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565" w:rsidRDefault="00E80565" w:rsidP="009571F6">
      <w:pPr>
        <w:pStyle w:val="Bezmezer"/>
      </w:pPr>
      <w:bookmarkStart w:id="0" w:name="_GoBack"/>
      <w:bookmarkEnd w:id="0"/>
    </w:p>
    <w:p w:rsidR="007A2833" w:rsidRPr="00AB24C9" w:rsidRDefault="007A2833" w:rsidP="007A2833">
      <w:pPr>
        <w:widowControl w:val="0"/>
        <w:autoSpaceDE w:val="0"/>
        <w:autoSpaceDN w:val="0"/>
        <w:adjustRightInd w:val="0"/>
        <w:spacing w:after="0" w:line="240" w:lineRule="auto"/>
        <w:jc w:val="both"/>
        <w:rPr>
          <w:rFonts w:ascii="Times New Roman" w:eastAsia="Times New Roman" w:hAnsi="Times New Roman" w:cs="Times New Roman"/>
          <w:b/>
          <w:bCs/>
          <w:color w:val="000000"/>
          <w:sz w:val="24"/>
          <w:szCs w:val="24"/>
          <w:u w:val="single"/>
          <w:lang w:eastAsia="cs-CZ"/>
        </w:rPr>
      </w:pPr>
      <w:r w:rsidRPr="00AB24C9">
        <w:rPr>
          <w:rFonts w:ascii="Times New Roman" w:eastAsia="Times New Roman" w:hAnsi="Times New Roman" w:cs="Times New Roman"/>
          <w:b/>
          <w:color w:val="000000"/>
          <w:sz w:val="24"/>
          <w:szCs w:val="24"/>
          <w:u w:val="single"/>
          <w:lang w:eastAsia="cs-CZ"/>
        </w:rPr>
        <w:t>Platn</w:t>
      </w:r>
      <w:r>
        <w:rPr>
          <w:rFonts w:ascii="Times New Roman" w:eastAsia="Times New Roman" w:hAnsi="Times New Roman" w:cs="Times New Roman"/>
          <w:b/>
          <w:color w:val="000000"/>
          <w:sz w:val="24"/>
          <w:szCs w:val="24"/>
          <w:u w:val="single"/>
          <w:lang w:eastAsia="cs-CZ"/>
        </w:rPr>
        <w:t>á znění příslušných</w:t>
      </w:r>
      <w:r w:rsidRPr="00AB24C9">
        <w:rPr>
          <w:rFonts w:ascii="Times New Roman" w:eastAsia="Times New Roman" w:hAnsi="Times New Roman" w:cs="Times New Roman"/>
          <w:b/>
          <w:color w:val="000000"/>
          <w:sz w:val="24"/>
          <w:szCs w:val="24"/>
          <w:u w:val="single"/>
          <w:lang w:eastAsia="cs-CZ"/>
        </w:rPr>
        <w:t xml:space="preserve"> ustanovení zákona č. 187/2006 Sb., o nemocenském pojištění, ve znění pozdějších předpisů, s vyznačením navrhovaných změn</w:t>
      </w:r>
    </w:p>
    <w:p w:rsidR="007A2833" w:rsidRPr="00DE6F78" w:rsidRDefault="007A2833" w:rsidP="007A2833">
      <w:pPr>
        <w:spacing w:after="0" w:line="240" w:lineRule="auto"/>
        <w:jc w:val="both"/>
        <w:rPr>
          <w:rFonts w:ascii="Times New Roman" w:eastAsia="Times New Roman" w:hAnsi="Times New Roman" w:cs="Times New Roman"/>
          <w:sz w:val="24"/>
          <w:szCs w:val="24"/>
          <w:lang w:eastAsia="cs-CZ"/>
        </w:rPr>
      </w:pPr>
    </w:p>
    <w:p w:rsidR="007A2833" w:rsidRDefault="007A2833" w:rsidP="007A2833">
      <w:pPr>
        <w:spacing w:after="0" w:line="240" w:lineRule="auto"/>
        <w:jc w:val="center"/>
        <w:rPr>
          <w:rFonts w:ascii="Times New Roman" w:eastAsia="Times New Roman" w:hAnsi="Times New Roman" w:cs="Times New Roman"/>
          <w:sz w:val="24"/>
          <w:szCs w:val="24"/>
          <w:lang w:eastAsia="cs-CZ"/>
        </w:rPr>
      </w:pPr>
    </w:p>
    <w:p w:rsidR="007A2833" w:rsidRDefault="007A2833" w:rsidP="007A2833">
      <w:pPr>
        <w:spacing w:after="0" w:line="240" w:lineRule="auto"/>
        <w:jc w:val="center"/>
        <w:rPr>
          <w:rFonts w:ascii="Times New Roman" w:eastAsia="Times New Roman" w:hAnsi="Times New Roman" w:cs="Times New Roman"/>
          <w:sz w:val="24"/>
          <w:szCs w:val="24"/>
          <w:lang w:eastAsia="cs-CZ"/>
        </w:rPr>
      </w:pPr>
      <w:r w:rsidRPr="008D0802">
        <w:rPr>
          <w:rFonts w:ascii="Times New Roman" w:eastAsia="Times New Roman" w:hAnsi="Times New Roman" w:cs="Times New Roman"/>
          <w:sz w:val="24"/>
          <w:szCs w:val="24"/>
          <w:lang w:eastAsia="cs-CZ"/>
        </w:rPr>
        <w:t>§ 1</w:t>
      </w:r>
    </w:p>
    <w:p w:rsidR="007A2833" w:rsidRPr="008D0802" w:rsidRDefault="007A2833" w:rsidP="007A2833">
      <w:pPr>
        <w:spacing w:after="0" w:line="240" w:lineRule="auto"/>
        <w:jc w:val="center"/>
        <w:rPr>
          <w:rFonts w:ascii="Times New Roman" w:eastAsia="Times New Roman" w:hAnsi="Times New Roman" w:cs="Times New Roman"/>
          <w:sz w:val="24"/>
          <w:szCs w:val="24"/>
          <w:lang w:eastAsia="cs-CZ"/>
        </w:rPr>
      </w:pPr>
    </w:p>
    <w:p w:rsidR="007A2833" w:rsidRPr="008D0802" w:rsidRDefault="007A2833" w:rsidP="007A2833">
      <w:pPr>
        <w:spacing w:after="0" w:line="240" w:lineRule="auto"/>
        <w:jc w:val="center"/>
        <w:rPr>
          <w:rFonts w:ascii="Times New Roman" w:eastAsia="Times New Roman" w:hAnsi="Times New Roman" w:cs="Times New Roman"/>
          <w:b/>
          <w:bCs/>
          <w:sz w:val="24"/>
          <w:szCs w:val="24"/>
          <w:lang w:eastAsia="cs-CZ"/>
        </w:rPr>
      </w:pPr>
      <w:r w:rsidRPr="008D0802">
        <w:rPr>
          <w:rFonts w:ascii="Times New Roman" w:eastAsia="Times New Roman" w:hAnsi="Times New Roman" w:cs="Times New Roman"/>
          <w:b/>
          <w:bCs/>
          <w:sz w:val="24"/>
          <w:szCs w:val="24"/>
          <w:lang w:eastAsia="cs-CZ"/>
        </w:rPr>
        <w:t>Rozsah působnosti</w:t>
      </w:r>
    </w:p>
    <w:p w:rsidR="007A2833" w:rsidRPr="008D0802" w:rsidRDefault="007A2833" w:rsidP="007A2833">
      <w:pPr>
        <w:spacing w:after="0" w:line="240" w:lineRule="auto"/>
        <w:jc w:val="both"/>
        <w:rPr>
          <w:rFonts w:ascii="Times New Roman" w:eastAsia="Times New Roman" w:hAnsi="Times New Roman" w:cs="Times New Roman"/>
          <w:b/>
          <w:bCs/>
          <w:sz w:val="24"/>
          <w:szCs w:val="24"/>
          <w:lang w:eastAsia="cs-CZ"/>
        </w:rPr>
      </w:pPr>
    </w:p>
    <w:p w:rsidR="007A2833" w:rsidRPr="00CC6956" w:rsidRDefault="007A2833" w:rsidP="007A2833">
      <w:pPr>
        <w:pStyle w:val="Bezmezer"/>
        <w:rPr>
          <w:rFonts w:ascii="Times New Roman" w:eastAsia="Arial" w:hAnsi="Times New Roman"/>
          <w:sz w:val="24"/>
        </w:rPr>
      </w:pPr>
      <w:r w:rsidRPr="008D0802">
        <w:rPr>
          <w:rFonts w:ascii="Times New Roman" w:hAnsi="Times New Roman"/>
          <w:sz w:val="24"/>
        </w:rPr>
        <w:tab/>
      </w:r>
      <w:r w:rsidR="00150FF3" w:rsidRPr="00150FF3">
        <w:rPr>
          <w:rFonts w:ascii="Times New Roman" w:hAnsi="Times New Roman"/>
          <w:sz w:val="24"/>
        </w:rPr>
        <w:t xml:space="preserve">(1) Tento zákon upravuje nemocenské pojištění (dále jen "pojištění") pro případ dočasné pracovní neschopnosti, nařízené karantény, těhotenství a mateřství, péče otce o dítě po jeho narození, ošetřování </w:t>
      </w:r>
      <w:r w:rsidR="0092573E" w:rsidRPr="0092573E">
        <w:rPr>
          <w:rFonts w:ascii="Times New Roman" w:hAnsi="Times New Roman"/>
          <w:strike/>
          <w:sz w:val="24"/>
        </w:rPr>
        <w:t>člena domácnosti nebo péče o něj</w:t>
      </w:r>
      <w:r w:rsidR="0092573E">
        <w:rPr>
          <w:rFonts w:ascii="Times New Roman" w:hAnsi="Times New Roman"/>
          <w:sz w:val="24"/>
        </w:rPr>
        <w:t xml:space="preserve"> </w:t>
      </w:r>
      <w:r w:rsidR="00150FF3" w:rsidRPr="000D14DD">
        <w:rPr>
          <w:rFonts w:ascii="Times New Roman" w:hAnsi="Times New Roman"/>
          <w:b/>
          <w:sz w:val="24"/>
        </w:rPr>
        <w:t>jiné fyzické osoby nebo péče o ni</w:t>
      </w:r>
      <w:r w:rsidR="00150FF3" w:rsidRPr="00150FF3">
        <w:rPr>
          <w:rFonts w:ascii="Times New Roman" w:hAnsi="Times New Roman"/>
          <w:sz w:val="24"/>
        </w:rPr>
        <w:t>, poskytování dlouhodobé péče a organizaci a provádění pojištění. Prováděním pojištění se rozumí též posuzování zdravotního stavu pro účely pojištění.</w:t>
      </w:r>
    </w:p>
    <w:p w:rsidR="007A2833" w:rsidRPr="008D0802" w:rsidRDefault="007A2833" w:rsidP="007A2833">
      <w:pPr>
        <w:spacing w:after="0" w:line="240" w:lineRule="auto"/>
        <w:jc w:val="both"/>
        <w:rPr>
          <w:rFonts w:ascii="Times New Roman" w:eastAsia="Times New Roman" w:hAnsi="Times New Roman" w:cs="Times New Roman"/>
          <w:sz w:val="24"/>
          <w:szCs w:val="24"/>
          <w:lang w:eastAsia="cs-CZ"/>
        </w:rPr>
      </w:pPr>
      <w:r w:rsidRPr="008D0802">
        <w:rPr>
          <w:rFonts w:ascii="Times New Roman" w:eastAsia="Times New Roman" w:hAnsi="Times New Roman" w:cs="Times New Roman"/>
          <w:sz w:val="24"/>
          <w:szCs w:val="24"/>
          <w:lang w:eastAsia="cs-CZ"/>
        </w:rPr>
        <w:t xml:space="preserve"> </w:t>
      </w:r>
    </w:p>
    <w:p w:rsidR="007A2833" w:rsidRPr="008D0802" w:rsidRDefault="007A2833" w:rsidP="007A2833">
      <w:pPr>
        <w:spacing w:after="0" w:line="240" w:lineRule="auto"/>
        <w:jc w:val="both"/>
        <w:rPr>
          <w:rFonts w:ascii="Times New Roman" w:eastAsia="Times New Roman" w:hAnsi="Times New Roman" w:cs="Times New Roman"/>
          <w:sz w:val="24"/>
          <w:szCs w:val="24"/>
          <w:lang w:eastAsia="cs-CZ"/>
        </w:rPr>
      </w:pPr>
      <w:r w:rsidRPr="008D0802">
        <w:rPr>
          <w:rFonts w:ascii="Times New Roman" w:eastAsia="Times New Roman" w:hAnsi="Times New Roman" w:cs="Times New Roman"/>
          <w:sz w:val="24"/>
          <w:szCs w:val="24"/>
          <w:lang w:eastAsia="cs-CZ"/>
        </w:rPr>
        <w:tab/>
        <w:t>(2) Pojistné na pojištění upravuje zvláštní právní předpis</w:t>
      </w:r>
      <w:r w:rsidRPr="008D0802">
        <w:rPr>
          <w:rFonts w:ascii="Times New Roman" w:eastAsia="Times New Roman" w:hAnsi="Times New Roman" w:cs="Times New Roman"/>
          <w:sz w:val="24"/>
          <w:szCs w:val="24"/>
          <w:vertAlign w:val="superscript"/>
          <w:lang w:eastAsia="cs-CZ"/>
        </w:rPr>
        <w:t>1)</w:t>
      </w:r>
      <w:r w:rsidRPr="008D0802">
        <w:rPr>
          <w:rFonts w:ascii="Times New Roman" w:eastAsia="Times New Roman" w:hAnsi="Times New Roman" w:cs="Times New Roman"/>
          <w:sz w:val="24"/>
          <w:szCs w:val="24"/>
          <w:lang w:eastAsia="cs-CZ"/>
        </w:rPr>
        <w:t xml:space="preserve">. </w:t>
      </w:r>
    </w:p>
    <w:p w:rsidR="007A2833" w:rsidRPr="008D0802" w:rsidRDefault="007A2833" w:rsidP="007A2833">
      <w:pPr>
        <w:spacing w:after="0" w:line="240" w:lineRule="auto"/>
        <w:jc w:val="both"/>
        <w:rPr>
          <w:rFonts w:ascii="Times New Roman" w:eastAsia="Times New Roman" w:hAnsi="Times New Roman" w:cs="Times New Roman"/>
          <w:sz w:val="24"/>
          <w:szCs w:val="24"/>
          <w:lang w:eastAsia="cs-CZ"/>
        </w:rPr>
      </w:pPr>
      <w:r w:rsidRPr="008D0802">
        <w:rPr>
          <w:rFonts w:ascii="Times New Roman" w:eastAsia="Times New Roman" w:hAnsi="Times New Roman" w:cs="Times New Roman"/>
          <w:sz w:val="24"/>
          <w:szCs w:val="24"/>
          <w:lang w:eastAsia="cs-CZ"/>
        </w:rPr>
        <w:t xml:space="preserve"> </w:t>
      </w:r>
    </w:p>
    <w:p w:rsidR="007A2833" w:rsidRPr="008D0802" w:rsidRDefault="007A2833" w:rsidP="007A2833">
      <w:pPr>
        <w:spacing w:after="0" w:line="240" w:lineRule="auto"/>
        <w:jc w:val="both"/>
        <w:rPr>
          <w:rFonts w:ascii="Times New Roman" w:eastAsia="Times New Roman" w:hAnsi="Times New Roman" w:cs="Times New Roman"/>
          <w:sz w:val="24"/>
          <w:szCs w:val="24"/>
          <w:lang w:eastAsia="cs-CZ"/>
        </w:rPr>
      </w:pPr>
      <w:r w:rsidRPr="008D0802">
        <w:rPr>
          <w:rFonts w:ascii="Times New Roman" w:eastAsia="Times New Roman" w:hAnsi="Times New Roman" w:cs="Times New Roman"/>
          <w:sz w:val="24"/>
          <w:szCs w:val="24"/>
          <w:lang w:eastAsia="cs-CZ"/>
        </w:rPr>
        <w:tab/>
        <w:t>(3) Tento zákon se použije na právní vztahy, které nejsou upraveny přímo použitelným předpisem Evropských společenství v oblasti pojištění</w:t>
      </w:r>
      <w:r w:rsidRPr="008D0802">
        <w:rPr>
          <w:rFonts w:ascii="Times New Roman" w:eastAsia="Times New Roman" w:hAnsi="Times New Roman" w:cs="Times New Roman"/>
          <w:sz w:val="24"/>
          <w:szCs w:val="24"/>
          <w:vertAlign w:val="superscript"/>
          <w:lang w:eastAsia="cs-CZ"/>
        </w:rPr>
        <w:t>2)</w:t>
      </w:r>
      <w:r w:rsidRPr="008D0802">
        <w:rPr>
          <w:rFonts w:ascii="Times New Roman" w:eastAsia="Times New Roman" w:hAnsi="Times New Roman" w:cs="Times New Roman"/>
          <w:sz w:val="24"/>
          <w:szCs w:val="24"/>
          <w:lang w:eastAsia="cs-CZ"/>
        </w:rPr>
        <w:t xml:space="preserve">.  </w:t>
      </w:r>
    </w:p>
    <w:p w:rsidR="007A2833" w:rsidRPr="008D0802" w:rsidRDefault="007A2833" w:rsidP="007A2833">
      <w:pPr>
        <w:spacing w:after="0" w:line="240" w:lineRule="auto"/>
        <w:jc w:val="both"/>
        <w:rPr>
          <w:rFonts w:ascii="Times New Roman" w:eastAsia="Times New Roman" w:hAnsi="Times New Roman" w:cs="Times New Roman"/>
          <w:sz w:val="24"/>
          <w:szCs w:val="24"/>
          <w:lang w:eastAsia="cs-CZ"/>
        </w:rPr>
      </w:pPr>
      <w:r w:rsidRPr="008D0802">
        <w:rPr>
          <w:rFonts w:ascii="Times New Roman" w:eastAsia="Times New Roman" w:hAnsi="Times New Roman" w:cs="Times New Roman"/>
          <w:sz w:val="24"/>
          <w:szCs w:val="24"/>
          <w:lang w:eastAsia="cs-CZ"/>
        </w:rPr>
        <w:t xml:space="preserve">____________________ </w:t>
      </w:r>
    </w:p>
    <w:p w:rsidR="007A2833" w:rsidRPr="008D0802" w:rsidRDefault="007A2833" w:rsidP="007A2833">
      <w:pPr>
        <w:spacing w:after="0" w:line="240" w:lineRule="auto"/>
        <w:ind w:left="284" w:hanging="284"/>
        <w:jc w:val="both"/>
        <w:rPr>
          <w:rFonts w:ascii="Times New Roman" w:eastAsia="Times New Roman" w:hAnsi="Times New Roman" w:cs="Times New Roman"/>
          <w:sz w:val="24"/>
          <w:szCs w:val="24"/>
          <w:lang w:eastAsia="cs-CZ"/>
        </w:rPr>
      </w:pPr>
      <w:r w:rsidRPr="008D0802">
        <w:rPr>
          <w:rFonts w:ascii="Times New Roman" w:eastAsia="Times New Roman" w:hAnsi="Times New Roman" w:cs="Times New Roman"/>
          <w:sz w:val="24"/>
          <w:szCs w:val="24"/>
          <w:lang w:eastAsia="cs-CZ"/>
        </w:rPr>
        <w:t xml:space="preserve">1) Zákon č. 589/1992 Sb., o pojistném na sociální zabezpečení a příspěvku na státní politiku zaměstnanosti, ve znění pozdějších předpisů.  </w:t>
      </w:r>
    </w:p>
    <w:p w:rsidR="007A2833" w:rsidRPr="008D0802" w:rsidRDefault="007A2833" w:rsidP="007A2833">
      <w:pPr>
        <w:spacing w:after="0" w:line="240" w:lineRule="auto"/>
        <w:ind w:left="284" w:hanging="284"/>
        <w:jc w:val="both"/>
        <w:rPr>
          <w:rFonts w:ascii="Times New Roman" w:eastAsia="Times New Roman" w:hAnsi="Times New Roman" w:cs="Times New Roman"/>
          <w:sz w:val="24"/>
          <w:szCs w:val="24"/>
          <w:lang w:eastAsia="cs-CZ"/>
        </w:rPr>
      </w:pPr>
      <w:r w:rsidRPr="008D0802">
        <w:rPr>
          <w:rFonts w:ascii="Times New Roman" w:eastAsia="Times New Roman" w:hAnsi="Times New Roman" w:cs="Times New Roman"/>
          <w:sz w:val="24"/>
          <w:szCs w:val="24"/>
          <w:lang w:eastAsia="cs-CZ"/>
        </w:rPr>
        <w:t>2) Například Nařízení Evropského parlamentu a Rady (ES) č. 883/2004 ze dne 29. dubna 2004 o koordinaci systémů sociálního zabezpečení, ve znění Nařízení Evropského parlamentu a Rady (ES) č. 988/2009 a Nařízení Komise (EU) č. 1244/2010, Nařízení Evropského parlamentu a Rady (ES) č. 987/2009 ze dne 16. září 2009, kterým se stanoví prováděcí pravidla k nařízení (ES) č. 883/2004 o koordinaci systémů sociálního zabezpečení, ve znění Nařízení Komise (EU) č. 1244/2010, a Nařízení Evropského parlamentu a Rady (EU) č. 1231/2010 ze dne 24. listopadu 2010, kterým se rozšiřuje působnost nařízení (ES) č. 883/2004 a nařízení (ES) č. 987/2009 na státní příslušníky třetích zemí, na které se tato nařízení dosud nevztahují pouze z důvodu jejich státní příslušnosti.</w:t>
      </w:r>
    </w:p>
    <w:p w:rsidR="007A2833" w:rsidRDefault="007A2833" w:rsidP="007A2833">
      <w:pPr>
        <w:spacing w:after="0" w:line="240" w:lineRule="auto"/>
        <w:jc w:val="center"/>
        <w:rPr>
          <w:rFonts w:ascii="Times New Roman" w:eastAsia="Times New Roman" w:hAnsi="Times New Roman" w:cs="Times New Roman"/>
          <w:sz w:val="24"/>
          <w:szCs w:val="24"/>
          <w:lang w:eastAsia="cs-CZ"/>
        </w:rPr>
      </w:pPr>
    </w:p>
    <w:p w:rsidR="00414A4B" w:rsidRPr="00E10393" w:rsidRDefault="007A2833" w:rsidP="00E10393">
      <w:pPr>
        <w:pStyle w:val="Bezmezer"/>
        <w:jc w:val="center"/>
        <w:rPr>
          <w:rFonts w:ascii="Times New Roman" w:hAnsi="Times New Roman"/>
          <w:sz w:val="36"/>
          <w:szCs w:val="36"/>
        </w:rPr>
      </w:pPr>
      <w:r w:rsidRPr="005A35D6">
        <w:rPr>
          <w:rFonts w:ascii="Times New Roman" w:hAnsi="Times New Roman"/>
          <w:sz w:val="36"/>
          <w:szCs w:val="36"/>
        </w:rPr>
        <w:t>* * * * *</w:t>
      </w:r>
    </w:p>
    <w:p w:rsidR="00414A4B" w:rsidRPr="00414A4B" w:rsidRDefault="00414A4B" w:rsidP="00414A4B">
      <w:pPr>
        <w:pStyle w:val="Bezmezer"/>
        <w:jc w:val="center"/>
        <w:rPr>
          <w:rFonts w:ascii="Times New Roman" w:hAnsi="Times New Roman"/>
          <w:sz w:val="24"/>
        </w:rPr>
      </w:pPr>
      <w:r w:rsidRPr="00414A4B">
        <w:rPr>
          <w:rFonts w:ascii="Times New Roman" w:hAnsi="Times New Roman"/>
          <w:sz w:val="24"/>
        </w:rPr>
        <w:t>§ 3</w:t>
      </w:r>
    </w:p>
    <w:p w:rsidR="00414A4B" w:rsidRPr="00414A4B" w:rsidRDefault="00414A4B" w:rsidP="00414A4B">
      <w:pPr>
        <w:pStyle w:val="Bezmezer"/>
        <w:jc w:val="center"/>
        <w:rPr>
          <w:rFonts w:ascii="Times New Roman" w:hAnsi="Times New Roman"/>
          <w:b/>
          <w:sz w:val="24"/>
        </w:rPr>
      </w:pPr>
      <w:r w:rsidRPr="00414A4B">
        <w:rPr>
          <w:rFonts w:ascii="Times New Roman" w:hAnsi="Times New Roman"/>
          <w:b/>
          <w:sz w:val="24"/>
        </w:rPr>
        <w:t>Vymezení některých pojmů</w:t>
      </w:r>
    </w:p>
    <w:p w:rsidR="00414A4B" w:rsidRPr="00414A4B" w:rsidRDefault="00414A4B" w:rsidP="00414A4B">
      <w:pPr>
        <w:pStyle w:val="Bezmezer"/>
        <w:rPr>
          <w:rFonts w:ascii="Times New Roman" w:hAnsi="Times New Roman"/>
          <w:b/>
          <w:sz w:val="24"/>
        </w:rPr>
      </w:pPr>
    </w:p>
    <w:p w:rsidR="00414A4B" w:rsidRPr="00414A4B" w:rsidRDefault="00414A4B" w:rsidP="00414A4B">
      <w:pPr>
        <w:pStyle w:val="Bezmezer"/>
        <w:rPr>
          <w:rFonts w:ascii="Times New Roman" w:hAnsi="Times New Roman"/>
          <w:sz w:val="24"/>
        </w:rPr>
      </w:pPr>
      <w:r w:rsidRPr="00414A4B">
        <w:rPr>
          <w:rFonts w:ascii="Times New Roman" w:hAnsi="Times New Roman"/>
          <w:sz w:val="24"/>
        </w:rPr>
        <w:tab/>
        <w:t xml:space="preserve">V tomto zákoně se rozumí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a) pojištěncem fyzická osoba, která je účastna pojištění; za pojištěnce se považuje též fyzická osoba po zániku pojištění, pokud jí plyne ochranná lhůta (§ 15), uplatňuje nárok na dávku pojištění (dále jen "dávka") nebo dávku pobírá,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b) zaměstnavatelem právnická osoba nebo fyzická osoba, které zaměstnávají alespoň jednoho zaměstnance, organizační složka státu, v níž jsou zařazeni zaměstnanci v pracovním poměru nebo činní na základě dohody o pracovní činnosti nebo dohody o provedení práce, služební úřad, v němž je státní zaměstnanec zařazen k výkonu státní služby, věznice a vazební věznice (dále jen "věznice"), v nichž vykonává trest odnětí svobody odsouzený zařazený do práce, ústavy pro výkon zabezpečovací detence, v nichž vykonává zabezpečovací detenci osoba zařazená do práce, a útvary, složky nebo jiné organizační části bezpečnostních sborů nebo ozbrojených sil České republiky, které vyplácejí příslušníkům bezpečnostních sborů</w:t>
      </w:r>
      <w:r w:rsidRPr="00472AEC">
        <w:rPr>
          <w:rFonts w:ascii="Times New Roman" w:hAnsi="Times New Roman"/>
          <w:sz w:val="24"/>
          <w:vertAlign w:val="superscript"/>
        </w:rPr>
        <w:t>3</w:t>
      </w:r>
      <w:r w:rsidRPr="00414A4B">
        <w:rPr>
          <w:rFonts w:ascii="Times New Roman" w:hAnsi="Times New Roman"/>
          <w:sz w:val="24"/>
        </w:rPr>
        <w:t>) služební příjem nebo vojákům z povolání</w:t>
      </w:r>
      <w:r w:rsidRPr="00472AEC">
        <w:rPr>
          <w:rFonts w:ascii="Times New Roman" w:hAnsi="Times New Roman"/>
          <w:sz w:val="24"/>
          <w:vertAlign w:val="superscript"/>
        </w:rPr>
        <w:t>4)</w:t>
      </w:r>
      <w:r w:rsidRPr="00414A4B">
        <w:rPr>
          <w:rFonts w:ascii="Times New Roman" w:hAnsi="Times New Roman"/>
          <w:sz w:val="24"/>
        </w:rPr>
        <w:t xml:space="preserve"> služební plat a vojákům v záloze ve výkonu vojenské činné služby služné, popřípadě organizační složky státu nebo právnické osoby, v </w:t>
      </w:r>
      <w:r w:rsidRPr="00414A4B">
        <w:rPr>
          <w:rFonts w:ascii="Times New Roman" w:hAnsi="Times New Roman"/>
          <w:sz w:val="24"/>
        </w:rPr>
        <w:lastRenderedPageBreak/>
        <w:t xml:space="preserve">nichž jsou k plnění služebních úkolů vysláni příslušníci bezpečnostních sborů nebo zařazeni vojáci z povolání nebo vojáci v záloze ve výkonu vojenské činné služby, (dále jen "služební útvar"),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c) sídlem zaměstnavatele </w:t>
      </w:r>
    </w:p>
    <w:p w:rsidR="00414A4B" w:rsidRPr="00414A4B" w:rsidRDefault="00414A4B" w:rsidP="00414A4B">
      <w:pPr>
        <w:pStyle w:val="Bezmezer"/>
        <w:ind w:left="567" w:hanging="141"/>
        <w:rPr>
          <w:rFonts w:ascii="Times New Roman" w:hAnsi="Times New Roman"/>
          <w:sz w:val="24"/>
        </w:rPr>
      </w:pPr>
      <w:r w:rsidRPr="00414A4B">
        <w:rPr>
          <w:rFonts w:ascii="Times New Roman" w:hAnsi="Times New Roman"/>
          <w:sz w:val="24"/>
        </w:rPr>
        <w:t xml:space="preserve">1. u právnické osoby její sídlo nebo sídlo její organizační složky, která je zapsána v obchodním rejstříku, popřípadě v jiném zákonem určeném rejstříku nebo jiné zákonem upravené evidenci; sídlem organizační složky se rozumí adresa jejího umístění, </w:t>
      </w:r>
    </w:p>
    <w:p w:rsidR="00414A4B" w:rsidRPr="00414A4B" w:rsidRDefault="00414A4B" w:rsidP="00414A4B">
      <w:pPr>
        <w:pStyle w:val="Bezmezer"/>
        <w:ind w:left="567" w:hanging="141"/>
        <w:rPr>
          <w:rFonts w:ascii="Times New Roman" w:hAnsi="Times New Roman"/>
          <w:sz w:val="24"/>
        </w:rPr>
      </w:pPr>
      <w:r w:rsidRPr="00414A4B">
        <w:rPr>
          <w:rFonts w:ascii="Times New Roman" w:hAnsi="Times New Roman"/>
          <w:sz w:val="24"/>
        </w:rPr>
        <w:t>2. u fyzické osoby místo jejího trvalého pobytu</w:t>
      </w:r>
      <w:r w:rsidRPr="00472AEC">
        <w:rPr>
          <w:rFonts w:ascii="Times New Roman" w:hAnsi="Times New Roman"/>
          <w:sz w:val="24"/>
          <w:vertAlign w:val="superscript"/>
        </w:rPr>
        <w:t>5</w:t>
      </w:r>
      <w:r w:rsidRPr="00414A4B">
        <w:rPr>
          <w:rFonts w:ascii="Times New Roman" w:hAnsi="Times New Roman"/>
          <w:sz w:val="24"/>
        </w:rPr>
        <w:t>), a jde-li o cizince, místo hlášeného pobytu</w:t>
      </w:r>
      <w:r w:rsidRPr="006B21C5">
        <w:rPr>
          <w:rFonts w:ascii="Times New Roman" w:hAnsi="Times New Roman"/>
          <w:sz w:val="24"/>
          <w:vertAlign w:val="superscript"/>
        </w:rPr>
        <w:t>6</w:t>
      </w:r>
      <w:r w:rsidRPr="00414A4B">
        <w:rPr>
          <w:rFonts w:ascii="Times New Roman" w:hAnsi="Times New Roman"/>
          <w:sz w:val="24"/>
        </w:rPr>
        <w:t>)</w:t>
      </w:r>
      <w:r w:rsidR="006B21C5">
        <w:rPr>
          <w:rFonts w:ascii="Times New Roman" w:hAnsi="Times New Roman"/>
          <w:sz w:val="24"/>
        </w:rPr>
        <w:t xml:space="preserve"> </w:t>
      </w:r>
      <w:r w:rsidRPr="00414A4B">
        <w:rPr>
          <w:rFonts w:ascii="Times New Roman" w:hAnsi="Times New Roman"/>
          <w:sz w:val="24"/>
        </w:rPr>
        <w:t xml:space="preserve">v České republice; u osoby, která nemá hlášený ani trvalý pobyt v České republice, místo jejího podnikání na území České republiky a v případě, že taková osoba na území České republiky nepodniká, avšak zaměstnává pro svou potřebu zaměstnance, místo výkonu práce těchto zaměstnanců, </w:t>
      </w:r>
    </w:p>
    <w:p w:rsidR="00414A4B" w:rsidRPr="00414A4B" w:rsidRDefault="00414A4B" w:rsidP="00414A4B">
      <w:pPr>
        <w:pStyle w:val="Bezmezer"/>
        <w:ind w:left="567" w:hanging="141"/>
        <w:rPr>
          <w:rFonts w:ascii="Times New Roman" w:hAnsi="Times New Roman"/>
          <w:sz w:val="24"/>
        </w:rPr>
      </w:pPr>
      <w:r w:rsidRPr="00414A4B">
        <w:rPr>
          <w:rFonts w:ascii="Times New Roman" w:hAnsi="Times New Roman"/>
          <w:sz w:val="24"/>
        </w:rPr>
        <w:t xml:space="preserve">3. u organizační složky státu a služebního úřadu jejich sídlo stanovené zvláštním právním předpisem, popřípadě statutem nebo obdobným předpisem,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d) mzdovou účtárnou útvar zaměstnavatele, ve kterém je vedena evidence mezd nebo platů zaměstnanců; je-li zaměstnavatelem stát, rozumí se mzdovou účtárnou útvar příslušné organizační složky státu, ve kterém je vedena evidence platů,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e) započitatelným příjmem příjem, který se podle zvláštního právního předpisu</w:t>
      </w:r>
      <w:r w:rsidRPr="00472AEC">
        <w:rPr>
          <w:rFonts w:ascii="Times New Roman" w:hAnsi="Times New Roman"/>
          <w:sz w:val="24"/>
          <w:vertAlign w:val="superscript"/>
        </w:rPr>
        <w:t>1</w:t>
      </w:r>
      <w:r w:rsidRPr="00414A4B">
        <w:rPr>
          <w:rFonts w:ascii="Times New Roman" w:hAnsi="Times New Roman"/>
          <w:sz w:val="24"/>
        </w:rPr>
        <w:t xml:space="preserve">) zahrnuje do vyměřovacího základu pro pojistné na důchodové pojištění,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f) dosaženým příjmem započitatelný příjem zúčtovaný zaměstnanci do kalendářního měsíce,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g) zaměstnáním činnost zaměstnance pro zaměstnavatele, ze které mu plynou nebo by mohly plynout od zaměstnavatele příjmy ze závislé činnosti, které jsou nebo by byly, pokud by podléhaly zdanění v České republice, předmětem daně z příjmů podle právního předpisu upravujícího daně z příjmů a nejsou od této daně osvobozeny,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h) osobou samostatně výdělečně činnou fyzická osoba považovaná za osobu samostatně výdělečně činnou pro účely důchodového pojištění podle zvláštního právního předpisu</w:t>
      </w:r>
      <w:r w:rsidRPr="006B21C5">
        <w:rPr>
          <w:rFonts w:ascii="Times New Roman" w:hAnsi="Times New Roman"/>
          <w:sz w:val="24"/>
          <w:vertAlign w:val="superscript"/>
        </w:rPr>
        <w:t>7</w:t>
      </w:r>
      <w:r w:rsidRPr="00414A4B">
        <w:rPr>
          <w:rFonts w:ascii="Times New Roman" w:hAnsi="Times New Roman"/>
          <w:sz w:val="24"/>
        </w:rPr>
        <w:t xml:space="preserve">),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i) samostatnou výdělečnou činností činnost považovaná za samostatnou výdělečnou činnost pro účely důchodového pojištění podle zvláštního právního předpisu, a to včetně spolupráce při výkonu samostatné výdělečné činnosti</w:t>
      </w:r>
      <w:r w:rsidRPr="00472AEC">
        <w:rPr>
          <w:rFonts w:ascii="Times New Roman" w:hAnsi="Times New Roman"/>
          <w:sz w:val="24"/>
          <w:vertAlign w:val="superscript"/>
        </w:rPr>
        <w:t>8</w:t>
      </w:r>
      <w:r w:rsidRPr="00414A4B">
        <w:rPr>
          <w:rFonts w:ascii="Times New Roman" w:hAnsi="Times New Roman"/>
          <w:sz w:val="24"/>
        </w:rPr>
        <w:t xml:space="preserve">),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j) pojištěnou činností zaměstnání vykonávané za podmínek zakládajících účast na pojištění, samostatná výdělečná činnost, pokud se osoba samostatně výdělečně činná na základě výkonu této činnosti přihlásila k účasti na pojištění, a zaměstnání zahraničního zaměstnance, pokud se přihlásil k účasti na pojištění,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k) podpůrčí dobou doba, po kterou má být podle tohoto zákona vyplácena dávka,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l) sociální událostí, s níž tento zákon spojuje vznik nároku na dávku, vznik dočasné pracovní neschopnosti, nařízení karantény</w:t>
      </w:r>
      <w:r w:rsidRPr="00472AEC">
        <w:rPr>
          <w:rFonts w:ascii="Times New Roman" w:hAnsi="Times New Roman"/>
          <w:sz w:val="24"/>
          <w:vertAlign w:val="superscript"/>
        </w:rPr>
        <w:t>9</w:t>
      </w:r>
      <w:r w:rsidRPr="00414A4B">
        <w:rPr>
          <w:rFonts w:ascii="Times New Roman" w:hAnsi="Times New Roman"/>
          <w:sz w:val="24"/>
        </w:rPr>
        <w:t xml:space="preserve">), vznik potřeby ošetřování nebo péče o </w:t>
      </w:r>
      <w:r w:rsidRPr="00500F59">
        <w:rPr>
          <w:rFonts w:ascii="Times New Roman" w:hAnsi="Times New Roman"/>
          <w:strike/>
          <w:sz w:val="24"/>
        </w:rPr>
        <w:t>člena domácnosti</w:t>
      </w:r>
      <w:r w:rsidR="00500F59" w:rsidRPr="00500F59">
        <w:rPr>
          <w:rFonts w:ascii="Times New Roman" w:hAnsi="Times New Roman"/>
          <w:b/>
          <w:bCs/>
          <w:sz w:val="24"/>
        </w:rPr>
        <w:t xml:space="preserve"> </w:t>
      </w:r>
      <w:r w:rsidR="00500F59" w:rsidRPr="000D14DD">
        <w:rPr>
          <w:rFonts w:ascii="Times New Roman" w:hAnsi="Times New Roman"/>
          <w:b/>
          <w:bCs/>
          <w:sz w:val="24"/>
        </w:rPr>
        <w:t>fyzickou osobu v případech uvedených v § 39</w:t>
      </w:r>
      <w:r w:rsidRPr="00414A4B">
        <w:rPr>
          <w:rFonts w:ascii="Times New Roman" w:hAnsi="Times New Roman"/>
          <w:sz w:val="24"/>
        </w:rPr>
        <w:t xml:space="preserve">, vznik potřeby dlouhodobé péče, nástup na peněžitou pomoc v mateřství, nástup na dávku otcovské poporodní péče a převedení zaměstnankyně na jinou práci, státní zaměstnankyně na jiné služební místo nebo ustanovení příslušnice na jiné služební místo,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m) porodem takové ukončení těhotenství, při kterém je do matriky narození zapsáno narození dítěte,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n) domáckým zaměstnancem zaměstnanci, kteří nepracují na pracovišti zaměstnavatele, ale podle dohodnutých podmínek vykonávají sjednané práce doma nebo na jiném místě a v pracovní době, kterou si sami rozvrhují,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o) smluvním zaměstnancem zaměstnanec zaměstnavatele, jehož sídlo je na území státu, s nímž Česká republika neuzavřela mezinárodní smlouvu o sociálním zabezpečení (dále jen "zahraniční zaměstnavatel"), je-li činný v České republice u smluvního zaměstnavatele,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p) smluvním zaměstnavatelem právnická nebo fyzická osoba, která má ve smyslu písmene c) sídlo na území České republiky a u níž jsou v České republice činní zaměstnanci </w:t>
      </w:r>
      <w:r w:rsidRPr="00414A4B">
        <w:rPr>
          <w:rFonts w:ascii="Times New Roman" w:hAnsi="Times New Roman"/>
          <w:sz w:val="24"/>
        </w:rPr>
        <w:lastRenderedPageBreak/>
        <w:t xml:space="preserve">zahraničního zaměstnavatele považovaní v České republice za smluvní zaměstnance, pokud podle smlouvy uzavřené se zahraničním zaměstnavatelem jsou příjmy smluvních zaměstnanců vypláceny smluvním zaměstnavatelem nebo jsou smluvním zaměstnavatelem uhrazovány zahraničnímu zaměstnavateli,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q) zahraničním zaměstnancem zaměstnanec zahraničního zaměstnavatele, je-li činný v České republice ve prospěch zahraničního zaměstnavatele,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r) státem, s nímž Česká republika uzavřela mezinárodní smlouvu o sociálním zabezpečení, mimo těchto států též členské státy Evropské unie,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s) členským státem Evropské unie též stát, který není členem Evropské unie, avšak aplikuje předpisy Evropské unie o koordinaci systémů sociálního zabezpečení</w:t>
      </w:r>
      <w:r w:rsidRPr="00472AEC">
        <w:rPr>
          <w:rFonts w:ascii="Times New Roman" w:hAnsi="Times New Roman"/>
          <w:sz w:val="24"/>
          <w:vertAlign w:val="superscript"/>
        </w:rPr>
        <w:t>10</w:t>
      </w:r>
      <w:r w:rsidRPr="00414A4B">
        <w:rPr>
          <w:rFonts w:ascii="Times New Roman" w:hAnsi="Times New Roman"/>
          <w:sz w:val="24"/>
        </w:rPr>
        <w:t xml:space="preserve">),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t) mezinárodní smlouvou o sociálním zabezpečení smlouva o sociálním zabezpečení, která obsahuje ustanovení o používání právních předpisů při výdělečné činnosti na území druhého smluvního státu,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u) otcem dítěte muž zapsaný jako otec dítěte do knihy narození</w:t>
      </w:r>
      <w:r w:rsidRPr="006B21C5">
        <w:rPr>
          <w:rFonts w:ascii="Times New Roman" w:hAnsi="Times New Roman"/>
          <w:sz w:val="24"/>
          <w:vertAlign w:val="superscript"/>
        </w:rPr>
        <w:t>81</w:t>
      </w:r>
      <w:r w:rsidRPr="00414A4B">
        <w:rPr>
          <w:rFonts w:ascii="Times New Roman" w:hAnsi="Times New Roman"/>
          <w:sz w:val="24"/>
        </w:rPr>
        <w:t xml:space="preserve">),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v) domácností společenství fyzických osob, které spolu trvale žijí a společně uhrazují náklady na své potřeby; v případě svěření dítěte soudem do společné nebo do střídavé péče</w:t>
      </w:r>
      <w:r w:rsidRPr="00B5016F">
        <w:rPr>
          <w:rFonts w:ascii="Times New Roman" w:hAnsi="Times New Roman"/>
          <w:sz w:val="24"/>
          <w:vertAlign w:val="superscript"/>
        </w:rPr>
        <w:t>30</w:t>
      </w:r>
      <w:r w:rsidRPr="00414A4B">
        <w:rPr>
          <w:rFonts w:ascii="Times New Roman" w:hAnsi="Times New Roman"/>
          <w:sz w:val="24"/>
        </w:rPr>
        <w:t xml:space="preserve">) obou rodičů se za domácnost považuje domácnost každého z těchto rodičů,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w) prací práce, pracovní nebo obdobná činnost, funkce nebo služba, </w:t>
      </w:r>
    </w:p>
    <w:p w:rsidR="00414A4B" w:rsidRPr="00414A4B" w:rsidRDefault="00414A4B" w:rsidP="00E10393">
      <w:pPr>
        <w:pStyle w:val="Bezmezer"/>
        <w:ind w:left="284" w:hanging="284"/>
        <w:rPr>
          <w:rFonts w:ascii="Times New Roman" w:hAnsi="Times New Roman"/>
          <w:sz w:val="24"/>
        </w:rPr>
      </w:pPr>
      <w:r w:rsidRPr="00414A4B">
        <w:rPr>
          <w:rFonts w:ascii="Times New Roman" w:hAnsi="Times New Roman"/>
          <w:sz w:val="24"/>
        </w:rPr>
        <w:t xml:space="preserve">x) dobou zaměstnání období od počátku výkonu činnosti zaměstnance pro zaměstnavatele do konce období, v němž tato činnost měla nebo mohla být vykonávána.  </w:t>
      </w:r>
    </w:p>
    <w:p w:rsidR="00414A4B" w:rsidRPr="00414A4B" w:rsidRDefault="00414A4B" w:rsidP="00414A4B">
      <w:pPr>
        <w:pStyle w:val="Bezmezer"/>
        <w:rPr>
          <w:rFonts w:ascii="Times New Roman" w:hAnsi="Times New Roman"/>
          <w:sz w:val="24"/>
        </w:rPr>
      </w:pPr>
      <w:r>
        <w:rPr>
          <w:rFonts w:ascii="Times New Roman" w:hAnsi="Times New Roman"/>
          <w:sz w:val="24"/>
        </w:rPr>
        <w:t>____________________</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1) Zákon č. 589/1992 Sb., o pojistném na sociální zabezpečení a příspěvku na státní politiku zaměstnanosti, ve znění pozdějších předpisů.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3) Zákon č. 361/2003 Sb., o služebním poměru příslušníků bezpečnostních sborů, ve znění pozdějších předpisů.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4) Zákon č. 221/1999 Sb., o vojácích z povolání, ve znění pozdějších předpisů.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5) § 10 zákona č. 133/2000 Sb., o evidenci obyvatel a rodných číslech a o změně některých zákonů (zákon o evidenci obyvatel), ve znění pozdějších předpisů.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6) § 93 zákona č. 326/1999 Sb., o pobytu cizinců na území České republiky a o změně některých zákonů, ve znění pozdějších předpisů.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7) § 9 odst. 2 zákona č. 155/1995 Sb., o důchodovém pojištění.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8) § 9 odst. 1, 3 a 5 zákona č. 155/1995 Sb., ve znění pozdějších předpisů.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9) § 2 odst. 6 písm. a) zákona č. 258/2000 Sb., o ochraně veřejného zdraví a o změně některých souvisejících zákonů.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10) Nařízení Evropského parlamentu a Rady (ES) č. 883/2004. Nařízení Evropského parlamentu a Rady (ES) č. 987/2009. </w:t>
      </w:r>
    </w:p>
    <w:p w:rsidR="00414A4B" w:rsidRPr="00414A4B" w:rsidRDefault="00414A4B" w:rsidP="00414A4B">
      <w:pPr>
        <w:pStyle w:val="Bezmezer"/>
        <w:ind w:left="284" w:hanging="284"/>
        <w:rPr>
          <w:rFonts w:ascii="Times New Roman" w:hAnsi="Times New Roman"/>
          <w:sz w:val="24"/>
        </w:rPr>
      </w:pPr>
      <w:r w:rsidRPr="00414A4B">
        <w:rPr>
          <w:rFonts w:ascii="Times New Roman" w:hAnsi="Times New Roman"/>
          <w:sz w:val="24"/>
        </w:rPr>
        <w:t xml:space="preserve">30) § 907 občanského zákoníku. </w:t>
      </w:r>
    </w:p>
    <w:p w:rsidR="009571F6" w:rsidRDefault="00414A4B" w:rsidP="00414A4B">
      <w:pPr>
        <w:pStyle w:val="Bezmezer"/>
        <w:ind w:left="284" w:hanging="284"/>
        <w:rPr>
          <w:rFonts w:ascii="Times New Roman" w:hAnsi="Times New Roman"/>
          <w:sz w:val="24"/>
        </w:rPr>
      </w:pPr>
      <w:r w:rsidRPr="00414A4B">
        <w:rPr>
          <w:rFonts w:ascii="Times New Roman" w:hAnsi="Times New Roman"/>
          <w:sz w:val="24"/>
        </w:rPr>
        <w:t>81) § 14 zákona č. 301/2000 Sb., o matrikách, jménu a příjmení a o změně některých souvisejících zákonů, ve znění pozdějších předpisů.</w:t>
      </w:r>
    </w:p>
    <w:p w:rsidR="00AF31C9" w:rsidRDefault="00AF31C9" w:rsidP="00414A4B">
      <w:pPr>
        <w:pStyle w:val="Bezmezer"/>
        <w:ind w:left="284" w:hanging="284"/>
        <w:rPr>
          <w:rFonts w:ascii="Times New Roman" w:hAnsi="Times New Roman"/>
          <w:sz w:val="24"/>
        </w:rPr>
      </w:pPr>
    </w:p>
    <w:p w:rsidR="00AF31C9" w:rsidRDefault="00AF31C9" w:rsidP="00AF31C9">
      <w:pPr>
        <w:pStyle w:val="Bezmezer"/>
        <w:jc w:val="center"/>
        <w:rPr>
          <w:rFonts w:ascii="Times New Roman" w:hAnsi="Times New Roman"/>
          <w:sz w:val="36"/>
          <w:szCs w:val="36"/>
        </w:rPr>
      </w:pPr>
      <w:r w:rsidRPr="005A35D6">
        <w:rPr>
          <w:rFonts w:ascii="Times New Roman" w:hAnsi="Times New Roman"/>
          <w:sz w:val="36"/>
          <w:szCs w:val="36"/>
        </w:rPr>
        <w:t>* * * * *</w:t>
      </w:r>
    </w:p>
    <w:p w:rsidR="00AF31C9" w:rsidRDefault="00AF31C9" w:rsidP="00414A4B">
      <w:pPr>
        <w:pStyle w:val="Bezmezer"/>
        <w:ind w:left="284" w:hanging="284"/>
        <w:rPr>
          <w:rFonts w:ascii="Times New Roman" w:hAnsi="Times New Roman"/>
          <w:sz w:val="24"/>
        </w:rPr>
      </w:pPr>
    </w:p>
    <w:p w:rsidR="00AF31C9" w:rsidRPr="00AF31C9" w:rsidRDefault="00AF31C9" w:rsidP="00AF31C9">
      <w:pPr>
        <w:pStyle w:val="Bezmezer"/>
        <w:ind w:left="284" w:hanging="284"/>
        <w:jc w:val="center"/>
        <w:rPr>
          <w:rFonts w:ascii="Times New Roman" w:hAnsi="Times New Roman"/>
          <w:sz w:val="24"/>
        </w:rPr>
      </w:pPr>
      <w:r w:rsidRPr="00AF31C9">
        <w:rPr>
          <w:rFonts w:ascii="Times New Roman" w:hAnsi="Times New Roman"/>
          <w:sz w:val="24"/>
        </w:rPr>
        <w:t>§ 38a</w:t>
      </w:r>
    </w:p>
    <w:p w:rsidR="00AF31C9" w:rsidRPr="00AF31C9" w:rsidRDefault="00AF31C9" w:rsidP="00AF31C9">
      <w:pPr>
        <w:pStyle w:val="Bezmezer"/>
        <w:ind w:left="284" w:hanging="284"/>
        <w:rPr>
          <w:rFonts w:ascii="Times New Roman" w:hAnsi="Times New Roman"/>
          <w:sz w:val="24"/>
        </w:rPr>
      </w:pPr>
    </w:p>
    <w:p w:rsidR="00AF31C9" w:rsidRPr="00AF31C9" w:rsidRDefault="00AF31C9" w:rsidP="00AF31C9">
      <w:pPr>
        <w:pStyle w:val="Bezmezer"/>
        <w:ind w:left="284" w:hanging="284"/>
        <w:rPr>
          <w:rFonts w:ascii="Times New Roman" w:hAnsi="Times New Roman"/>
          <w:sz w:val="24"/>
        </w:rPr>
      </w:pPr>
      <w:r w:rsidRPr="00AF31C9">
        <w:rPr>
          <w:rFonts w:ascii="Times New Roman" w:hAnsi="Times New Roman"/>
          <w:sz w:val="24"/>
        </w:rPr>
        <w:tab/>
      </w:r>
      <w:r>
        <w:rPr>
          <w:rFonts w:ascii="Times New Roman" w:hAnsi="Times New Roman"/>
          <w:sz w:val="24"/>
        </w:rPr>
        <w:tab/>
      </w:r>
      <w:r w:rsidRPr="00AF31C9">
        <w:rPr>
          <w:rFonts w:ascii="Times New Roman" w:hAnsi="Times New Roman"/>
          <w:sz w:val="24"/>
        </w:rPr>
        <w:t xml:space="preserve">(1) Nárok na otcovskou má </w:t>
      </w:r>
    </w:p>
    <w:p w:rsidR="00AF31C9" w:rsidRPr="00AF31C9" w:rsidRDefault="00AF31C9" w:rsidP="00AF31C9">
      <w:pPr>
        <w:pStyle w:val="Bezmezer"/>
        <w:ind w:left="284" w:hanging="284"/>
        <w:rPr>
          <w:rFonts w:ascii="Times New Roman" w:hAnsi="Times New Roman"/>
          <w:sz w:val="24"/>
        </w:rPr>
      </w:pPr>
      <w:r w:rsidRPr="00AF31C9">
        <w:rPr>
          <w:rFonts w:ascii="Times New Roman" w:hAnsi="Times New Roman"/>
          <w:sz w:val="24"/>
        </w:rPr>
        <w:t xml:space="preserve">a) pojištěnec, který pečuje o dítě, jehož je otcem, </w:t>
      </w:r>
    </w:p>
    <w:p w:rsidR="00AF31C9" w:rsidRPr="00AF31C9" w:rsidRDefault="00AF31C9" w:rsidP="00AF31C9">
      <w:pPr>
        <w:pStyle w:val="Bezmezer"/>
        <w:ind w:left="284" w:hanging="284"/>
        <w:rPr>
          <w:rFonts w:ascii="Times New Roman" w:hAnsi="Times New Roman"/>
          <w:sz w:val="24"/>
        </w:rPr>
      </w:pPr>
      <w:r w:rsidRPr="00AF31C9">
        <w:rPr>
          <w:rFonts w:ascii="Times New Roman" w:hAnsi="Times New Roman"/>
          <w:sz w:val="24"/>
        </w:rPr>
        <w:t xml:space="preserve">b) pojištěnec, který pečuje o dítě, které převzal do péče nahrazující péči rodičů na základě rozhodnutí příslušného orgánu, pokud dítě ke dni převzetí do této péče nedosáhlo 7 let věku. </w:t>
      </w:r>
    </w:p>
    <w:p w:rsidR="00AF31C9" w:rsidRPr="00AF31C9" w:rsidRDefault="00AF31C9" w:rsidP="00AF31C9">
      <w:pPr>
        <w:pStyle w:val="Bezmezer"/>
        <w:ind w:left="284" w:hanging="284"/>
        <w:rPr>
          <w:rFonts w:ascii="Times New Roman" w:hAnsi="Times New Roman"/>
          <w:sz w:val="24"/>
        </w:rPr>
      </w:pPr>
      <w:r w:rsidRPr="00AF31C9">
        <w:rPr>
          <w:rFonts w:ascii="Times New Roman" w:hAnsi="Times New Roman"/>
          <w:sz w:val="24"/>
        </w:rPr>
        <w:t xml:space="preserve"> </w:t>
      </w:r>
    </w:p>
    <w:p w:rsidR="00AF31C9" w:rsidRPr="00AF31C9" w:rsidRDefault="00AF31C9" w:rsidP="00AF31C9">
      <w:pPr>
        <w:pStyle w:val="Bezmezer"/>
        <w:ind w:left="284" w:hanging="284"/>
        <w:rPr>
          <w:rFonts w:ascii="Times New Roman" w:hAnsi="Times New Roman"/>
          <w:sz w:val="24"/>
        </w:rPr>
      </w:pPr>
      <w:r w:rsidRPr="00AF31C9">
        <w:rPr>
          <w:rFonts w:ascii="Times New Roman" w:hAnsi="Times New Roman"/>
          <w:sz w:val="24"/>
        </w:rPr>
        <w:tab/>
      </w:r>
      <w:r>
        <w:rPr>
          <w:rFonts w:ascii="Times New Roman" w:hAnsi="Times New Roman"/>
          <w:sz w:val="24"/>
        </w:rPr>
        <w:tab/>
      </w:r>
      <w:r w:rsidRPr="00AF31C9">
        <w:rPr>
          <w:rFonts w:ascii="Times New Roman" w:hAnsi="Times New Roman"/>
          <w:sz w:val="24"/>
        </w:rPr>
        <w:t xml:space="preserve">(2) Podmínkou nároku na otcovskou osoby samostatně výdělečně činné je účast na pojištění jako osoby samostatně výdělečně činné podle § 11 alespoň po dobu 3 měsíců bezprostředně předcházející dni nástupu na otcovskou podle § 38b odst. 2. Podmínkou nároku na otcovskou zahraničního zaměstnance je účast na pojištění jako zahraničního zaměstnance podle § 10 odst. 8 alespoň po dobu 3 měsíců bezprostředně předcházející dni nástupu na otcovskou podle § 38b odst. 2. </w:t>
      </w:r>
    </w:p>
    <w:p w:rsidR="00AF31C9" w:rsidRPr="00F70C12" w:rsidRDefault="00AF31C9" w:rsidP="00AF31C9">
      <w:pPr>
        <w:pStyle w:val="Bezmezer"/>
        <w:ind w:left="284" w:hanging="284"/>
        <w:rPr>
          <w:rFonts w:ascii="Times New Roman" w:hAnsi="Times New Roman"/>
          <w:strike/>
          <w:sz w:val="24"/>
        </w:rPr>
      </w:pPr>
      <w:r w:rsidRPr="00AF31C9">
        <w:rPr>
          <w:rFonts w:ascii="Times New Roman" w:hAnsi="Times New Roman"/>
          <w:sz w:val="24"/>
        </w:rPr>
        <w:t xml:space="preserve"> </w:t>
      </w:r>
    </w:p>
    <w:p w:rsidR="00AF31C9" w:rsidRPr="00F70C12" w:rsidRDefault="00AF31C9" w:rsidP="00AF31C9">
      <w:pPr>
        <w:pStyle w:val="Bezmezer"/>
        <w:ind w:left="284" w:hanging="284"/>
        <w:rPr>
          <w:rFonts w:ascii="Times New Roman" w:hAnsi="Times New Roman"/>
          <w:strike/>
          <w:sz w:val="24"/>
        </w:rPr>
      </w:pPr>
      <w:r w:rsidRPr="00E10393">
        <w:rPr>
          <w:rFonts w:ascii="Times New Roman" w:hAnsi="Times New Roman"/>
          <w:sz w:val="24"/>
        </w:rPr>
        <w:tab/>
      </w:r>
      <w:r w:rsidRPr="00E10393">
        <w:rPr>
          <w:rFonts w:ascii="Times New Roman" w:hAnsi="Times New Roman"/>
          <w:sz w:val="24"/>
        </w:rPr>
        <w:tab/>
      </w:r>
      <w:r w:rsidRPr="00F70C12">
        <w:rPr>
          <w:rFonts w:ascii="Times New Roman" w:hAnsi="Times New Roman"/>
          <w:strike/>
          <w:sz w:val="24"/>
        </w:rPr>
        <w:t xml:space="preserve">(3) Otcovská náleží, jen nastal-li nástup na otcovskou v období 6 týdnů ode dne narození dítěte nebo ode dne převzetí dítěte do péče. </w:t>
      </w:r>
    </w:p>
    <w:p w:rsidR="00AF31C9" w:rsidRDefault="00AF31C9" w:rsidP="00AF31C9">
      <w:pPr>
        <w:pStyle w:val="Bezmezer"/>
        <w:ind w:left="284" w:hanging="284"/>
        <w:rPr>
          <w:rFonts w:ascii="Times New Roman" w:hAnsi="Times New Roman"/>
          <w:sz w:val="24"/>
        </w:rPr>
      </w:pPr>
      <w:r w:rsidRPr="00AF31C9">
        <w:rPr>
          <w:rFonts w:ascii="Times New Roman" w:hAnsi="Times New Roman"/>
          <w:sz w:val="24"/>
        </w:rPr>
        <w:t xml:space="preserve"> </w:t>
      </w:r>
    </w:p>
    <w:p w:rsidR="00F70C12" w:rsidRPr="00F70C12" w:rsidRDefault="00F70C12" w:rsidP="00F70C12">
      <w:pPr>
        <w:pStyle w:val="Bezmezer"/>
        <w:ind w:left="284" w:firstLine="424"/>
        <w:rPr>
          <w:rFonts w:ascii="Times New Roman" w:hAnsi="Times New Roman"/>
          <w:b/>
          <w:sz w:val="24"/>
        </w:rPr>
      </w:pPr>
      <w:r w:rsidRPr="00F70C12">
        <w:rPr>
          <w:rFonts w:ascii="Times New Roman" w:hAnsi="Times New Roman"/>
          <w:b/>
          <w:sz w:val="24"/>
        </w:rPr>
        <w:t>(3) Otcovská náleží, pokud nástup na otcovskou nastal v období 6 týdnů ode dne narození dítěte nebo ode dne převzetí dítěte do péče. Jde-li o narozené dítě, období podle věty první se prodlužuje o kalendářní dny, po které bylo dítě hospitalizováno ze zdravotních důvodů na straně dítěte nebo matky dítěte, a které spadají do období 6 týdnů ode dne narození dítěte; za den hospitalizace se považuje též den přijetí dítěte do zdravotnického zařízení poskytovatele zdravotních služeb lůžkové péče a den propuštění z takového zařízení.</w:t>
      </w:r>
    </w:p>
    <w:p w:rsidR="00F70C12" w:rsidRPr="00AF31C9" w:rsidRDefault="00F70C12" w:rsidP="00F70C12">
      <w:pPr>
        <w:pStyle w:val="Bezmezer"/>
        <w:rPr>
          <w:rFonts w:ascii="Times New Roman" w:hAnsi="Times New Roman"/>
          <w:sz w:val="24"/>
        </w:rPr>
      </w:pPr>
    </w:p>
    <w:p w:rsidR="00AF31C9" w:rsidRPr="00AF31C9" w:rsidRDefault="00AF31C9" w:rsidP="00AF31C9">
      <w:pPr>
        <w:pStyle w:val="Bezmezer"/>
        <w:ind w:left="284" w:hanging="284"/>
        <w:rPr>
          <w:rFonts w:ascii="Times New Roman" w:hAnsi="Times New Roman"/>
          <w:sz w:val="24"/>
        </w:rPr>
      </w:pPr>
      <w:r>
        <w:rPr>
          <w:rFonts w:ascii="Times New Roman" w:hAnsi="Times New Roman"/>
          <w:sz w:val="24"/>
        </w:rPr>
        <w:tab/>
      </w:r>
      <w:r w:rsidRPr="00AF31C9">
        <w:rPr>
          <w:rFonts w:ascii="Times New Roman" w:hAnsi="Times New Roman"/>
          <w:sz w:val="24"/>
        </w:rPr>
        <w:tab/>
        <w:t xml:space="preserve">(4) V tomtéž případě péče o dítě náleží otcovská jen jednou a jen jednomu z oprávněných. Otcovská náleží jen jednou i v případě, že pojištěnec pečuje o více dětí narozených současně nebo o více dětí převzatých současně do péče; v tomto případě se péče o více těchto dětí považuje za péči o jedno dítě. </w:t>
      </w:r>
    </w:p>
    <w:p w:rsidR="00AF31C9" w:rsidRPr="00AF31C9" w:rsidRDefault="00AF31C9" w:rsidP="00AF31C9">
      <w:pPr>
        <w:pStyle w:val="Bezmezer"/>
        <w:ind w:left="284" w:hanging="284"/>
        <w:rPr>
          <w:rFonts w:ascii="Times New Roman" w:hAnsi="Times New Roman"/>
          <w:sz w:val="24"/>
        </w:rPr>
      </w:pPr>
      <w:r w:rsidRPr="00AF31C9">
        <w:rPr>
          <w:rFonts w:ascii="Times New Roman" w:hAnsi="Times New Roman"/>
          <w:sz w:val="24"/>
        </w:rPr>
        <w:t xml:space="preserve"> </w:t>
      </w:r>
    </w:p>
    <w:p w:rsidR="00AF31C9" w:rsidRDefault="00AF31C9" w:rsidP="00AF31C9">
      <w:pPr>
        <w:pStyle w:val="Bezmezer"/>
        <w:ind w:left="284" w:hanging="284"/>
        <w:rPr>
          <w:rFonts w:ascii="Times New Roman" w:hAnsi="Times New Roman"/>
          <w:sz w:val="24"/>
        </w:rPr>
      </w:pPr>
      <w:r w:rsidRPr="00AF31C9">
        <w:rPr>
          <w:rFonts w:ascii="Times New Roman" w:hAnsi="Times New Roman"/>
          <w:sz w:val="24"/>
        </w:rPr>
        <w:tab/>
      </w:r>
      <w:r>
        <w:rPr>
          <w:rFonts w:ascii="Times New Roman" w:hAnsi="Times New Roman"/>
          <w:sz w:val="24"/>
        </w:rPr>
        <w:tab/>
      </w:r>
      <w:r w:rsidRPr="00AF31C9">
        <w:rPr>
          <w:rFonts w:ascii="Times New Roman" w:hAnsi="Times New Roman"/>
          <w:sz w:val="24"/>
        </w:rPr>
        <w:t>(5) Nárok na otcovskou nemají pojištěnci vykonávající pojištěnou činnost ve vazbě, odsouzení ve výkonu trestu odnětí svobody zařazení do práce a osoby ve výkonu zabezpečovací detence zařazené do práce.</w:t>
      </w:r>
    </w:p>
    <w:p w:rsidR="00AF31C9" w:rsidRDefault="00AF31C9" w:rsidP="001B7D27">
      <w:pPr>
        <w:pStyle w:val="Bezmezer"/>
        <w:rPr>
          <w:rFonts w:ascii="Times New Roman" w:hAnsi="Times New Roman"/>
          <w:sz w:val="24"/>
        </w:rPr>
      </w:pPr>
    </w:p>
    <w:p w:rsidR="00326356" w:rsidRPr="00326356" w:rsidRDefault="00326356" w:rsidP="00326356">
      <w:pPr>
        <w:pStyle w:val="Bezmezer"/>
        <w:ind w:left="284" w:hanging="284"/>
        <w:jc w:val="center"/>
        <w:rPr>
          <w:rFonts w:ascii="Times New Roman" w:hAnsi="Times New Roman"/>
          <w:sz w:val="24"/>
        </w:rPr>
      </w:pPr>
      <w:r>
        <w:rPr>
          <w:rFonts w:ascii="Times New Roman" w:hAnsi="Times New Roman"/>
          <w:sz w:val="24"/>
        </w:rPr>
        <w:t>§ 38b</w:t>
      </w:r>
    </w:p>
    <w:p w:rsidR="00326356" w:rsidRPr="00326356" w:rsidRDefault="00326356" w:rsidP="00326356">
      <w:pPr>
        <w:pStyle w:val="Bezmezer"/>
        <w:ind w:left="284" w:hanging="284"/>
        <w:rPr>
          <w:rFonts w:ascii="Times New Roman" w:hAnsi="Times New Roman"/>
          <w:sz w:val="24"/>
        </w:rPr>
      </w:pPr>
    </w:p>
    <w:p w:rsidR="00326356" w:rsidRPr="00326356" w:rsidRDefault="00326356" w:rsidP="00326356">
      <w:pPr>
        <w:pStyle w:val="Bezmezer"/>
        <w:ind w:left="284" w:hanging="284"/>
        <w:rPr>
          <w:rFonts w:ascii="Times New Roman" w:hAnsi="Times New Roman"/>
          <w:sz w:val="24"/>
        </w:rPr>
      </w:pPr>
      <w:r w:rsidRPr="00326356">
        <w:rPr>
          <w:rFonts w:ascii="Times New Roman" w:hAnsi="Times New Roman"/>
          <w:sz w:val="24"/>
        </w:rPr>
        <w:tab/>
      </w:r>
      <w:r>
        <w:rPr>
          <w:rFonts w:ascii="Times New Roman" w:hAnsi="Times New Roman"/>
          <w:sz w:val="24"/>
        </w:rPr>
        <w:tab/>
      </w:r>
      <w:r w:rsidRPr="00326356">
        <w:rPr>
          <w:rFonts w:ascii="Times New Roman" w:hAnsi="Times New Roman"/>
          <w:sz w:val="24"/>
        </w:rPr>
        <w:t xml:space="preserve">(1) Podpůrčí doba u otcovské činí 1 týden. </w:t>
      </w:r>
    </w:p>
    <w:p w:rsidR="00326356" w:rsidRPr="00326356" w:rsidRDefault="00326356" w:rsidP="00326356">
      <w:pPr>
        <w:pStyle w:val="Bezmezer"/>
        <w:ind w:left="284" w:hanging="284"/>
        <w:rPr>
          <w:rFonts w:ascii="Times New Roman" w:hAnsi="Times New Roman"/>
          <w:sz w:val="24"/>
        </w:rPr>
      </w:pPr>
      <w:r w:rsidRPr="00326356">
        <w:rPr>
          <w:rFonts w:ascii="Times New Roman" w:hAnsi="Times New Roman"/>
          <w:sz w:val="24"/>
        </w:rPr>
        <w:t xml:space="preserve"> </w:t>
      </w:r>
    </w:p>
    <w:p w:rsidR="00326356" w:rsidRPr="00D46CA4" w:rsidRDefault="00326356" w:rsidP="00326356">
      <w:pPr>
        <w:pStyle w:val="Bezmezer"/>
        <w:ind w:left="284" w:hanging="284"/>
        <w:rPr>
          <w:rFonts w:ascii="Times New Roman" w:hAnsi="Times New Roman"/>
          <w:strike/>
          <w:sz w:val="24"/>
        </w:rPr>
      </w:pPr>
      <w:r w:rsidRPr="00326356">
        <w:rPr>
          <w:rFonts w:ascii="Times New Roman" w:hAnsi="Times New Roman"/>
          <w:sz w:val="24"/>
        </w:rPr>
        <w:tab/>
      </w:r>
      <w:r>
        <w:rPr>
          <w:rFonts w:ascii="Times New Roman" w:hAnsi="Times New Roman"/>
          <w:sz w:val="24"/>
        </w:rPr>
        <w:tab/>
      </w:r>
      <w:r w:rsidRPr="00D46CA4">
        <w:rPr>
          <w:rFonts w:ascii="Times New Roman" w:hAnsi="Times New Roman"/>
          <w:strike/>
          <w:sz w:val="24"/>
        </w:rPr>
        <w:t xml:space="preserve">(2) Podpůrčí doba u otcovské začíná nástupem na otcovskou. Nástup na otcovskou nastává dnem, který pojištěnec určí v období 6 týdnů ode dne narození dítěte nebo ode dne převzetí dítěte do péče. </w:t>
      </w:r>
    </w:p>
    <w:p w:rsidR="00326356" w:rsidRDefault="00326356" w:rsidP="00326356">
      <w:pPr>
        <w:pStyle w:val="Bezmezer"/>
        <w:ind w:left="284" w:hanging="284"/>
        <w:rPr>
          <w:rFonts w:ascii="Times New Roman" w:hAnsi="Times New Roman"/>
          <w:sz w:val="24"/>
        </w:rPr>
      </w:pPr>
      <w:r w:rsidRPr="00326356">
        <w:rPr>
          <w:rFonts w:ascii="Times New Roman" w:hAnsi="Times New Roman"/>
          <w:sz w:val="24"/>
        </w:rPr>
        <w:t xml:space="preserve"> </w:t>
      </w:r>
    </w:p>
    <w:p w:rsidR="00D46CA4" w:rsidRPr="00D46CA4" w:rsidRDefault="00D46CA4" w:rsidP="00D46CA4">
      <w:pPr>
        <w:pStyle w:val="Bezmezer"/>
        <w:ind w:left="284" w:firstLine="424"/>
        <w:rPr>
          <w:rFonts w:ascii="Times New Roman" w:hAnsi="Times New Roman"/>
          <w:b/>
          <w:sz w:val="24"/>
        </w:rPr>
      </w:pPr>
      <w:r w:rsidRPr="00D46CA4">
        <w:rPr>
          <w:rFonts w:ascii="Times New Roman" w:hAnsi="Times New Roman"/>
          <w:b/>
          <w:sz w:val="24"/>
        </w:rPr>
        <w:t>(2) Podpůrčí doba u otcovské začíná nástupem na otcovskou. Nástup na otcovskou nastává dnem, který pojištěnec určí v období podle § 38a odst. 3. Jestliže hospitalizace dítěte vznikla nebo trvá v den dosažení šestého týdne ode dne narození dítěte, nástup na otcovskou nastává též dnem, který pojištěnec určí v období počínající</w:t>
      </w:r>
      <w:r w:rsidR="00E46EF5">
        <w:rPr>
          <w:rFonts w:ascii="Times New Roman" w:hAnsi="Times New Roman"/>
          <w:b/>
          <w:sz w:val="24"/>
        </w:rPr>
        <w:t>m</w:t>
      </w:r>
      <w:r w:rsidRPr="00D46CA4">
        <w:rPr>
          <w:rFonts w:ascii="Times New Roman" w:hAnsi="Times New Roman"/>
          <w:b/>
          <w:sz w:val="24"/>
        </w:rPr>
        <w:t xml:space="preserve"> propuštěním dítěte z hospitalizace; délka tohoto období odpovídá počtu dnů hospitalizace, které připadly do období 6 týdnů ode dne narození dítěte. Nastoupit na otcovskou podle věty druhé lze nejdéle do jednoho roku věku dítěte.</w:t>
      </w:r>
    </w:p>
    <w:p w:rsidR="00D46CA4" w:rsidRPr="00326356" w:rsidRDefault="00D46CA4" w:rsidP="00B9320D">
      <w:pPr>
        <w:pStyle w:val="Bezmezer"/>
        <w:rPr>
          <w:rFonts w:ascii="Times New Roman" w:hAnsi="Times New Roman"/>
          <w:sz w:val="24"/>
        </w:rPr>
      </w:pPr>
    </w:p>
    <w:p w:rsidR="00326356" w:rsidRPr="00326356" w:rsidRDefault="00326356" w:rsidP="00326356">
      <w:pPr>
        <w:pStyle w:val="Bezmezer"/>
        <w:ind w:left="284" w:hanging="284"/>
        <w:rPr>
          <w:rFonts w:ascii="Times New Roman" w:hAnsi="Times New Roman"/>
          <w:sz w:val="24"/>
        </w:rPr>
      </w:pPr>
      <w:r w:rsidRPr="00326356">
        <w:rPr>
          <w:rFonts w:ascii="Times New Roman" w:hAnsi="Times New Roman"/>
          <w:sz w:val="24"/>
        </w:rPr>
        <w:tab/>
      </w:r>
      <w:r>
        <w:rPr>
          <w:rFonts w:ascii="Times New Roman" w:hAnsi="Times New Roman"/>
          <w:sz w:val="24"/>
        </w:rPr>
        <w:tab/>
      </w:r>
      <w:r w:rsidRPr="00326356">
        <w:rPr>
          <w:rFonts w:ascii="Times New Roman" w:hAnsi="Times New Roman"/>
          <w:sz w:val="24"/>
        </w:rPr>
        <w:t xml:space="preserve">(3) Jestliže je dítě umístěno v zařízení poskytujícím nepřetržitou péči o děti z jiných než zdravotních důvodů na straně dítěte nebo matky, podpůrčí doba u otcovské končí dnem umístění dítěte do takového zařízení. Obdobně se postupuje v případě, pokud rodiče o dítě přestali pečovat a dítě bylo z tohoto důvodu svěřeno do péče nahrazující péči rodičů. </w:t>
      </w:r>
    </w:p>
    <w:p w:rsidR="00326356" w:rsidRPr="00326356" w:rsidRDefault="00326356" w:rsidP="00326356">
      <w:pPr>
        <w:pStyle w:val="Bezmezer"/>
        <w:ind w:left="284" w:hanging="284"/>
        <w:rPr>
          <w:rFonts w:ascii="Times New Roman" w:hAnsi="Times New Roman"/>
          <w:sz w:val="24"/>
        </w:rPr>
      </w:pPr>
      <w:r w:rsidRPr="00326356">
        <w:rPr>
          <w:rFonts w:ascii="Times New Roman" w:hAnsi="Times New Roman"/>
          <w:sz w:val="24"/>
        </w:rPr>
        <w:t xml:space="preserve"> </w:t>
      </w:r>
    </w:p>
    <w:p w:rsidR="00326356" w:rsidRPr="00326356" w:rsidRDefault="00326356" w:rsidP="00326356">
      <w:pPr>
        <w:pStyle w:val="Bezmezer"/>
        <w:ind w:left="284" w:hanging="284"/>
        <w:rPr>
          <w:rFonts w:ascii="Times New Roman" w:hAnsi="Times New Roman"/>
          <w:sz w:val="24"/>
        </w:rPr>
      </w:pPr>
      <w:r w:rsidRPr="00326356">
        <w:rPr>
          <w:rFonts w:ascii="Times New Roman" w:hAnsi="Times New Roman"/>
          <w:sz w:val="24"/>
        </w:rPr>
        <w:tab/>
      </w:r>
      <w:r>
        <w:rPr>
          <w:rFonts w:ascii="Times New Roman" w:hAnsi="Times New Roman"/>
          <w:sz w:val="24"/>
        </w:rPr>
        <w:tab/>
      </w:r>
      <w:r w:rsidRPr="00326356">
        <w:rPr>
          <w:rFonts w:ascii="Times New Roman" w:hAnsi="Times New Roman"/>
          <w:sz w:val="24"/>
        </w:rPr>
        <w:t xml:space="preserve">(4) Podpůrčí doba u otcovské se nepřerušuje. Otcovská náleží po celou podpůrčí dobu i v případě úmrtí dítěte před uplynutím podpůrčí doby. </w:t>
      </w:r>
    </w:p>
    <w:p w:rsidR="00326356" w:rsidRPr="00326356" w:rsidRDefault="00326356" w:rsidP="00326356">
      <w:pPr>
        <w:pStyle w:val="Bezmezer"/>
        <w:ind w:left="284" w:hanging="284"/>
        <w:rPr>
          <w:rFonts w:ascii="Times New Roman" w:hAnsi="Times New Roman"/>
          <w:sz w:val="24"/>
        </w:rPr>
      </w:pPr>
      <w:r w:rsidRPr="00326356">
        <w:rPr>
          <w:rFonts w:ascii="Times New Roman" w:hAnsi="Times New Roman"/>
          <w:sz w:val="24"/>
        </w:rPr>
        <w:t xml:space="preserve"> </w:t>
      </w:r>
    </w:p>
    <w:p w:rsidR="00326356" w:rsidRDefault="00326356" w:rsidP="00326356">
      <w:pPr>
        <w:pStyle w:val="Bezmezer"/>
        <w:ind w:left="284" w:hanging="284"/>
        <w:rPr>
          <w:rFonts w:ascii="Times New Roman" w:hAnsi="Times New Roman"/>
          <w:sz w:val="24"/>
        </w:rPr>
      </w:pPr>
      <w:r w:rsidRPr="00326356">
        <w:rPr>
          <w:rFonts w:ascii="Times New Roman" w:hAnsi="Times New Roman"/>
          <w:sz w:val="24"/>
        </w:rPr>
        <w:tab/>
      </w:r>
      <w:r>
        <w:rPr>
          <w:rFonts w:ascii="Times New Roman" w:hAnsi="Times New Roman"/>
          <w:sz w:val="24"/>
        </w:rPr>
        <w:tab/>
      </w:r>
      <w:r w:rsidRPr="00326356">
        <w:rPr>
          <w:rFonts w:ascii="Times New Roman" w:hAnsi="Times New Roman"/>
          <w:sz w:val="24"/>
        </w:rPr>
        <w:t>(5) Jestliže v průběhu podpůrčí doby, po kterou se pojištěnci vyplácí otcovská, vznikne nárok na další otcovskou z téhož pojištění, nevyplácí se další otcovská po dobu, po kterou trvá nárok na předchozí otcovskou; podpůrčí doba u této další otcovské se však stanoví ode dne nástupu na otcovskou. Otcovská se dále nevyplácí za dny pracovního klidu, pokud pojištěnci nevznikl nárok na výplatu otcovské alespoň za 1 kalendářní den, který měl být pro něho pracovním dnem.</w:t>
      </w:r>
    </w:p>
    <w:p w:rsidR="00AF31C9" w:rsidRDefault="00AF31C9" w:rsidP="00414A4B">
      <w:pPr>
        <w:pStyle w:val="Bezmezer"/>
        <w:ind w:left="284" w:hanging="284"/>
        <w:rPr>
          <w:rFonts w:ascii="Times New Roman" w:hAnsi="Times New Roman"/>
          <w:sz w:val="24"/>
        </w:rPr>
      </w:pPr>
    </w:p>
    <w:p w:rsidR="001B7D27" w:rsidRDefault="001B7D27" w:rsidP="001B7D27">
      <w:pPr>
        <w:pStyle w:val="Bezmezer"/>
        <w:jc w:val="center"/>
        <w:rPr>
          <w:rFonts w:ascii="Times New Roman" w:hAnsi="Times New Roman"/>
          <w:sz w:val="36"/>
          <w:szCs w:val="36"/>
        </w:rPr>
      </w:pPr>
      <w:r w:rsidRPr="005A35D6">
        <w:rPr>
          <w:rFonts w:ascii="Times New Roman" w:hAnsi="Times New Roman"/>
          <w:sz w:val="36"/>
          <w:szCs w:val="36"/>
        </w:rPr>
        <w:t>* * * * *</w:t>
      </w:r>
    </w:p>
    <w:p w:rsidR="001B7D27" w:rsidRPr="001B7D27" w:rsidRDefault="00A16875" w:rsidP="00A16875">
      <w:pPr>
        <w:pStyle w:val="Bezmezer"/>
        <w:ind w:left="284" w:hanging="284"/>
        <w:jc w:val="center"/>
        <w:rPr>
          <w:rFonts w:ascii="Times New Roman" w:hAnsi="Times New Roman"/>
          <w:sz w:val="24"/>
        </w:rPr>
      </w:pPr>
      <w:r>
        <w:rPr>
          <w:rFonts w:ascii="Times New Roman" w:hAnsi="Times New Roman"/>
          <w:sz w:val="24"/>
        </w:rPr>
        <w:t>§ 39</w:t>
      </w:r>
    </w:p>
    <w:p w:rsidR="001B7D27" w:rsidRPr="001B7D27" w:rsidRDefault="001B7D27" w:rsidP="001B7D27">
      <w:pPr>
        <w:pStyle w:val="Bezmezer"/>
        <w:ind w:left="284" w:hanging="284"/>
        <w:rPr>
          <w:rFonts w:ascii="Times New Roman" w:hAnsi="Times New Roman"/>
          <w:sz w:val="24"/>
        </w:rPr>
      </w:pP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ab/>
      </w:r>
      <w:r w:rsidR="00A16875">
        <w:rPr>
          <w:rFonts w:ascii="Times New Roman" w:hAnsi="Times New Roman"/>
          <w:sz w:val="24"/>
        </w:rPr>
        <w:tab/>
      </w:r>
      <w:r w:rsidRPr="001B7D27">
        <w:rPr>
          <w:rFonts w:ascii="Times New Roman" w:hAnsi="Times New Roman"/>
          <w:sz w:val="24"/>
        </w:rPr>
        <w:t>(1) Nárok na ošetřovné má zaměstnanec, který nemůže vykonávat v zaměstnání práci z</w:t>
      </w:r>
      <w:r w:rsidR="00E10393">
        <w:rPr>
          <w:rFonts w:ascii="Times New Roman" w:hAnsi="Times New Roman"/>
          <w:sz w:val="24"/>
        </w:rPr>
        <w:t> </w:t>
      </w:r>
      <w:r w:rsidRPr="001B7D27">
        <w:rPr>
          <w:rFonts w:ascii="Times New Roman" w:hAnsi="Times New Roman"/>
          <w:sz w:val="24"/>
        </w:rPr>
        <w:t xml:space="preserve">důvodu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a) ošetřování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1. dítěte mladšího 10 let, pokud toto dítě onemocnělo nebo utrpělo úraz, nebo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2. </w:t>
      </w:r>
      <w:r w:rsidRPr="002F084F">
        <w:rPr>
          <w:rFonts w:ascii="Times New Roman" w:hAnsi="Times New Roman"/>
          <w:strike/>
          <w:sz w:val="24"/>
        </w:rPr>
        <w:t>jiného člena domácnosti, jehož</w:t>
      </w:r>
      <w:r w:rsidRPr="001B7D27">
        <w:rPr>
          <w:rFonts w:ascii="Times New Roman" w:hAnsi="Times New Roman"/>
          <w:sz w:val="24"/>
        </w:rPr>
        <w:t xml:space="preserve"> </w:t>
      </w:r>
      <w:r w:rsidR="002F084F" w:rsidRPr="000D14DD">
        <w:rPr>
          <w:rFonts w:ascii="Times New Roman" w:hAnsi="Times New Roman"/>
          <w:b/>
          <w:sz w:val="24"/>
        </w:rPr>
        <w:t>jiné fyzické osoby, jejíž</w:t>
      </w:r>
      <w:r w:rsidR="002F084F" w:rsidRPr="001B7D27">
        <w:rPr>
          <w:rFonts w:ascii="Times New Roman" w:hAnsi="Times New Roman"/>
          <w:sz w:val="24"/>
        </w:rPr>
        <w:t xml:space="preserve"> </w:t>
      </w:r>
      <w:r w:rsidRPr="001B7D27">
        <w:rPr>
          <w:rFonts w:ascii="Times New Roman" w:hAnsi="Times New Roman"/>
          <w:sz w:val="24"/>
        </w:rPr>
        <w:t xml:space="preserve">zdravotní stav z důvodu nemoci nebo úrazu vyžaduje nezbytně ošetřování jinou fyzickou osobou, nebo </w:t>
      </w:r>
      <w:r w:rsidRPr="002F084F">
        <w:rPr>
          <w:rFonts w:ascii="Times New Roman" w:hAnsi="Times New Roman"/>
          <w:strike/>
          <w:sz w:val="24"/>
        </w:rPr>
        <w:t>členky domácnosti</w:t>
      </w:r>
      <w:r w:rsidRPr="001B7D27">
        <w:rPr>
          <w:rFonts w:ascii="Times New Roman" w:hAnsi="Times New Roman"/>
          <w:sz w:val="24"/>
        </w:rPr>
        <w:t xml:space="preserve">, </w:t>
      </w:r>
      <w:r w:rsidR="002F084F" w:rsidRPr="002F084F">
        <w:rPr>
          <w:rFonts w:ascii="Times New Roman" w:hAnsi="Times New Roman"/>
          <w:b/>
          <w:sz w:val="24"/>
        </w:rPr>
        <w:t>ženy</w:t>
      </w:r>
      <w:r w:rsidR="002F084F">
        <w:rPr>
          <w:rFonts w:ascii="Times New Roman" w:hAnsi="Times New Roman"/>
          <w:sz w:val="24"/>
        </w:rPr>
        <w:t xml:space="preserve"> </w:t>
      </w:r>
      <w:r w:rsidRPr="001B7D27">
        <w:rPr>
          <w:rFonts w:ascii="Times New Roman" w:hAnsi="Times New Roman"/>
          <w:sz w:val="24"/>
        </w:rPr>
        <w:t xml:space="preserve">která porodila, jestliže její stav v době bezprostředně po porodu vyžaduje nezbytně ošetřování jinou fyzickou osobou, nebo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b) péče o dítě mladší 10 let, protože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1. školské zařízení nebo zvláštní dětské zařízení, popřípadě jiné obdobné zařízení pro děti, v jehož denní nebo týdenní péči dítě jinak je, nebo škola, jejímž je žákem, jsou uzavřeny z nařízení příslušného orgánu z důvodu havárie, mimořádného opatření při epidemii nebo jiné nepředvídané události,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2. dítě nemůže být pro nařízenou karanténu v péči školského zařízení nebo zvláštního dětského zařízení, popřípadě jiného obdobného zařízení pro děti, v jehož denní nebo týdenní péči dítě jinak je, nebo docházet do školy, nebo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3. fyzická osoba, která jinak o dítě pečuje, onemocněla, utrpěla úraz, nastaly u ní situace uvedené v § 57 odst. 1 písm. b) nebo c), porodila nebo jí byla nařízena karanténa, a proto nemůže o dítě pečovat.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ab/>
      </w:r>
      <w:r w:rsidR="00A16875">
        <w:rPr>
          <w:rFonts w:ascii="Times New Roman" w:hAnsi="Times New Roman"/>
          <w:sz w:val="24"/>
        </w:rPr>
        <w:tab/>
      </w:r>
      <w:r w:rsidRPr="001B7D27">
        <w:rPr>
          <w:rFonts w:ascii="Times New Roman" w:hAnsi="Times New Roman"/>
          <w:sz w:val="24"/>
        </w:rPr>
        <w:t xml:space="preserve">(2) Podmínkou nároku na ošetřovné je, že osoba uvedená v odstavci 1 žije se zaměstnancem v domácnosti; to neplatí v případě ošetřování nebo péče o </w:t>
      </w:r>
      <w:r w:rsidRPr="002F084F">
        <w:rPr>
          <w:rFonts w:ascii="Times New Roman" w:hAnsi="Times New Roman"/>
          <w:strike/>
          <w:sz w:val="24"/>
        </w:rPr>
        <w:t>dítě mladší 10 let rodičem</w:t>
      </w:r>
      <w:r w:rsidR="002F084F">
        <w:rPr>
          <w:rFonts w:ascii="Times New Roman" w:hAnsi="Times New Roman"/>
          <w:strike/>
          <w:sz w:val="24"/>
        </w:rPr>
        <w:t xml:space="preserve"> </w:t>
      </w:r>
      <w:r w:rsidR="002F084F" w:rsidRPr="00C87654">
        <w:rPr>
          <w:rFonts w:ascii="Times New Roman" w:hAnsi="Times New Roman"/>
          <w:b/>
          <w:spacing w:val="-3"/>
          <w:sz w:val="24"/>
        </w:rPr>
        <w:t>příbuzného v linii přímé</w:t>
      </w:r>
      <w:r w:rsidR="002F084F" w:rsidRPr="00C87654">
        <w:rPr>
          <w:rFonts w:ascii="Times New Roman" w:hAnsi="Times New Roman"/>
          <w:b/>
          <w:spacing w:val="-3"/>
          <w:sz w:val="24"/>
          <w:vertAlign w:val="superscript"/>
        </w:rPr>
        <w:t>8</w:t>
      </w:r>
      <w:r w:rsidR="00492370">
        <w:rPr>
          <w:rFonts w:ascii="Times New Roman" w:hAnsi="Times New Roman"/>
          <w:b/>
          <w:spacing w:val="-3"/>
          <w:sz w:val="24"/>
          <w:vertAlign w:val="superscript"/>
        </w:rPr>
        <w:t>8</w:t>
      </w:r>
      <w:r w:rsidR="002F084F" w:rsidRPr="00C87654">
        <w:rPr>
          <w:rFonts w:ascii="Times New Roman" w:hAnsi="Times New Roman"/>
          <w:b/>
          <w:spacing w:val="-3"/>
          <w:sz w:val="24"/>
          <w:vertAlign w:val="superscript"/>
        </w:rPr>
        <w:t>)</w:t>
      </w:r>
      <w:r w:rsidR="002F084F" w:rsidRPr="00C87654">
        <w:rPr>
          <w:rFonts w:ascii="Times New Roman" w:hAnsi="Times New Roman"/>
          <w:b/>
          <w:spacing w:val="-3"/>
          <w:sz w:val="24"/>
        </w:rPr>
        <w:t xml:space="preserve"> a sourozence pojištěnce nebo ošetřování manžela (manželky) pojištěnce, registrovaného partnera (registrované partnerky) pojištěnce, rodičů manžela (manželky) nebo  registrovaného partnera (registrované partnerky) pojištěnce</w:t>
      </w:r>
      <w:r w:rsidRPr="001B7D27">
        <w:rPr>
          <w:rFonts w:ascii="Times New Roman" w:hAnsi="Times New Roman"/>
          <w:sz w:val="24"/>
        </w:rPr>
        <w:t xml:space="preserve">.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ab/>
      </w:r>
      <w:r w:rsidR="00A16875">
        <w:rPr>
          <w:rFonts w:ascii="Times New Roman" w:hAnsi="Times New Roman"/>
          <w:sz w:val="24"/>
        </w:rPr>
        <w:tab/>
      </w:r>
      <w:r w:rsidRPr="001B7D27">
        <w:rPr>
          <w:rFonts w:ascii="Times New Roman" w:hAnsi="Times New Roman"/>
          <w:sz w:val="24"/>
        </w:rPr>
        <w:t>(3) Zaměstnanec nemá nárok na ošetřovné z důvodu ošetřování dítěte nebo péče o ně, jestliže jiná fyzická osoba má z důvodu péče o toto dítě nárok na výplatu peněžité pomoci v mateřství nebo má nárok na rodičovský příspěvek podle zvláštního právního předpisu</w:t>
      </w:r>
      <w:r w:rsidRPr="00B5016F">
        <w:rPr>
          <w:rFonts w:ascii="Times New Roman" w:hAnsi="Times New Roman"/>
          <w:sz w:val="24"/>
          <w:vertAlign w:val="superscript"/>
        </w:rPr>
        <w:t>31</w:t>
      </w:r>
      <w:r w:rsidRPr="001B7D27">
        <w:rPr>
          <w:rFonts w:ascii="Times New Roman" w:hAnsi="Times New Roman"/>
          <w:sz w:val="24"/>
        </w:rPr>
        <w:t xml:space="preserve">); to neplatí, pokud tato jiná osoba onemocněla, utrpěla úraz, nastaly u ní situace uvedené v § 57 odst. 1 písm. b) nebo c), porodila nebo jí byla nařízena karanténa, a proto nemůže o dítě pečovat. Zaměstnanec nemá nárok na ošetřovné z důvodu ošetřování osoby uvedené v odstavci 1 písm. a) nebo z důvodu péče o dítě podle odstavce 1 písm. b), jestliže jiný pojištěnec má z důvodu poskytování dlouhodobé péče osobě uvedené v odstavci 1 nárok na výplatu dlouhodobého ošetřovného.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ab/>
      </w:r>
      <w:r w:rsidR="00A16875">
        <w:rPr>
          <w:rFonts w:ascii="Times New Roman" w:hAnsi="Times New Roman"/>
          <w:sz w:val="24"/>
        </w:rPr>
        <w:tab/>
      </w:r>
      <w:r w:rsidRPr="001B7D27">
        <w:rPr>
          <w:rFonts w:ascii="Times New Roman" w:hAnsi="Times New Roman"/>
          <w:sz w:val="24"/>
        </w:rPr>
        <w:t xml:space="preserve">(4) V témže případě ošetřování (péče) náleží ošetřovné jen jednou a jen jednomu z oprávněných nebo postupně dvěma oprávněným, jestliže se v témže případě ošetřování (péče) vystřídají. Vystřídání podle věty první je možné jen jednou; u zaměstnance, který takto převzal ošetřování (péči), se podmínky nároku na ošetřovné posuzují ke dni převzetí ošetřování (péče). Změna druhu onemocnění (diagnózy) se nepovažuje za nový případ ošetřování.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 </w:t>
      </w:r>
    </w:p>
    <w:p w:rsidR="001B7D27" w:rsidRPr="001B7D27" w:rsidRDefault="00A16875" w:rsidP="001B7D27">
      <w:pPr>
        <w:pStyle w:val="Bezmezer"/>
        <w:ind w:left="284" w:hanging="284"/>
        <w:rPr>
          <w:rFonts w:ascii="Times New Roman" w:hAnsi="Times New Roman"/>
          <w:sz w:val="24"/>
        </w:rPr>
      </w:pPr>
      <w:r>
        <w:rPr>
          <w:rFonts w:ascii="Times New Roman" w:hAnsi="Times New Roman"/>
          <w:sz w:val="24"/>
        </w:rPr>
        <w:tab/>
      </w:r>
      <w:r w:rsidR="001B7D27" w:rsidRPr="001B7D27">
        <w:rPr>
          <w:rFonts w:ascii="Times New Roman" w:hAnsi="Times New Roman"/>
          <w:sz w:val="24"/>
        </w:rPr>
        <w:tab/>
        <w:t xml:space="preserve">(5) Nárok na ošetřovné nemají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a) příslušníci,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b) zaměstnanci činní na základě dohody o pracovní činnosti a zaměstnanci činní na základě dohody o provedení práce,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c) domáčtí zaměstnanci,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d) dobrovolní pracovníci pečovatelské služby,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e) odsouzení ve výkonu trestu odnětí svobody zařazení do práce a osoby ve výkonu zabezpečovací detence zařazené do práce,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f) pojištěnci, kteří jsou žáky nebo studenty, ze zaměstnání, které spadá výlučně do období školních prázdnin nebo prázdnin,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g) zaměstnanci účastní pojištění z důvodu výkonu zaměstnání malého rozsahu,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h) zahraniční zaměstnanci,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i) členové kolektivních orgánů právnické osoby uvedení v § 5 písm. a) bodě 18. </w:t>
      </w:r>
    </w:p>
    <w:p w:rsidR="001B7D27" w:rsidRPr="001B7D27" w:rsidRDefault="001B7D27" w:rsidP="001B7D27">
      <w:pPr>
        <w:pStyle w:val="Bezmezer"/>
        <w:ind w:left="284" w:hanging="284"/>
        <w:rPr>
          <w:rFonts w:ascii="Times New Roman" w:hAnsi="Times New Roman"/>
          <w:sz w:val="24"/>
        </w:rPr>
      </w:pPr>
      <w:r w:rsidRPr="001B7D27">
        <w:rPr>
          <w:rFonts w:ascii="Times New Roman" w:hAnsi="Times New Roman"/>
          <w:sz w:val="24"/>
        </w:rPr>
        <w:t xml:space="preserve"> </w:t>
      </w:r>
    </w:p>
    <w:p w:rsidR="001B7D27" w:rsidRPr="001B7D27" w:rsidRDefault="001B7D27" w:rsidP="00D17247">
      <w:pPr>
        <w:pStyle w:val="Bezmezer"/>
        <w:ind w:left="284" w:hanging="284"/>
        <w:rPr>
          <w:rFonts w:ascii="Times New Roman" w:hAnsi="Times New Roman"/>
          <w:sz w:val="24"/>
        </w:rPr>
      </w:pPr>
      <w:r w:rsidRPr="001B7D27">
        <w:rPr>
          <w:rFonts w:ascii="Times New Roman" w:hAnsi="Times New Roman"/>
          <w:sz w:val="24"/>
        </w:rPr>
        <w:tab/>
      </w:r>
      <w:r w:rsidR="00A16875">
        <w:rPr>
          <w:rFonts w:ascii="Times New Roman" w:hAnsi="Times New Roman"/>
          <w:sz w:val="24"/>
        </w:rPr>
        <w:tab/>
      </w:r>
      <w:r w:rsidRPr="001B7D27">
        <w:rPr>
          <w:rFonts w:ascii="Times New Roman" w:hAnsi="Times New Roman"/>
          <w:sz w:val="24"/>
        </w:rPr>
        <w:t>(6) Nárok na výplatu ošetřovného nemá zaměstnanec v době prvních 14 kalendářních dní dočasné pracovní neschopnosti nebo nařízené karantény a v období od 1. ledna 2012 do 31. prosince 2013 v době prvních 21 kalendářních dní dočasné pracovní neschop</w:t>
      </w:r>
      <w:r w:rsidR="00D17247">
        <w:rPr>
          <w:rFonts w:ascii="Times New Roman" w:hAnsi="Times New Roman"/>
          <w:sz w:val="24"/>
        </w:rPr>
        <w:t xml:space="preserve">nosti nebo nařízené karantény. </w:t>
      </w:r>
    </w:p>
    <w:p w:rsidR="001B7D27" w:rsidRPr="001B7D27" w:rsidRDefault="001B7D27" w:rsidP="00B5016F">
      <w:pPr>
        <w:pStyle w:val="Bezmezer"/>
        <w:rPr>
          <w:rFonts w:ascii="Times New Roman" w:hAnsi="Times New Roman"/>
          <w:sz w:val="24"/>
        </w:rPr>
      </w:pPr>
      <w:r w:rsidRPr="001B7D27">
        <w:rPr>
          <w:rFonts w:ascii="Times New Roman" w:hAnsi="Times New Roman"/>
          <w:sz w:val="24"/>
        </w:rPr>
        <w:t>____________________</w:t>
      </w:r>
    </w:p>
    <w:p w:rsidR="00AF31C9" w:rsidRDefault="001B7D27" w:rsidP="001B7D27">
      <w:pPr>
        <w:pStyle w:val="Bezmezer"/>
        <w:ind w:left="284" w:hanging="284"/>
        <w:rPr>
          <w:rFonts w:ascii="Times New Roman" w:hAnsi="Times New Roman"/>
          <w:sz w:val="24"/>
        </w:rPr>
      </w:pPr>
      <w:r w:rsidRPr="001B7D27">
        <w:rPr>
          <w:rFonts w:ascii="Times New Roman" w:hAnsi="Times New Roman"/>
          <w:sz w:val="24"/>
        </w:rPr>
        <w:t>31) Zákon č. 117/1995 Sb., ve znění pozdějších předpisů.</w:t>
      </w:r>
    </w:p>
    <w:p w:rsidR="00D17247" w:rsidRPr="009953AA" w:rsidRDefault="00D17247" w:rsidP="00D17247">
      <w:pPr>
        <w:pStyle w:val="Bezmezer"/>
        <w:rPr>
          <w:rFonts w:ascii="Times New Roman" w:hAnsi="Times New Roman"/>
          <w:b/>
          <w:sz w:val="24"/>
        </w:rPr>
      </w:pPr>
      <w:r w:rsidRPr="009953AA">
        <w:rPr>
          <w:rFonts w:ascii="Times New Roman" w:hAnsi="Times New Roman"/>
          <w:b/>
          <w:sz w:val="24"/>
        </w:rPr>
        <w:t>88) § 772 občanského zákoníku.</w:t>
      </w:r>
    </w:p>
    <w:p w:rsidR="00AF31C9" w:rsidRPr="009953AA" w:rsidRDefault="00AF31C9" w:rsidP="00414A4B">
      <w:pPr>
        <w:pStyle w:val="Bezmezer"/>
        <w:ind w:left="284" w:hanging="284"/>
        <w:rPr>
          <w:rFonts w:ascii="Times New Roman" w:hAnsi="Times New Roman"/>
          <w:b/>
          <w:sz w:val="24"/>
        </w:rPr>
      </w:pPr>
    </w:p>
    <w:p w:rsidR="00AF31C9" w:rsidRPr="00AB1EEE" w:rsidRDefault="00B5016F" w:rsidP="00AB1EEE">
      <w:pPr>
        <w:pStyle w:val="Bezmezer"/>
        <w:jc w:val="center"/>
        <w:rPr>
          <w:rFonts w:ascii="Times New Roman" w:hAnsi="Times New Roman"/>
          <w:sz w:val="36"/>
          <w:szCs w:val="36"/>
        </w:rPr>
      </w:pPr>
      <w:r w:rsidRPr="005A35D6">
        <w:rPr>
          <w:rFonts w:ascii="Times New Roman" w:hAnsi="Times New Roman"/>
          <w:sz w:val="36"/>
          <w:szCs w:val="36"/>
        </w:rPr>
        <w:t>* * * * *</w:t>
      </w:r>
    </w:p>
    <w:p w:rsidR="0069553D" w:rsidRPr="0069553D" w:rsidRDefault="00AB1EEE" w:rsidP="00AB1EEE">
      <w:pPr>
        <w:pStyle w:val="Bezmezer"/>
        <w:ind w:left="284" w:hanging="284"/>
        <w:jc w:val="center"/>
        <w:rPr>
          <w:rFonts w:ascii="Times New Roman" w:hAnsi="Times New Roman"/>
          <w:sz w:val="24"/>
        </w:rPr>
      </w:pPr>
      <w:r>
        <w:rPr>
          <w:rFonts w:ascii="Times New Roman" w:hAnsi="Times New Roman"/>
          <w:sz w:val="24"/>
        </w:rPr>
        <w:t>§ 41a</w:t>
      </w:r>
    </w:p>
    <w:p w:rsidR="0069553D" w:rsidRPr="0069553D" w:rsidRDefault="0069553D" w:rsidP="0069553D">
      <w:pPr>
        <w:pStyle w:val="Bezmezer"/>
        <w:ind w:left="284" w:hanging="284"/>
        <w:rPr>
          <w:rFonts w:ascii="Times New Roman" w:hAnsi="Times New Roman"/>
          <w:sz w:val="24"/>
        </w:rPr>
      </w:pPr>
    </w:p>
    <w:p w:rsidR="0069553D" w:rsidRPr="0069553D" w:rsidRDefault="0069553D" w:rsidP="0069553D">
      <w:pPr>
        <w:pStyle w:val="Bezmezer"/>
        <w:ind w:left="284" w:hanging="284"/>
        <w:rPr>
          <w:rFonts w:ascii="Times New Roman" w:hAnsi="Times New Roman"/>
          <w:sz w:val="24"/>
        </w:rPr>
      </w:pPr>
      <w:r w:rsidRPr="0069553D">
        <w:rPr>
          <w:rFonts w:ascii="Times New Roman" w:hAnsi="Times New Roman"/>
          <w:sz w:val="24"/>
        </w:rPr>
        <w:tab/>
      </w:r>
      <w:r w:rsidR="00AB1EEE">
        <w:rPr>
          <w:rFonts w:ascii="Times New Roman" w:hAnsi="Times New Roman"/>
          <w:sz w:val="24"/>
        </w:rPr>
        <w:tab/>
      </w:r>
      <w:r w:rsidRPr="0069553D">
        <w:rPr>
          <w:rFonts w:ascii="Times New Roman" w:hAnsi="Times New Roman"/>
          <w:sz w:val="24"/>
        </w:rPr>
        <w:t xml:space="preserve">(1) Nárok na dlouhodobé ošetřovné má pojištěnec, který pečuje o osobu potřebující poskytování dlouhodobé péče v domácím prostředí, a nevykonává v zaměstnání, z něhož dlouhodobé ošetřovné náleží, nebo v jiném zaměstnání práci, jde-li o zaměstnance, ani osobně nevykonává samostatnou výdělečnou činnost, jde-li o osobu samostatně výdělečně činnou. </w:t>
      </w:r>
    </w:p>
    <w:p w:rsidR="0069553D" w:rsidRPr="0069553D" w:rsidRDefault="0069553D" w:rsidP="0069553D">
      <w:pPr>
        <w:pStyle w:val="Bezmezer"/>
        <w:ind w:left="284" w:hanging="284"/>
        <w:rPr>
          <w:rFonts w:ascii="Times New Roman" w:hAnsi="Times New Roman"/>
          <w:sz w:val="24"/>
        </w:rPr>
      </w:pPr>
      <w:r w:rsidRPr="0069553D">
        <w:rPr>
          <w:rFonts w:ascii="Times New Roman" w:hAnsi="Times New Roman"/>
          <w:sz w:val="24"/>
        </w:rPr>
        <w:t xml:space="preserve"> </w:t>
      </w:r>
    </w:p>
    <w:p w:rsidR="0069553D" w:rsidRPr="0069553D" w:rsidRDefault="0069553D" w:rsidP="0069553D">
      <w:pPr>
        <w:pStyle w:val="Bezmezer"/>
        <w:ind w:left="284" w:hanging="284"/>
        <w:rPr>
          <w:rFonts w:ascii="Times New Roman" w:hAnsi="Times New Roman"/>
          <w:sz w:val="24"/>
        </w:rPr>
      </w:pPr>
      <w:r w:rsidRPr="0069553D">
        <w:rPr>
          <w:rFonts w:ascii="Times New Roman" w:hAnsi="Times New Roman"/>
          <w:sz w:val="24"/>
        </w:rPr>
        <w:tab/>
      </w:r>
      <w:r w:rsidR="00AB1EEE">
        <w:rPr>
          <w:rFonts w:ascii="Times New Roman" w:hAnsi="Times New Roman"/>
          <w:sz w:val="24"/>
        </w:rPr>
        <w:tab/>
      </w:r>
      <w:r w:rsidRPr="0069553D">
        <w:rPr>
          <w:rFonts w:ascii="Times New Roman" w:hAnsi="Times New Roman"/>
          <w:sz w:val="24"/>
        </w:rPr>
        <w:t xml:space="preserve">(2) Ošetřovanou osobou se pro účely dlouhodobého ošetřovného rozumí fyzická osoba, u které </w:t>
      </w:r>
    </w:p>
    <w:p w:rsidR="0069553D" w:rsidRPr="0069553D" w:rsidRDefault="0069553D" w:rsidP="0069553D">
      <w:pPr>
        <w:pStyle w:val="Bezmezer"/>
        <w:ind w:left="284" w:hanging="284"/>
        <w:rPr>
          <w:rFonts w:ascii="Times New Roman" w:hAnsi="Times New Roman"/>
          <w:sz w:val="24"/>
        </w:rPr>
      </w:pPr>
      <w:r w:rsidRPr="0069553D">
        <w:rPr>
          <w:rFonts w:ascii="Times New Roman" w:hAnsi="Times New Roman"/>
          <w:sz w:val="24"/>
        </w:rPr>
        <w:t xml:space="preserve"> </w:t>
      </w:r>
    </w:p>
    <w:p w:rsidR="0069553D" w:rsidRPr="0069553D" w:rsidRDefault="0069553D" w:rsidP="0069553D">
      <w:pPr>
        <w:pStyle w:val="Bezmezer"/>
        <w:ind w:left="284" w:hanging="284"/>
        <w:rPr>
          <w:rFonts w:ascii="Times New Roman" w:hAnsi="Times New Roman"/>
          <w:sz w:val="24"/>
        </w:rPr>
      </w:pPr>
      <w:r w:rsidRPr="0069553D">
        <w:rPr>
          <w:rFonts w:ascii="Times New Roman" w:hAnsi="Times New Roman"/>
          <w:sz w:val="24"/>
        </w:rPr>
        <w:t xml:space="preserve">a) došlo k závažné poruše zdraví, která si vyžádala hospitalizaci, při níž byla poskytována léčebná péče alespoň </w:t>
      </w:r>
      <w:r w:rsidRPr="00B9528D">
        <w:rPr>
          <w:rFonts w:ascii="Times New Roman" w:hAnsi="Times New Roman"/>
          <w:strike/>
          <w:sz w:val="24"/>
        </w:rPr>
        <w:t>7 kalendářních dnů po sobě jdoucích</w:t>
      </w:r>
      <w:r w:rsidR="00B9528D">
        <w:rPr>
          <w:rFonts w:ascii="Times New Roman" w:hAnsi="Times New Roman"/>
          <w:strike/>
          <w:sz w:val="24"/>
        </w:rPr>
        <w:t xml:space="preserve"> </w:t>
      </w:r>
      <w:r w:rsidR="00B9528D" w:rsidRPr="00C87654">
        <w:rPr>
          <w:rFonts w:ascii="Times New Roman" w:hAnsi="Times New Roman"/>
          <w:b/>
          <w:sz w:val="24"/>
        </w:rPr>
        <w:t>4 kalendářní dny po sobě jdoucí</w:t>
      </w:r>
      <w:r w:rsidRPr="0069553D">
        <w:rPr>
          <w:rFonts w:ascii="Times New Roman" w:hAnsi="Times New Roman"/>
          <w:sz w:val="24"/>
        </w:rPr>
        <w:t>, nejde-li o akutní lůžkovou péči standardní poskytovanou ošetřované osobě za účelem provedení zdravotních výkonů, které nelze provést ambulantně</w:t>
      </w:r>
      <w:r w:rsidRPr="003623CF">
        <w:rPr>
          <w:rFonts w:ascii="Times New Roman" w:hAnsi="Times New Roman"/>
          <w:sz w:val="24"/>
          <w:vertAlign w:val="superscript"/>
        </w:rPr>
        <w:t>85</w:t>
      </w:r>
      <w:r w:rsidRPr="0069553D">
        <w:rPr>
          <w:rFonts w:ascii="Times New Roman" w:hAnsi="Times New Roman"/>
          <w:sz w:val="24"/>
        </w:rPr>
        <w:t xml:space="preserve">) ; za den hospitalizace se považuje též den přijetí ošetřované osoby do zdravotnického zařízení poskytovatele zdravotních služeb lůžkové péče a den propuštění z takového zařízení, a </w:t>
      </w:r>
    </w:p>
    <w:p w:rsidR="0069553D" w:rsidRPr="0069553D" w:rsidRDefault="0069553D" w:rsidP="0069553D">
      <w:pPr>
        <w:pStyle w:val="Bezmezer"/>
        <w:ind w:left="284" w:hanging="284"/>
        <w:rPr>
          <w:rFonts w:ascii="Times New Roman" w:hAnsi="Times New Roman"/>
          <w:sz w:val="24"/>
        </w:rPr>
      </w:pPr>
      <w:r w:rsidRPr="0069553D">
        <w:rPr>
          <w:rFonts w:ascii="Times New Roman" w:hAnsi="Times New Roman"/>
          <w:sz w:val="24"/>
        </w:rPr>
        <w:t xml:space="preserve">b) je předpoklad, že její zdravotní stav po propuštění z hospitalizace do domácího prostředí bude nezbytně vyžadovat poskytování dlouhodobé péče po dobu alespoň 30 kalendářních dnů. </w:t>
      </w:r>
    </w:p>
    <w:p w:rsidR="00B9528D" w:rsidRDefault="00B9528D" w:rsidP="0069553D">
      <w:pPr>
        <w:pStyle w:val="Bezmezer"/>
        <w:ind w:left="284" w:hanging="284"/>
        <w:rPr>
          <w:rFonts w:ascii="Times New Roman" w:hAnsi="Times New Roman"/>
          <w:sz w:val="24"/>
        </w:rPr>
      </w:pPr>
    </w:p>
    <w:p w:rsidR="00B9528D" w:rsidRPr="00C87654" w:rsidRDefault="00B9528D" w:rsidP="006B21C5">
      <w:pPr>
        <w:pStyle w:val="Bezmezer"/>
        <w:ind w:firstLine="284"/>
        <w:rPr>
          <w:rFonts w:ascii="Times New Roman" w:hAnsi="Times New Roman"/>
          <w:b/>
          <w:sz w:val="24"/>
        </w:rPr>
      </w:pPr>
      <w:r w:rsidRPr="00C87654">
        <w:rPr>
          <w:rFonts w:ascii="Times New Roman" w:hAnsi="Times New Roman"/>
          <w:b/>
          <w:sz w:val="24"/>
        </w:rPr>
        <w:t>(3)</w:t>
      </w:r>
      <w:r w:rsidRPr="00C87654">
        <w:rPr>
          <w:b/>
        </w:rPr>
        <w:t xml:space="preserve"> </w:t>
      </w:r>
      <w:r w:rsidRPr="00C87654">
        <w:rPr>
          <w:rFonts w:ascii="Times New Roman" w:hAnsi="Times New Roman"/>
          <w:b/>
          <w:sz w:val="24"/>
        </w:rPr>
        <w:t>Ošetřovanou osobou se pro účely dlouhodobého ošetřovného dále rozumí fyzická osoba</w:t>
      </w:r>
      <w:r w:rsidRPr="00C87654">
        <w:rPr>
          <w:b/>
        </w:rPr>
        <w:t xml:space="preserve"> </w:t>
      </w:r>
      <w:r w:rsidRPr="00C87654">
        <w:rPr>
          <w:rFonts w:ascii="Times New Roman" w:hAnsi="Times New Roman"/>
          <w:b/>
          <w:sz w:val="24"/>
        </w:rPr>
        <w:t>v inkurabilním stavu, který vyžaduje poskytování paliativní péče a dlouhodobé péče v domácím prostředí; v tomto případě se podmínka hospitalizace nevyžaduje.</w:t>
      </w:r>
    </w:p>
    <w:p w:rsidR="0069553D" w:rsidRPr="0069553D" w:rsidRDefault="0069553D" w:rsidP="0069553D">
      <w:pPr>
        <w:pStyle w:val="Bezmezer"/>
        <w:ind w:left="284" w:hanging="284"/>
        <w:rPr>
          <w:rFonts w:ascii="Times New Roman" w:hAnsi="Times New Roman"/>
          <w:sz w:val="24"/>
        </w:rPr>
      </w:pPr>
    </w:p>
    <w:p w:rsidR="0069553D" w:rsidRPr="0069553D" w:rsidRDefault="00B9528D" w:rsidP="00AB1EEE">
      <w:pPr>
        <w:pStyle w:val="Bezmezer"/>
        <w:ind w:left="284"/>
        <w:rPr>
          <w:rFonts w:ascii="Times New Roman" w:hAnsi="Times New Roman"/>
          <w:sz w:val="24"/>
        </w:rPr>
      </w:pPr>
      <w:r w:rsidRPr="00B9528D">
        <w:rPr>
          <w:rFonts w:ascii="Times New Roman" w:hAnsi="Times New Roman"/>
          <w:b/>
          <w:sz w:val="24"/>
        </w:rPr>
        <w:t>(4)</w:t>
      </w:r>
      <w:r>
        <w:rPr>
          <w:rFonts w:ascii="Times New Roman" w:hAnsi="Times New Roman"/>
          <w:sz w:val="24"/>
        </w:rPr>
        <w:t xml:space="preserve"> </w:t>
      </w:r>
      <w:r w:rsidR="0069553D" w:rsidRPr="00B9528D">
        <w:rPr>
          <w:rFonts w:ascii="Times New Roman" w:hAnsi="Times New Roman"/>
          <w:strike/>
          <w:sz w:val="24"/>
        </w:rPr>
        <w:t>(3)</w:t>
      </w:r>
      <w:r w:rsidR="0069553D" w:rsidRPr="0069553D">
        <w:rPr>
          <w:rFonts w:ascii="Times New Roman" w:hAnsi="Times New Roman"/>
          <w:sz w:val="24"/>
        </w:rPr>
        <w:t xml:space="preserve"> Podmínkou nároku na dlouhodobé ošetřovné je, že pojištěnec je </w:t>
      </w:r>
    </w:p>
    <w:p w:rsidR="0069553D" w:rsidRPr="0069553D" w:rsidRDefault="0069553D" w:rsidP="0069553D">
      <w:pPr>
        <w:pStyle w:val="Bezmezer"/>
        <w:ind w:left="284" w:hanging="284"/>
        <w:rPr>
          <w:rFonts w:ascii="Times New Roman" w:hAnsi="Times New Roman"/>
          <w:sz w:val="24"/>
        </w:rPr>
      </w:pPr>
      <w:r w:rsidRPr="0069553D">
        <w:rPr>
          <w:rFonts w:ascii="Times New Roman" w:hAnsi="Times New Roman"/>
          <w:sz w:val="24"/>
        </w:rPr>
        <w:t xml:space="preserve">a) manželem (manželkou) ošetřované osoby nebo registrovaným partnerem (registrovanou partnerkou) ošetřované osoby, </w:t>
      </w:r>
    </w:p>
    <w:p w:rsidR="0069553D" w:rsidRPr="0069553D" w:rsidRDefault="0069553D" w:rsidP="0069553D">
      <w:pPr>
        <w:pStyle w:val="Bezmezer"/>
        <w:ind w:left="284" w:hanging="284"/>
        <w:rPr>
          <w:rFonts w:ascii="Times New Roman" w:hAnsi="Times New Roman"/>
          <w:sz w:val="24"/>
        </w:rPr>
      </w:pPr>
      <w:r w:rsidRPr="0069553D">
        <w:rPr>
          <w:rFonts w:ascii="Times New Roman" w:hAnsi="Times New Roman"/>
          <w:sz w:val="24"/>
        </w:rPr>
        <w:t xml:space="preserve">b) příbuzným v linii přímé s ošetřovanou osobou nebo je její sourozenec, tchyně, tchán, snacha, zeť, neteř, synovec, teta nebo strýc, </w:t>
      </w:r>
    </w:p>
    <w:p w:rsidR="0069553D" w:rsidRPr="0069553D" w:rsidRDefault="0069553D" w:rsidP="0069553D">
      <w:pPr>
        <w:pStyle w:val="Bezmezer"/>
        <w:ind w:left="284" w:hanging="284"/>
        <w:rPr>
          <w:rFonts w:ascii="Times New Roman" w:hAnsi="Times New Roman"/>
          <w:sz w:val="24"/>
        </w:rPr>
      </w:pPr>
      <w:r w:rsidRPr="0069553D">
        <w:rPr>
          <w:rFonts w:ascii="Times New Roman" w:hAnsi="Times New Roman"/>
          <w:sz w:val="24"/>
        </w:rPr>
        <w:t xml:space="preserve">c) manželem (manželkou), registrovaným partnerem (registrovanou partnerkou) nebo druhem (družkou) fyzické osoby uvedené v písmenu b), nebo </w:t>
      </w:r>
    </w:p>
    <w:p w:rsidR="0069553D" w:rsidRPr="0069553D" w:rsidRDefault="0069553D" w:rsidP="0069553D">
      <w:pPr>
        <w:pStyle w:val="Bezmezer"/>
        <w:ind w:left="284" w:hanging="284"/>
        <w:rPr>
          <w:rFonts w:ascii="Times New Roman" w:hAnsi="Times New Roman"/>
          <w:sz w:val="24"/>
        </w:rPr>
      </w:pPr>
      <w:r w:rsidRPr="0069553D">
        <w:rPr>
          <w:rFonts w:ascii="Times New Roman" w:hAnsi="Times New Roman"/>
          <w:sz w:val="24"/>
        </w:rPr>
        <w:t xml:space="preserve">d) druhem (družkou) ošetřované osoby nebo jinou fyzickou osobou žijící s ošetřovanou osobou v domácnosti. </w:t>
      </w:r>
    </w:p>
    <w:p w:rsidR="0069553D" w:rsidRPr="0069553D" w:rsidRDefault="0069553D" w:rsidP="0069553D">
      <w:pPr>
        <w:pStyle w:val="Bezmezer"/>
        <w:ind w:left="284" w:hanging="284"/>
        <w:rPr>
          <w:rFonts w:ascii="Times New Roman" w:hAnsi="Times New Roman"/>
          <w:sz w:val="24"/>
        </w:rPr>
      </w:pPr>
      <w:r w:rsidRPr="0069553D">
        <w:rPr>
          <w:rFonts w:ascii="Times New Roman" w:hAnsi="Times New Roman"/>
          <w:sz w:val="24"/>
        </w:rPr>
        <w:t xml:space="preserve"> </w:t>
      </w:r>
    </w:p>
    <w:p w:rsidR="0069553D" w:rsidRPr="0069553D" w:rsidRDefault="00B9528D" w:rsidP="00B9528D">
      <w:pPr>
        <w:pStyle w:val="Bezmezer"/>
        <w:ind w:firstLine="284"/>
        <w:rPr>
          <w:rFonts w:ascii="Times New Roman" w:hAnsi="Times New Roman"/>
          <w:sz w:val="24"/>
        </w:rPr>
      </w:pPr>
      <w:r w:rsidRPr="00B9528D">
        <w:rPr>
          <w:rFonts w:ascii="Times New Roman" w:hAnsi="Times New Roman"/>
          <w:b/>
          <w:sz w:val="24"/>
        </w:rPr>
        <w:t>(5)</w:t>
      </w:r>
      <w:r>
        <w:rPr>
          <w:rFonts w:ascii="Times New Roman" w:hAnsi="Times New Roman"/>
          <w:sz w:val="24"/>
        </w:rPr>
        <w:t xml:space="preserve"> </w:t>
      </w:r>
      <w:r w:rsidR="0069553D" w:rsidRPr="00B9528D">
        <w:rPr>
          <w:rFonts w:ascii="Times New Roman" w:hAnsi="Times New Roman"/>
          <w:strike/>
          <w:sz w:val="24"/>
        </w:rPr>
        <w:t>(4)</w:t>
      </w:r>
      <w:r w:rsidR="0069553D" w:rsidRPr="0069553D">
        <w:rPr>
          <w:rFonts w:ascii="Times New Roman" w:hAnsi="Times New Roman"/>
          <w:sz w:val="24"/>
        </w:rPr>
        <w:t xml:space="preserve"> Uplatňuje-li nárok na dlouhodobé ošetřovné druh (družka) podle odstavce </w:t>
      </w:r>
      <w:r w:rsidR="0069553D" w:rsidRPr="00AD0728">
        <w:rPr>
          <w:rFonts w:ascii="Times New Roman" w:hAnsi="Times New Roman"/>
          <w:strike/>
          <w:sz w:val="24"/>
        </w:rPr>
        <w:t xml:space="preserve">3 </w:t>
      </w:r>
      <w:r w:rsidR="00E46EF5">
        <w:rPr>
          <w:rFonts w:ascii="Times New Roman" w:hAnsi="Times New Roman"/>
          <w:b/>
          <w:strike/>
          <w:sz w:val="24"/>
        </w:rPr>
        <w:t xml:space="preserve">4 </w:t>
      </w:r>
      <w:r w:rsidR="0069553D" w:rsidRPr="00E46EF5">
        <w:rPr>
          <w:rFonts w:ascii="Times New Roman" w:hAnsi="Times New Roman"/>
          <w:sz w:val="24"/>
        </w:rPr>
        <w:t>písm.</w:t>
      </w:r>
      <w:r w:rsidR="00E46EF5">
        <w:rPr>
          <w:rFonts w:ascii="Times New Roman" w:hAnsi="Times New Roman"/>
          <w:sz w:val="24"/>
        </w:rPr>
        <w:t> </w:t>
      </w:r>
      <w:r w:rsidR="0069553D" w:rsidRPr="0069553D">
        <w:rPr>
          <w:rFonts w:ascii="Times New Roman" w:hAnsi="Times New Roman"/>
          <w:sz w:val="24"/>
        </w:rPr>
        <w:t xml:space="preserve">c), je další podmínkou nároku na dlouhodobé ošetřovné, že tento pojištěnec má s fyzickou osobou uvedenou v odstavci </w:t>
      </w:r>
      <w:r w:rsidR="0069553D" w:rsidRPr="003623CF">
        <w:rPr>
          <w:rFonts w:ascii="Times New Roman" w:hAnsi="Times New Roman"/>
          <w:strike/>
          <w:sz w:val="24"/>
        </w:rPr>
        <w:t>3</w:t>
      </w:r>
      <w:r w:rsidR="00E46EF5">
        <w:rPr>
          <w:rFonts w:ascii="Times New Roman" w:hAnsi="Times New Roman"/>
          <w:sz w:val="24"/>
        </w:rPr>
        <w:t xml:space="preserve"> </w:t>
      </w:r>
      <w:r w:rsidR="00E46EF5" w:rsidRPr="00E46EF5">
        <w:rPr>
          <w:rFonts w:ascii="Times New Roman" w:hAnsi="Times New Roman"/>
          <w:b/>
          <w:sz w:val="24"/>
        </w:rPr>
        <w:t xml:space="preserve">4 </w:t>
      </w:r>
      <w:r w:rsidR="0069553D" w:rsidRPr="00E46EF5">
        <w:rPr>
          <w:rFonts w:ascii="Times New Roman" w:hAnsi="Times New Roman"/>
          <w:sz w:val="24"/>
        </w:rPr>
        <w:t>písm.</w:t>
      </w:r>
      <w:r w:rsidR="0069553D" w:rsidRPr="0069553D">
        <w:rPr>
          <w:rFonts w:ascii="Times New Roman" w:hAnsi="Times New Roman"/>
          <w:sz w:val="24"/>
        </w:rPr>
        <w:t xml:space="preserve"> b) shodné místo trvalého pobytu</w:t>
      </w:r>
      <w:r w:rsidR="0069553D" w:rsidRPr="003623CF">
        <w:rPr>
          <w:rFonts w:ascii="Times New Roman" w:hAnsi="Times New Roman"/>
          <w:sz w:val="24"/>
          <w:vertAlign w:val="superscript"/>
        </w:rPr>
        <w:t>5</w:t>
      </w:r>
      <w:r w:rsidR="0069553D" w:rsidRPr="0069553D">
        <w:rPr>
          <w:rFonts w:ascii="Times New Roman" w:hAnsi="Times New Roman"/>
          <w:sz w:val="24"/>
        </w:rPr>
        <w:t>), a jde-li o cizince, shodné místo hlášeného pobytu</w:t>
      </w:r>
      <w:r w:rsidR="0069553D" w:rsidRPr="003623CF">
        <w:rPr>
          <w:rFonts w:ascii="Times New Roman" w:hAnsi="Times New Roman"/>
          <w:sz w:val="24"/>
          <w:vertAlign w:val="superscript"/>
        </w:rPr>
        <w:t>6</w:t>
      </w:r>
      <w:r w:rsidR="0069553D" w:rsidRPr="0069553D">
        <w:rPr>
          <w:rFonts w:ascii="Times New Roman" w:hAnsi="Times New Roman"/>
          <w:sz w:val="24"/>
        </w:rPr>
        <w:t xml:space="preserve">) v České republice nebo obdobného pobytu v cizině, a to po dobu alespoň 3 měsíců bezprostředně předcházející dni vzniku potřeby dlouhodobé péče nebo dni prvního převzetí této péče. Uplatňuje-li nárok na dlouhodobé ošetřovné druh (družka) nebo jiná fyzická osoba žijící s ošetřovanou osobou v domácnosti podle odstavce </w:t>
      </w:r>
      <w:r w:rsidR="0069553D" w:rsidRPr="00AD0728">
        <w:rPr>
          <w:rFonts w:ascii="Times New Roman" w:hAnsi="Times New Roman"/>
          <w:strike/>
          <w:sz w:val="24"/>
        </w:rPr>
        <w:t xml:space="preserve">3 </w:t>
      </w:r>
      <w:r w:rsidR="00E46EF5">
        <w:rPr>
          <w:rFonts w:ascii="Times New Roman" w:hAnsi="Times New Roman"/>
          <w:b/>
          <w:strike/>
          <w:sz w:val="24"/>
        </w:rPr>
        <w:t xml:space="preserve"> </w:t>
      </w:r>
      <w:r w:rsidR="00E46EF5" w:rsidRPr="00E46EF5">
        <w:rPr>
          <w:rFonts w:ascii="Times New Roman" w:hAnsi="Times New Roman"/>
          <w:b/>
          <w:sz w:val="24"/>
        </w:rPr>
        <w:t xml:space="preserve">4 </w:t>
      </w:r>
      <w:r w:rsidR="0069553D" w:rsidRPr="00E46EF5">
        <w:rPr>
          <w:rFonts w:ascii="Times New Roman" w:hAnsi="Times New Roman"/>
          <w:sz w:val="24"/>
        </w:rPr>
        <w:t>písm.</w:t>
      </w:r>
      <w:r w:rsidR="0069553D" w:rsidRPr="0069553D">
        <w:rPr>
          <w:rFonts w:ascii="Times New Roman" w:hAnsi="Times New Roman"/>
          <w:sz w:val="24"/>
        </w:rPr>
        <w:t xml:space="preserve"> d), je další podmínkou nároku na dlouhodobé ošetřovné, že tento pojištěnec má s ošetřovanou osobou shodné místo trvalého pobytu </w:t>
      </w:r>
      <w:r w:rsidR="0069553D" w:rsidRPr="003623CF">
        <w:rPr>
          <w:rFonts w:ascii="Times New Roman" w:hAnsi="Times New Roman"/>
          <w:sz w:val="24"/>
          <w:vertAlign w:val="superscript"/>
        </w:rPr>
        <w:t>5</w:t>
      </w:r>
      <w:r w:rsidR="0069553D" w:rsidRPr="0069553D">
        <w:rPr>
          <w:rFonts w:ascii="Times New Roman" w:hAnsi="Times New Roman"/>
          <w:sz w:val="24"/>
        </w:rPr>
        <w:t>), a jde-li o cizince, shodné místo hlášeného pobytu</w:t>
      </w:r>
      <w:r w:rsidR="0069553D" w:rsidRPr="003623CF">
        <w:rPr>
          <w:rFonts w:ascii="Times New Roman" w:hAnsi="Times New Roman"/>
          <w:sz w:val="24"/>
          <w:vertAlign w:val="superscript"/>
        </w:rPr>
        <w:t>6</w:t>
      </w:r>
      <w:r w:rsidR="0069553D" w:rsidRPr="0069553D">
        <w:rPr>
          <w:rFonts w:ascii="Times New Roman" w:hAnsi="Times New Roman"/>
          <w:sz w:val="24"/>
        </w:rPr>
        <w:t xml:space="preserve">) v České republice nebo obdobného pobytu v cizině, a to po dobu alespoň 3 měsíců bezprostředně předcházející dni vzniku potřeby dlouhodobé péče nebo dni prvního převzetí této péče. </w:t>
      </w:r>
    </w:p>
    <w:p w:rsidR="0069553D" w:rsidRPr="0069553D" w:rsidRDefault="0069553D" w:rsidP="00AB1EEE">
      <w:pPr>
        <w:pStyle w:val="Bezmezer"/>
        <w:rPr>
          <w:rFonts w:ascii="Times New Roman" w:hAnsi="Times New Roman"/>
          <w:sz w:val="24"/>
        </w:rPr>
      </w:pPr>
      <w:r w:rsidRPr="0069553D">
        <w:rPr>
          <w:rFonts w:ascii="Times New Roman" w:hAnsi="Times New Roman"/>
          <w:sz w:val="24"/>
        </w:rPr>
        <w:t xml:space="preserve"> </w:t>
      </w:r>
    </w:p>
    <w:p w:rsidR="0069553D" w:rsidRPr="0069553D" w:rsidRDefault="003B4BF6" w:rsidP="003B4BF6">
      <w:pPr>
        <w:pStyle w:val="Bezmezer"/>
        <w:ind w:firstLine="284"/>
        <w:rPr>
          <w:rFonts w:ascii="Times New Roman" w:hAnsi="Times New Roman"/>
          <w:sz w:val="24"/>
        </w:rPr>
      </w:pPr>
      <w:r w:rsidRPr="003B4BF6">
        <w:rPr>
          <w:rFonts w:ascii="Times New Roman" w:hAnsi="Times New Roman"/>
          <w:b/>
          <w:sz w:val="24"/>
        </w:rPr>
        <w:t>(6)</w:t>
      </w:r>
      <w:r>
        <w:rPr>
          <w:rFonts w:ascii="Times New Roman" w:hAnsi="Times New Roman"/>
          <w:sz w:val="24"/>
        </w:rPr>
        <w:t xml:space="preserve"> </w:t>
      </w:r>
      <w:r w:rsidR="0069553D" w:rsidRPr="003B4BF6">
        <w:rPr>
          <w:rFonts w:ascii="Times New Roman" w:hAnsi="Times New Roman"/>
          <w:strike/>
          <w:sz w:val="24"/>
        </w:rPr>
        <w:t>(5)</w:t>
      </w:r>
      <w:r w:rsidR="0069553D" w:rsidRPr="0069553D">
        <w:rPr>
          <w:rFonts w:ascii="Times New Roman" w:hAnsi="Times New Roman"/>
          <w:sz w:val="24"/>
        </w:rPr>
        <w:t xml:space="preserve"> Podmínkou nároku na dlouhodobé ošetřovné z pojištěné činnosti, která je zaměstnáním, je účast na pojištění zaměstnance alespoň po dobu 90 kalendářních dnů v posledních 4 měsících bezprostředně předcházející dni vzniku potřeby dlouhodobé péče nebo dni prvního převzetí této péče. </w:t>
      </w:r>
    </w:p>
    <w:p w:rsidR="0069553D" w:rsidRPr="0069553D" w:rsidRDefault="0069553D" w:rsidP="00AB1EEE">
      <w:pPr>
        <w:pStyle w:val="Bezmezer"/>
        <w:rPr>
          <w:rFonts w:ascii="Times New Roman" w:hAnsi="Times New Roman"/>
          <w:sz w:val="24"/>
        </w:rPr>
      </w:pPr>
      <w:r w:rsidRPr="0069553D">
        <w:rPr>
          <w:rFonts w:ascii="Times New Roman" w:hAnsi="Times New Roman"/>
          <w:sz w:val="24"/>
        </w:rPr>
        <w:t xml:space="preserve"> </w:t>
      </w:r>
    </w:p>
    <w:p w:rsidR="0069553D" w:rsidRPr="0069553D" w:rsidRDefault="003B4BF6" w:rsidP="003B4BF6">
      <w:pPr>
        <w:pStyle w:val="Bezmezer"/>
        <w:ind w:firstLine="284"/>
        <w:rPr>
          <w:rFonts w:ascii="Times New Roman" w:hAnsi="Times New Roman"/>
          <w:sz w:val="24"/>
        </w:rPr>
      </w:pPr>
      <w:r w:rsidRPr="003B4BF6">
        <w:rPr>
          <w:rFonts w:ascii="Times New Roman" w:hAnsi="Times New Roman"/>
          <w:b/>
          <w:sz w:val="24"/>
        </w:rPr>
        <w:t>(7)</w:t>
      </w:r>
      <w:r>
        <w:rPr>
          <w:rFonts w:ascii="Times New Roman" w:hAnsi="Times New Roman"/>
          <w:sz w:val="24"/>
        </w:rPr>
        <w:t xml:space="preserve"> </w:t>
      </w:r>
      <w:r w:rsidR="0069553D" w:rsidRPr="003B4BF6">
        <w:rPr>
          <w:rFonts w:ascii="Times New Roman" w:hAnsi="Times New Roman"/>
          <w:strike/>
          <w:sz w:val="24"/>
        </w:rPr>
        <w:t>(6)</w:t>
      </w:r>
      <w:r w:rsidR="0069553D" w:rsidRPr="0069553D">
        <w:rPr>
          <w:rFonts w:ascii="Times New Roman" w:hAnsi="Times New Roman"/>
          <w:sz w:val="24"/>
        </w:rPr>
        <w:t xml:space="preserve"> Podmínkou nároku na dlouhodobé ošetřovné z pojištěné činnosti, která je samostatnou výdělečnou činností, je účast na pojištění jako osoby samostatně výdělečně činné podle § 11 alespoň po dobu 3 měsíců bezprostředně předcházející dni vzniku potřeby dlouhodobé péče nebo dni prvního převzetí této péče. Ustanovení věty první se použije přiměřeně též pro zahraničního zaměstnance. </w:t>
      </w:r>
    </w:p>
    <w:p w:rsidR="0069553D" w:rsidRPr="0069553D" w:rsidRDefault="0069553D" w:rsidP="00AB1EEE">
      <w:pPr>
        <w:pStyle w:val="Bezmezer"/>
        <w:rPr>
          <w:rFonts w:ascii="Times New Roman" w:hAnsi="Times New Roman"/>
          <w:sz w:val="24"/>
        </w:rPr>
      </w:pPr>
      <w:r w:rsidRPr="0069553D">
        <w:rPr>
          <w:rFonts w:ascii="Times New Roman" w:hAnsi="Times New Roman"/>
          <w:sz w:val="24"/>
        </w:rPr>
        <w:t xml:space="preserve"> </w:t>
      </w:r>
    </w:p>
    <w:p w:rsidR="0069553D" w:rsidRPr="0069553D" w:rsidRDefault="003B4BF6" w:rsidP="003B4BF6">
      <w:pPr>
        <w:pStyle w:val="Bezmezer"/>
        <w:ind w:firstLine="284"/>
        <w:rPr>
          <w:rFonts w:ascii="Times New Roman" w:hAnsi="Times New Roman"/>
          <w:sz w:val="24"/>
        </w:rPr>
      </w:pPr>
      <w:r w:rsidRPr="003B4BF6">
        <w:rPr>
          <w:rFonts w:ascii="Times New Roman" w:hAnsi="Times New Roman"/>
          <w:b/>
          <w:sz w:val="24"/>
        </w:rPr>
        <w:t>(8)</w:t>
      </w:r>
      <w:r>
        <w:rPr>
          <w:rFonts w:ascii="Times New Roman" w:hAnsi="Times New Roman"/>
          <w:sz w:val="24"/>
        </w:rPr>
        <w:t xml:space="preserve"> </w:t>
      </w:r>
      <w:r w:rsidR="0069553D" w:rsidRPr="003B4BF6">
        <w:rPr>
          <w:rFonts w:ascii="Times New Roman" w:hAnsi="Times New Roman"/>
          <w:strike/>
          <w:sz w:val="24"/>
        </w:rPr>
        <w:t>(7)</w:t>
      </w:r>
      <w:r w:rsidR="0069553D" w:rsidRPr="0069553D">
        <w:rPr>
          <w:rFonts w:ascii="Times New Roman" w:hAnsi="Times New Roman"/>
          <w:sz w:val="24"/>
        </w:rPr>
        <w:t xml:space="preserve"> Je-li uplatňován nárok na dlouhodobé ošetřovné z více pojištění, musí být podmínka účasti na pojištění podle odstavců </w:t>
      </w:r>
      <w:r w:rsidR="0069553D" w:rsidRPr="003623CF">
        <w:rPr>
          <w:rFonts w:ascii="Times New Roman" w:hAnsi="Times New Roman"/>
          <w:strike/>
          <w:sz w:val="24"/>
        </w:rPr>
        <w:t>5 a 6</w:t>
      </w:r>
      <w:r w:rsidR="0069553D" w:rsidRPr="0069553D">
        <w:rPr>
          <w:rFonts w:ascii="Times New Roman" w:hAnsi="Times New Roman"/>
          <w:sz w:val="24"/>
        </w:rPr>
        <w:t xml:space="preserve"> </w:t>
      </w:r>
      <w:r w:rsidR="003623CF" w:rsidRPr="003623CF">
        <w:rPr>
          <w:rFonts w:ascii="Times New Roman" w:hAnsi="Times New Roman"/>
          <w:b/>
          <w:sz w:val="24"/>
        </w:rPr>
        <w:t>6 a 7</w:t>
      </w:r>
      <w:r w:rsidR="003623CF">
        <w:rPr>
          <w:rFonts w:ascii="Times New Roman" w:hAnsi="Times New Roman"/>
          <w:sz w:val="24"/>
        </w:rPr>
        <w:t xml:space="preserve"> </w:t>
      </w:r>
      <w:r w:rsidR="0069553D" w:rsidRPr="0069553D">
        <w:rPr>
          <w:rFonts w:ascii="Times New Roman" w:hAnsi="Times New Roman"/>
          <w:sz w:val="24"/>
        </w:rPr>
        <w:t xml:space="preserve">splněna v každém z těchto pojištění. </w:t>
      </w:r>
    </w:p>
    <w:p w:rsidR="0069553D" w:rsidRPr="0069553D" w:rsidRDefault="0069553D" w:rsidP="00AB1EEE">
      <w:pPr>
        <w:pStyle w:val="Bezmezer"/>
        <w:rPr>
          <w:rFonts w:ascii="Times New Roman" w:hAnsi="Times New Roman"/>
          <w:sz w:val="24"/>
        </w:rPr>
      </w:pPr>
      <w:r w:rsidRPr="0069553D">
        <w:rPr>
          <w:rFonts w:ascii="Times New Roman" w:hAnsi="Times New Roman"/>
          <w:sz w:val="24"/>
        </w:rPr>
        <w:t xml:space="preserve"> </w:t>
      </w:r>
    </w:p>
    <w:p w:rsidR="0069553D" w:rsidRPr="0069553D" w:rsidRDefault="003B4BF6" w:rsidP="003B4BF6">
      <w:pPr>
        <w:pStyle w:val="Bezmezer"/>
        <w:ind w:firstLine="284"/>
        <w:rPr>
          <w:rFonts w:ascii="Times New Roman" w:hAnsi="Times New Roman"/>
          <w:sz w:val="24"/>
        </w:rPr>
      </w:pPr>
      <w:r w:rsidRPr="003B4BF6">
        <w:rPr>
          <w:rFonts w:ascii="Times New Roman" w:hAnsi="Times New Roman"/>
          <w:b/>
          <w:sz w:val="24"/>
        </w:rPr>
        <w:t>(9)</w:t>
      </w:r>
      <w:r>
        <w:rPr>
          <w:rFonts w:ascii="Times New Roman" w:hAnsi="Times New Roman"/>
          <w:sz w:val="24"/>
        </w:rPr>
        <w:t xml:space="preserve"> </w:t>
      </w:r>
      <w:r w:rsidR="0069553D" w:rsidRPr="003B4BF6">
        <w:rPr>
          <w:rFonts w:ascii="Times New Roman" w:hAnsi="Times New Roman"/>
          <w:strike/>
          <w:sz w:val="24"/>
        </w:rPr>
        <w:t>(8)</w:t>
      </w:r>
      <w:r w:rsidR="0069553D" w:rsidRPr="0069553D">
        <w:rPr>
          <w:rFonts w:ascii="Times New Roman" w:hAnsi="Times New Roman"/>
          <w:sz w:val="24"/>
        </w:rPr>
        <w:t xml:space="preserve"> Pojištěnci může vzniknout nárok na další dlouhodobé ošetřovné nejdříve po uplynutí 12 měsíců ode dne, za který měl naposledy při téže potřebě dlouhodobé péče nárok na výplatu dlouhodobého ošetřovného. </w:t>
      </w:r>
    </w:p>
    <w:p w:rsidR="00E10393" w:rsidRDefault="00E10393" w:rsidP="00AB1EEE">
      <w:pPr>
        <w:pStyle w:val="Bezmezer"/>
        <w:rPr>
          <w:rFonts w:ascii="Times New Roman" w:hAnsi="Times New Roman"/>
          <w:sz w:val="24"/>
        </w:rPr>
      </w:pPr>
    </w:p>
    <w:p w:rsidR="00E10393" w:rsidRDefault="00E10393" w:rsidP="00AB1EEE">
      <w:pPr>
        <w:pStyle w:val="Bezmezer"/>
        <w:rPr>
          <w:rFonts w:ascii="Times New Roman" w:hAnsi="Times New Roman"/>
          <w:sz w:val="24"/>
        </w:rPr>
      </w:pPr>
    </w:p>
    <w:p w:rsidR="0069553D" w:rsidRPr="0069553D" w:rsidRDefault="0069553D" w:rsidP="00AB1EEE">
      <w:pPr>
        <w:pStyle w:val="Bezmezer"/>
        <w:rPr>
          <w:rFonts w:ascii="Times New Roman" w:hAnsi="Times New Roman"/>
          <w:sz w:val="24"/>
        </w:rPr>
      </w:pPr>
      <w:r w:rsidRPr="0069553D">
        <w:rPr>
          <w:rFonts w:ascii="Times New Roman" w:hAnsi="Times New Roman"/>
          <w:sz w:val="24"/>
        </w:rPr>
        <w:t>____________________</w:t>
      </w:r>
    </w:p>
    <w:p w:rsidR="0069553D" w:rsidRPr="0069553D" w:rsidRDefault="0069553D" w:rsidP="000E5C2A">
      <w:pPr>
        <w:pStyle w:val="Bezmezer"/>
        <w:ind w:left="284" w:hanging="284"/>
        <w:rPr>
          <w:rFonts w:ascii="Times New Roman" w:hAnsi="Times New Roman"/>
          <w:sz w:val="24"/>
        </w:rPr>
      </w:pPr>
      <w:r w:rsidRPr="0069553D">
        <w:rPr>
          <w:rFonts w:ascii="Times New Roman" w:hAnsi="Times New Roman"/>
          <w:sz w:val="24"/>
        </w:rPr>
        <w:t xml:space="preserve">5) § 10 zákona č. 133/2000 Sb., o evidenci obyvatel a rodných číslech a o změně některých zákonů (zákon o evidenci obyvatel), ve znění pozdějších předpisů. </w:t>
      </w:r>
    </w:p>
    <w:p w:rsidR="0069553D" w:rsidRPr="0069553D" w:rsidRDefault="0069553D" w:rsidP="000E5C2A">
      <w:pPr>
        <w:pStyle w:val="Bezmezer"/>
        <w:ind w:left="284" w:hanging="284"/>
        <w:rPr>
          <w:rFonts w:ascii="Times New Roman" w:hAnsi="Times New Roman"/>
          <w:sz w:val="24"/>
        </w:rPr>
      </w:pPr>
      <w:r w:rsidRPr="0069553D">
        <w:rPr>
          <w:rFonts w:ascii="Times New Roman" w:hAnsi="Times New Roman"/>
          <w:sz w:val="24"/>
        </w:rPr>
        <w:t xml:space="preserve">6) § 93 zákona č. 326/1999 Sb., o pobytu cizinců na území České republiky a o změně některých zákonů, ve znění pozdějších předpisů. </w:t>
      </w:r>
    </w:p>
    <w:p w:rsidR="00AF31C9" w:rsidRDefault="0069553D" w:rsidP="000E5C2A">
      <w:pPr>
        <w:pStyle w:val="Bezmezer"/>
        <w:ind w:left="284" w:hanging="284"/>
        <w:rPr>
          <w:rFonts w:ascii="Times New Roman" w:hAnsi="Times New Roman"/>
          <w:sz w:val="24"/>
        </w:rPr>
      </w:pPr>
      <w:r w:rsidRPr="0069553D">
        <w:rPr>
          <w:rFonts w:ascii="Times New Roman" w:hAnsi="Times New Roman"/>
          <w:sz w:val="24"/>
        </w:rPr>
        <w:t>85) § 9 odst. 2 písm. b) bod 2 zákona č. 372/2011 Sb., o zdravotních službách a podmínkách jejich poskytování (zákon o zdravotních službách</w:t>
      </w:r>
      <w:r w:rsidR="0035218C">
        <w:rPr>
          <w:rFonts w:ascii="Times New Roman" w:hAnsi="Times New Roman"/>
          <w:sz w:val="24"/>
        </w:rPr>
        <w:t>).</w:t>
      </w:r>
    </w:p>
    <w:p w:rsidR="00AF31C9" w:rsidRDefault="00AF31C9" w:rsidP="00414A4B">
      <w:pPr>
        <w:pStyle w:val="Bezmezer"/>
        <w:ind w:left="284" w:hanging="284"/>
        <w:rPr>
          <w:rFonts w:ascii="Times New Roman" w:hAnsi="Times New Roman"/>
          <w:sz w:val="24"/>
        </w:rPr>
      </w:pPr>
    </w:p>
    <w:p w:rsidR="00AB1EEE" w:rsidRPr="00AB1EEE" w:rsidRDefault="00AB1EEE" w:rsidP="00AB1EEE">
      <w:pPr>
        <w:pStyle w:val="Bezmezer"/>
        <w:jc w:val="center"/>
        <w:rPr>
          <w:rFonts w:ascii="Times New Roman" w:hAnsi="Times New Roman"/>
          <w:sz w:val="36"/>
          <w:szCs w:val="36"/>
        </w:rPr>
      </w:pPr>
      <w:r w:rsidRPr="005A35D6">
        <w:rPr>
          <w:rFonts w:ascii="Times New Roman" w:hAnsi="Times New Roman"/>
          <w:sz w:val="36"/>
          <w:szCs w:val="36"/>
        </w:rPr>
        <w:t>* * * * *</w:t>
      </w:r>
    </w:p>
    <w:p w:rsidR="00BE65CD" w:rsidRPr="00BE65CD" w:rsidRDefault="00BE65CD" w:rsidP="00BE65CD">
      <w:pPr>
        <w:pStyle w:val="Bezmezer"/>
        <w:ind w:left="284" w:hanging="284"/>
        <w:jc w:val="center"/>
        <w:rPr>
          <w:rFonts w:ascii="Times New Roman" w:hAnsi="Times New Roman"/>
          <w:sz w:val="24"/>
        </w:rPr>
      </w:pPr>
      <w:r>
        <w:rPr>
          <w:rFonts w:ascii="Times New Roman" w:hAnsi="Times New Roman"/>
          <w:sz w:val="24"/>
        </w:rPr>
        <w:t>§ 43</w:t>
      </w:r>
    </w:p>
    <w:p w:rsidR="00BE65CD" w:rsidRPr="00BE65CD" w:rsidRDefault="00BE65CD" w:rsidP="00BE65CD">
      <w:pPr>
        <w:pStyle w:val="Bezmezer"/>
        <w:rPr>
          <w:rFonts w:ascii="Times New Roman" w:hAnsi="Times New Roman"/>
          <w:sz w:val="24"/>
        </w:rPr>
      </w:pPr>
    </w:p>
    <w:p w:rsidR="00BE65CD" w:rsidRPr="00BE65CD" w:rsidRDefault="00BE65CD" w:rsidP="00BE65CD">
      <w:pPr>
        <w:pStyle w:val="Bezmezer"/>
        <w:rPr>
          <w:rFonts w:ascii="Times New Roman" w:hAnsi="Times New Roman"/>
          <w:sz w:val="24"/>
        </w:rPr>
      </w:pPr>
      <w:r w:rsidRPr="00BE65CD">
        <w:rPr>
          <w:rFonts w:ascii="Times New Roman" w:hAnsi="Times New Roman"/>
          <w:sz w:val="24"/>
        </w:rPr>
        <w:tab/>
        <w:t xml:space="preserve">(1) Vyrovnávací příspěvek v těhotenství a mateřství se vyplácí za kalendářní dny, v nichž trvalo převedení na jinou práci nebo ustanovení na jiné služební místo. Těhotné zaměstnankyni nebo příslušnici se vyrovnávací příspěvek v těhotenství a mateřství vyplácí nejdéle do počátku šestého týdne před očekávaným dnem porodu. </w:t>
      </w:r>
    </w:p>
    <w:p w:rsidR="00BE65CD" w:rsidRPr="00BE65CD" w:rsidRDefault="00BE65CD" w:rsidP="00BE65CD">
      <w:pPr>
        <w:pStyle w:val="Bezmezer"/>
        <w:rPr>
          <w:rFonts w:ascii="Times New Roman" w:hAnsi="Times New Roman"/>
          <w:sz w:val="24"/>
        </w:rPr>
      </w:pPr>
      <w:r w:rsidRPr="00BE65CD">
        <w:rPr>
          <w:rFonts w:ascii="Times New Roman" w:hAnsi="Times New Roman"/>
          <w:sz w:val="24"/>
        </w:rPr>
        <w:t xml:space="preserve"> </w:t>
      </w:r>
    </w:p>
    <w:p w:rsidR="00BE65CD" w:rsidRPr="00BE65CD" w:rsidRDefault="00BE65CD" w:rsidP="00BE65CD">
      <w:pPr>
        <w:pStyle w:val="Bezmezer"/>
        <w:rPr>
          <w:rFonts w:ascii="Times New Roman" w:hAnsi="Times New Roman"/>
          <w:sz w:val="24"/>
        </w:rPr>
      </w:pPr>
      <w:r w:rsidRPr="00BE65CD">
        <w:rPr>
          <w:rFonts w:ascii="Times New Roman" w:hAnsi="Times New Roman"/>
          <w:sz w:val="24"/>
        </w:rPr>
        <w:tab/>
        <w:t xml:space="preserve">(2) Vyrovnávací příspěvek v těhotenství a mateřství se nevyplácí za kalendářní dny, ve kterých zaměstnankyně nebo příslušnice </w:t>
      </w:r>
    </w:p>
    <w:p w:rsidR="00BE65CD" w:rsidRPr="00BE65CD" w:rsidRDefault="00BE65CD" w:rsidP="00BE65CD">
      <w:pPr>
        <w:pStyle w:val="Bezmezer"/>
        <w:ind w:left="284" w:hanging="284"/>
        <w:rPr>
          <w:rFonts w:ascii="Times New Roman" w:hAnsi="Times New Roman"/>
          <w:sz w:val="24"/>
        </w:rPr>
      </w:pPr>
      <w:r w:rsidRPr="00BE65CD">
        <w:rPr>
          <w:rFonts w:ascii="Times New Roman" w:hAnsi="Times New Roman"/>
          <w:sz w:val="24"/>
        </w:rPr>
        <w:t xml:space="preserve">a) byla dočasně práce neschopnou nebo jí byla nařízena karanténa, </w:t>
      </w:r>
    </w:p>
    <w:p w:rsidR="00BE65CD" w:rsidRPr="00BE65CD" w:rsidRDefault="00BE65CD" w:rsidP="00BE65CD">
      <w:pPr>
        <w:pStyle w:val="Bezmezer"/>
        <w:ind w:left="284" w:hanging="284"/>
        <w:rPr>
          <w:rFonts w:ascii="Times New Roman" w:hAnsi="Times New Roman"/>
          <w:sz w:val="24"/>
        </w:rPr>
      </w:pPr>
      <w:r w:rsidRPr="00BE65CD">
        <w:rPr>
          <w:rFonts w:ascii="Times New Roman" w:hAnsi="Times New Roman"/>
          <w:sz w:val="24"/>
        </w:rPr>
        <w:t xml:space="preserve">b) ošetřovala dítě mladší 10 let nebo o ně pečovala, ošetřovala </w:t>
      </w:r>
      <w:r w:rsidRPr="00E427FF">
        <w:rPr>
          <w:rFonts w:ascii="Times New Roman" w:hAnsi="Times New Roman"/>
          <w:strike/>
          <w:sz w:val="24"/>
        </w:rPr>
        <w:t>jiného člena domácnosti</w:t>
      </w:r>
      <w:r w:rsidRPr="00BE65CD">
        <w:rPr>
          <w:rFonts w:ascii="Times New Roman" w:hAnsi="Times New Roman"/>
          <w:sz w:val="24"/>
        </w:rPr>
        <w:t xml:space="preserve"> </w:t>
      </w:r>
      <w:r w:rsidR="00E427FF" w:rsidRPr="00B139B1">
        <w:rPr>
          <w:rFonts w:ascii="Times New Roman" w:hAnsi="Times New Roman"/>
          <w:b/>
          <w:color w:val="auto"/>
          <w:sz w:val="24"/>
        </w:rPr>
        <w:t>jinou fyzickou osobu</w:t>
      </w:r>
      <w:r w:rsidR="00E427FF" w:rsidRPr="00BE65CD">
        <w:rPr>
          <w:rFonts w:ascii="Times New Roman" w:hAnsi="Times New Roman"/>
          <w:sz w:val="24"/>
        </w:rPr>
        <w:t xml:space="preserve"> </w:t>
      </w:r>
      <w:r w:rsidRPr="00BE65CD">
        <w:rPr>
          <w:rFonts w:ascii="Times New Roman" w:hAnsi="Times New Roman"/>
          <w:sz w:val="24"/>
        </w:rPr>
        <w:t xml:space="preserve">z důvodů uvedených v § 39 odst. 1 nebo poskytovala dlouhodobou péči, </w:t>
      </w:r>
    </w:p>
    <w:p w:rsidR="00BE65CD" w:rsidRPr="00BE65CD" w:rsidRDefault="00BE65CD" w:rsidP="00BE65CD">
      <w:pPr>
        <w:pStyle w:val="Bezmezer"/>
        <w:ind w:left="284" w:hanging="284"/>
        <w:rPr>
          <w:rFonts w:ascii="Times New Roman" w:hAnsi="Times New Roman"/>
          <w:sz w:val="24"/>
        </w:rPr>
      </w:pPr>
      <w:r w:rsidRPr="00BE65CD">
        <w:rPr>
          <w:rFonts w:ascii="Times New Roman" w:hAnsi="Times New Roman"/>
          <w:sz w:val="24"/>
        </w:rPr>
        <w:t xml:space="preserve">c) měla pracovní volno bez náhrady příjmu nebo služební volno, za které nebyl poskytnut služební příjem nebo služební plat, </w:t>
      </w:r>
    </w:p>
    <w:p w:rsidR="00BE65CD" w:rsidRPr="00BE65CD" w:rsidRDefault="00BE65CD" w:rsidP="00BE65CD">
      <w:pPr>
        <w:pStyle w:val="Bezmezer"/>
        <w:ind w:left="284" w:hanging="284"/>
        <w:rPr>
          <w:rFonts w:ascii="Times New Roman" w:hAnsi="Times New Roman"/>
          <w:sz w:val="24"/>
        </w:rPr>
      </w:pPr>
      <w:r w:rsidRPr="00BE65CD">
        <w:rPr>
          <w:rFonts w:ascii="Times New Roman" w:hAnsi="Times New Roman"/>
          <w:sz w:val="24"/>
        </w:rPr>
        <w:t xml:space="preserve">d) měla neomluvenou nepřítomnost v práci, a to i po část kalendářního dne, </w:t>
      </w:r>
    </w:p>
    <w:p w:rsidR="00BE65CD" w:rsidRPr="00BE65CD" w:rsidRDefault="00BE65CD" w:rsidP="00BE65CD">
      <w:pPr>
        <w:pStyle w:val="Bezmezer"/>
        <w:ind w:left="284" w:hanging="284"/>
        <w:rPr>
          <w:rFonts w:ascii="Times New Roman" w:hAnsi="Times New Roman"/>
          <w:sz w:val="24"/>
        </w:rPr>
      </w:pPr>
      <w:r w:rsidRPr="00BE65CD">
        <w:rPr>
          <w:rFonts w:ascii="Times New Roman" w:hAnsi="Times New Roman"/>
          <w:sz w:val="24"/>
        </w:rPr>
        <w:t xml:space="preserve">e) byla účastnicí stávky, </w:t>
      </w:r>
    </w:p>
    <w:p w:rsidR="00AF31C9" w:rsidRDefault="00BE65CD" w:rsidP="00BE65CD">
      <w:pPr>
        <w:pStyle w:val="Bezmezer"/>
        <w:ind w:left="284" w:hanging="284"/>
        <w:rPr>
          <w:rFonts w:ascii="Times New Roman" w:hAnsi="Times New Roman"/>
          <w:sz w:val="24"/>
        </w:rPr>
      </w:pPr>
      <w:r w:rsidRPr="00BE65CD">
        <w:rPr>
          <w:rFonts w:ascii="Times New Roman" w:hAnsi="Times New Roman"/>
          <w:sz w:val="24"/>
        </w:rPr>
        <w:t>f) byla na mateřské nebo rodičovské dovolené.</w:t>
      </w:r>
    </w:p>
    <w:p w:rsidR="00AF31C9" w:rsidRDefault="00AF31C9" w:rsidP="00BE65CD">
      <w:pPr>
        <w:pStyle w:val="Bezmezer"/>
        <w:rPr>
          <w:rFonts w:ascii="Times New Roman" w:hAnsi="Times New Roman"/>
          <w:sz w:val="24"/>
        </w:rPr>
      </w:pPr>
    </w:p>
    <w:p w:rsidR="00BE65CD" w:rsidRDefault="00BE65CD" w:rsidP="00BE65CD">
      <w:pPr>
        <w:pStyle w:val="Bezmezer"/>
        <w:jc w:val="center"/>
        <w:rPr>
          <w:rFonts w:ascii="Times New Roman" w:hAnsi="Times New Roman"/>
          <w:sz w:val="36"/>
          <w:szCs w:val="36"/>
        </w:rPr>
      </w:pPr>
      <w:r w:rsidRPr="005A35D6">
        <w:rPr>
          <w:rFonts w:ascii="Times New Roman" w:hAnsi="Times New Roman"/>
          <w:sz w:val="36"/>
          <w:szCs w:val="36"/>
        </w:rPr>
        <w:t>* * * * *</w:t>
      </w:r>
    </w:p>
    <w:p w:rsidR="005145EE" w:rsidRPr="005145EE" w:rsidRDefault="005145EE" w:rsidP="005145EE">
      <w:pPr>
        <w:pStyle w:val="Bezmezer"/>
        <w:jc w:val="center"/>
        <w:rPr>
          <w:rFonts w:ascii="Times New Roman" w:hAnsi="Times New Roman"/>
          <w:sz w:val="24"/>
        </w:rPr>
      </w:pPr>
      <w:r w:rsidRPr="005145EE">
        <w:rPr>
          <w:rFonts w:ascii="Times New Roman" w:hAnsi="Times New Roman"/>
          <w:sz w:val="24"/>
        </w:rPr>
        <w:t>HLAVA IV</w:t>
      </w:r>
    </w:p>
    <w:p w:rsidR="005145EE" w:rsidRPr="005145EE" w:rsidRDefault="005145EE" w:rsidP="005145EE">
      <w:pPr>
        <w:pStyle w:val="Bezmezer"/>
        <w:jc w:val="center"/>
        <w:rPr>
          <w:rFonts w:ascii="Times New Roman" w:hAnsi="Times New Roman"/>
          <w:sz w:val="24"/>
        </w:rPr>
      </w:pPr>
    </w:p>
    <w:p w:rsidR="005145EE" w:rsidRPr="005145EE" w:rsidRDefault="005145EE" w:rsidP="005145EE">
      <w:pPr>
        <w:pStyle w:val="Bezmezer"/>
        <w:jc w:val="center"/>
        <w:rPr>
          <w:rFonts w:ascii="Times New Roman" w:hAnsi="Times New Roman"/>
          <w:sz w:val="24"/>
        </w:rPr>
      </w:pPr>
      <w:r w:rsidRPr="005145EE">
        <w:rPr>
          <w:rFonts w:ascii="Times New Roman" w:hAnsi="Times New Roman"/>
          <w:sz w:val="24"/>
        </w:rPr>
        <w:t>POSUZOVÁNÍ ZDRAVOTNÍHO STAVU PRO ÚČELY POSKYTOVÁNÍ PENĚŽITÉ POMOCI V</w:t>
      </w:r>
      <w:r w:rsidR="0035218C">
        <w:rPr>
          <w:rFonts w:ascii="Times New Roman" w:hAnsi="Times New Roman"/>
          <w:sz w:val="24"/>
        </w:rPr>
        <w:t> </w:t>
      </w:r>
      <w:r w:rsidRPr="005145EE">
        <w:rPr>
          <w:rFonts w:ascii="Times New Roman" w:hAnsi="Times New Roman"/>
          <w:sz w:val="24"/>
        </w:rPr>
        <w:t>MATEŘSTVÍ</w:t>
      </w:r>
      <w:r w:rsidR="0035218C">
        <w:rPr>
          <w:rFonts w:ascii="Times New Roman" w:hAnsi="Times New Roman"/>
          <w:sz w:val="24"/>
        </w:rPr>
        <w:t>,</w:t>
      </w:r>
      <w:r>
        <w:rPr>
          <w:rFonts w:ascii="Times New Roman" w:hAnsi="Times New Roman"/>
          <w:sz w:val="24"/>
        </w:rPr>
        <w:t xml:space="preserve"> </w:t>
      </w:r>
      <w:r>
        <w:rPr>
          <w:rFonts w:ascii="Times New Roman" w:hAnsi="Times New Roman"/>
          <w:b/>
          <w:sz w:val="24"/>
        </w:rPr>
        <w:t>OTCOVSKÉ</w:t>
      </w:r>
      <w:r w:rsidRPr="00CA4E38">
        <w:rPr>
          <w:rFonts w:ascii="Times New Roman" w:hAnsi="Times New Roman"/>
          <w:b/>
          <w:sz w:val="24"/>
        </w:rPr>
        <w:t>,</w:t>
      </w:r>
      <w:r w:rsidRPr="005145EE">
        <w:rPr>
          <w:rFonts w:ascii="Times New Roman" w:hAnsi="Times New Roman"/>
          <w:sz w:val="24"/>
        </w:rPr>
        <w:t xml:space="preserve"> OŠETŘOVNÉHO, DLOUHODOBÉHO OŠETŘOVNÉHO A VYROVNÁVACÍHO PŘÍSPĚVKU V TĚHOTENSTVÍ A MATEŘSTVÍ</w:t>
      </w:r>
    </w:p>
    <w:p w:rsidR="005145EE" w:rsidRPr="005145EE" w:rsidRDefault="005145EE" w:rsidP="005145EE">
      <w:pPr>
        <w:pStyle w:val="Bezmezer"/>
        <w:jc w:val="center"/>
        <w:rPr>
          <w:rFonts w:ascii="Times New Roman" w:hAnsi="Times New Roman"/>
          <w:sz w:val="24"/>
        </w:rPr>
      </w:pPr>
    </w:p>
    <w:p w:rsidR="005145EE" w:rsidRPr="005145EE" w:rsidRDefault="005145EE" w:rsidP="005145EE">
      <w:pPr>
        <w:pStyle w:val="Bezmezer"/>
        <w:jc w:val="center"/>
        <w:rPr>
          <w:rFonts w:ascii="Times New Roman" w:hAnsi="Times New Roman"/>
          <w:sz w:val="24"/>
        </w:rPr>
      </w:pPr>
      <w:r w:rsidRPr="005145EE">
        <w:rPr>
          <w:rFonts w:ascii="Times New Roman" w:hAnsi="Times New Roman"/>
          <w:sz w:val="24"/>
        </w:rPr>
        <w:t>Díl 1</w:t>
      </w:r>
    </w:p>
    <w:p w:rsidR="005145EE" w:rsidRPr="005145EE" w:rsidRDefault="005145EE" w:rsidP="005145EE">
      <w:pPr>
        <w:pStyle w:val="Bezmezer"/>
        <w:jc w:val="center"/>
        <w:rPr>
          <w:rFonts w:ascii="Times New Roman" w:hAnsi="Times New Roman"/>
          <w:sz w:val="24"/>
        </w:rPr>
      </w:pPr>
    </w:p>
    <w:p w:rsidR="005145EE" w:rsidRPr="005145EE" w:rsidRDefault="005145EE" w:rsidP="005145EE">
      <w:pPr>
        <w:pStyle w:val="Bezmezer"/>
        <w:jc w:val="center"/>
        <w:rPr>
          <w:rFonts w:ascii="Times New Roman" w:hAnsi="Times New Roman"/>
          <w:b/>
          <w:sz w:val="24"/>
        </w:rPr>
      </w:pPr>
      <w:r w:rsidRPr="005145EE">
        <w:rPr>
          <w:rFonts w:ascii="Times New Roman" w:hAnsi="Times New Roman"/>
          <w:b/>
          <w:sz w:val="24"/>
        </w:rPr>
        <w:t>Posuzování zdravotního stavu pro účely poskytování peněžité pomoci v mateřství</w:t>
      </w:r>
    </w:p>
    <w:p w:rsidR="005145EE" w:rsidRPr="005145EE" w:rsidRDefault="005145EE" w:rsidP="005145EE">
      <w:pPr>
        <w:pStyle w:val="Bezmezer"/>
        <w:jc w:val="center"/>
        <w:rPr>
          <w:rFonts w:ascii="Times New Roman" w:hAnsi="Times New Roman"/>
          <w:sz w:val="24"/>
        </w:rPr>
      </w:pPr>
    </w:p>
    <w:p w:rsidR="005145EE" w:rsidRDefault="005145EE" w:rsidP="005145EE">
      <w:pPr>
        <w:pStyle w:val="Bezmezer"/>
        <w:jc w:val="center"/>
        <w:rPr>
          <w:rFonts w:ascii="Times New Roman" w:hAnsi="Times New Roman"/>
          <w:sz w:val="24"/>
        </w:rPr>
      </w:pPr>
      <w:r>
        <w:rPr>
          <w:rFonts w:ascii="Times New Roman" w:hAnsi="Times New Roman"/>
          <w:sz w:val="24"/>
        </w:rPr>
        <w:t>§ 67</w:t>
      </w:r>
    </w:p>
    <w:p w:rsidR="00500698" w:rsidRPr="005145EE" w:rsidRDefault="00500698" w:rsidP="005145EE">
      <w:pPr>
        <w:pStyle w:val="Bezmezer"/>
        <w:jc w:val="center"/>
        <w:rPr>
          <w:rFonts w:ascii="Times New Roman" w:hAnsi="Times New Roman"/>
          <w:sz w:val="24"/>
        </w:rPr>
      </w:pPr>
    </w:p>
    <w:p w:rsidR="005145EE" w:rsidRPr="005145EE" w:rsidRDefault="005145EE" w:rsidP="005145EE">
      <w:pPr>
        <w:pStyle w:val="Bezmezer"/>
        <w:rPr>
          <w:rFonts w:ascii="Times New Roman" w:hAnsi="Times New Roman"/>
          <w:sz w:val="24"/>
        </w:rPr>
      </w:pPr>
      <w:r w:rsidRPr="005145EE">
        <w:rPr>
          <w:rFonts w:ascii="Times New Roman" w:hAnsi="Times New Roman"/>
          <w:sz w:val="24"/>
        </w:rPr>
        <w:tab/>
        <w:t xml:space="preserve">Ošetřující lékař je pro účely poskytování peněžité pomoci v mateřství povinen </w:t>
      </w:r>
    </w:p>
    <w:p w:rsidR="005145EE" w:rsidRPr="005145EE" w:rsidRDefault="005145EE" w:rsidP="005145EE">
      <w:pPr>
        <w:pStyle w:val="Bezmezer"/>
        <w:rPr>
          <w:rFonts w:ascii="Times New Roman" w:hAnsi="Times New Roman"/>
          <w:sz w:val="24"/>
        </w:rPr>
      </w:pPr>
      <w:r w:rsidRPr="005145EE">
        <w:rPr>
          <w:rFonts w:ascii="Times New Roman" w:hAnsi="Times New Roman"/>
          <w:sz w:val="24"/>
        </w:rPr>
        <w:t xml:space="preserve"> </w:t>
      </w:r>
    </w:p>
    <w:p w:rsidR="005145EE" w:rsidRPr="005145EE" w:rsidRDefault="005145EE" w:rsidP="00E10393">
      <w:pPr>
        <w:pStyle w:val="Bezmezer"/>
        <w:ind w:left="284" w:hanging="284"/>
        <w:rPr>
          <w:rFonts w:ascii="Times New Roman" w:hAnsi="Times New Roman"/>
          <w:sz w:val="24"/>
        </w:rPr>
      </w:pPr>
      <w:r w:rsidRPr="005145EE">
        <w:rPr>
          <w:rFonts w:ascii="Times New Roman" w:hAnsi="Times New Roman"/>
          <w:sz w:val="24"/>
        </w:rPr>
        <w:t xml:space="preserve">a) stanovit těhotné pojištěnce očekávaný den porodu a tento den potvrdit na předepsaném tiskopise, </w:t>
      </w:r>
    </w:p>
    <w:p w:rsidR="005145EE" w:rsidRPr="005145EE" w:rsidRDefault="005145EE" w:rsidP="00E10393">
      <w:pPr>
        <w:pStyle w:val="Bezmezer"/>
        <w:ind w:left="284" w:hanging="284"/>
        <w:rPr>
          <w:rFonts w:ascii="Times New Roman" w:hAnsi="Times New Roman"/>
          <w:sz w:val="24"/>
        </w:rPr>
      </w:pPr>
      <w:r w:rsidRPr="005145EE">
        <w:rPr>
          <w:rFonts w:ascii="Times New Roman" w:hAnsi="Times New Roman"/>
          <w:sz w:val="24"/>
        </w:rPr>
        <w:t xml:space="preserve">b) potvrdit na předepsaném tiskopise, že pojištěnka porodila, a den porodu, pokud se pojištěnce peněžitá pomoc v mateřství nevyplácela přede dnem porodu, </w:t>
      </w:r>
    </w:p>
    <w:p w:rsidR="005145EE" w:rsidRPr="005145EE" w:rsidRDefault="005145EE" w:rsidP="009B3DB8">
      <w:pPr>
        <w:pStyle w:val="Bezmezer"/>
        <w:ind w:left="284" w:hanging="284"/>
        <w:rPr>
          <w:rFonts w:ascii="Times New Roman" w:hAnsi="Times New Roman"/>
          <w:sz w:val="24"/>
        </w:rPr>
      </w:pPr>
      <w:r w:rsidRPr="005145EE">
        <w:rPr>
          <w:rFonts w:ascii="Times New Roman" w:hAnsi="Times New Roman"/>
          <w:sz w:val="24"/>
        </w:rPr>
        <w:t xml:space="preserve">c) plnit povinnosti ošetřujícího lékaře uvedené v § 61 odst. 1 písm. t) a w), </w:t>
      </w:r>
    </w:p>
    <w:p w:rsidR="005145EE" w:rsidRDefault="005145EE" w:rsidP="00E10393">
      <w:pPr>
        <w:pStyle w:val="Bezmezer"/>
        <w:ind w:left="284" w:hanging="284"/>
        <w:rPr>
          <w:rFonts w:ascii="Times New Roman" w:hAnsi="Times New Roman"/>
          <w:sz w:val="24"/>
        </w:rPr>
      </w:pPr>
      <w:r w:rsidRPr="005145EE">
        <w:rPr>
          <w:rFonts w:ascii="Times New Roman" w:hAnsi="Times New Roman"/>
          <w:sz w:val="24"/>
        </w:rPr>
        <w:t xml:space="preserve">d) potvrdit na předepsaném tiskopise, že matka dítěte nemůže nebo nesmí o dítě pečovat pro závažné dlouhodobé onemocnění [§ 32 odst. 1 písm. d)], pro které by byla uznána dočasně práce neschopnou podle § 57 odst. 1 písm. e), kdyby </w:t>
      </w:r>
      <w:r>
        <w:rPr>
          <w:rFonts w:ascii="Times New Roman" w:hAnsi="Times New Roman"/>
          <w:sz w:val="24"/>
        </w:rPr>
        <w:t xml:space="preserve">byla pojištěnkou. </w:t>
      </w:r>
    </w:p>
    <w:p w:rsidR="005145EE" w:rsidRDefault="005145EE" w:rsidP="005145EE">
      <w:pPr>
        <w:pStyle w:val="Bezmezer"/>
        <w:rPr>
          <w:rFonts w:ascii="Times New Roman" w:hAnsi="Times New Roman"/>
          <w:sz w:val="24"/>
        </w:rPr>
      </w:pPr>
    </w:p>
    <w:p w:rsidR="005145EE" w:rsidRPr="00B139B1" w:rsidRDefault="005145EE" w:rsidP="005145EE">
      <w:pPr>
        <w:pStyle w:val="Bezmezer"/>
        <w:ind w:left="284" w:hanging="284"/>
        <w:jc w:val="center"/>
        <w:rPr>
          <w:rFonts w:ascii="Times New Roman" w:hAnsi="Times New Roman"/>
          <w:b/>
          <w:sz w:val="24"/>
        </w:rPr>
      </w:pPr>
      <w:r w:rsidRPr="00B139B1">
        <w:rPr>
          <w:rFonts w:ascii="Times New Roman" w:hAnsi="Times New Roman"/>
          <w:b/>
          <w:sz w:val="24"/>
        </w:rPr>
        <w:t>Díl 2</w:t>
      </w:r>
    </w:p>
    <w:p w:rsidR="005145EE" w:rsidRPr="00B139B1" w:rsidRDefault="005145EE" w:rsidP="005145EE">
      <w:pPr>
        <w:pStyle w:val="Bezmezer"/>
        <w:ind w:left="284" w:hanging="284"/>
        <w:rPr>
          <w:rFonts w:ascii="Times New Roman" w:hAnsi="Times New Roman"/>
          <w:b/>
          <w:sz w:val="24"/>
        </w:rPr>
      </w:pPr>
    </w:p>
    <w:p w:rsidR="005145EE" w:rsidRPr="00B139B1" w:rsidRDefault="005145EE" w:rsidP="005145EE">
      <w:pPr>
        <w:pStyle w:val="Bezmezer"/>
        <w:ind w:left="284" w:hanging="284"/>
        <w:jc w:val="center"/>
        <w:rPr>
          <w:rFonts w:ascii="Times New Roman" w:hAnsi="Times New Roman"/>
          <w:b/>
          <w:sz w:val="24"/>
        </w:rPr>
      </w:pPr>
      <w:r w:rsidRPr="00B139B1">
        <w:rPr>
          <w:rFonts w:ascii="Times New Roman" w:hAnsi="Times New Roman"/>
          <w:b/>
          <w:sz w:val="24"/>
        </w:rPr>
        <w:t>Posuzování zdravotního stavu pro účely otcovské</w:t>
      </w:r>
    </w:p>
    <w:p w:rsidR="005145EE" w:rsidRPr="00B139B1" w:rsidRDefault="005145EE" w:rsidP="005145EE">
      <w:pPr>
        <w:pStyle w:val="Bezmezer"/>
        <w:ind w:left="284" w:hanging="284"/>
        <w:jc w:val="center"/>
        <w:rPr>
          <w:rFonts w:ascii="Times New Roman" w:hAnsi="Times New Roman"/>
          <w:b/>
          <w:sz w:val="24"/>
        </w:rPr>
      </w:pPr>
    </w:p>
    <w:p w:rsidR="005145EE" w:rsidRDefault="005145EE" w:rsidP="005145EE">
      <w:pPr>
        <w:pStyle w:val="Bezmezer"/>
        <w:ind w:left="284" w:hanging="284"/>
        <w:jc w:val="center"/>
        <w:rPr>
          <w:rFonts w:ascii="Times New Roman" w:hAnsi="Times New Roman"/>
          <w:b/>
          <w:sz w:val="24"/>
        </w:rPr>
      </w:pPr>
      <w:r w:rsidRPr="00B139B1">
        <w:rPr>
          <w:rFonts w:ascii="Times New Roman" w:hAnsi="Times New Roman"/>
          <w:b/>
          <w:sz w:val="24"/>
        </w:rPr>
        <w:t>§ 67a</w:t>
      </w:r>
    </w:p>
    <w:p w:rsidR="009B3DB8" w:rsidRPr="00B139B1" w:rsidRDefault="009B3DB8" w:rsidP="005145EE">
      <w:pPr>
        <w:pStyle w:val="Bezmezer"/>
        <w:ind w:left="284" w:hanging="284"/>
        <w:jc w:val="center"/>
        <w:rPr>
          <w:rFonts w:ascii="Times New Roman" w:hAnsi="Times New Roman"/>
          <w:b/>
          <w:sz w:val="24"/>
        </w:rPr>
      </w:pPr>
    </w:p>
    <w:p w:rsidR="005145EE" w:rsidRPr="00B139B1" w:rsidRDefault="005145EE" w:rsidP="005145EE">
      <w:pPr>
        <w:pStyle w:val="Bezmezer"/>
        <w:rPr>
          <w:rFonts w:ascii="Times New Roman" w:hAnsi="Times New Roman"/>
          <w:b/>
          <w:sz w:val="24"/>
        </w:rPr>
      </w:pPr>
      <w:r w:rsidRPr="00B139B1">
        <w:rPr>
          <w:rFonts w:ascii="Times New Roman" w:hAnsi="Times New Roman"/>
          <w:b/>
          <w:sz w:val="24"/>
        </w:rPr>
        <w:t xml:space="preserve">Ošetřující lékař poskytovatele zdravotních služeb lůžkové péče je povinen </w:t>
      </w:r>
    </w:p>
    <w:p w:rsidR="005145EE" w:rsidRPr="00B139B1" w:rsidRDefault="005145EE" w:rsidP="005145EE">
      <w:pPr>
        <w:pStyle w:val="Bezmezer"/>
        <w:ind w:left="284" w:hanging="284"/>
        <w:rPr>
          <w:rFonts w:ascii="Times New Roman" w:hAnsi="Times New Roman"/>
          <w:b/>
          <w:sz w:val="24"/>
        </w:rPr>
      </w:pPr>
      <w:r w:rsidRPr="00B139B1">
        <w:rPr>
          <w:rFonts w:ascii="Times New Roman" w:hAnsi="Times New Roman"/>
          <w:b/>
          <w:sz w:val="24"/>
        </w:rPr>
        <w:t>a) na žádost pojištěnce nebo matky dítěte potvrdit na předepsaném tiskopise dobu hospitalizace dítěte ze zdravotních důvodů na straně dítěte nebo matky dítěte; v tomto potvrzení je povinen vyznačit den přijetí a den propuštění dítěte z hospitalizace,</w:t>
      </w:r>
    </w:p>
    <w:p w:rsidR="005145EE" w:rsidRPr="00B139B1" w:rsidRDefault="005145EE" w:rsidP="005145EE">
      <w:pPr>
        <w:pStyle w:val="Bezmezer"/>
        <w:ind w:left="284" w:hanging="284"/>
        <w:rPr>
          <w:rFonts w:ascii="Times New Roman" w:hAnsi="Times New Roman"/>
          <w:b/>
          <w:sz w:val="24"/>
        </w:rPr>
      </w:pPr>
      <w:r w:rsidRPr="00B139B1">
        <w:rPr>
          <w:rFonts w:ascii="Times New Roman" w:hAnsi="Times New Roman"/>
          <w:b/>
          <w:sz w:val="24"/>
        </w:rPr>
        <w:t>b) plnit povinnosti ošetřujícího lékaře uvedené</w:t>
      </w:r>
      <w:r>
        <w:rPr>
          <w:rFonts w:ascii="Times New Roman" w:hAnsi="Times New Roman"/>
          <w:b/>
          <w:sz w:val="24"/>
        </w:rPr>
        <w:t xml:space="preserve"> v § 61 odst. 1 písm. t) a w).</w:t>
      </w:r>
    </w:p>
    <w:p w:rsidR="005145EE" w:rsidRDefault="005145EE" w:rsidP="005145EE">
      <w:pPr>
        <w:pStyle w:val="Bezmezer"/>
        <w:rPr>
          <w:rFonts w:ascii="Times New Roman" w:hAnsi="Times New Roman"/>
          <w:sz w:val="24"/>
        </w:rPr>
      </w:pPr>
    </w:p>
    <w:p w:rsidR="005145EE" w:rsidRPr="005145EE" w:rsidRDefault="005145EE" w:rsidP="005145EE">
      <w:pPr>
        <w:pStyle w:val="Bezmezer"/>
        <w:jc w:val="center"/>
        <w:rPr>
          <w:rFonts w:ascii="Times New Roman" w:hAnsi="Times New Roman"/>
          <w:b/>
          <w:sz w:val="24"/>
        </w:rPr>
      </w:pPr>
      <w:r w:rsidRPr="005145EE">
        <w:rPr>
          <w:rFonts w:ascii="Times New Roman" w:hAnsi="Times New Roman"/>
          <w:strike/>
          <w:sz w:val="24"/>
        </w:rPr>
        <w:t xml:space="preserve">Díl 2 </w:t>
      </w:r>
      <w:r>
        <w:rPr>
          <w:rFonts w:ascii="Times New Roman" w:hAnsi="Times New Roman"/>
          <w:strike/>
          <w:sz w:val="24"/>
        </w:rPr>
        <w:t xml:space="preserve"> </w:t>
      </w:r>
      <w:r w:rsidRPr="005145EE">
        <w:rPr>
          <w:rFonts w:ascii="Times New Roman" w:hAnsi="Times New Roman"/>
          <w:b/>
          <w:sz w:val="24"/>
        </w:rPr>
        <w:t>Díl 3</w:t>
      </w:r>
    </w:p>
    <w:p w:rsidR="005145EE" w:rsidRPr="005145EE" w:rsidRDefault="005145EE" w:rsidP="005145EE">
      <w:pPr>
        <w:pStyle w:val="Bezmezer"/>
        <w:rPr>
          <w:rFonts w:ascii="Times New Roman" w:hAnsi="Times New Roman"/>
          <w:sz w:val="24"/>
        </w:rPr>
      </w:pPr>
    </w:p>
    <w:p w:rsidR="005145EE" w:rsidRDefault="005145EE" w:rsidP="005145EE">
      <w:pPr>
        <w:pStyle w:val="Bezmezer"/>
        <w:rPr>
          <w:rFonts w:ascii="Times New Roman" w:hAnsi="Times New Roman"/>
          <w:b/>
          <w:sz w:val="24"/>
        </w:rPr>
      </w:pPr>
      <w:r w:rsidRPr="005145EE">
        <w:rPr>
          <w:rFonts w:ascii="Times New Roman" w:hAnsi="Times New Roman"/>
          <w:sz w:val="24"/>
        </w:rPr>
        <w:tab/>
      </w:r>
      <w:r w:rsidRPr="005145EE">
        <w:rPr>
          <w:rFonts w:ascii="Times New Roman" w:hAnsi="Times New Roman"/>
          <w:b/>
          <w:sz w:val="24"/>
        </w:rPr>
        <w:t>Posuzování zdravotního stavu pro účely poskytování ošetřovného</w:t>
      </w:r>
    </w:p>
    <w:p w:rsidR="005145EE" w:rsidRPr="005145EE" w:rsidRDefault="005145EE" w:rsidP="005145EE">
      <w:pPr>
        <w:pStyle w:val="Bezmezer"/>
        <w:jc w:val="center"/>
        <w:rPr>
          <w:rFonts w:ascii="Times New Roman" w:hAnsi="Times New Roman"/>
          <w:i/>
          <w:sz w:val="24"/>
        </w:rPr>
      </w:pPr>
      <w:r w:rsidRPr="005145EE">
        <w:rPr>
          <w:rFonts w:ascii="Times New Roman" w:hAnsi="Times New Roman"/>
          <w:i/>
          <w:sz w:val="24"/>
        </w:rPr>
        <w:t>(text dílu zůstává beze změny)</w:t>
      </w:r>
    </w:p>
    <w:p w:rsidR="00AF31C9" w:rsidRDefault="00AF31C9" w:rsidP="00414A4B">
      <w:pPr>
        <w:pStyle w:val="Bezmezer"/>
        <w:ind w:left="284" w:hanging="284"/>
        <w:rPr>
          <w:rFonts w:ascii="Times New Roman" w:hAnsi="Times New Roman"/>
          <w:sz w:val="24"/>
        </w:rPr>
      </w:pPr>
    </w:p>
    <w:p w:rsidR="005145EE" w:rsidRDefault="005145EE" w:rsidP="005145EE">
      <w:pPr>
        <w:pStyle w:val="Bezmezer"/>
        <w:ind w:left="284" w:hanging="284"/>
        <w:jc w:val="center"/>
        <w:rPr>
          <w:rFonts w:ascii="Times New Roman" w:hAnsi="Times New Roman"/>
          <w:sz w:val="24"/>
        </w:rPr>
      </w:pPr>
      <w:r w:rsidRPr="005A35D6">
        <w:rPr>
          <w:rFonts w:ascii="Times New Roman" w:hAnsi="Times New Roman"/>
          <w:sz w:val="36"/>
          <w:szCs w:val="36"/>
        </w:rPr>
        <w:t>* *</w:t>
      </w:r>
    </w:p>
    <w:p w:rsidR="005145EE" w:rsidRPr="005145EE" w:rsidRDefault="005145EE" w:rsidP="005145EE">
      <w:pPr>
        <w:pStyle w:val="Bezmezer"/>
        <w:ind w:left="284" w:hanging="284"/>
        <w:jc w:val="center"/>
        <w:rPr>
          <w:rFonts w:ascii="Times New Roman" w:hAnsi="Times New Roman"/>
          <w:b/>
          <w:sz w:val="24"/>
        </w:rPr>
      </w:pPr>
      <w:r w:rsidRPr="005145EE">
        <w:rPr>
          <w:rFonts w:ascii="Times New Roman" w:hAnsi="Times New Roman"/>
          <w:strike/>
          <w:sz w:val="24"/>
        </w:rPr>
        <w:t>Díl 3</w:t>
      </w:r>
      <w:r>
        <w:rPr>
          <w:rFonts w:ascii="Times New Roman" w:hAnsi="Times New Roman"/>
          <w:sz w:val="24"/>
        </w:rPr>
        <w:t xml:space="preserve"> </w:t>
      </w:r>
      <w:r>
        <w:rPr>
          <w:rFonts w:ascii="Times New Roman" w:hAnsi="Times New Roman"/>
          <w:b/>
          <w:sz w:val="24"/>
        </w:rPr>
        <w:t>Díl 4</w:t>
      </w:r>
    </w:p>
    <w:p w:rsidR="005145EE" w:rsidRPr="005145EE" w:rsidRDefault="005145EE" w:rsidP="005145EE">
      <w:pPr>
        <w:pStyle w:val="Bezmezer"/>
        <w:ind w:left="284" w:hanging="284"/>
        <w:jc w:val="center"/>
        <w:rPr>
          <w:rFonts w:ascii="Times New Roman" w:hAnsi="Times New Roman"/>
          <w:sz w:val="24"/>
        </w:rPr>
      </w:pPr>
    </w:p>
    <w:p w:rsidR="005145EE" w:rsidRPr="005145EE" w:rsidRDefault="005145EE" w:rsidP="005145EE">
      <w:pPr>
        <w:pStyle w:val="Bezmezer"/>
        <w:ind w:left="284" w:hanging="284"/>
        <w:jc w:val="center"/>
        <w:rPr>
          <w:rFonts w:ascii="Times New Roman" w:hAnsi="Times New Roman"/>
          <w:b/>
          <w:sz w:val="24"/>
        </w:rPr>
      </w:pPr>
      <w:r w:rsidRPr="005145EE">
        <w:rPr>
          <w:rFonts w:ascii="Times New Roman" w:hAnsi="Times New Roman"/>
          <w:b/>
          <w:sz w:val="24"/>
        </w:rPr>
        <w:t>Posuzování zdravotního stavu pro účely poskytování dlouhodobého ošetřovného</w:t>
      </w:r>
    </w:p>
    <w:p w:rsidR="005145EE" w:rsidRPr="005145EE" w:rsidRDefault="005145EE" w:rsidP="005145EE">
      <w:pPr>
        <w:pStyle w:val="Bezmezer"/>
        <w:jc w:val="center"/>
        <w:rPr>
          <w:rFonts w:ascii="Times New Roman" w:hAnsi="Times New Roman"/>
          <w:i/>
          <w:sz w:val="24"/>
        </w:rPr>
      </w:pPr>
      <w:r w:rsidRPr="005145EE">
        <w:rPr>
          <w:rFonts w:ascii="Times New Roman" w:hAnsi="Times New Roman"/>
          <w:i/>
          <w:sz w:val="24"/>
        </w:rPr>
        <w:t>(text dílu zůstává beze změny)</w:t>
      </w:r>
    </w:p>
    <w:p w:rsidR="00AF31C9" w:rsidRDefault="00AF31C9" w:rsidP="00414A4B">
      <w:pPr>
        <w:pStyle w:val="Bezmezer"/>
        <w:ind w:left="284" w:hanging="284"/>
        <w:rPr>
          <w:rFonts w:ascii="Times New Roman" w:hAnsi="Times New Roman"/>
          <w:sz w:val="24"/>
        </w:rPr>
      </w:pPr>
    </w:p>
    <w:p w:rsidR="005145EE" w:rsidRDefault="005145EE" w:rsidP="005145EE">
      <w:pPr>
        <w:pStyle w:val="Bezmezer"/>
        <w:ind w:left="284" w:hanging="284"/>
        <w:jc w:val="center"/>
        <w:rPr>
          <w:rFonts w:ascii="Times New Roman" w:hAnsi="Times New Roman"/>
          <w:sz w:val="24"/>
        </w:rPr>
      </w:pPr>
      <w:r w:rsidRPr="005A35D6">
        <w:rPr>
          <w:rFonts w:ascii="Times New Roman" w:hAnsi="Times New Roman"/>
          <w:sz w:val="36"/>
          <w:szCs w:val="36"/>
        </w:rPr>
        <w:t>* *</w:t>
      </w:r>
    </w:p>
    <w:p w:rsidR="00511F1A" w:rsidRPr="00511F1A" w:rsidRDefault="00511F1A" w:rsidP="00511F1A">
      <w:pPr>
        <w:pStyle w:val="Bezmezer"/>
        <w:ind w:left="284" w:hanging="284"/>
        <w:jc w:val="center"/>
        <w:rPr>
          <w:rFonts w:ascii="Times New Roman" w:hAnsi="Times New Roman"/>
          <w:sz w:val="24"/>
        </w:rPr>
      </w:pPr>
      <w:r w:rsidRPr="00511F1A">
        <w:rPr>
          <w:rFonts w:ascii="Times New Roman" w:hAnsi="Times New Roman"/>
          <w:strike/>
          <w:sz w:val="24"/>
        </w:rPr>
        <w:t>Díl 4</w:t>
      </w:r>
      <w:r>
        <w:rPr>
          <w:rFonts w:ascii="Times New Roman" w:hAnsi="Times New Roman"/>
          <w:sz w:val="24"/>
        </w:rPr>
        <w:t xml:space="preserve"> </w:t>
      </w:r>
      <w:r w:rsidRPr="00511F1A">
        <w:rPr>
          <w:rFonts w:ascii="Times New Roman" w:hAnsi="Times New Roman"/>
          <w:b/>
          <w:sz w:val="24"/>
        </w:rPr>
        <w:t>Díl 5</w:t>
      </w:r>
    </w:p>
    <w:p w:rsidR="00511F1A" w:rsidRPr="00511F1A" w:rsidRDefault="00511F1A" w:rsidP="00511F1A">
      <w:pPr>
        <w:pStyle w:val="Bezmezer"/>
        <w:ind w:left="284" w:hanging="284"/>
        <w:rPr>
          <w:rFonts w:ascii="Times New Roman" w:hAnsi="Times New Roman"/>
          <w:sz w:val="24"/>
        </w:rPr>
      </w:pPr>
    </w:p>
    <w:p w:rsidR="00AF31C9" w:rsidRPr="00511F1A" w:rsidRDefault="00511F1A" w:rsidP="00511F1A">
      <w:pPr>
        <w:pStyle w:val="Bezmezer"/>
        <w:ind w:left="284" w:hanging="284"/>
        <w:jc w:val="center"/>
        <w:rPr>
          <w:rFonts w:ascii="Times New Roman" w:hAnsi="Times New Roman"/>
          <w:b/>
          <w:sz w:val="24"/>
        </w:rPr>
      </w:pPr>
      <w:r w:rsidRPr="00511F1A">
        <w:rPr>
          <w:rFonts w:ascii="Times New Roman" w:hAnsi="Times New Roman"/>
          <w:b/>
          <w:sz w:val="24"/>
        </w:rPr>
        <w:t>Posuzování zdravotního stavu pro účely poskytování vyrovnávacího příspěvku v těhotenství a mateřství</w:t>
      </w:r>
    </w:p>
    <w:p w:rsidR="00511F1A" w:rsidRPr="005145EE" w:rsidRDefault="00511F1A" w:rsidP="00511F1A">
      <w:pPr>
        <w:pStyle w:val="Bezmezer"/>
        <w:jc w:val="center"/>
        <w:rPr>
          <w:rFonts w:ascii="Times New Roman" w:hAnsi="Times New Roman"/>
          <w:i/>
          <w:sz w:val="24"/>
        </w:rPr>
      </w:pPr>
      <w:r>
        <w:rPr>
          <w:rFonts w:ascii="Times New Roman" w:hAnsi="Times New Roman"/>
          <w:i/>
          <w:sz w:val="24"/>
        </w:rPr>
        <w:t>(</w:t>
      </w:r>
      <w:r w:rsidRPr="005145EE">
        <w:rPr>
          <w:rFonts w:ascii="Times New Roman" w:hAnsi="Times New Roman"/>
          <w:i/>
          <w:sz w:val="24"/>
        </w:rPr>
        <w:t>text dílu zůstává beze změny)</w:t>
      </w:r>
    </w:p>
    <w:p w:rsidR="00AF31C9" w:rsidRDefault="00AF31C9" w:rsidP="00B43C19">
      <w:pPr>
        <w:pStyle w:val="Bezmezer"/>
        <w:rPr>
          <w:rFonts w:ascii="Times New Roman" w:hAnsi="Times New Roman"/>
          <w:sz w:val="24"/>
        </w:rPr>
      </w:pPr>
    </w:p>
    <w:p w:rsidR="00B43C19" w:rsidRDefault="00B43C19" w:rsidP="00B43C19">
      <w:pPr>
        <w:pStyle w:val="Bezmezer"/>
        <w:jc w:val="center"/>
        <w:rPr>
          <w:rFonts w:ascii="Times New Roman" w:hAnsi="Times New Roman"/>
          <w:sz w:val="36"/>
          <w:szCs w:val="36"/>
        </w:rPr>
      </w:pPr>
      <w:r w:rsidRPr="005A35D6">
        <w:rPr>
          <w:rFonts w:ascii="Times New Roman" w:hAnsi="Times New Roman"/>
          <w:sz w:val="36"/>
          <w:szCs w:val="36"/>
        </w:rPr>
        <w:t>* * * * *</w:t>
      </w:r>
    </w:p>
    <w:p w:rsidR="00464688" w:rsidRPr="00464688" w:rsidRDefault="00464688" w:rsidP="00464688">
      <w:pPr>
        <w:pStyle w:val="Bezmezer"/>
        <w:ind w:left="284" w:hanging="284"/>
        <w:jc w:val="center"/>
        <w:rPr>
          <w:rFonts w:ascii="Times New Roman" w:hAnsi="Times New Roman"/>
          <w:sz w:val="24"/>
        </w:rPr>
      </w:pPr>
      <w:r>
        <w:rPr>
          <w:rFonts w:ascii="Times New Roman" w:hAnsi="Times New Roman"/>
          <w:sz w:val="24"/>
        </w:rPr>
        <w:t>72b</w:t>
      </w:r>
    </w:p>
    <w:p w:rsidR="00464688" w:rsidRPr="00464688" w:rsidRDefault="00464688" w:rsidP="00464688">
      <w:pPr>
        <w:pStyle w:val="Bezmezer"/>
        <w:ind w:left="284" w:hanging="284"/>
        <w:jc w:val="center"/>
        <w:rPr>
          <w:rFonts w:ascii="Times New Roman" w:hAnsi="Times New Roman"/>
          <w:b/>
          <w:sz w:val="24"/>
        </w:rPr>
      </w:pPr>
      <w:r w:rsidRPr="00464688">
        <w:rPr>
          <w:rFonts w:ascii="Times New Roman" w:hAnsi="Times New Roman"/>
          <w:b/>
          <w:sz w:val="24"/>
        </w:rPr>
        <w:t>Vznik potřeby dlouhodobé péče</w:t>
      </w:r>
    </w:p>
    <w:p w:rsidR="00464688" w:rsidRPr="00464688" w:rsidRDefault="00464688" w:rsidP="00464688">
      <w:pPr>
        <w:pStyle w:val="Bezmezer"/>
        <w:ind w:left="284" w:hanging="284"/>
        <w:rPr>
          <w:rFonts w:ascii="Times New Roman" w:hAnsi="Times New Roman"/>
          <w:sz w:val="24"/>
        </w:rPr>
      </w:pPr>
    </w:p>
    <w:p w:rsidR="00464688" w:rsidRPr="00464688" w:rsidRDefault="00464688" w:rsidP="00464688">
      <w:pPr>
        <w:pStyle w:val="Bezmezer"/>
        <w:ind w:left="284" w:hanging="284"/>
        <w:rPr>
          <w:rFonts w:ascii="Times New Roman" w:hAnsi="Times New Roman"/>
          <w:sz w:val="24"/>
        </w:rPr>
      </w:pPr>
      <w:r w:rsidRPr="00464688">
        <w:rPr>
          <w:rFonts w:ascii="Times New Roman" w:hAnsi="Times New Roman"/>
          <w:sz w:val="24"/>
        </w:rPr>
        <w:tab/>
      </w:r>
      <w:r>
        <w:rPr>
          <w:rFonts w:ascii="Times New Roman" w:hAnsi="Times New Roman"/>
          <w:sz w:val="24"/>
        </w:rPr>
        <w:tab/>
      </w:r>
      <w:r w:rsidRPr="00464688">
        <w:rPr>
          <w:rFonts w:ascii="Times New Roman" w:hAnsi="Times New Roman"/>
          <w:sz w:val="24"/>
        </w:rPr>
        <w:t>(1) Potřeba dlouhodobé péče vzniká dnem propuštění oš</w:t>
      </w:r>
      <w:r w:rsidR="00BB399E">
        <w:rPr>
          <w:rFonts w:ascii="Times New Roman" w:hAnsi="Times New Roman"/>
          <w:sz w:val="24"/>
        </w:rPr>
        <w:t xml:space="preserve">etřované osoby z hospitalizace. </w:t>
      </w:r>
      <w:r w:rsidR="00BB399E" w:rsidRPr="00075E86">
        <w:rPr>
          <w:rFonts w:ascii="Times New Roman" w:hAnsi="Times New Roman"/>
          <w:b/>
          <w:sz w:val="24"/>
        </w:rPr>
        <w:t>Je-li ošetřovanou osobou osoba v inkurabilním stavu, potřeba dlouhodobé péče vzniká dnem, v němž ji ošetřující lékař poskytovatele zdravotních služeb, který pro uvedený stav poskytuje ošetřované osobě zdravotní služby, zjistil.</w:t>
      </w:r>
    </w:p>
    <w:p w:rsidR="00464688" w:rsidRPr="00464688" w:rsidRDefault="00464688" w:rsidP="00464688">
      <w:pPr>
        <w:pStyle w:val="Bezmezer"/>
        <w:ind w:left="284" w:hanging="284"/>
        <w:rPr>
          <w:rFonts w:ascii="Times New Roman" w:hAnsi="Times New Roman"/>
          <w:sz w:val="24"/>
        </w:rPr>
      </w:pPr>
      <w:r w:rsidRPr="00464688">
        <w:rPr>
          <w:rFonts w:ascii="Times New Roman" w:hAnsi="Times New Roman"/>
          <w:sz w:val="24"/>
        </w:rPr>
        <w:t xml:space="preserve"> </w:t>
      </w:r>
    </w:p>
    <w:p w:rsidR="00464688" w:rsidRPr="00464688" w:rsidRDefault="00464688" w:rsidP="00464688">
      <w:pPr>
        <w:pStyle w:val="Bezmezer"/>
        <w:ind w:left="284" w:hanging="284"/>
        <w:rPr>
          <w:rFonts w:ascii="Times New Roman" w:hAnsi="Times New Roman"/>
          <w:sz w:val="24"/>
        </w:rPr>
      </w:pPr>
      <w:r w:rsidRPr="00464688">
        <w:rPr>
          <w:rFonts w:ascii="Times New Roman" w:hAnsi="Times New Roman"/>
          <w:sz w:val="24"/>
        </w:rPr>
        <w:tab/>
      </w:r>
      <w:r>
        <w:rPr>
          <w:rFonts w:ascii="Times New Roman" w:hAnsi="Times New Roman"/>
          <w:sz w:val="24"/>
        </w:rPr>
        <w:tab/>
      </w:r>
      <w:r w:rsidRPr="00464688">
        <w:rPr>
          <w:rFonts w:ascii="Times New Roman" w:hAnsi="Times New Roman"/>
          <w:sz w:val="24"/>
        </w:rPr>
        <w:t xml:space="preserve">(2) Ošetřující lékař poskytovatele zdravotních služeb lůžkové péče na žádost ošetřované osoby, jejího zákonného zástupce, opatrovníka nebo osoby určené ošetřovanou osobou rozhodne o vzniku potřeby dlouhodobé péče v den propuštění ošetřované osoby z hospitalizace do domácího prostředí. </w:t>
      </w:r>
      <w:r w:rsidR="00ED60EA" w:rsidRPr="00075E86">
        <w:rPr>
          <w:rFonts w:ascii="Times New Roman" w:hAnsi="Times New Roman"/>
          <w:b/>
          <w:sz w:val="24"/>
        </w:rPr>
        <w:t>Nebylo-li rozhodnutí o vzniku potřeby dlouhodobé péče vydáno v den propuštění</w:t>
      </w:r>
      <w:r w:rsidR="00ED60EA" w:rsidRPr="00075E86">
        <w:rPr>
          <w:b/>
        </w:rPr>
        <w:t xml:space="preserve"> </w:t>
      </w:r>
      <w:r w:rsidR="00ED60EA" w:rsidRPr="00075E86">
        <w:rPr>
          <w:rFonts w:ascii="Times New Roman" w:hAnsi="Times New Roman"/>
          <w:b/>
          <w:sz w:val="24"/>
        </w:rPr>
        <w:t xml:space="preserve">ošetřované osoby z hospitalizace, rozhodne ošetřující lékař poskytovatele zdravotních služeb lůžkové péče o vzniku potřeby dlouhodobé péče do 3 pracovních dnů ode dne podání žádosti. Žádost lze podat do 15 dnů po </w:t>
      </w:r>
      <w:r w:rsidR="00500698">
        <w:rPr>
          <w:rFonts w:ascii="Times New Roman" w:hAnsi="Times New Roman"/>
          <w:b/>
          <w:sz w:val="24"/>
        </w:rPr>
        <w:t xml:space="preserve">dni </w:t>
      </w:r>
      <w:r w:rsidR="00ED60EA" w:rsidRPr="00075E86">
        <w:rPr>
          <w:rFonts w:ascii="Times New Roman" w:hAnsi="Times New Roman"/>
          <w:b/>
          <w:sz w:val="24"/>
        </w:rPr>
        <w:t>propuštění ošetřované osoby z hospitalizace; k později podaným žádostem se nepřihlíží.</w:t>
      </w:r>
      <w:r w:rsidR="00ED60EA" w:rsidRPr="00075E86">
        <w:rPr>
          <w:b/>
        </w:rPr>
        <w:t xml:space="preserve"> </w:t>
      </w:r>
      <w:r w:rsidR="00ED60EA" w:rsidRPr="00075E86">
        <w:rPr>
          <w:rFonts w:ascii="Times New Roman" w:hAnsi="Times New Roman"/>
          <w:b/>
          <w:sz w:val="24"/>
        </w:rPr>
        <w:t xml:space="preserve">Je-li ošetřovanou osobou osoba v inkurabilním stavu, rozhodne o vzniku potřeby dlouhodobé péče na žádost ošetřované osoby, jejího zákonného zástupce, opatrovníka nebo osoby určené ošetřovanou osobou ošetřující lékař poskytovatele zdravotních služeb, který pro </w:t>
      </w:r>
      <w:r w:rsidR="00500698">
        <w:rPr>
          <w:rFonts w:ascii="Times New Roman" w:hAnsi="Times New Roman"/>
          <w:b/>
          <w:sz w:val="24"/>
        </w:rPr>
        <w:t xml:space="preserve">inkurabilní </w:t>
      </w:r>
      <w:r w:rsidR="00ED60EA" w:rsidRPr="00075E86">
        <w:rPr>
          <w:rFonts w:ascii="Times New Roman" w:hAnsi="Times New Roman"/>
          <w:b/>
          <w:sz w:val="24"/>
        </w:rPr>
        <w:t>stav poskytuje ošet</w:t>
      </w:r>
      <w:r w:rsidR="00ED60EA">
        <w:rPr>
          <w:rFonts w:ascii="Times New Roman" w:hAnsi="Times New Roman"/>
          <w:b/>
          <w:sz w:val="24"/>
        </w:rPr>
        <w:t>řované osobě zdravotní služby.</w:t>
      </w:r>
    </w:p>
    <w:p w:rsidR="00464688" w:rsidRPr="00464688" w:rsidRDefault="00464688" w:rsidP="00464688">
      <w:pPr>
        <w:pStyle w:val="Bezmezer"/>
        <w:ind w:left="284" w:hanging="284"/>
        <w:rPr>
          <w:rFonts w:ascii="Times New Roman" w:hAnsi="Times New Roman"/>
          <w:sz w:val="24"/>
        </w:rPr>
      </w:pPr>
      <w:r w:rsidRPr="00464688">
        <w:rPr>
          <w:rFonts w:ascii="Times New Roman" w:hAnsi="Times New Roman"/>
          <w:sz w:val="24"/>
        </w:rPr>
        <w:t xml:space="preserve"> </w:t>
      </w:r>
    </w:p>
    <w:p w:rsidR="00464688" w:rsidRPr="00464688" w:rsidRDefault="00464688" w:rsidP="00464688">
      <w:pPr>
        <w:pStyle w:val="Bezmezer"/>
        <w:ind w:left="284" w:hanging="284"/>
        <w:rPr>
          <w:rFonts w:ascii="Times New Roman" w:hAnsi="Times New Roman"/>
          <w:sz w:val="24"/>
        </w:rPr>
      </w:pPr>
      <w:r w:rsidRPr="00464688">
        <w:rPr>
          <w:rFonts w:ascii="Times New Roman" w:hAnsi="Times New Roman"/>
          <w:sz w:val="24"/>
        </w:rPr>
        <w:tab/>
      </w:r>
      <w:r>
        <w:rPr>
          <w:rFonts w:ascii="Times New Roman" w:hAnsi="Times New Roman"/>
          <w:sz w:val="24"/>
        </w:rPr>
        <w:tab/>
      </w:r>
      <w:r w:rsidRPr="00464688">
        <w:rPr>
          <w:rFonts w:ascii="Times New Roman" w:hAnsi="Times New Roman"/>
          <w:sz w:val="24"/>
        </w:rPr>
        <w:t xml:space="preserve">(3) Nezjistí-li ošetřující lékař poskytovatele zdravotních služeb lůžkové péče </w:t>
      </w:r>
      <w:r w:rsidR="004B5E95" w:rsidRPr="00075E86">
        <w:rPr>
          <w:rFonts w:ascii="Times New Roman" w:hAnsi="Times New Roman"/>
          <w:b/>
          <w:sz w:val="24"/>
        </w:rPr>
        <w:t>nebo poskytovatel zdravotních služeb, který pro inkurabilní stav poskytuje ošetřované osobě zdravotní služby</w:t>
      </w:r>
      <w:r w:rsidR="004B5E95">
        <w:rPr>
          <w:rFonts w:ascii="Times New Roman" w:hAnsi="Times New Roman"/>
          <w:b/>
          <w:sz w:val="24"/>
        </w:rPr>
        <w:t xml:space="preserve">, </w:t>
      </w:r>
      <w:r w:rsidRPr="00464688">
        <w:rPr>
          <w:rFonts w:ascii="Times New Roman" w:hAnsi="Times New Roman"/>
          <w:sz w:val="24"/>
        </w:rPr>
        <w:t>po vyšetření důvody k vydání rozhodnutí o vzniku potřeby dlouhodobé péče, avšak ošetřovaná osoba, její opatrovník, zákonný zástupce nebo osoba určená ošetřovanou osobou požaduje vydání tohoto rozhodnutí, vydá tento ošetřující lékař rozhodnutí, že potřeba dlouhodobé péče nevznikla; na toto rozhodnutí a na další postup se použije zvláštní právní předpis</w:t>
      </w:r>
      <w:r w:rsidRPr="00464688">
        <w:rPr>
          <w:rFonts w:ascii="Times New Roman" w:hAnsi="Times New Roman"/>
          <w:sz w:val="24"/>
          <w:vertAlign w:val="superscript"/>
        </w:rPr>
        <w:t>76</w:t>
      </w:r>
      <w:r w:rsidRPr="00464688">
        <w:rPr>
          <w:rFonts w:ascii="Times New Roman" w:hAnsi="Times New Roman"/>
          <w:sz w:val="24"/>
        </w:rPr>
        <w:t xml:space="preserve">) o poskytování specifických zdravotních služeb. </w:t>
      </w:r>
    </w:p>
    <w:p w:rsidR="00464688" w:rsidRPr="00464688" w:rsidRDefault="00464688" w:rsidP="00464688">
      <w:pPr>
        <w:pStyle w:val="Bezmezer"/>
        <w:ind w:left="284" w:hanging="284"/>
        <w:rPr>
          <w:rFonts w:ascii="Times New Roman" w:hAnsi="Times New Roman"/>
          <w:sz w:val="24"/>
        </w:rPr>
      </w:pPr>
      <w:r w:rsidRPr="00464688">
        <w:rPr>
          <w:rFonts w:ascii="Times New Roman" w:hAnsi="Times New Roman"/>
          <w:sz w:val="24"/>
        </w:rPr>
        <w:t xml:space="preserve"> </w:t>
      </w:r>
    </w:p>
    <w:p w:rsidR="00464688" w:rsidRPr="00464688" w:rsidRDefault="00464688" w:rsidP="00464688">
      <w:pPr>
        <w:pStyle w:val="Bezmezer"/>
        <w:ind w:left="284" w:hanging="284"/>
        <w:rPr>
          <w:rFonts w:ascii="Times New Roman" w:hAnsi="Times New Roman"/>
          <w:sz w:val="24"/>
        </w:rPr>
      </w:pPr>
      <w:r w:rsidRPr="00464688">
        <w:rPr>
          <w:rFonts w:ascii="Times New Roman" w:hAnsi="Times New Roman"/>
          <w:sz w:val="24"/>
        </w:rPr>
        <w:tab/>
      </w:r>
      <w:r>
        <w:rPr>
          <w:rFonts w:ascii="Times New Roman" w:hAnsi="Times New Roman"/>
          <w:sz w:val="24"/>
        </w:rPr>
        <w:tab/>
      </w:r>
      <w:r w:rsidRPr="00464688">
        <w:rPr>
          <w:rFonts w:ascii="Times New Roman" w:hAnsi="Times New Roman"/>
          <w:sz w:val="24"/>
        </w:rPr>
        <w:t xml:space="preserve">(4) Došlo-li v průběhu trvání potřeby dlouhodobé péče k hospitalizaci ošetřované osoby, nezakládá tato hospitalizace </w:t>
      </w:r>
      <w:r>
        <w:rPr>
          <w:rFonts w:ascii="Times New Roman" w:hAnsi="Times New Roman"/>
          <w:sz w:val="24"/>
        </w:rPr>
        <w:t xml:space="preserve">novou potřebu dlouhodobé péče. </w:t>
      </w:r>
      <w:r w:rsidRPr="00464688">
        <w:rPr>
          <w:rFonts w:ascii="Times New Roman" w:hAnsi="Times New Roman"/>
          <w:sz w:val="24"/>
        </w:rPr>
        <w:t xml:space="preserve"> </w:t>
      </w:r>
    </w:p>
    <w:p w:rsidR="00464688" w:rsidRPr="00464688" w:rsidRDefault="00464688" w:rsidP="00464688">
      <w:pPr>
        <w:pStyle w:val="Bezmezer"/>
        <w:ind w:left="284" w:hanging="284"/>
        <w:rPr>
          <w:rFonts w:ascii="Times New Roman" w:hAnsi="Times New Roman"/>
          <w:sz w:val="24"/>
        </w:rPr>
      </w:pPr>
      <w:r w:rsidRPr="00464688">
        <w:rPr>
          <w:rFonts w:ascii="Times New Roman" w:hAnsi="Times New Roman"/>
          <w:sz w:val="24"/>
        </w:rPr>
        <w:t>____________________</w:t>
      </w:r>
    </w:p>
    <w:p w:rsidR="00AF31C9" w:rsidRDefault="00464688" w:rsidP="00464688">
      <w:pPr>
        <w:pStyle w:val="Bezmezer"/>
        <w:rPr>
          <w:rFonts w:ascii="Times New Roman" w:hAnsi="Times New Roman"/>
          <w:sz w:val="24"/>
        </w:rPr>
      </w:pPr>
      <w:r w:rsidRPr="00464688">
        <w:rPr>
          <w:rFonts w:ascii="Times New Roman" w:hAnsi="Times New Roman"/>
          <w:sz w:val="24"/>
        </w:rPr>
        <w:t>76) § 49 zákona č. 373/2011 Sb., o specifických zdravotních službách.</w:t>
      </w:r>
    </w:p>
    <w:p w:rsidR="00AF31C9" w:rsidRDefault="00AF31C9" w:rsidP="00414A4B">
      <w:pPr>
        <w:pStyle w:val="Bezmezer"/>
        <w:ind w:left="284" w:hanging="284"/>
        <w:rPr>
          <w:rFonts w:ascii="Times New Roman" w:hAnsi="Times New Roman"/>
          <w:sz w:val="24"/>
        </w:rPr>
      </w:pPr>
    </w:p>
    <w:p w:rsidR="00451238" w:rsidRPr="009B3DB8" w:rsidRDefault="00451238" w:rsidP="009B3DB8">
      <w:pPr>
        <w:pStyle w:val="Bezmezer"/>
        <w:jc w:val="center"/>
        <w:rPr>
          <w:rFonts w:ascii="Times New Roman" w:hAnsi="Times New Roman"/>
          <w:sz w:val="36"/>
          <w:szCs w:val="36"/>
        </w:rPr>
      </w:pPr>
      <w:r w:rsidRPr="005A35D6">
        <w:rPr>
          <w:rFonts w:ascii="Times New Roman" w:hAnsi="Times New Roman"/>
          <w:sz w:val="36"/>
          <w:szCs w:val="36"/>
        </w:rPr>
        <w:t>* * * * *</w:t>
      </w:r>
    </w:p>
    <w:p w:rsidR="00451238" w:rsidRPr="00451238" w:rsidRDefault="00451238" w:rsidP="00451238">
      <w:pPr>
        <w:pStyle w:val="Bezmezer"/>
        <w:ind w:left="284" w:hanging="284"/>
        <w:jc w:val="center"/>
        <w:rPr>
          <w:rFonts w:ascii="Times New Roman" w:hAnsi="Times New Roman"/>
          <w:sz w:val="24"/>
        </w:rPr>
      </w:pPr>
      <w:r>
        <w:rPr>
          <w:rFonts w:ascii="Times New Roman" w:hAnsi="Times New Roman"/>
          <w:sz w:val="24"/>
        </w:rPr>
        <w:t>§ 72f</w:t>
      </w:r>
    </w:p>
    <w:p w:rsidR="00451238" w:rsidRPr="00451238" w:rsidRDefault="00451238" w:rsidP="00451238">
      <w:pPr>
        <w:pStyle w:val="Bezmezer"/>
        <w:ind w:left="284" w:hanging="284"/>
        <w:jc w:val="center"/>
        <w:rPr>
          <w:rFonts w:ascii="Times New Roman" w:hAnsi="Times New Roman"/>
          <w:b/>
          <w:sz w:val="24"/>
        </w:rPr>
      </w:pPr>
      <w:r w:rsidRPr="00451238">
        <w:rPr>
          <w:rFonts w:ascii="Times New Roman" w:hAnsi="Times New Roman"/>
          <w:b/>
          <w:sz w:val="24"/>
        </w:rPr>
        <w:t>Povinnosti ošetřujícího lékaře poskytovatele zdravotních služeb lůžkové péče</w:t>
      </w:r>
    </w:p>
    <w:p w:rsidR="00451238" w:rsidRPr="00451238" w:rsidRDefault="00451238" w:rsidP="00451238">
      <w:pPr>
        <w:pStyle w:val="Bezmezer"/>
        <w:ind w:left="284" w:hanging="284"/>
        <w:rPr>
          <w:rFonts w:ascii="Times New Roman" w:hAnsi="Times New Roman"/>
          <w:sz w:val="24"/>
        </w:rPr>
      </w:pPr>
    </w:p>
    <w:p w:rsidR="00451238" w:rsidRPr="00451238" w:rsidRDefault="00451238" w:rsidP="00451238">
      <w:pPr>
        <w:pStyle w:val="Bezmezer"/>
        <w:ind w:left="284" w:hanging="284"/>
        <w:rPr>
          <w:rFonts w:ascii="Times New Roman" w:hAnsi="Times New Roman"/>
          <w:sz w:val="24"/>
        </w:rPr>
      </w:pPr>
      <w:r w:rsidRPr="00451238">
        <w:rPr>
          <w:rFonts w:ascii="Times New Roman" w:hAnsi="Times New Roman"/>
          <w:sz w:val="24"/>
        </w:rPr>
        <w:tab/>
        <w:t xml:space="preserve">Ošetřující lékař poskytovatele zdravotních služeb lůžkové péče je povinen </w:t>
      </w:r>
    </w:p>
    <w:p w:rsidR="00451238" w:rsidRPr="00451238" w:rsidRDefault="00451238" w:rsidP="00451238">
      <w:pPr>
        <w:pStyle w:val="Bezmezer"/>
        <w:ind w:left="284" w:hanging="284"/>
        <w:rPr>
          <w:rFonts w:ascii="Times New Roman" w:hAnsi="Times New Roman"/>
          <w:sz w:val="24"/>
        </w:rPr>
      </w:pPr>
      <w:r w:rsidRPr="00451238">
        <w:rPr>
          <w:rFonts w:ascii="Times New Roman" w:hAnsi="Times New Roman"/>
          <w:sz w:val="24"/>
        </w:rPr>
        <w:t xml:space="preserve">a) na žádost ošetřované osoby, jejího zákonného zástupce, opatrovníka nebo osoby určené ošetřovanou osobou rozhodnout o vzniku potřeby dlouhodobé péče </w:t>
      </w:r>
      <w:r w:rsidRPr="00194E0C">
        <w:rPr>
          <w:rFonts w:ascii="Times New Roman" w:hAnsi="Times New Roman"/>
          <w:strike/>
          <w:sz w:val="24"/>
        </w:rPr>
        <w:t>v den</w:t>
      </w:r>
      <w:r w:rsidR="00194E0C" w:rsidRPr="00194E0C">
        <w:rPr>
          <w:rFonts w:ascii="Times New Roman" w:hAnsi="Times New Roman"/>
          <w:b/>
          <w:strike/>
          <w:sz w:val="24"/>
        </w:rPr>
        <w:t xml:space="preserve"> </w:t>
      </w:r>
      <w:r w:rsidR="00194E0C" w:rsidRPr="00194E0C">
        <w:rPr>
          <w:rFonts w:ascii="Times New Roman" w:hAnsi="Times New Roman"/>
          <w:strike/>
          <w:sz w:val="24"/>
        </w:rPr>
        <w:t>propuštění ošetřované osoby z hospitalizace</w:t>
      </w:r>
      <w:r w:rsidR="00194E0C" w:rsidRPr="00451238">
        <w:rPr>
          <w:rFonts w:ascii="Times New Roman" w:hAnsi="Times New Roman"/>
          <w:sz w:val="24"/>
        </w:rPr>
        <w:t xml:space="preserve"> </w:t>
      </w:r>
      <w:r w:rsidR="00194E0C" w:rsidRPr="00075E86">
        <w:rPr>
          <w:rFonts w:ascii="Times New Roman" w:hAnsi="Times New Roman"/>
          <w:b/>
          <w:sz w:val="24"/>
        </w:rPr>
        <w:t>podle § 72b odst. 2</w:t>
      </w:r>
      <w:r w:rsidR="00194E0C">
        <w:rPr>
          <w:rFonts w:ascii="Times New Roman" w:hAnsi="Times New Roman"/>
          <w:b/>
          <w:sz w:val="24"/>
        </w:rPr>
        <w:t xml:space="preserve"> </w:t>
      </w:r>
      <w:r w:rsidRPr="00451238">
        <w:rPr>
          <w:rFonts w:ascii="Times New Roman" w:hAnsi="Times New Roman"/>
          <w:sz w:val="24"/>
        </w:rPr>
        <w:t>a na rozhodnutí o vzniku potřeby dlouhodobé péče vyznačit den přijetí a den propuštění z hospitalizace, statistickou značku diagnózy, která je příčinou potřeby dlouhodobé péče, místo trvalého pobytu</w:t>
      </w:r>
      <w:r w:rsidRPr="00194E0C">
        <w:rPr>
          <w:rFonts w:ascii="Times New Roman" w:hAnsi="Times New Roman"/>
          <w:sz w:val="24"/>
          <w:vertAlign w:val="superscript"/>
        </w:rPr>
        <w:t>5</w:t>
      </w:r>
      <w:r w:rsidRPr="00451238">
        <w:rPr>
          <w:rFonts w:ascii="Times New Roman" w:hAnsi="Times New Roman"/>
          <w:sz w:val="24"/>
        </w:rPr>
        <w:t>) ošetřované osoby, a jde-li o cizince, místo hlášeného pobytu</w:t>
      </w:r>
      <w:r w:rsidRPr="00194E0C">
        <w:rPr>
          <w:rFonts w:ascii="Times New Roman" w:hAnsi="Times New Roman"/>
          <w:sz w:val="24"/>
          <w:vertAlign w:val="superscript"/>
        </w:rPr>
        <w:t>6</w:t>
      </w:r>
      <w:r w:rsidRPr="00451238">
        <w:rPr>
          <w:rFonts w:ascii="Times New Roman" w:hAnsi="Times New Roman"/>
          <w:sz w:val="24"/>
        </w:rPr>
        <w:t xml:space="preserve">) v České republice nebo obdobného pobytu v cizině a termín, do kterého je ošetřovaná osoba povinna dostavit se ke kontrole zdravotního stavu a potřeby dlouhodobé péče u ošetřujícího lékaře poskytovatele zdravotních služeb ambulantní péče, a to nejdéle do 15 dnů ode dne propuštění z hospitalizace, </w:t>
      </w:r>
    </w:p>
    <w:p w:rsidR="00451238" w:rsidRPr="00451238" w:rsidRDefault="00451238" w:rsidP="00451238">
      <w:pPr>
        <w:pStyle w:val="Bezmezer"/>
        <w:ind w:left="284" w:hanging="284"/>
        <w:rPr>
          <w:rFonts w:ascii="Times New Roman" w:hAnsi="Times New Roman"/>
          <w:sz w:val="24"/>
        </w:rPr>
      </w:pPr>
      <w:r w:rsidRPr="00451238">
        <w:rPr>
          <w:rFonts w:ascii="Times New Roman" w:hAnsi="Times New Roman"/>
          <w:sz w:val="24"/>
        </w:rPr>
        <w:t xml:space="preserve">b) předat ošetřované osobě, jejímu zákonnému zástupci, opatrovníkovi nebo osobě určené ošetřovanou osobou </w:t>
      </w:r>
      <w:r w:rsidRPr="00194E0C">
        <w:rPr>
          <w:rFonts w:ascii="Times New Roman" w:hAnsi="Times New Roman"/>
          <w:strike/>
          <w:sz w:val="24"/>
        </w:rPr>
        <w:t>v den</w:t>
      </w:r>
      <w:r w:rsidRPr="00451238">
        <w:rPr>
          <w:rFonts w:ascii="Times New Roman" w:hAnsi="Times New Roman"/>
          <w:sz w:val="24"/>
        </w:rPr>
        <w:t xml:space="preserve"> </w:t>
      </w:r>
      <w:r w:rsidRPr="00194E0C">
        <w:rPr>
          <w:rFonts w:ascii="Times New Roman" w:hAnsi="Times New Roman"/>
          <w:strike/>
          <w:sz w:val="24"/>
        </w:rPr>
        <w:t>propuštění z hospitalizace</w:t>
      </w:r>
      <w:r w:rsidRPr="00451238">
        <w:rPr>
          <w:rFonts w:ascii="Times New Roman" w:hAnsi="Times New Roman"/>
          <w:sz w:val="24"/>
        </w:rPr>
        <w:t xml:space="preserve"> </w:t>
      </w:r>
      <w:r w:rsidR="00194E0C" w:rsidRPr="00075E86">
        <w:rPr>
          <w:rFonts w:ascii="Times New Roman" w:hAnsi="Times New Roman"/>
          <w:b/>
          <w:sz w:val="24"/>
        </w:rPr>
        <w:t>podle § 72b odst. 2</w:t>
      </w:r>
      <w:r w:rsidR="00194E0C">
        <w:rPr>
          <w:rFonts w:ascii="Times New Roman" w:hAnsi="Times New Roman"/>
          <w:b/>
          <w:sz w:val="24"/>
        </w:rPr>
        <w:t xml:space="preserve"> </w:t>
      </w:r>
      <w:r w:rsidRPr="00451238">
        <w:rPr>
          <w:rFonts w:ascii="Times New Roman" w:hAnsi="Times New Roman"/>
          <w:sz w:val="24"/>
        </w:rPr>
        <w:t xml:space="preserve">rozhodnutí o vzniku potřeby dlouhodobé péče a příslušné díly rozhodnutí o potřebě dlouhodobé péče, </w:t>
      </w:r>
    </w:p>
    <w:p w:rsidR="00451238" w:rsidRPr="00451238" w:rsidRDefault="00451238" w:rsidP="00451238">
      <w:pPr>
        <w:pStyle w:val="Bezmezer"/>
        <w:ind w:left="284" w:hanging="284"/>
        <w:rPr>
          <w:rFonts w:ascii="Times New Roman" w:hAnsi="Times New Roman"/>
          <w:sz w:val="24"/>
        </w:rPr>
      </w:pPr>
      <w:r w:rsidRPr="00451238">
        <w:rPr>
          <w:rFonts w:ascii="Times New Roman" w:hAnsi="Times New Roman"/>
          <w:sz w:val="24"/>
        </w:rPr>
        <w:t xml:space="preserve">c) při propuštění z hospitalizace, k níž došlo v průběhu trvání poskytování dlouhodobé péče, stanovit ošetřované osobě termín, do kterého je povinna dostavit se ke kontrole zdravotního stavu a potřeby dlouhodobé péče u ošetřujícího lékaře poskytovatele zdravotních služeb ambulantní péče, a to nejdéle do 15 dnů ode dne tohoto propuštění, a předat ji do péče tohoto poskytovatele zdravotních služeb ambulantní péče, </w:t>
      </w:r>
    </w:p>
    <w:p w:rsidR="00451238" w:rsidRPr="00451238" w:rsidRDefault="00451238" w:rsidP="00451238">
      <w:pPr>
        <w:pStyle w:val="Bezmezer"/>
        <w:ind w:left="284" w:hanging="284"/>
        <w:rPr>
          <w:rFonts w:ascii="Times New Roman" w:hAnsi="Times New Roman"/>
          <w:sz w:val="24"/>
        </w:rPr>
      </w:pPr>
      <w:r w:rsidRPr="00451238">
        <w:rPr>
          <w:rFonts w:ascii="Times New Roman" w:hAnsi="Times New Roman"/>
          <w:sz w:val="24"/>
        </w:rPr>
        <w:t xml:space="preserve">d) odeslat příslušné okresní správě sociálního zabezpečení příslušný díl tiskopisu rozhodnutí o vzniku potřeby dlouhodobé péče, a to nejpozději třetí pracovní den následující po dni, v němž bylo rozhodnutí vydáno, </w:t>
      </w:r>
    </w:p>
    <w:p w:rsidR="00451238" w:rsidRPr="00451238" w:rsidRDefault="00451238" w:rsidP="00451238">
      <w:pPr>
        <w:pStyle w:val="Bezmezer"/>
        <w:ind w:left="284" w:hanging="284"/>
        <w:rPr>
          <w:rFonts w:ascii="Times New Roman" w:hAnsi="Times New Roman"/>
          <w:sz w:val="24"/>
        </w:rPr>
      </w:pPr>
      <w:r w:rsidRPr="00451238">
        <w:rPr>
          <w:rFonts w:ascii="Times New Roman" w:hAnsi="Times New Roman"/>
          <w:sz w:val="24"/>
        </w:rPr>
        <w:t xml:space="preserve"> </w:t>
      </w:r>
    </w:p>
    <w:p w:rsidR="00451238" w:rsidRPr="00451238" w:rsidRDefault="00451238" w:rsidP="00451238">
      <w:pPr>
        <w:pStyle w:val="Bezmezer"/>
        <w:ind w:left="284" w:hanging="284"/>
        <w:rPr>
          <w:rFonts w:ascii="Times New Roman" w:hAnsi="Times New Roman"/>
          <w:sz w:val="24"/>
        </w:rPr>
      </w:pPr>
      <w:r w:rsidRPr="00451238">
        <w:rPr>
          <w:rFonts w:ascii="Times New Roman" w:hAnsi="Times New Roman"/>
          <w:sz w:val="24"/>
        </w:rPr>
        <w:t>e) písemně potvrdit na žádost ošetřované osoby, jejího zákonného zástupce, opatrovníka, osoby určené ošetřovanou osobou nebo orgánu nemocenského pojištění přijetí ošetřované osoby k hospitalizaci u tohoto poskytovatele zdravotních služeb lůžkové péče a dob</w:t>
      </w:r>
      <w:r>
        <w:rPr>
          <w:rFonts w:ascii="Times New Roman" w:hAnsi="Times New Roman"/>
          <w:sz w:val="24"/>
        </w:rPr>
        <w:t xml:space="preserve">u trvání této hospitalizace. </w:t>
      </w:r>
      <w:r w:rsidRPr="00451238">
        <w:rPr>
          <w:rFonts w:ascii="Times New Roman" w:hAnsi="Times New Roman"/>
          <w:sz w:val="24"/>
        </w:rPr>
        <w:t xml:space="preserve"> </w:t>
      </w:r>
    </w:p>
    <w:p w:rsidR="00451238" w:rsidRPr="00451238" w:rsidRDefault="00451238" w:rsidP="00451238">
      <w:pPr>
        <w:pStyle w:val="Bezmezer"/>
        <w:ind w:left="284" w:hanging="284"/>
        <w:rPr>
          <w:rFonts w:ascii="Times New Roman" w:hAnsi="Times New Roman"/>
          <w:sz w:val="24"/>
        </w:rPr>
      </w:pPr>
      <w:r w:rsidRPr="00451238">
        <w:rPr>
          <w:rFonts w:ascii="Times New Roman" w:hAnsi="Times New Roman"/>
          <w:sz w:val="24"/>
        </w:rPr>
        <w:t>____________________</w:t>
      </w:r>
    </w:p>
    <w:p w:rsidR="00451238" w:rsidRPr="00451238" w:rsidRDefault="00451238" w:rsidP="00451238">
      <w:pPr>
        <w:pStyle w:val="Bezmezer"/>
        <w:ind w:left="284" w:hanging="284"/>
        <w:rPr>
          <w:rFonts w:ascii="Times New Roman" w:hAnsi="Times New Roman"/>
          <w:sz w:val="24"/>
        </w:rPr>
      </w:pPr>
      <w:r w:rsidRPr="00451238">
        <w:rPr>
          <w:rFonts w:ascii="Times New Roman" w:hAnsi="Times New Roman"/>
          <w:sz w:val="24"/>
        </w:rPr>
        <w:t xml:space="preserve">5) § 10 zákona č. 133/2000 Sb., o evidenci obyvatel a rodných číslech a o změně některých zákonů (zákon o evidenci obyvatel), ve znění pozdějších předpisů. </w:t>
      </w:r>
    </w:p>
    <w:p w:rsidR="00AF31C9" w:rsidRDefault="00451238" w:rsidP="00451238">
      <w:pPr>
        <w:pStyle w:val="Bezmezer"/>
        <w:ind w:left="284" w:hanging="284"/>
        <w:rPr>
          <w:rFonts w:ascii="Times New Roman" w:hAnsi="Times New Roman"/>
          <w:sz w:val="24"/>
        </w:rPr>
      </w:pPr>
      <w:r w:rsidRPr="00451238">
        <w:rPr>
          <w:rFonts w:ascii="Times New Roman" w:hAnsi="Times New Roman"/>
          <w:sz w:val="24"/>
        </w:rPr>
        <w:t>6) § 93 zákona č. 326/1999 Sb., o pobytu cizinců na území České republiky</w:t>
      </w:r>
      <w:r w:rsidR="002C29D8">
        <w:rPr>
          <w:rFonts w:ascii="Times New Roman" w:hAnsi="Times New Roman"/>
          <w:sz w:val="24"/>
        </w:rPr>
        <w:t xml:space="preserve"> </w:t>
      </w:r>
      <w:r w:rsidR="002C29D8" w:rsidRPr="002C29D8">
        <w:rPr>
          <w:rFonts w:ascii="Times New Roman" w:hAnsi="Times New Roman"/>
          <w:sz w:val="24"/>
        </w:rPr>
        <w:t>a o změně některých zákonů, ve znění pozdějších předpisů.</w:t>
      </w:r>
    </w:p>
    <w:p w:rsidR="00AF31C9" w:rsidRDefault="00AF31C9" w:rsidP="002C29D8">
      <w:pPr>
        <w:pStyle w:val="Bezmezer"/>
        <w:rPr>
          <w:rFonts w:ascii="Times New Roman" w:hAnsi="Times New Roman"/>
          <w:sz w:val="24"/>
        </w:rPr>
      </w:pPr>
    </w:p>
    <w:p w:rsidR="002C29D8" w:rsidRDefault="002C29D8" w:rsidP="002C29D8">
      <w:pPr>
        <w:pStyle w:val="Bezmezer"/>
        <w:jc w:val="center"/>
        <w:rPr>
          <w:rFonts w:ascii="Times New Roman" w:hAnsi="Times New Roman"/>
          <w:sz w:val="36"/>
          <w:szCs w:val="36"/>
        </w:rPr>
      </w:pPr>
      <w:r w:rsidRPr="005A35D6">
        <w:rPr>
          <w:rFonts w:ascii="Times New Roman" w:hAnsi="Times New Roman"/>
          <w:sz w:val="36"/>
          <w:szCs w:val="36"/>
        </w:rPr>
        <w:t>* * * * *</w:t>
      </w:r>
    </w:p>
    <w:p w:rsidR="00BF1380" w:rsidRPr="00BF1380" w:rsidRDefault="00BF1380" w:rsidP="00BF1380">
      <w:pPr>
        <w:pStyle w:val="Bezmezer"/>
        <w:jc w:val="center"/>
        <w:rPr>
          <w:rFonts w:ascii="Times New Roman" w:hAnsi="Times New Roman"/>
          <w:sz w:val="24"/>
        </w:rPr>
      </w:pPr>
      <w:r>
        <w:rPr>
          <w:rFonts w:ascii="Times New Roman" w:hAnsi="Times New Roman"/>
          <w:sz w:val="24"/>
        </w:rPr>
        <w:t>§ 72g</w:t>
      </w:r>
    </w:p>
    <w:p w:rsidR="00BF1380" w:rsidRPr="00BF1380" w:rsidRDefault="00BF1380" w:rsidP="00BF1380">
      <w:pPr>
        <w:pStyle w:val="Bezmezer"/>
        <w:rPr>
          <w:rFonts w:ascii="Times New Roman" w:hAnsi="Times New Roman"/>
          <w:b/>
          <w:sz w:val="24"/>
        </w:rPr>
      </w:pPr>
      <w:r w:rsidRPr="00BF1380">
        <w:rPr>
          <w:rFonts w:ascii="Times New Roman" w:hAnsi="Times New Roman"/>
          <w:b/>
          <w:sz w:val="24"/>
        </w:rPr>
        <w:t xml:space="preserve">Povinnosti ošetřujícího lékaře poskytovatele zdravotních služeb ambulantní péče </w:t>
      </w:r>
    </w:p>
    <w:p w:rsidR="00BF1380" w:rsidRPr="00BF1380" w:rsidRDefault="00BF1380" w:rsidP="00BF1380">
      <w:pPr>
        <w:pStyle w:val="Bezmezer"/>
        <w:rPr>
          <w:rFonts w:ascii="Times New Roman" w:hAnsi="Times New Roman"/>
          <w:sz w:val="24"/>
        </w:rPr>
      </w:pPr>
    </w:p>
    <w:p w:rsidR="00BF1380" w:rsidRPr="00BF1380" w:rsidRDefault="00BF1380" w:rsidP="00BF1380">
      <w:pPr>
        <w:pStyle w:val="Bezmezer"/>
        <w:rPr>
          <w:rFonts w:ascii="Times New Roman" w:hAnsi="Times New Roman"/>
          <w:sz w:val="24"/>
        </w:rPr>
      </w:pPr>
      <w:r w:rsidRPr="00BF1380">
        <w:rPr>
          <w:rFonts w:ascii="Times New Roman" w:hAnsi="Times New Roman"/>
          <w:sz w:val="24"/>
        </w:rPr>
        <w:tab/>
      </w:r>
      <w:r w:rsidR="006F0E91" w:rsidRPr="006F0E91">
        <w:rPr>
          <w:rFonts w:ascii="Times New Roman" w:hAnsi="Times New Roman"/>
          <w:b/>
          <w:sz w:val="24"/>
        </w:rPr>
        <w:t>(1)</w:t>
      </w:r>
      <w:r w:rsidR="006F0E91">
        <w:rPr>
          <w:rFonts w:ascii="Times New Roman" w:hAnsi="Times New Roman"/>
          <w:sz w:val="24"/>
        </w:rPr>
        <w:t xml:space="preserve"> </w:t>
      </w:r>
      <w:r w:rsidRPr="00BF1380">
        <w:rPr>
          <w:rFonts w:ascii="Times New Roman" w:hAnsi="Times New Roman"/>
          <w:sz w:val="24"/>
        </w:rPr>
        <w:t xml:space="preserve">Ošetřující lékař poskytovatele zdravotních služeb ambulantní péče je povinen </w:t>
      </w:r>
    </w:p>
    <w:p w:rsidR="00BF1380" w:rsidRPr="00BF1380" w:rsidRDefault="00BF1380" w:rsidP="00BF1380">
      <w:pPr>
        <w:pStyle w:val="Bezmezer"/>
        <w:ind w:left="284" w:hanging="284"/>
        <w:rPr>
          <w:rFonts w:ascii="Times New Roman" w:hAnsi="Times New Roman"/>
          <w:sz w:val="24"/>
        </w:rPr>
      </w:pPr>
      <w:r w:rsidRPr="00BF1380">
        <w:rPr>
          <w:rFonts w:ascii="Times New Roman" w:hAnsi="Times New Roman"/>
          <w:sz w:val="24"/>
        </w:rPr>
        <w:t xml:space="preserve">a) vést evidenci ošetřovaných osob, </w:t>
      </w:r>
      <w:r w:rsidR="00570424" w:rsidRPr="007C35D9">
        <w:rPr>
          <w:rFonts w:ascii="Times New Roman" w:hAnsi="Times New Roman"/>
          <w:b/>
          <w:sz w:val="24"/>
        </w:rPr>
        <w:t>u nichž rozhodl o vzniku potřeby dlouhodobé péče nebo</w:t>
      </w:r>
      <w:r w:rsidR="00570424" w:rsidRPr="00BF1380">
        <w:rPr>
          <w:rFonts w:ascii="Times New Roman" w:hAnsi="Times New Roman"/>
          <w:sz w:val="24"/>
        </w:rPr>
        <w:t xml:space="preserve"> </w:t>
      </w:r>
      <w:r w:rsidRPr="00BF1380">
        <w:rPr>
          <w:rFonts w:ascii="Times New Roman" w:hAnsi="Times New Roman"/>
          <w:sz w:val="24"/>
        </w:rPr>
        <w:t xml:space="preserve">které převzal do své péče; pro náležitosti této evidence platí § 61 odst. 1 písm. b) přiměřeně, </w:t>
      </w:r>
    </w:p>
    <w:p w:rsidR="00BF1380" w:rsidRPr="00BF1380" w:rsidRDefault="00BF1380" w:rsidP="00BF1380">
      <w:pPr>
        <w:pStyle w:val="Bezmezer"/>
        <w:ind w:left="284" w:hanging="284"/>
        <w:rPr>
          <w:rFonts w:ascii="Times New Roman" w:hAnsi="Times New Roman"/>
          <w:sz w:val="24"/>
        </w:rPr>
      </w:pPr>
      <w:r w:rsidRPr="00BF1380">
        <w:rPr>
          <w:rFonts w:ascii="Times New Roman" w:hAnsi="Times New Roman"/>
          <w:sz w:val="24"/>
        </w:rPr>
        <w:t xml:space="preserve">b) zaznamenat v rozhodnutí o vzniku potřeby dlouhodobé péče den převzetí ošetřované osoby do své péče a den propuštění této osoby ze své péče, </w:t>
      </w:r>
    </w:p>
    <w:p w:rsidR="00BF1380" w:rsidRPr="00BF1380" w:rsidRDefault="00BF1380" w:rsidP="00BF1380">
      <w:pPr>
        <w:pStyle w:val="Bezmezer"/>
        <w:ind w:left="284" w:hanging="284"/>
        <w:rPr>
          <w:rFonts w:ascii="Times New Roman" w:hAnsi="Times New Roman"/>
          <w:sz w:val="24"/>
        </w:rPr>
      </w:pPr>
      <w:r w:rsidRPr="00BF1380">
        <w:rPr>
          <w:rFonts w:ascii="Times New Roman" w:hAnsi="Times New Roman"/>
          <w:sz w:val="24"/>
        </w:rPr>
        <w:t xml:space="preserve">c) oznámit příslušnému orgánu nemocenského pojištění na předepsaném tiskopise propuštění ošetřované osoby ze své péče a převzetí této osoby z péče jiného ošetřujícího lékaře do své péče, a to nejpozději v pracovní den následující po dni, kdy k této skutečnosti došlo, </w:t>
      </w:r>
    </w:p>
    <w:p w:rsidR="00BF1380" w:rsidRPr="00BF1380" w:rsidRDefault="00BF1380" w:rsidP="00BF1380">
      <w:pPr>
        <w:pStyle w:val="Bezmezer"/>
        <w:ind w:left="284" w:hanging="284"/>
        <w:rPr>
          <w:rFonts w:ascii="Times New Roman" w:hAnsi="Times New Roman"/>
          <w:sz w:val="24"/>
        </w:rPr>
      </w:pPr>
      <w:r w:rsidRPr="00BF1380">
        <w:rPr>
          <w:rFonts w:ascii="Times New Roman" w:hAnsi="Times New Roman"/>
          <w:sz w:val="24"/>
        </w:rPr>
        <w:t xml:space="preserve">d) posuzovat, zda trvá potřeba poskytování dlouhodobé péče, </w:t>
      </w:r>
    </w:p>
    <w:p w:rsidR="00BF1380" w:rsidRPr="00BF1380" w:rsidRDefault="00BF1380" w:rsidP="00BF1380">
      <w:pPr>
        <w:pStyle w:val="Bezmezer"/>
        <w:ind w:left="284" w:hanging="284"/>
        <w:rPr>
          <w:rFonts w:ascii="Times New Roman" w:hAnsi="Times New Roman"/>
          <w:sz w:val="24"/>
        </w:rPr>
      </w:pPr>
      <w:r w:rsidRPr="00BF1380">
        <w:rPr>
          <w:rFonts w:ascii="Times New Roman" w:hAnsi="Times New Roman"/>
          <w:sz w:val="24"/>
        </w:rPr>
        <w:t xml:space="preserve">e) stanovit a vyznačit na rozhodnutí o vzniku potřeby dlouhodobé péče termín příští lékařské kontroly, </w:t>
      </w:r>
    </w:p>
    <w:p w:rsidR="00BF1380" w:rsidRPr="00BF1380" w:rsidRDefault="00BF1380" w:rsidP="00BF1380">
      <w:pPr>
        <w:pStyle w:val="Bezmezer"/>
        <w:ind w:left="284" w:hanging="284"/>
        <w:rPr>
          <w:rFonts w:ascii="Times New Roman" w:hAnsi="Times New Roman"/>
          <w:sz w:val="24"/>
        </w:rPr>
      </w:pPr>
      <w:r w:rsidRPr="00BF1380">
        <w:rPr>
          <w:rFonts w:ascii="Times New Roman" w:hAnsi="Times New Roman"/>
          <w:sz w:val="24"/>
        </w:rPr>
        <w:t>f) potvrdit na předepsaném tiskopisu nejméně jednou měsíčně pro účely výplaty dlouhodobého ošetřovného trvání potřeby dlouhodobé péče podle § 72c odst. 1, a to ke dni vydání tohoto potvrzení nebo nejvýše 3 kalendářní dny dopředu; toto potvrzení se nevydává, pokud ošetřovaná osoba nepředala ošetřujícímu lékaři poskytovatele zdravotních služeb ambulantní péče příslušný díl rozhodnutí o potřebě dlouhodobé péče, které obdržela při propuštění z hospitalizace od ošetřujícího lékaře poskytovatele zdravotních služeb lůžk</w:t>
      </w:r>
      <w:r>
        <w:rPr>
          <w:rFonts w:ascii="Times New Roman" w:hAnsi="Times New Roman"/>
          <w:sz w:val="24"/>
        </w:rPr>
        <w:t xml:space="preserve">ové péče podle § 72f písm. b), </w:t>
      </w:r>
    </w:p>
    <w:p w:rsidR="00BF1380" w:rsidRPr="00BF1380" w:rsidRDefault="00BF1380" w:rsidP="00BF1380">
      <w:pPr>
        <w:pStyle w:val="Bezmezer"/>
        <w:ind w:left="284" w:hanging="284"/>
        <w:rPr>
          <w:rFonts w:ascii="Times New Roman" w:hAnsi="Times New Roman"/>
          <w:sz w:val="24"/>
        </w:rPr>
      </w:pPr>
      <w:r w:rsidRPr="00BF1380">
        <w:rPr>
          <w:rFonts w:ascii="Times New Roman" w:hAnsi="Times New Roman"/>
          <w:sz w:val="24"/>
        </w:rPr>
        <w:t xml:space="preserve">g) stanovit podle požadavku lékaře příslušného orgánu nemocenského pojištění termín kontroly zdravotního stavu pro účely provedení kontroly posuzování potřeby dlouhodobé péče a za tímto účelem ošetřovanou osobu předvolat ke kontrole, </w:t>
      </w:r>
    </w:p>
    <w:p w:rsidR="00BF1380" w:rsidRPr="00BF1380" w:rsidRDefault="00BF1380" w:rsidP="00BF1380">
      <w:pPr>
        <w:pStyle w:val="Bezmezer"/>
        <w:ind w:left="284" w:hanging="284"/>
        <w:rPr>
          <w:rFonts w:ascii="Times New Roman" w:hAnsi="Times New Roman"/>
          <w:sz w:val="24"/>
        </w:rPr>
      </w:pPr>
      <w:r w:rsidRPr="00BF1380">
        <w:rPr>
          <w:rFonts w:ascii="Times New Roman" w:hAnsi="Times New Roman"/>
          <w:sz w:val="24"/>
        </w:rPr>
        <w:t xml:space="preserve">h) rozhodnout o ukončení potřeby dlouhodobé péče v případech uvedených v § 72d odst. 2, vyznačit ukončení potřeby dlouhodobé péče podle § 72d odst. 4 a ošetřované osobě, jejímu zákonnému zástupci, opatrovníku nebo osobě určené ošetřovanou osobou toto rozhodnutí předat, </w:t>
      </w:r>
    </w:p>
    <w:p w:rsidR="00BF1380" w:rsidRPr="00BF1380" w:rsidRDefault="00BF1380" w:rsidP="00BF1380">
      <w:pPr>
        <w:pStyle w:val="Bezmezer"/>
        <w:ind w:left="284" w:hanging="284"/>
        <w:rPr>
          <w:rFonts w:ascii="Times New Roman" w:hAnsi="Times New Roman"/>
          <w:sz w:val="24"/>
        </w:rPr>
      </w:pPr>
      <w:r w:rsidRPr="00BF1380">
        <w:rPr>
          <w:rFonts w:ascii="Times New Roman" w:hAnsi="Times New Roman"/>
          <w:sz w:val="24"/>
        </w:rPr>
        <w:t xml:space="preserve">i) odeslat příslušnému orgánu nemocenského pojištění příslušný díl tiskopisu </w:t>
      </w:r>
      <w:r w:rsidR="00F721C4" w:rsidRPr="007C35D9">
        <w:rPr>
          <w:rFonts w:ascii="Times New Roman" w:hAnsi="Times New Roman"/>
          <w:b/>
          <w:sz w:val="24"/>
        </w:rPr>
        <w:t>o vzniku potřeby dlouhodobé péče nebo</w:t>
      </w:r>
      <w:r w:rsidR="00F721C4" w:rsidRPr="00BF1380">
        <w:rPr>
          <w:rFonts w:ascii="Times New Roman" w:hAnsi="Times New Roman"/>
          <w:sz w:val="24"/>
        </w:rPr>
        <w:t xml:space="preserve"> </w:t>
      </w:r>
      <w:r w:rsidRPr="00BF1380">
        <w:rPr>
          <w:rFonts w:ascii="Times New Roman" w:hAnsi="Times New Roman"/>
          <w:sz w:val="24"/>
        </w:rPr>
        <w:t xml:space="preserve">o ukončení potřeby dlouhodobé péče, a to nejpozději třetí pracovní den následující po dni, </w:t>
      </w:r>
      <w:r w:rsidRPr="00500698">
        <w:rPr>
          <w:rFonts w:ascii="Times New Roman" w:hAnsi="Times New Roman"/>
          <w:sz w:val="24"/>
        </w:rPr>
        <w:t>v němž bylo rozhodnutí</w:t>
      </w:r>
      <w:r w:rsidRPr="00F721C4">
        <w:rPr>
          <w:rFonts w:ascii="Times New Roman" w:hAnsi="Times New Roman"/>
          <w:sz w:val="24"/>
        </w:rPr>
        <w:t xml:space="preserve"> </w:t>
      </w:r>
      <w:r w:rsidR="00F721C4" w:rsidRPr="002C45A1">
        <w:rPr>
          <w:rFonts w:ascii="Times New Roman" w:hAnsi="Times New Roman"/>
          <w:b/>
          <w:sz w:val="24"/>
        </w:rPr>
        <w:t>o vzniku potřeby dlouhodobé péče nebo</w:t>
      </w:r>
      <w:r w:rsidR="00F721C4">
        <w:rPr>
          <w:rFonts w:ascii="Times New Roman" w:hAnsi="Times New Roman"/>
          <w:b/>
          <w:sz w:val="24"/>
        </w:rPr>
        <w:t xml:space="preserve"> </w:t>
      </w:r>
      <w:r w:rsidRPr="00F721C4">
        <w:rPr>
          <w:rFonts w:ascii="Times New Roman" w:hAnsi="Times New Roman"/>
          <w:sz w:val="24"/>
        </w:rPr>
        <w:t>o ukončení potřeby dlouhodobé péče vydáno</w:t>
      </w:r>
      <w:r w:rsidRPr="00BF1380">
        <w:rPr>
          <w:rFonts w:ascii="Times New Roman" w:hAnsi="Times New Roman"/>
          <w:sz w:val="24"/>
        </w:rPr>
        <w:t xml:space="preserve">, </w:t>
      </w:r>
    </w:p>
    <w:p w:rsidR="00BF1380" w:rsidRPr="00BF1380" w:rsidRDefault="00BF1380" w:rsidP="00BF1380">
      <w:pPr>
        <w:pStyle w:val="Bezmezer"/>
        <w:ind w:left="284" w:hanging="284"/>
        <w:rPr>
          <w:rFonts w:ascii="Times New Roman" w:hAnsi="Times New Roman"/>
          <w:sz w:val="24"/>
        </w:rPr>
      </w:pPr>
      <w:r w:rsidRPr="00BF1380">
        <w:rPr>
          <w:rFonts w:ascii="Times New Roman" w:hAnsi="Times New Roman"/>
          <w:sz w:val="24"/>
        </w:rPr>
        <w:t xml:space="preserve">j) poskytnout potřebnou součinnost příslušnému orgánu nemocenského pojištění při kontrole posuzování potřeby dlouhodobé péče, zejména umožnit provedení této kontroly na svém pracovišti nebo se za tím účelem dostavit na příslušný orgán nemocenského pojištění, a sdělit zaměstnancům orgánu nemocenského pojištění oprávněným provést kontrolu na požádání skutečnosti potřebné k provedení kontroly, a to v rozsahu, ve kterém je orgán nemocenského pojištění oprávněn tuto kontrolu provést, </w:t>
      </w:r>
    </w:p>
    <w:p w:rsidR="00BF1380" w:rsidRPr="00BF1380" w:rsidRDefault="00BF1380" w:rsidP="00BF1380">
      <w:pPr>
        <w:pStyle w:val="Bezmezer"/>
        <w:ind w:left="284" w:hanging="284"/>
        <w:rPr>
          <w:rFonts w:ascii="Times New Roman" w:hAnsi="Times New Roman"/>
          <w:sz w:val="24"/>
        </w:rPr>
      </w:pPr>
      <w:r w:rsidRPr="00BF1380">
        <w:rPr>
          <w:rFonts w:ascii="Times New Roman" w:hAnsi="Times New Roman"/>
          <w:sz w:val="24"/>
        </w:rPr>
        <w:t xml:space="preserve">k) vést ve zdravotnické dokumentaci údaje o průběhu zdravotního stavu pro posuzování potřeby dlouhodobé péče na základě vlastních vyšetření a lékařských zpráv pořízených jinými lékaři, </w:t>
      </w:r>
    </w:p>
    <w:p w:rsidR="002C29D8" w:rsidRDefault="00BF1380" w:rsidP="00BF1380">
      <w:pPr>
        <w:pStyle w:val="Bezmezer"/>
        <w:ind w:left="284" w:hanging="284"/>
        <w:rPr>
          <w:rFonts w:ascii="Times New Roman" w:hAnsi="Times New Roman"/>
          <w:sz w:val="24"/>
        </w:rPr>
      </w:pPr>
      <w:r w:rsidRPr="00BF1380">
        <w:rPr>
          <w:rFonts w:ascii="Times New Roman" w:hAnsi="Times New Roman"/>
          <w:sz w:val="24"/>
        </w:rPr>
        <w:t>l) plnit povinnosti ošetřujícího lékaře uvedené v § 61 odst. 1 písm. t) a w).</w:t>
      </w:r>
      <w:r w:rsidR="00F721C4">
        <w:rPr>
          <w:rFonts w:ascii="Times New Roman" w:hAnsi="Times New Roman"/>
          <w:sz w:val="24"/>
        </w:rPr>
        <w:t xml:space="preserve"> </w:t>
      </w:r>
    </w:p>
    <w:p w:rsidR="00AF31C9" w:rsidRDefault="00AF31C9" w:rsidP="00414A4B">
      <w:pPr>
        <w:pStyle w:val="Bezmezer"/>
        <w:ind w:left="284" w:hanging="284"/>
        <w:rPr>
          <w:rFonts w:ascii="Times New Roman" w:hAnsi="Times New Roman"/>
          <w:sz w:val="24"/>
        </w:rPr>
      </w:pPr>
    </w:p>
    <w:p w:rsidR="006F0E91" w:rsidRPr="0087265D" w:rsidRDefault="006F0E91" w:rsidP="009B3DB8">
      <w:pPr>
        <w:pStyle w:val="Bezmezer"/>
        <w:ind w:firstLine="708"/>
        <w:rPr>
          <w:rFonts w:ascii="Times New Roman" w:hAnsi="Times New Roman"/>
          <w:b/>
          <w:sz w:val="24"/>
        </w:rPr>
      </w:pPr>
      <w:r w:rsidRPr="0087265D">
        <w:rPr>
          <w:rFonts w:ascii="Times New Roman" w:hAnsi="Times New Roman"/>
          <w:b/>
          <w:sz w:val="24"/>
        </w:rPr>
        <w:t xml:space="preserve">(2) Ošetřující lékař poskytovatele zdravotních služeb ambulantní péče, který pro inkurabilní stav poskytuje ošetřované osobě zdravotní služby, je dále povinen </w:t>
      </w:r>
    </w:p>
    <w:p w:rsidR="006F0E91" w:rsidRPr="0087265D" w:rsidRDefault="006F0E91" w:rsidP="006F0E91">
      <w:pPr>
        <w:pStyle w:val="Bezmezer"/>
        <w:ind w:left="284" w:hanging="284"/>
        <w:rPr>
          <w:rFonts w:ascii="Times New Roman" w:hAnsi="Times New Roman"/>
          <w:b/>
          <w:sz w:val="24"/>
        </w:rPr>
      </w:pPr>
      <w:r w:rsidRPr="0087265D">
        <w:rPr>
          <w:rFonts w:ascii="Times New Roman" w:hAnsi="Times New Roman"/>
          <w:b/>
          <w:sz w:val="24"/>
        </w:rPr>
        <w:t>a) na žádost ošetřované osoby v inkurabilním stavu, jejího zákonného zástupce, opatrovníka nebo osoby určené ošetřovanou osobou rozhodnout o vzniku potřeby dlouhodobé péče a na rozhodnutí o vzniku této potřeby vyznačit den vzniku potřeby dlouhodobé péče podle § 72b odst. 1</w:t>
      </w:r>
      <w:r w:rsidR="00BB20EA">
        <w:rPr>
          <w:rFonts w:ascii="Times New Roman" w:hAnsi="Times New Roman"/>
          <w:b/>
          <w:sz w:val="24"/>
        </w:rPr>
        <w:t xml:space="preserve"> věty druhé</w:t>
      </w:r>
      <w:r w:rsidRPr="0087265D">
        <w:rPr>
          <w:rFonts w:ascii="Times New Roman" w:hAnsi="Times New Roman"/>
          <w:b/>
          <w:sz w:val="24"/>
        </w:rPr>
        <w:t>, statistickou značku diagnózy, která je příčinou potřeby dlouhodobé péče,</w:t>
      </w:r>
      <w:r w:rsidRPr="0087265D">
        <w:rPr>
          <w:b/>
        </w:rPr>
        <w:t xml:space="preserve"> </w:t>
      </w:r>
      <w:r w:rsidR="00BB20EA" w:rsidRPr="00BB20EA">
        <w:rPr>
          <w:rFonts w:ascii="Times New Roman" w:hAnsi="Times New Roman"/>
          <w:b/>
          <w:sz w:val="24"/>
        </w:rPr>
        <w:t>údaj</w:t>
      </w:r>
      <w:r w:rsidRPr="0087265D">
        <w:rPr>
          <w:rFonts w:ascii="Times New Roman" w:hAnsi="Times New Roman"/>
          <w:b/>
          <w:sz w:val="24"/>
        </w:rPr>
        <w:t>, že se jedná o inkurabilní stav, místo trvalého pobytu</w:t>
      </w:r>
      <w:r w:rsidRPr="0087265D">
        <w:rPr>
          <w:rFonts w:ascii="Times New Roman" w:hAnsi="Times New Roman"/>
          <w:b/>
          <w:sz w:val="24"/>
          <w:vertAlign w:val="superscript"/>
        </w:rPr>
        <w:t>5)</w:t>
      </w:r>
      <w:r w:rsidRPr="0087265D">
        <w:rPr>
          <w:rFonts w:ascii="Times New Roman" w:hAnsi="Times New Roman"/>
          <w:b/>
          <w:sz w:val="24"/>
        </w:rPr>
        <w:t xml:space="preserve"> ošetřované osoby a jde-li o cizince</w:t>
      </w:r>
      <w:r w:rsidR="00BB20EA">
        <w:rPr>
          <w:rFonts w:ascii="Times New Roman" w:hAnsi="Times New Roman"/>
          <w:b/>
          <w:sz w:val="24"/>
        </w:rPr>
        <w:t>,</w:t>
      </w:r>
      <w:r w:rsidRPr="0087265D">
        <w:rPr>
          <w:rFonts w:ascii="Times New Roman" w:hAnsi="Times New Roman"/>
          <w:b/>
          <w:sz w:val="24"/>
        </w:rPr>
        <w:t xml:space="preserve"> místo hlášeného pobytu</w:t>
      </w:r>
      <w:r w:rsidRPr="0087265D">
        <w:rPr>
          <w:rFonts w:ascii="Times New Roman" w:hAnsi="Times New Roman"/>
          <w:b/>
          <w:sz w:val="24"/>
          <w:vertAlign w:val="superscript"/>
        </w:rPr>
        <w:t>6)</w:t>
      </w:r>
      <w:r w:rsidRPr="0087265D">
        <w:rPr>
          <w:rFonts w:ascii="Times New Roman" w:hAnsi="Times New Roman"/>
          <w:b/>
          <w:sz w:val="24"/>
        </w:rPr>
        <w:t xml:space="preserve"> v</w:t>
      </w:r>
      <w:r w:rsidR="00BB20EA">
        <w:rPr>
          <w:rFonts w:ascii="Times New Roman" w:hAnsi="Times New Roman"/>
          <w:b/>
          <w:sz w:val="24"/>
        </w:rPr>
        <w:t> </w:t>
      </w:r>
      <w:r w:rsidRPr="0087265D">
        <w:rPr>
          <w:rFonts w:ascii="Times New Roman" w:hAnsi="Times New Roman"/>
          <w:b/>
          <w:sz w:val="24"/>
        </w:rPr>
        <w:t>České republice nebo obdobného pobytu v cizině a termín příští lékařské kontroly,</w:t>
      </w:r>
    </w:p>
    <w:p w:rsidR="006F0E91" w:rsidRPr="0087265D" w:rsidRDefault="0035218C" w:rsidP="006F0E91">
      <w:pPr>
        <w:pStyle w:val="Bezmezer"/>
        <w:ind w:left="284" w:hanging="284"/>
        <w:rPr>
          <w:rFonts w:ascii="Times New Roman" w:hAnsi="Times New Roman"/>
          <w:b/>
          <w:sz w:val="24"/>
        </w:rPr>
      </w:pPr>
      <w:r>
        <w:rPr>
          <w:rFonts w:ascii="Times New Roman" w:hAnsi="Times New Roman"/>
          <w:b/>
          <w:sz w:val="24"/>
        </w:rPr>
        <w:t>b) </w:t>
      </w:r>
      <w:r w:rsidR="006F0E91" w:rsidRPr="0087265D">
        <w:rPr>
          <w:rFonts w:ascii="Times New Roman" w:hAnsi="Times New Roman"/>
          <w:b/>
          <w:sz w:val="24"/>
        </w:rPr>
        <w:t>předat ošetřované osobě v inkurabilním stavu, jejímu zákonnému zástupci, opatrovníkovi nebo osobě určené ošetřovanou osobou rozhodnutí o vzniku potřeby dlouhodobé péče a příslušné díly rozhodnutí o potřebě dlouhodobé péče, a to v den, kdy byly vydány.</w:t>
      </w:r>
    </w:p>
    <w:p w:rsidR="000220CF" w:rsidRDefault="000220CF" w:rsidP="006F0E91">
      <w:pPr>
        <w:pStyle w:val="Bezmezer"/>
        <w:rPr>
          <w:rFonts w:ascii="Times New Roman" w:hAnsi="Times New Roman"/>
          <w:sz w:val="24"/>
        </w:rPr>
      </w:pPr>
    </w:p>
    <w:p w:rsidR="00523B53" w:rsidRDefault="00523B53" w:rsidP="00523B53">
      <w:pPr>
        <w:pStyle w:val="Bezmezer"/>
        <w:jc w:val="center"/>
        <w:rPr>
          <w:rFonts w:ascii="Times New Roman" w:hAnsi="Times New Roman"/>
          <w:sz w:val="36"/>
          <w:szCs w:val="36"/>
        </w:rPr>
      </w:pPr>
      <w:r w:rsidRPr="005A35D6">
        <w:rPr>
          <w:rFonts w:ascii="Times New Roman" w:hAnsi="Times New Roman"/>
          <w:sz w:val="36"/>
          <w:szCs w:val="36"/>
        </w:rPr>
        <w:t>* * * * *</w:t>
      </w:r>
    </w:p>
    <w:p w:rsidR="00C11952" w:rsidRPr="00C11952" w:rsidRDefault="00C11952" w:rsidP="00C11952">
      <w:pPr>
        <w:pStyle w:val="Bezmezer"/>
        <w:ind w:left="284" w:hanging="284"/>
        <w:jc w:val="center"/>
        <w:rPr>
          <w:rFonts w:ascii="Times New Roman" w:hAnsi="Times New Roman"/>
          <w:sz w:val="24"/>
        </w:rPr>
      </w:pPr>
      <w:r>
        <w:rPr>
          <w:rFonts w:ascii="Times New Roman" w:hAnsi="Times New Roman"/>
          <w:sz w:val="24"/>
        </w:rPr>
        <w:t>§ 74</w:t>
      </w:r>
    </w:p>
    <w:p w:rsidR="00C11952" w:rsidRPr="00C11952" w:rsidRDefault="00C11952" w:rsidP="00C11952">
      <w:pPr>
        <w:pStyle w:val="Bezmezer"/>
        <w:ind w:left="284" w:hanging="284"/>
        <w:rPr>
          <w:rFonts w:ascii="Times New Roman" w:hAnsi="Times New Roman"/>
          <w:sz w:val="24"/>
        </w:rPr>
      </w:pPr>
    </w:p>
    <w:p w:rsidR="00C11952" w:rsidRPr="00C11952" w:rsidRDefault="00C11952" w:rsidP="00C11952">
      <w:pPr>
        <w:pStyle w:val="Bezmezer"/>
        <w:ind w:left="284" w:hanging="284"/>
        <w:rPr>
          <w:rFonts w:ascii="Times New Roman" w:hAnsi="Times New Roman"/>
          <w:sz w:val="24"/>
        </w:rPr>
      </w:pPr>
      <w:r w:rsidRPr="00C11952">
        <w:rPr>
          <w:rFonts w:ascii="Times New Roman" w:hAnsi="Times New Roman"/>
          <w:sz w:val="24"/>
        </w:rPr>
        <w:tab/>
      </w:r>
      <w:r>
        <w:rPr>
          <w:rFonts w:ascii="Times New Roman" w:hAnsi="Times New Roman"/>
          <w:sz w:val="24"/>
        </w:rPr>
        <w:tab/>
      </w:r>
      <w:r w:rsidRPr="00C11952">
        <w:rPr>
          <w:rFonts w:ascii="Times New Roman" w:hAnsi="Times New Roman"/>
          <w:sz w:val="24"/>
        </w:rPr>
        <w:t xml:space="preserve">(1) Orgán nemocenského pojištění provádí svým lékařem kontrolu </w:t>
      </w:r>
    </w:p>
    <w:p w:rsidR="00C11952" w:rsidRPr="00C11952" w:rsidRDefault="00C11952" w:rsidP="00C11952">
      <w:pPr>
        <w:pStyle w:val="Bezmezer"/>
        <w:ind w:left="284" w:hanging="284"/>
        <w:rPr>
          <w:rFonts w:ascii="Times New Roman" w:hAnsi="Times New Roman"/>
          <w:sz w:val="24"/>
        </w:rPr>
      </w:pPr>
      <w:r w:rsidRPr="00C11952">
        <w:rPr>
          <w:rFonts w:ascii="Times New Roman" w:hAnsi="Times New Roman"/>
          <w:sz w:val="24"/>
        </w:rPr>
        <w:t xml:space="preserve">a) správnosti posuzování zdravotního stavu a dočasné pracovní neschopnosti, potřeby ošetřování a potřeby dlouhodobé péče a správnosti vedení a úplnosti zdravotnické dokumentace při tomto posuzování, </w:t>
      </w:r>
    </w:p>
    <w:p w:rsidR="00C11952" w:rsidRPr="00C11952" w:rsidRDefault="00C11952" w:rsidP="00C11952">
      <w:pPr>
        <w:pStyle w:val="Bezmezer"/>
        <w:ind w:left="284" w:hanging="284"/>
        <w:rPr>
          <w:rFonts w:ascii="Times New Roman" w:hAnsi="Times New Roman"/>
          <w:sz w:val="24"/>
        </w:rPr>
      </w:pPr>
      <w:r w:rsidRPr="00C11952">
        <w:rPr>
          <w:rFonts w:ascii="Times New Roman" w:hAnsi="Times New Roman"/>
          <w:sz w:val="24"/>
        </w:rPr>
        <w:t>b) plnění povinností ošetřujících lékařů při posuzování zdravotního stavu a dočasné pracovní neschopnosti</w:t>
      </w:r>
      <w:r w:rsidR="00D90B78" w:rsidRPr="0087265D">
        <w:rPr>
          <w:rFonts w:ascii="Times New Roman" w:hAnsi="Times New Roman"/>
          <w:b/>
          <w:sz w:val="24"/>
        </w:rPr>
        <w:t>, otcovské</w:t>
      </w:r>
      <w:r w:rsidRPr="00C11952">
        <w:rPr>
          <w:rFonts w:ascii="Times New Roman" w:hAnsi="Times New Roman"/>
          <w:sz w:val="24"/>
        </w:rPr>
        <w:t xml:space="preserve">, potřeby ošetřování a potřeby dlouhodobé péče. </w:t>
      </w:r>
    </w:p>
    <w:p w:rsidR="00C11952" w:rsidRPr="00C11952" w:rsidRDefault="00C11952" w:rsidP="00C11952">
      <w:pPr>
        <w:pStyle w:val="Bezmezer"/>
        <w:ind w:left="284" w:hanging="284"/>
        <w:rPr>
          <w:rFonts w:ascii="Times New Roman" w:hAnsi="Times New Roman"/>
          <w:sz w:val="24"/>
        </w:rPr>
      </w:pPr>
      <w:r w:rsidRPr="00C11952">
        <w:rPr>
          <w:rFonts w:ascii="Times New Roman" w:hAnsi="Times New Roman"/>
          <w:sz w:val="24"/>
        </w:rPr>
        <w:t xml:space="preserve"> </w:t>
      </w:r>
    </w:p>
    <w:p w:rsidR="00C11952" w:rsidRPr="00C11952" w:rsidRDefault="00C11952" w:rsidP="00C11952">
      <w:pPr>
        <w:pStyle w:val="Bezmezer"/>
        <w:ind w:left="284" w:hanging="284"/>
        <w:rPr>
          <w:rFonts w:ascii="Times New Roman" w:hAnsi="Times New Roman"/>
          <w:sz w:val="24"/>
        </w:rPr>
      </w:pPr>
      <w:r w:rsidRPr="00C11952">
        <w:rPr>
          <w:rFonts w:ascii="Times New Roman" w:hAnsi="Times New Roman"/>
          <w:sz w:val="24"/>
        </w:rPr>
        <w:tab/>
      </w:r>
      <w:r>
        <w:rPr>
          <w:rFonts w:ascii="Times New Roman" w:hAnsi="Times New Roman"/>
          <w:sz w:val="24"/>
        </w:rPr>
        <w:tab/>
      </w:r>
      <w:r w:rsidRPr="00C11952">
        <w:rPr>
          <w:rFonts w:ascii="Times New Roman" w:hAnsi="Times New Roman"/>
          <w:sz w:val="24"/>
        </w:rPr>
        <w:t xml:space="preserve">(2) Kontrola posuzování dočasné pracovní neschopnosti se provádí na pracovišti ošetřujícího lékaře nebo na jiném místě určeném lékařem orgánu nemocenského pojištění, a to zpravidla za osobní účasti posuzovaného pojištěnce; lékař orgánu nemocenského pojištění může určit, v kterých případech není přítomnost posuzovaného pojištěnce potřebná. To platí obdobně i pro kontrolu posuzování </w:t>
      </w:r>
      <w:r w:rsidR="00D90B78" w:rsidRPr="0087265D">
        <w:rPr>
          <w:rFonts w:ascii="Times New Roman" w:hAnsi="Times New Roman"/>
          <w:b/>
          <w:sz w:val="24"/>
        </w:rPr>
        <w:t>otcovské</w:t>
      </w:r>
      <w:r w:rsidR="00D90B78">
        <w:rPr>
          <w:rFonts w:ascii="Times New Roman" w:hAnsi="Times New Roman"/>
          <w:b/>
          <w:sz w:val="24"/>
        </w:rPr>
        <w:t>,</w:t>
      </w:r>
      <w:r w:rsidR="00D90B78" w:rsidRPr="00C11952">
        <w:rPr>
          <w:rFonts w:ascii="Times New Roman" w:hAnsi="Times New Roman"/>
          <w:sz w:val="24"/>
        </w:rPr>
        <w:t xml:space="preserve"> </w:t>
      </w:r>
      <w:r w:rsidRPr="00C11952">
        <w:rPr>
          <w:rFonts w:ascii="Times New Roman" w:hAnsi="Times New Roman"/>
          <w:sz w:val="24"/>
        </w:rPr>
        <w:t xml:space="preserve">potřeby ošetřování a kontrolu posuzování potřeby dlouhodobé péče. </w:t>
      </w:r>
    </w:p>
    <w:p w:rsidR="00C11952" w:rsidRPr="00C11952" w:rsidRDefault="00C11952" w:rsidP="00C11952">
      <w:pPr>
        <w:pStyle w:val="Bezmezer"/>
        <w:ind w:left="284" w:hanging="284"/>
        <w:rPr>
          <w:rFonts w:ascii="Times New Roman" w:hAnsi="Times New Roman"/>
          <w:sz w:val="24"/>
        </w:rPr>
      </w:pPr>
      <w:r w:rsidRPr="00C11952">
        <w:rPr>
          <w:rFonts w:ascii="Times New Roman" w:hAnsi="Times New Roman"/>
          <w:sz w:val="24"/>
        </w:rPr>
        <w:t xml:space="preserve"> </w:t>
      </w:r>
    </w:p>
    <w:p w:rsidR="00C11952" w:rsidRPr="00C11952" w:rsidRDefault="00C11952" w:rsidP="00C11952">
      <w:pPr>
        <w:pStyle w:val="Bezmezer"/>
        <w:ind w:left="284" w:hanging="284"/>
        <w:rPr>
          <w:rFonts w:ascii="Times New Roman" w:hAnsi="Times New Roman"/>
          <w:sz w:val="24"/>
        </w:rPr>
      </w:pPr>
      <w:r w:rsidRPr="00C11952">
        <w:rPr>
          <w:rFonts w:ascii="Times New Roman" w:hAnsi="Times New Roman"/>
          <w:sz w:val="24"/>
        </w:rPr>
        <w:tab/>
      </w:r>
      <w:r>
        <w:rPr>
          <w:rFonts w:ascii="Times New Roman" w:hAnsi="Times New Roman"/>
          <w:sz w:val="24"/>
        </w:rPr>
        <w:tab/>
      </w:r>
      <w:r w:rsidRPr="00C11952">
        <w:rPr>
          <w:rFonts w:ascii="Times New Roman" w:hAnsi="Times New Roman"/>
          <w:sz w:val="24"/>
        </w:rPr>
        <w:t xml:space="preserve">(3) O kontrole vyhotoví orgán nemocenského pojištění zápis, jehož stejnopis předá ošetřujícímu lékaři. </w:t>
      </w:r>
    </w:p>
    <w:p w:rsidR="00C11952" w:rsidRPr="00C11952" w:rsidRDefault="00C11952" w:rsidP="00C11952">
      <w:pPr>
        <w:pStyle w:val="Bezmezer"/>
        <w:ind w:left="284" w:hanging="284"/>
        <w:rPr>
          <w:rFonts w:ascii="Times New Roman" w:hAnsi="Times New Roman"/>
          <w:sz w:val="24"/>
        </w:rPr>
      </w:pPr>
      <w:r w:rsidRPr="00C11952">
        <w:rPr>
          <w:rFonts w:ascii="Times New Roman" w:hAnsi="Times New Roman"/>
          <w:sz w:val="24"/>
        </w:rPr>
        <w:t xml:space="preserve"> </w:t>
      </w:r>
    </w:p>
    <w:p w:rsidR="00C11952" w:rsidRPr="00C11952" w:rsidRDefault="00C11952" w:rsidP="00C11952">
      <w:pPr>
        <w:pStyle w:val="Bezmezer"/>
        <w:ind w:left="284" w:hanging="284"/>
        <w:rPr>
          <w:rFonts w:ascii="Times New Roman" w:hAnsi="Times New Roman"/>
          <w:sz w:val="24"/>
        </w:rPr>
      </w:pPr>
      <w:r>
        <w:rPr>
          <w:rFonts w:ascii="Times New Roman" w:hAnsi="Times New Roman"/>
          <w:sz w:val="24"/>
        </w:rPr>
        <w:tab/>
      </w:r>
      <w:r w:rsidRPr="00C11952">
        <w:rPr>
          <w:rFonts w:ascii="Times New Roman" w:hAnsi="Times New Roman"/>
          <w:sz w:val="24"/>
        </w:rPr>
        <w:tab/>
        <w:t xml:space="preserve">(4) Ošetřující lékař je povinen poskytnout lékařům orgánu nemocenského pojištění potřebnou součinnost při kontrole, zejména umožnit vstup na své pracoviště a předložit potřebnou zdravotnickou dokumentaci. </w:t>
      </w:r>
    </w:p>
    <w:p w:rsidR="00C11952" w:rsidRPr="00C11952" w:rsidRDefault="00C11952" w:rsidP="00C11952">
      <w:pPr>
        <w:pStyle w:val="Bezmezer"/>
        <w:ind w:left="284" w:hanging="284"/>
        <w:rPr>
          <w:rFonts w:ascii="Times New Roman" w:hAnsi="Times New Roman"/>
          <w:sz w:val="24"/>
        </w:rPr>
      </w:pPr>
      <w:r w:rsidRPr="00C11952">
        <w:rPr>
          <w:rFonts w:ascii="Times New Roman" w:hAnsi="Times New Roman"/>
          <w:sz w:val="24"/>
        </w:rPr>
        <w:t xml:space="preserve"> </w:t>
      </w:r>
    </w:p>
    <w:p w:rsidR="00C11952" w:rsidRPr="00C11952" w:rsidRDefault="00C11952" w:rsidP="00C11952">
      <w:pPr>
        <w:pStyle w:val="Bezmezer"/>
        <w:ind w:left="284" w:hanging="284"/>
        <w:rPr>
          <w:rFonts w:ascii="Times New Roman" w:hAnsi="Times New Roman"/>
          <w:sz w:val="24"/>
        </w:rPr>
      </w:pPr>
      <w:r w:rsidRPr="00C11952">
        <w:rPr>
          <w:rFonts w:ascii="Times New Roman" w:hAnsi="Times New Roman"/>
          <w:sz w:val="24"/>
        </w:rPr>
        <w:tab/>
      </w:r>
      <w:r>
        <w:rPr>
          <w:rFonts w:ascii="Times New Roman" w:hAnsi="Times New Roman"/>
          <w:sz w:val="24"/>
        </w:rPr>
        <w:tab/>
      </w:r>
      <w:r w:rsidRPr="00C11952">
        <w:rPr>
          <w:rFonts w:ascii="Times New Roman" w:hAnsi="Times New Roman"/>
          <w:sz w:val="24"/>
        </w:rPr>
        <w:t xml:space="preserve">(5) Na základě jednání s ošetřujícím lékařem orgán nemocenského pojištění stanoví harmonogram kontrol posuzování dočasné pracovní neschopnosti na pracovišti ošetřujícího lékaře a ošetřujícího lékaře o něm písemně vyrozumí. Harmonogram musí být stanoven nejméně na dobu 3 měsíců. </w:t>
      </w:r>
    </w:p>
    <w:p w:rsidR="00C11952" w:rsidRPr="00C11952" w:rsidRDefault="00C11952" w:rsidP="00C11952">
      <w:pPr>
        <w:pStyle w:val="Bezmezer"/>
        <w:ind w:left="284" w:hanging="284"/>
        <w:rPr>
          <w:rFonts w:ascii="Times New Roman" w:hAnsi="Times New Roman"/>
          <w:sz w:val="24"/>
        </w:rPr>
      </w:pPr>
      <w:r w:rsidRPr="00C11952">
        <w:rPr>
          <w:rFonts w:ascii="Times New Roman" w:hAnsi="Times New Roman"/>
          <w:sz w:val="24"/>
        </w:rPr>
        <w:t xml:space="preserve"> </w:t>
      </w:r>
    </w:p>
    <w:p w:rsidR="00C11952" w:rsidRPr="00C11952" w:rsidRDefault="00C11952" w:rsidP="00C11952">
      <w:pPr>
        <w:pStyle w:val="Bezmezer"/>
        <w:ind w:left="284" w:hanging="284"/>
        <w:rPr>
          <w:rFonts w:ascii="Times New Roman" w:hAnsi="Times New Roman"/>
          <w:sz w:val="24"/>
        </w:rPr>
      </w:pPr>
      <w:r w:rsidRPr="00C11952">
        <w:rPr>
          <w:rFonts w:ascii="Times New Roman" w:hAnsi="Times New Roman"/>
          <w:sz w:val="24"/>
        </w:rPr>
        <w:tab/>
      </w:r>
      <w:r>
        <w:rPr>
          <w:rFonts w:ascii="Times New Roman" w:hAnsi="Times New Roman"/>
          <w:sz w:val="24"/>
        </w:rPr>
        <w:tab/>
      </w:r>
      <w:r w:rsidRPr="00C11952">
        <w:rPr>
          <w:rFonts w:ascii="Times New Roman" w:hAnsi="Times New Roman"/>
          <w:sz w:val="24"/>
        </w:rPr>
        <w:t xml:space="preserve">(6) Pokud nastanou důvody k provedení mimořádné kontroly posuzování zdravotního stavu pro účely nemocenského pojištění, je orgán nemocenského pojištění povinen o tom vyrozumět ošetřujícího lékaře nejpozději 2 pracovní dny přede dnem kontroly. </w:t>
      </w:r>
    </w:p>
    <w:p w:rsidR="00C11952" w:rsidRPr="00C11952" w:rsidRDefault="00C11952" w:rsidP="00C11952">
      <w:pPr>
        <w:pStyle w:val="Bezmezer"/>
        <w:ind w:left="284" w:hanging="284"/>
        <w:rPr>
          <w:rFonts w:ascii="Times New Roman" w:hAnsi="Times New Roman"/>
          <w:sz w:val="24"/>
        </w:rPr>
      </w:pPr>
      <w:r w:rsidRPr="00C11952">
        <w:rPr>
          <w:rFonts w:ascii="Times New Roman" w:hAnsi="Times New Roman"/>
          <w:sz w:val="24"/>
        </w:rPr>
        <w:t xml:space="preserve"> </w:t>
      </w:r>
    </w:p>
    <w:p w:rsidR="000220CF" w:rsidRDefault="00C11952" w:rsidP="00C11952">
      <w:pPr>
        <w:pStyle w:val="Bezmezer"/>
        <w:ind w:left="284" w:hanging="284"/>
        <w:rPr>
          <w:rFonts w:ascii="Times New Roman" w:hAnsi="Times New Roman"/>
          <w:sz w:val="24"/>
        </w:rPr>
      </w:pPr>
      <w:r w:rsidRPr="00C11952">
        <w:rPr>
          <w:rFonts w:ascii="Times New Roman" w:hAnsi="Times New Roman"/>
          <w:sz w:val="24"/>
        </w:rPr>
        <w:tab/>
      </w:r>
      <w:r>
        <w:rPr>
          <w:rFonts w:ascii="Times New Roman" w:hAnsi="Times New Roman"/>
          <w:sz w:val="24"/>
        </w:rPr>
        <w:tab/>
      </w:r>
      <w:r w:rsidRPr="00C11952">
        <w:rPr>
          <w:rFonts w:ascii="Times New Roman" w:hAnsi="Times New Roman"/>
          <w:sz w:val="24"/>
        </w:rPr>
        <w:t>(7) Na postup při kontrole posuzování zdravotního stavu pro účely pojištění se zákon o kontrole nepoužije.</w:t>
      </w:r>
    </w:p>
    <w:p w:rsidR="000220CF" w:rsidRPr="009B3DB8" w:rsidRDefault="00647C9B" w:rsidP="009B3DB8">
      <w:pPr>
        <w:pStyle w:val="Bezmezer"/>
        <w:jc w:val="center"/>
        <w:rPr>
          <w:rFonts w:ascii="Times New Roman" w:hAnsi="Times New Roman"/>
          <w:sz w:val="36"/>
          <w:szCs w:val="36"/>
        </w:rPr>
      </w:pPr>
      <w:r w:rsidRPr="005A35D6">
        <w:rPr>
          <w:rFonts w:ascii="Times New Roman" w:hAnsi="Times New Roman"/>
          <w:sz w:val="36"/>
          <w:szCs w:val="36"/>
        </w:rPr>
        <w:t>* * * * *</w:t>
      </w:r>
    </w:p>
    <w:p w:rsidR="00331BDB" w:rsidRPr="00331BDB" w:rsidRDefault="00DE5A1C" w:rsidP="00DE5A1C">
      <w:pPr>
        <w:pStyle w:val="Bezmezer"/>
        <w:ind w:left="284" w:hanging="284"/>
        <w:jc w:val="center"/>
        <w:rPr>
          <w:rFonts w:ascii="Times New Roman" w:hAnsi="Times New Roman"/>
          <w:sz w:val="24"/>
        </w:rPr>
      </w:pPr>
      <w:r>
        <w:rPr>
          <w:rFonts w:ascii="Times New Roman" w:hAnsi="Times New Roman"/>
          <w:sz w:val="24"/>
        </w:rPr>
        <w:t>§ 83</w:t>
      </w:r>
    </w:p>
    <w:p w:rsidR="00331BDB" w:rsidRPr="00DE5A1C" w:rsidRDefault="00331BDB" w:rsidP="00DE5A1C">
      <w:pPr>
        <w:pStyle w:val="Bezmezer"/>
        <w:ind w:left="284" w:hanging="284"/>
        <w:jc w:val="center"/>
        <w:rPr>
          <w:rFonts w:ascii="Times New Roman" w:hAnsi="Times New Roman"/>
          <w:b/>
          <w:sz w:val="24"/>
        </w:rPr>
      </w:pPr>
      <w:r w:rsidRPr="00DE5A1C">
        <w:rPr>
          <w:rFonts w:ascii="Times New Roman" w:hAnsi="Times New Roman"/>
          <w:b/>
          <w:sz w:val="24"/>
        </w:rPr>
        <w:t>Místní příslušnost okresní správy sociálního zabezpečení</w:t>
      </w:r>
    </w:p>
    <w:p w:rsidR="00331BDB" w:rsidRPr="00331BDB" w:rsidRDefault="00331BDB" w:rsidP="00331BDB">
      <w:pPr>
        <w:pStyle w:val="Bezmezer"/>
        <w:ind w:left="284" w:hanging="284"/>
        <w:rPr>
          <w:rFonts w:ascii="Times New Roman" w:hAnsi="Times New Roman"/>
          <w:sz w:val="24"/>
        </w:rPr>
      </w:pP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ab/>
      </w:r>
      <w:r w:rsidR="00D472DA">
        <w:rPr>
          <w:rFonts w:ascii="Times New Roman" w:hAnsi="Times New Roman"/>
          <w:sz w:val="24"/>
        </w:rPr>
        <w:tab/>
      </w:r>
      <w:r w:rsidRPr="00331BDB">
        <w:rPr>
          <w:rFonts w:ascii="Times New Roman" w:hAnsi="Times New Roman"/>
          <w:sz w:val="24"/>
        </w:rPr>
        <w:t xml:space="preserve">(1) Místní příslušnost okresní správy sociálního zabezpečení pro provádění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 xml:space="preserve">a) pojištění zaměstnanců včetně kontroly plnění povinností zaměstnavatelů v pojištění se řídí sídlem zaměstnavatele, pokud toto sídlo je shodné s místem mzdové účtárny nebo pokud zaměstnavatel nemá mzdovou účtárnu; pokud zaměstnavatel má mzdovou účtárnu a místo mzdové účtárny není shodné se sídlem zaměstnavatele, řídí se místní příslušnost okresní správy sociálního zabezpečení místem mzdové účtárny,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b) pojištění osob samostatně výdělečně činných včetně kontroly plnění jejich povinností v pojištění se řídí místem trvalého pobytu osoby samostatně výdělečně činné. Nemá-li osoba samostatně výdělečně činná trvalý pobyt na území České republiky, řídí se místní příslušnost okresní správy sociálního zabezpečení místem hlášeného pobytu</w:t>
      </w:r>
      <w:r w:rsidRPr="006B21C5">
        <w:rPr>
          <w:rFonts w:ascii="Times New Roman" w:hAnsi="Times New Roman"/>
          <w:sz w:val="24"/>
          <w:vertAlign w:val="superscript"/>
        </w:rPr>
        <w:t>6</w:t>
      </w:r>
      <w:r w:rsidRPr="00331BDB">
        <w:rPr>
          <w:rFonts w:ascii="Times New Roman" w:hAnsi="Times New Roman"/>
          <w:sz w:val="24"/>
        </w:rPr>
        <w:t xml:space="preserve">) v České republice. Nemá-li osoba samostatně výdělečně činná trvalý pobyt na území České republiky ani hlášený pobyt v České republice, řídí se místní příslušnost okresní správy sociálního zabezpečení místem výkonu samostatné výdělečné činnosti; je-li několik míst výkonu samostatné výdělečné činnosti, je místně příslušná okresní správa sociálního zabezpečení, v jejímž obvodu podle prohlášení osoby samostatně výdělečně činné převažuje výkon samostatné výdělečné činnosti.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 xml:space="preserve">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ab/>
        <w:t xml:space="preserve">(2) Místní příslušnost okresní správy sociálního zabezpečení se řídí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 xml:space="preserve">a) místem výkonu práce ošetřujícího lékaře, který vede pojištěnce v evidenci dočasně práce neschopných, jde-li o vedení evidence dočasně práce neschopných pojištěnců a kontrolu posuzování zdravotního stavu pro účely pojištění a v případě uvedeném v § 84 odst. 2 písm. a) bodě 5,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 xml:space="preserve">b) místem pobytu pojištěnce v době dočasné pracovní neschopnosti určeného podle § 56 odst. 2 písm. b) a odst. 3 nebo podle § 64 odst. 1 písm. g), jde-li o kontrolu dodržování režimu dočasně práce neschopného pojištěnce,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 xml:space="preserve">c) místem trvalého pobytu pojištěnce, má-li pojištěnec místo trvalého pobytu na území České republiky, popřípadě místem hlášeného pobytu v České republice nebo místem, kde se na území České republiky zdržuje, nemá-li pojištěnec místo trvalého pobytu na území České republiky nebo místo hlášeného pobytu, pokud nelze určit příslušnost podle odstavce 1 nebo podle písmene a) nebo b),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 xml:space="preserve">d) místem výkonu práce ošetřujícího lékaře, </w:t>
      </w:r>
      <w:r w:rsidR="00F441C3" w:rsidRPr="0087265D">
        <w:rPr>
          <w:rFonts w:ascii="Times New Roman" w:hAnsi="Times New Roman"/>
          <w:b/>
          <w:sz w:val="24"/>
        </w:rPr>
        <w:t>jde-li o potvrzení doby hospitalizace dítěte ze zdravotních důvodů na straně dítěte nebo matky dítěte pro účely otcovské, nebo</w:t>
      </w:r>
      <w:r w:rsidR="00F441C3" w:rsidRPr="00331BDB">
        <w:rPr>
          <w:rFonts w:ascii="Times New Roman" w:hAnsi="Times New Roman"/>
          <w:sz w:val="24"/>
        </w:rPr>
        <w:t xml:space="preserve"> </w:t>
      </w:r>
      <w:r w:rsidRPr="00331BDB">
        <w:rPr>
          <w:rFonts w:ascii="Times New Roman" w:hAnsi="Times New Roman"/>
          <w:sz w:val="24"/>
        </w:rPr>
        <w:t xml:space="preserve">jde-li o rozhodování ve věcech potřeby dlouhodobé péče,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 xml:space="preserve">e) sídlem orgánu ochrany veřejného zdraví, který nařídil karanténu.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 xml:space="preserve"> </w:t>
      </w:r>
    </w:p>
    <w:p w:rsidR="00331BDB" w:rsidRPr="00331BDB" w:rsidRDefault="00331BDB" w:rsidP="00DE5A1C">
      <w:pPr>
        <w:pStyle w:val="Bezmezer"/>
        <w:tabs>
          <w:tab w:val="left" w:pos="0"/>
        </w:tabs>
        <w:rPr>
          <w:rFonts w:ascii="Times New Roman" w:hAnsi="Times New Roman"/>
          <w:sz w:val="24"/>
        </w:rPr>
      </w:pPr>
      <w:r w:rsidRPr="00331BDB">
        <w:rPr>
          <w:rFonts w:ascii="Times New Roman" w:hAnsi="Times New Roman"/>
          <w:sz w:val="24"/>
        </w:rPr>
        <w:tab/>
        <w:t xml:space="preserve">(3) Vznikl-li nárok na nemocenské nebo peněžitou pomoc v mateřství v ochranné lhůtě, určí se místní příslušnost okresní správy sociálního zabezpečení podle odstavce 1 tak, jako by dále trvalo pojištění, z něhož vznikl nárok na tyto dávky.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 xml:space="preserve">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ab/>
      </w:r>
      <w:r w:rsidR="006B21C5">
        <w:rPr>
          <w:rFonts w:ascii="Times New Roman" w:hAnsi="Times New Roman"/>
          <w:sz w:val="24"/>
        </w:rPr>
        <w:tab/>
      </w:r>
      <w:r w:rsidRPr="00331BDB">
        <w:rPr>
          <w:rFonts w:ascii="Times New Roman" w:hAnsi="Times New Roman"/>
          <w:sz w:val="24"/>
        </w:rPr>
        <w:t xml:space="preserve">(4) Místní příslušnost okresní správy sociálního zabezpečení v řízení o přestupcích se řídí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 xml:space="preserve">a) podle odstavce 1 písm. a), jde-li o přestupek spáchaný zaměstnavatelem nebo o přestupek spáchaný pojištěncem, který přestupek spáchal jako zaměstnaná osoba,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 xml:space="preserve">b) podle odstavce 1 písm. b), jde-li o přestupek spáchaný pojištěncem, který přestupek spáchal jako osoba samostatně výdělečně činná,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 xml:space="preserve">c) místem trvalého pobytu pojištěnce nebo jiné fyzické osoby, jde-li o přestupek spáchaný pojištěncem nebo jinou fyzickou osobou a nelze-li určit místní příslušnost podle písmene a) nebo b),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 xml:space="preserve">d) sídlem poskytovatele zdravotních služeb, jde-li o přestupek spáchaný poskytovatelem zdravotních služeb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 xml:space="preserve">e) sídlem právnické osoby, jde-li o přestupek spáchaný právnickou osobou a nelze-li určit místní příslušnost podle písmene a) nebo d).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 xml:space="preserve"> </w:t>
      </w:r>
    </w:p>
    <w:p w:rsidR="00331BDB" w:rsidRPr="00331BDB" w:rsidRDefault="00331BDB" w:rsidP="00DE5A1C">
      <w:pPr>
        <w:pStyle w:val="Bezmezer"/>
        <w:rPr>
          <w:rFonts w:ascii="Times New Roman" w:hAnsi="Times New Roman"/>
          <w:sz w:val="24"/>
        </w:rPr>
      </w:pPr>
      <w:r w:rsidRPr="00331BDB">
        <w:rPr>
          <w:rFonts w:ascii="Times New Roman" w:hAnsi="Times New Roman"/>
          <w:sz w:val="24"/>
        </w:rPr>
        <w:tab/>
        <w:t xml:space="preserve">(5) Nelze-li místní příslušnost okresní správy sociálního zabezpečení určit podle odstavců 1 až 4 nebo pokud by bylo místně příslušných více okresních správ sociálního zabezpečení, stanoví Česká správa sociálního zabezpečení okresní správu sociálního zabezpečení, která bude příslušná k provádění pojištění a kontrole plnění povinností v pojištění.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 xml:space="preserve">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ab/>
      </w:r>
      <w:r w:rsidR="00DE5A1C">
        <w:rPr>
          <w:rFonts w:ascii="Times New Roman" w:hAnsi="Times New Roman"/>
          <w:sz w:val="24"/>
        </w:rPr>
        <w:tab/>
      </w:r>
      <w:r w:rsidRPr="00331BDB">
        <w:rPr>
          <w:rFonts w:ascii="Times New Roman" w:hAnsi="Times New Roman"/>
          <w:sz w:val="24"/>
        </w:rPr>
        <w:t xml:space="preserve">(6) Česká správa sociálního zabezpečení může na žádost zaměstnavatele nebo z podnětu místně příslušné okresní správy sociálního zabezpečení delegovat místní příslušnost pro provádění pojištění včetně kontroly plnění povinností zaměstnavatelů v pojištění stanovenou podle odstavce 1 písm. a) na jinou okresní správu sociálního zabezpečení, jestliže je to účelné z hlediska provádění pojištění. Rozhodnutí o delegaci podle věty první lze vydat jen po předchozím projednání se zaměstnavatelem, kterého se delegace týká; v řízení o delegaci se nepoužije ustanovení správního řádu o vyjádření účastníků k podkladům rozhodnutí, zahájení tohoto řízení se účastníkům zpravidla neoznamuje a v rozhodnutí o delegaci musí být uvedeno, která okresní správa sociálního zabezpečení dokončí již zahájená řízení. Proti rozhodnutí o delegaci nelze podat opravné prostředky. Při změně okolností, za kterých bylo o delegaci rozhodnuto, může Česká správa sociálního zabezpečení rozhodnout o změně nebo zrušení delegace; přitom platí ustanovení věty druhé a třetí obdobně. Rozhodnutí České správy sociálního zabezpečení ve věcech delegace se uveřejňují na úředních deskách dotčených okresních správ sociálního zabezpečení a České správy sociálního zabezpečení a způsobem umožňujícím dálkový přístup, a to přede dnem, od něhož dochází k delegaci anebo ke změně nebo zrušení delegace.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 xml:space="preserve"> </w:t>
      </w:r>
    </w:p>
    <w:p w:rsidR="00331BDB" w:rsidRPr="00331BDB" w:rsidRDefault="00331BDB" w:rsidP="00DE5A1C">
      <w:pPr>
        <w:pStyle w:val="Bezmezer"/>
        <w:rPr>
          <w:rFonts w:ascii="Times New Roman" w:hAnsi="Times New Roman"/>
          <w:sz w:val="24"/>
        </w:rPr>
      </w:pPr>
      <w:r w:rsidRPr="00331BDB">
        <w:rPr>
          <w:rFonts w:ascii="Times New Roman" w:hAnsi="Times New Roman"/>
          <w:sz w:val="24"/>
        </w:rPr>
        <w:tab/>
        <w:t>(7) Ustanovení odstavců 1 až 4 se použije, nestano</w:t>
      </w:r>
      <w:r w:rsidR="00DE5A1C">
        <w:rPr>
          <w:rFonts w:ascii="Times New Roman" w:hAnsi="Times New Roman"/>
          <w:sz w:val="24"/>
        </w:rPr>
        <w:t xml:space="preserve">ví-li se v tomto zákoně jinak. </w:t>
      </w:r>
      <w:r w:rsidRPr="00331BDB">
        <w:rPr>
          <w:rFonts w:ascii="Times New Roman" w:hAnsi="Times New Roman"/>
          <w:sz w:val="24"/>
        </w:rPr>
        <w:t xml:space="preserve"> </w:t>
      </w:r>
    </w:p>
    <w:p w:rsidR="00331BDB" w:rsidRPr="00331BDB" w:rsidRDefault="00331BDB" w:rsidP="00331BDB">
      <w:pPr>
        <w:pStyle w:val="Bezmezer"/>
        <w:ind w:left="284" w:hanging="284"/>
        <w:rPr>
          <w:rFonts w:ascii="Times New Roman" w:hAnsi="Times New Roman"/>
          <w:sz w:val="24"/>
        </w:rPr>
      </w:pPr>
      <w:r w:rsidRPr="00331BDB">
        <w:rPr>
          <w:rFonts w:ascii="Times New Roman" w:hAnsi="Times New Roman"/>
          <w:sz w:val="24"/>
        </w:rPr>
        <w:t>____________________</w:t>
      </w:r>
    </w:p>
    <w:p w:rsidR="000220CF" w:rsidRDefault="00331BDB" w:rsidP="00DE5A1C">
      <w:pPr>
        <w:pStyle w:val="Bezmezer"/>
        <w:ind w:left="284" w:hanging="284"/>
        <w:rPr>
          <w:rFonts w:ascii="Times New Roman" w:hAnsi="Times New Roman"/>
          <w:sz w:val="24"/>
        </w:rPr>
      </w:pPr>
      <w:r w:rsidRPr="00331BDB">
        <w:rPr>
          <w:rFonts w:ascii="Times New Roman" w:hAnsi="Times New Roman"/>
          <w:sz w:val="24"/>
        </w:rPr>
        <w:t>6) § 93 zákona č. 326/1999 Sb., o pobytu cizinců na území České republiky a o změně některých zákonů, ve znění pozdějších předpisů.</w:t>
      </w:r>
    </w:p>
    <w:p w:rsidR="000220CF" w:rsidRDefault="000220CF" w:rsidP="00414A4B">
      <w:pPr>
        <w:pStyle w:val="Bezmezer"/>
        <w:ind w:left="284" w:hanging="284"/>
        <w:rPr>
          <w:rFonts w:ascii="Times New Roman" w:hAnsi="Times New Roman"/>
          <w:sz w:val="24"/>
        </w:rPr>
      </w:pPr>
    </w:p>
    <w:p w:rsidR="009969C8" w:rsidRDefault="009969C8" w:rsidP="009969C8">
      <w:pPr>
        <w:pStyle w:val="Bezmezer"/>
        <w:jc w:val="center"/>
        <w:rPr>
          <w:rFonts w:ascii="Times New Roman" w:hAnsi="Times New Roman"/>
          <w:sz w:val="36"/>
          <w:szCs w:val="36"/>
        </w:rPr>
      </w:pPr>
      <w:r w:rsidRPr="005A35D6">
        <w:rPr>
          <w:rFonts w:ascii="Times New Roman" w:hAnsi="Times New Roman"/>
          <w:sz w:val="36"/>
          <w:szCs w:val="36"/>
        </w:rPr>
        <w:t>* * * * *</w:t>
      </w:r>
    </w:p>
    <w:p w:rsidR="009969C8" w:rsidRPr="009969C8" w:rsidRDefault="009969C8" w:rsidP="009969C8">
      <w:pPr>
        <w:pStyle w:val="Bezmezer"/>
        <w:ind w:left="284" w:hanging="284"/>
        <w:jc w:val="center"/>
        <w:rPr>
          <w:rFonts w:ascii="Times New Roman" w:hAnsi="Times New Roman"/>
          <w:sz w:val="24"/>
        </w:rPr>
      </w:pPr>
      <w:r>
        <w:rPr>
          <w:rFonts w:ascii="Times New Roman" w:hAnsi="Times New Roman"/>
          <w:sz w:val="24"/>
        </w:rPr>
        <w:t>§ 84</w:t>
      </w:r>
    </w:p>
    <w:p w:rsidR="009969C8" w:rsidRPr="009969C8" w:rsidRDefault="009969C8" w:rsidP="009969C8">
      <w:pPr>
        <w:pStyle w:val="Bezmezer"/>
        <w:ind w:left="284" w:hanging="284"/>
        <w:jc w:val="center"/>
        <w:rPr>
          <w:rFonts w:ascii="Times New Roman" w:hAnsi="Times New Roman"/>
          <w:b/>
          <w:sz w:val="24"/>
        </w:rPr>
      </w:pPr>
      <w:r w:rsidRPr="009969C8">
        <w:rPr>
          <w:rFonts w:ascii="Times New Roman" w:hAnsi="Times New Roman"/>
          <w:b/>
          <w:sz w:val="24"/>
        </w:rPr>
        <w:t>Úkoly okresních správ sociálního zabezpečení</w:t>
      </w:r>
    </w:p>
    <w:p w:rsidR="009969C8" w:rsidRPr="009969C8" w:rsidRDefault="009969C8" w:rsidP="009969C8">
      <w:pPr>
        <w:pStyle w:val="Bezmezer"/>
        <w:ind w:left="284" w:hanging="284"/>
        <w:rPr>
          <w:rFonts w:ascii="Times New Roman" w:hAnsi="Times New Roman"/>
          <w:sz w:val="24"/>
        </w:rPr>
      </w:pPr>
    </w:p>
    <w:p w:rsidR="009969C8" w:rsidRPr="009969C8" w:rsidRDefault="009969C8" w:rsidP="006B21C5">
      <w:pPr>
        <w:pStyle w:val="Bezmezer"/>
        <w:ind w:firstLine="708"/>
        <w:rPr>
          <w:rFonts w:ascii="Times New Roman" w:hAnsi="Times New Roman"/>
          <w:sz w:val="24"/>
        </w:rPr>
      </w:pPr>
      <w:r w:rsidRPr="009969C8">
        <w:rPr>
          <w:rFonts w:ascii="Times New Roman" w:hAnsi="Times New Roman"/>
          <w:sz w:val="24"/>
        </w:rPr>
        <w:t xml:space="preserve">(1) Okresní správy sociálního zabezpečení při provádění pojištění zaměstnaných osob a osob samostatně výdělečně činných plní úkoly stanovené tímto zákonem orgánu nemocenského pojištění, pokud nejde o úkoly, které při tomto provádění plní Česká správa sociálního zabezpečení.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ab/>
      </w:r>
      <w:r w:rsidR="006B21C5">
        <w:rPr>
          <w:rFonts w:ascii="Times New Roman" w:hAnsi="Times New Roman"/>
          <w:sz w:val="24"/>
        </w:rPr>
        <w:tab/>
      </w:r>
      <w:r w:rsidRPr="009969C8">
        <w:rPr>
          <w:rFonts w:ascii="Times New Roman" w:hAnsi="Times New Roman"/>
          <w:sz w:val="24"/>
        </w:rPr>
        <w:t xml:space="preserve">(2) Okresní správy sociálního zabezpečení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a) rozhodují ve věcech pojištění podle odstavce 1, a to: </w:t>
      </w:r>
    </w:p>
    <w:p w:rsidR="009969C8" w:rsidRPr="009969C8" w:rsidRDefault="009969C8" w:rsidP="0035218C">
      <w:pPr>
        <w:pStyle w:val="Bezmezer"/>
        <w:ind w:left="284"/>
        <w:rPr>
          <w:rFonts w:ascii="Times New Roman" w:hAnsi="Times New Roman"/>
          <w:sz w:val="24"/>
        </w:rPr>
      </w:pPr>
      <w:r w:rsidRPr="009969C8">
        <w:rPr>
          <w:rFonts w:ascii="Times New Roman" w:hAnsi="Times New Roman"/>
          <w:sz w:val="24"/>
        </w:rPr>
        <w:t xml:space="preserve">1. o vzniku, trvání a zániku pojištění, vznikl-li spor o účast na pojištění, </w:t>
      </w:r>
    </w:p>
    <w:p w:rsidR="009969C8" w:rsidRPr="009969C8" w:rsidRDefault="009969C8" w:rsidP="0035218C">
      <w:pPr>
        <w:pStyle w:val="Bezmezer"/>
        <w:ind w:left="284"/>
        <w:rPr>
          <w:rFonts w:ascii="Times New Roman" w:hAnsi="Times New Roman"/>
          <w:sz w:val="24"/>
        </w:rPr>
      </w:pPr>
      <w:r w:rsidRPr="009969C8">
        <w:rPr>
          <w:rFonts w:ascii="Times New Roman" w:hAnsi="Times New Roman"/>
          <w:sz w:val="24"/>
        </w:rPr>
        <w:t xml:space="preserve">2. o přiznání dávek a jejich odnětí, o zastavení výplaty dávek a o změně výše dávek, </w:t>
      </w:r>
    </w:p>
    <w:p w:rsidR="009969C8" w:rsidRPr="009969C8" w:rsidRDefault="009969C8" w:rsidP="0035218C">
      <w:pPr>
        <w:pStyle w:val="Bezmezer"/>
        <w:ind w:left="284"/>
        <w:rPr>
          <w:rFonts w:ascii="Times New Roman" w:hAnsi="Times New Roman"/>
          <w:sz w:val="24"/>
        </w:rPr>
      </w:pPr>
      <w:r w:rsidRPr="009969C8">
        <w:rPr>
          <w:rFonts w:ascii="Times New Roman" w:hAnsi="Times New Roman"/>
          <w:sz w:val="24"/>
        </w:rPr>
        <w:t xml:space="preserve">3. o vrácení přeplatku na dávce, </w:t>
      </w:r>
    </w:p>
    <w:p w:rsidR="009969C8" w:rsidRPr="009969C8" w:rsidRDefault="009969C8" w:rsidP="0035218C">
      <w:pPr>
        <w:pStyle w:val="Bezmezer"/>
        <w:ind w:left="284"/>
        <w:rPr>
          <w:rFonts w:ascii="Times New Roman" w:hAnsi="Times New Roman"/>
          <w:sz w:val="24"/>
        </w:rPr>
      </w:pPr>
      <w:r w:rsidRPr="009969C8">
        <w:rPr>
          <w:rFonts w:ascii="Times New Roman" w:hAnsi="Times New Roman"/>
          <w:sz w:val="24"/>
        </w:rPr>
        <w:t xml:space="preserve">4. o výplatě nemocenského po uplynutí podpůrčí doby, </w:t>
      </w:r>
    </w:p>
    <w:p w:rsidR="009969C8" w:rsidRPr="009969C8" w:rsidRDefault="009969C8" w:rsidP="0035218C">
      <w:pPr>
        <w:pStyle w:val="Bezmezer"/>
        <w:ind w:left="284"/>
        <w:rPr>
          <w:rFonts w:ascii="Times New Roman" w:hAnsi="Times New Roman"/>
          <w:sz w:val="24"/>
        </w:rPr>
      </w:pPr>
      <w:r w:rsidRPr="009969C8">
        <w:rPr>
          <w:rFonts w:ascii="Times New Roman" w:hAnsi="Times New Roman"/>
          <w:sz w:val="24"/>
        </w:rPr>
        <w:t xml:space="preserve">5. o ukončení dočasné pracovní neschopnosti, potřeby ošetřování nebo potřeby dlouhodobé péče v případech uvedených v § 75 odst. 1, </w:t>
      </w:r>
    </w:p>
    <w:p w:rsidR="009969C8" w:rsidRPr="009969C8" w:rsidRDefault="009969C8" w:rsidP="0035218C">
      <w:pPr>
        <w:pStyle w:val="Bezmezer"/>
        <w:ind w:left="284"/>
        <w:rPr>
          <w:rFonts w:ascii="Times New Roman" w:hAnsi="Times New Roman"/>
          <w:sz w:val="24"/>
        </w:rPr>
      </w:pPr>
      <w:r w:rsidRPr="009969C8">
        <w:rPr>
          <w:rFonts w:ascii="Times New Roman" w:hAnsi="Times New Roman"/>
          <w:sz w:val="24"/>
        </w:rPr>
        <w:t xml:space="preserve">6. o regresních náhradách, </w:t>
      </w:r>
    </w:p>
    <w:p w:rsidR="009969C8" w:rsidRPr="009969C8" w:rsidRDefault="009969C8" w:rsidP="0035218C">
      <w:pPr>
        <w:pStyle w:val="Bezmezer"/>
        <w:ind w:left="284"/>
        <w:rPr>
          <w:rFonts w:ascii="Times New Roman" w:hAnsi="Times New Roman"/>
          <w:sz w:val="24"/>
        </w:rPr>
      </w:pPr>
      <w:r w:rsidRPr="009969C8">
        <w:rPr>
          <w:rFonts w:ascii="Times New Roman" w:hAnsi="Times New Roman"/>
          <w:sz w:val="24"/>
        </w:rPr>
        <w:t xml:space="preserve">7. o přestupcích, </w:t>
      </w:r>
    </w:p>
    <w:p w:rsidR="009969C8" w:rsidRPr="009969C8" w:rsidRDefault="009969C8" w:rsidP="0035218C">
      <w:pPr>
        <w:pStyle w:val="Bezmezer"/>
        <w:ind w:left="284"/>
        <w:rPr>
          <w:rFonts w:ascii="Times New Roman" w:hAnsi="Times New Roman"/>
          <w:sz w:val="24"/>
        </w:rPr>
      </w:pPr>
      <w:r w:rsidRPr="009969C8">
        <w:rPr>
          <w:rFonts w:ascii="Times New Roman" w:hAnsi="Times New Roman"/>
          <w:sz w:val="24"/>
        </w:rPr>
        <w:t xml:space="preserve">8. v dalších případech stanovených tímto zákonem,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b) vyplácejí dávky ve stanovených termínech,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c) vydávají pojištěncům písemné oznámení o druhu jimi vyplácené dávky, denní výši dávky, výši denního vyměřovacího základu a době, za kterou byla dávka vyplacena, a písemné oznámení o výši přeplatku na nemocenském, který je pojištěnec povinen uhradit z důvodu zpětného přiznání starobního důchodu nebo invalidního důchodu pro invaliditu třetího stupně, a období, za které byl tento přeplatek vyčíslen,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d) vydávají pojištěncům písemná oznámení o zúčtování dávek podle § 124 odst. 8,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e) vedou evidenci spojenou s výplatou dávek,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f) vedou evidenci zaměstnanců a osob samostatně výdělečně činných, jejichž pojištění provádějí, včetně evidence doby pojištění a evidence lhůt a podpůrčích dob a dalších podkladů pro výplatu dávek, evidenci zaměstnanců a osob samostatně výdělečně činných dočasně práce neschopných a s nařízenou karanténou, a evidenci pojištěnců s nárokem na výplatu dávek podle druhu dávek,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g) vedou evidenci rozhodnutí o porušení povinností ošetřujících lékařů spojených s posuzováním a potvrzováním zdravotního stavu a dočasné pracovní neschopnosti pro účely pojištění a umožňují ošetřujícím lékařům nahlížet do této evidence, jde-li o rozhodnutí, která se jich týkají,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h) vedou evidenci zaměstnavatelů, kteří spadají do jejich místní příslušnosti,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i) kontrolují plnění povinností zaměstnavatelů a osob samostatně výdělečně činných v pojištění a plnění povinností dalších právnických nebo fyzických osob uložených jim tímto zákonem,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j) kontrolují dodržování režimu dočasně práce neschopných pojištěnců,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k) vystavují ženě, která nesplňuje podmínky nároku na peněžitou pomoc v mateřství, na její žádost potvrzení o této skutečnosti,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l) upozorňují písemně ošetřujícího lékaře a zaměstnavatele na trvání dočasné pracovní neschopnosti v délce 180 dní, a to alespoň 15 dní předem, a ošetřujícího lékaře, zaměstnavatele a pojištěnce, jemuž se poskytuje nemocenské, na čerpání podpůrčí doby v délce 380 dní, a to alespoň 2 měsíce předem; pojištěnce přitom zároveň informují, co pro něj znamená ukončení podpůrčí doby a o podmínkách vyplácení nemocenského po uplynutí podpůrčí doby,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m) informují písemně osoby samostatně výdělečně činné a zahraniční zaměstnance o zániku jejich účasti na pojištění z důvodu nezaplacení pojistného na pojištění, a to nejpozději do patnáctého dne druhého kalendářního měsíce následujícího po měsíci, v němž účast na pojištění z tohoto důvodu zanikla,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n) poskytují ošetřujícím lékařům, zaměstnavatelům a pojištěncům bezplatně tiskopisy předepsané podle tohoto zákona,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o) poskytují pojištěncům a zaměstnavatelům bezplatně odborné informace o pojištění,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p) oznamují ošetřujícímu lékaři, kterým dnem skončil nárok na nemocenské pojištěnci, který končí pojištěnou činnost a žádá o zahájení výplaty starobního důchodu ode dne, který spadá do doby dočasné pracovní neschopnosti,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q) vedou potřebnou statistiku a účetní evidenci v oblasti pojištění,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r) informují příslušný služební orgán o výsledku posouzení kontroly dočasné pracovní neschopnosti a posuzování pracovní schopnosti po uplynutí podpůrčí doby v případech uvedených v § 82 odst. 4, pokud tento orgán o kontrolu nebo posouzení požádal,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s) předávají údaje potřebné k vedení registru pojištěnců nemocenského pojištění (dále jen "registr pojištěnců") a registru zaměstnavatelů,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t) vystavují na žádost zaměstnavatele pro účely výpočtu náhrady za ztrátu na výdělku poskytované z důvodu pracovního úrazu nebo nemoci z povolání písemné potvrzení o plné výši nemocenského; toto potvrzení vystavují okresní správy sociálního zabezpečení též na žádost příslušného služebního útvaru pro účely výpočtu náhrady za ztrátu na služebním příjmu, </w:t>
      </w:r>
    </w:p>
    <w:p w:rsidR="009969C8" w:rsidRPr="001439F3" w:rsidRDefault="009969C8" w:rsidP="009969C8">
      <w:pPr>
        <w:pStyle w:val="Bezmezer"/>
        <w:ind w:left="284" w:hanging="284"/>
        <w:rPr>
          <w:rFonts w:ascii="Times New Roman" w:hAnsi="Times New Roman"/>
          <w:b/>
          <w:sz w:val="24"/>
        </w:rPr>
      </w:pPr>
      <w:r w:rsidRPr="009969C8">
        <w:rPr>
          <w:rFonts w:ascii="Times New Roman" w:hAnsi="Times New Roman"/>
          <w:sz w:val="24"/>
        </w:rPr>
        <w:t xml:space="preserve">u) oznamují zaměstnavatelům, že pojištěnci nevznikl nárok na dlouhodobé ošetřovné z důvodu, že nespadá do okruhu oprávněných osob podle § 41a </w:t>
      </w:r>
      <w:r w:rsidRPr="001439F3">
        <w:rPr>
          <w:rFonts w:ascii="Times New Roman" w:hAnsi="Times New Roman"/>
          <w:strike/>
          <w:sz w:val="24"/>
        </w:rPr>
        <w:t>odst. 3</w:t>
      </w:r>
      <w:r w:rsidR="001439F3">
        <w:rPr>
          <w:rFonts w:ascii="Times New Roman" w:hAnsi="Times New Roman"/>
          <w:sz w:val="24"/>
        </w:rPr>
        <w:t xml:space="preserve"> </w:t>
      </w:r>
      <w:r w:rsidR="001439F3">
        <w:rPr>
          <w:rFonts w:ascii="Times New Roman" w:hAnsi="Times New Roman"/>
          <w:b/>
          <w:sz w:val="24"/>
        </w:rPr>
        <w:t>odst. 4.</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ab/>
      </w:r>
      <w:r w:rsidR="009B3DB8">
        <w:rPr>
          <w:rFonts w:ascii="Times New Roman" w:hAnsi="Times New Roman"/>
          <w:sz w:val="24"/>
        </w:rPr>
        <w:tab/>
      </w:r>
      <w:r w:rsidRPr="009969C8">
        <w:rPr>
          <w:rFonts w:ascii="Times New Roman" w:hAnsi="Times New Roman"/>
          <w:sz w:val="24"/>
        </w:rPr>
        <w:t xml:space="preserve">(3) Okresní správy sociálního zabezpečení dále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a) provádějí kontrolu vedení evidence dočasně práce neschopných pojištěnců, osob s potřebou ošetřování a ošetřovaných osob a kontrolu správnosti a úplnosti zdravotnické dokumentace týkající se průběhu dočasné pracovní neschopnosti, potřeby dlouhodobé péče a potřeby ošetřování </w:t>
      </w:r>
      <w:r w:rsidRPr="003A500D">
        <w:rPr>
          <w:rFonts w:ascii="Times New Roman" w:hAnsi="Times New Roman"/>
          <w:strike/>
          <w:sz w:val="24"/>
        </w:rPr>
        <w:t>člena domácnosti</w:t>
      </w:r>
      <w:r w:rsidRPr="009969C8">
        <w:rPr>
          <w:rFonts w:ascii="Times New Roman" w:hAnsi="Times New Roman"/>
          <w:sz w:val="24"/>
        </w:rPr>
        <w:t xml:space="preserve"> </w:t>
      </w:r>
      <w:r w:rsidR="003A500D" w:rsidRPr="0087265D">
        <w:rPr>
          <w:rFonts w:ascii="Times New Roman" w:hAnsi="Times New Roman"/>
          <w:b/>
          <w:bCs/>
          <w:color w:val="auto"/>
          <w:sz w:val="24"/>
        </w:rPr>
        <w:t>fyzické osoby v případech uvedených v § 39</w:t>
      </w:r>
      <w:r w:rsidR="003A500D">
        <w:rPr>
          <w:rFonts w:ascii="Times New Roman" w:hAnsi="Times New Roman"/>
          <w:b/>
          <w:bCs/>
          <w:color w:val="auto"/>
          <w:sz w:val="24"/>
        </w:rPr>
        <w:t xml:space="preserve"> </w:t>
      </w:r>
      <w:r w:rsidRPr="009969C8">
        <w:rPr>
          <w:rFonts w:ascii="Times New Roman" w:hAnsi="Times New Roman"/>
          <w:sz w:val="24"/>
        </w:rPr>
        <w:t xml:space="preserve">ze zdravotních důvodů u ošetřujícího lékaře,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b) provádějí kontrolu posuzování zdravotního stavu pro účely pojištění a vedou evidenci zápisů o této kontrole,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c) kontrolují plnění povinností stanovených tímto zákonem ošetřujícím lékařům,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d) dávají ošetřujícímu lékaři předchozí souhlas v případech uvedených v § 56 odst. 3 větě třetí a odst. 6 a § 57 odst. 3 a 5; udělení nebo neudělení předchozího souhlasu neprodleně zaznamenávají do registru pojištěnců,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e) přešetřují podněty týkající se posuzování dočasné pracovní neschopnosti ošetřujícími lékaři podané zdravotní pojišťovnou a podněty zaměstnavatele ke kontrole důvodnosti dočasné pracovní neschopnosti, potřeby ošetřování nebo potřeby dlouhodobé péče,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f) podávají zdravotní pojišťovně informace z oblasti posuzování zdravotního stavu a dočasné pracovní neschopnosti ošetřujícími lékaři, a to včetně informací o průměrné délce trvání jedné dočasné pracovní neschopnosti podle odbornosti ošetřujícího lékaře a sankcí udělených ošetřujícímu lékaři, za účelem kontroly efektivního využívání a poskytování zdravotní péče hrazené z veřejného zdravotního pojištění,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g) předávají poskytovateli zdravotních služeb a správnímu úřadu, příslušným podle zvláštního právního předpisu38), pro účely řízení o návrhu na přezkoumání rozhodnutí a o odvolání potřebné kopie podkladů pro toto řízení, a to na jejich žádost,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h) nařizují vyšetření zdravotního stavu pojištěnce nebo ošetřované osoby u poskytovatele zdravotních služeb, je-li to nezbytné pro posuzování zdravotního stavu a dočasné pracovní neschopnosti nebo potřeby dlouhodobé péče,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i) posuzují pracovní schopnost dočasně práce neschopných pojištěnců po uplynutí podpůrčí doby,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j) provádějí kontrolu dočasné pracovní neschopnosti, zhodnocení zdravotního stavu a dosavadního průběhu dočasné pracovní neschopnosti a posuzování pracovní schopnosti po uplynutí podpůrčí doby v případech uvedených v § 82 odst. 4,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 xml:space="preserve">k) ukončují dočasnou pracovní neschopnost, potřebu ošetřování nebo potřebu dlouhodobé péče v případech uvedených v § 75 odst. 1, a to na předepsaných tiskopisech;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ab/>
        <w:t>tyto úkoly může plnit pouze lékař. Je-li lékař okresní správy sociálního zabezpečení vedoucím zaměstnancem, je oprávněn dávat státnímu zaměstnanci příkazy k výkonu státní služby</w:t>
      </w:r>
      <w:r>
        <w:rPr>
          <w:rFonts w:ascii="Times New Roman" w:hAnsi="Times New Roman"/>
          <w:sz w:val="24"/>
        </w:rPr>
        <w:t xml:space="preserve"> podle zákona o státní službě. </w:t>
      </w:r>
      <w:r w:rsidRPr="009969C8">
        <w:rPr>
          <w:rFonts w:ascii="Times New Roman" w:hAnsi="Times New Roman"/>
          <w:sz w:val="24"/>
        </w:rPr>
        <w:t xml:space="preserve"> </w:t>
      </w:r>
    </w:p>
    <w:p w:rsidR="009969C8" w:rsidRPr="009969C8" w:rsidRDefault="009969C8" w:rsidP="009969C8">
      <w:pPr>
        <w:pStyle w:val="Bezmezer"/>
        <w:ind w:left="284" w:hanging="284"/>
        <w:rPr>
          <w:rFonts w:ascii="Times New Roman" w:hAnsi="Times New Roman"/>
          <w:sz w:val="24"/>
        </w:rPr>
      </w:pPr>
      <w:r w:rsidRPr="009969C8">
        <w:rPr>
          <w:rFonts w:ascii="Times New Roman" w:hAnsi="Times New Roman"/>
          <w:sz w:val="24"/>
        </w:rPr>
        <w:t>____________________</w:t>
      </w:r>
    </w:p>
    <w:p w:rsidR="000220CF" w:rsidRDefault="009969C8" w:rsidP="009969C8">
      <w:pPr>
        <w:pStyle w:val="Bezmezer"/>
        <w:ind w:left="284" w:hanging="284"/>
        <w:rPr>
          <w:rFonts w:ascii="Times New Roman" w:hAnsi="Times New Roman"/>
          <w:sz w:val="24"/>
        </w:rPr>
      </w:pPr>
      <w:r w:rsidRPr="009969C8">
        <w:rPr>
          <w:rFonts w:ascii="Times New Roman" w:hAnsi="Times New Roman"/>
          <w:sz w:val="24"/>
        </w:rPr>
        <w:t>38) Zákon č. 372/2011 Sb., o zdravotních službách a podmínkách jejich poskytování (zákon o zdravotních službách).</w:t>
      </w:r>
    </w:p>
    <w:p w:rsidR="004A41C0" w:rsidRDefault="004A41C0" w:rsidP="004A41C0">
      <w:pPr>
        <w:pStyle w:val="Bezmezer"/>
        <w:jc w:val="center"/>
        <w:rPr>
          <w:rFonts w:ascii="Times New Roman" w:hAnsi="Times New Roman"/>
          <w:sz w:val="36"/>
          <w:szCs w:val="36"/>
        </w:rPr>
      </w:pPr>
      <w:r w:rsidRPr="005A35D6">
        <w:rPr>
          <w:rFonts w:ascii="Times New Roman" w:hAnsi="Times New Roman"/>
          <w:sz w:val="36"/>
          <w:szCs w:val="36"/>
        </w:rPr>
        <w:t>* * * * *</w:t>
      </w:r>
    </w:p>
    <w:p w:rsidR="004A41C0" w:rsidRPr="004A41C0" w:rsidRDefault="004A41C0" w:rsidP="004A41C0">
      <w:pPr>
        <w:pStyle w:val="Bezmezer"/>
        <w:ind w:left="284" w:hanging="284"/>
        <w:jc w:val="center"/>
        <w:rPr>
          <w:rFonts w:ascii="Times New Roman" w:hAnsi="Times New Roman"/>
          <w:sz w:val="24"/>
        </w:rPr>
      </w:pPr>
      <w:r w:rsidRPr="004A41C0">
        <w:rPr>
          <w:rFonts w:ascii="Times New Roman" w:hAnsi="Times New Roman"/>
          <w:sz w:val="24"/>
        </w:rPr>
        <w:t>§ 95</w:t>
      </w:r>
    </w:p>
    <w:p w:rsidR="004A41C0" w:rsidRPr="004A41C0" w:rsidRDefault="004A41C0" w:rsidP="004A41C0">
      <w:pPr>
        <w:pStyle w:val="Bezmezer"/>
        <w:ind w:left="284" w:hanging="284"/>
        <w:rPr>
          <w:rFonts w:ascii="Times New Roman" w:hAnsi="Times New Roman"/>
          <w:sz w:val="24"/>
        </w:rPr>
      </w:pPr>
    </w:p>
    <w:p w:rsidR="004A41C0" w:rsidRPr="004A41C0" w:rsidRDefault="004A41C0" w:rsidP="009B3DB8">
      <w:pPr>
        <w:pStyle w:val="Bezmezer"/>
        <w:rPr>
          <w:rFonts w:ascii="Times New Roman" w:hAnsi="Times New Roman"/>
          <w:sz w:val="24"/>
        </w:rPr>
      </w:pPr>
      <w:r w:rsidRPr="004A41C0">
        <w:rPr>
          <w:rFonts w:ascii="Times New Roman" w:hAnsi="Times New Roman"/>
          <w:sz w:val="24"/>
        </w:rPr>
        <w:tab/>
      </w:r>
      <w:r w:rsidR="006B21C5">
        <w:rPr>
          <w:rFonts w:ascii="Times New Roman" w:hAnsi="Times New Roman"/>
          <w:sz w:val="24"/>
        </w:rPr>
        <w:tab/>
      </w:r>
      <w:r w:rsidRPr="004A41C0">
        <w:rPr>
          <w:rFonts w:ascii="Times New Roman" w:hAnsi="Times New Roman"/>
          <w:sz w:val="24"/>
        </w:rPr>
        <w:t xml:space="preserve">(1) Zaměstnavatel je povinen vést evidenci o svých zaměstnancích účastných pojištění, která musí pro účely pojištění obsahovat tyto údaje: </w:t>
      </w:r>
    </w:p>
    <w:p w:rsidR="004A41C0" w:rsidRPr="004A41C0" w:rsidRDefault="004A41C0" w:rsidP="004A41C0">
      <w:pPr>
        <w:pStyle w:val="Bezmezer"/>
        <w:ind w:left="284" w:hanging="284"/>
        <w:rPr>
          <w:rFonts w:ascii="Times New Roman" w:hAnsi="Times New Roman"/>
          <w:sz w:val="24"/>
        </w:rPr>
      </w:pPr>
      <w:r w:rsidRPr="004A41C0">
        <w:rPr>
          <w:rFonts w:ascii="Times New Roman" w:hAnsi="Times New Roman"/>
          <w:sz w:val="24"/>
        </w:rPr>
        <w:t xml:space="preserve">a) jméno, příjmení, rodné příjmení, rodné číslo, datum a místo narození, místo trvalého, popřípadě hlášeného pobytu zaměstnance, den nástupu do zaměstnání a skončení doby zaměstnání, druh činnosti zakládající účast na pojištění, údaj o místě výkonu práce, je-li toto místo trvale v cizině, a o tom, zda je zaměstnanec v cizině povinně účasten důchodového pojištění, státní občanství, a byl-li zaměstnanec povinně účasten důchodového pojištění v cizině a zaměstnavatel je jeho prvním zaměstnavatelem po skončení této účasti nebo za jejího trvání, též údaj o názvu a adrese cizozemského nositele pojištění a o cizozemském čísle pojištění, a u smluvního zaměstnance též identifikační údaje jeho zahraničního zaměstnavatele, jakož i den zahájení a den skončení výkonu práce smluvního zaměstnance na území České republiky, </w:t>
      </w:r>
    </w:p>
    <w:p w:rsidR="004A41C0" w:rsidRPr="004A41C0" w:rsidRDefault="004A41C0" w:rsidP="004A41C0">
      <w:pPr>
        <w:pStyle w:val="Bezmezer"/>
        <w:ind w:left="284" w:hanging="284"/>
        <w:rPr>
          <w:rFonts w:ascii="Times New Roman" w:hAnsi="Times New Roman"/>
          <w:sz w:val="24"/>
        </w:rPr>
      </w:pPr>
      <w:r w:rsidRPr="004A41C0">
        <w:rPr>
          <w:rFonts w:ascii="Times New Roman" w:hAnsi="Times New Roman"/>
          <w:sz w:val="24"/>
        </w:rPr>
        <w:t xml:space="preserve">b) výši sjednaného (stanoveného) započitatelného příjmu, </w:t>
      </w:r>
    </w:p>
    <w:p w:rsidR="004A41C0" w:rsidRPr="004A41C0" w:rsidRDefault="004A41C0" w:rsidP="004A41C0">
      <w:pPr>
        <w:pStyle w:val="Bezmezer"/>
        <w:ind w:left="284" w:hanging="284"/>
        <w:rPr>
          <w:rFonts w:ascii="Times New Roman" w:hAnsi="Times New Roman"/>
          <w:sz w:val="24"/>
        </w:rPr>
      </w:pPr>
      <w:r w:rsidRPr="004A41C0">
        <w:rPr>
          <w:rFonts w:ascii="Times New Roman" w:hAnsi="Times New Roman"/>
          <w:sz w:val="24"/>
        </w:rPr>
        <w:t xml:space="preserve">c) výši započitatelného příjmu za jednotlivá mzdová (výplatní) období, </w:t>
      </w:r>
    </w:p>
    <w:p w:rsidR="004A41C0" w:rsidRPr="004A41C0" w:rsidRDefault="004A41C0" w:rsidP="004A41C0">
      <w:pPr>
        <w:pStyle w:val="Bezmezer"/>
        <w:ind w:left="284" w:hanging="284"/>
        <w:rPr>
          <w:rFonts w:ascii="Times New Roman" w:hAnsi="Times New Roman"/>
          <w:sz w:val="24"/>
        </w:rPr>
      </w:pPr>
      <w:r w:rsidRPr="004A41C0">
        <w:rPr>
          <w:rFonts w:ascii="Times New Roman" w:hAnsi="Times New Roman"/>
          <w:sz w:val="24"/>
        </w:rPr>
        <w:t xml:space="preserve">d) dobu dočasné pracovní neschopnosti zaměstnance a dobu karantény, které spadají do doby zaměstnání, dobu ošetřování </w:t>
      </w:r>
      <w:r w:rsidRPr="00A94BBE">
        <w:rPr>
          <w:rFonts w:ascii="Times New Roman" w:hAnsi="Times New Roman"/>
          <w:strike/>
          <w:sz w:val="24"/>
        </w:rPr>
        <w:t>člena domácnosti</w:t>
      </w:r>
      <w:r w:rsidRPr="004A41C0">
        <w:rPr>
          <w:rFonts w:ascii="Times New Roman" w:hAnsi="Times New Roman"/>
          <w:sz w:val="24"/>
        </w:rPr>
        <w:t xml:space="preserve"> </w:t>
      </w:r>
      <w:r w:rsidR="00A94BBE" w:rsidRPr="00DA21C5">
        <w:rPr>
          <w:rFonts w:ascii="Times New Roman" w:hAnsi="Times New Roman"/>
          <w:b/>
          <w:bCs/>
          <w:color w:val="auto"/>
          <w:sz w:val="24"/>
        </w:rPr>
        <w:t>fyzické osoby v případech uvedených v § 39</w:t>
      </w:r>
      <w:r w:rsidR="00A94BBE" w:rsidRPr="004A41C0">
        <w:rPr>
          <w:rFonts w:ascii="Times New Roman" w:hAnsi="Times New Roman"/>
          <w:sz w:val="24"/>
        </w:rPr>
        <w:t xml:space="preserve"> </w:t>
      </w:r>
      <w:r w:rsidRPr="004A41C0">
        <w:rPr>
          <w:rFonts w:ascii="Times New Roman" w:hAnsi="Times New Roman"/>
          <w:sz w:val="24"/>
        </w:rPr>
        <w:t xml:space="preserve">(péče o dítě ve věku do 10 let), dobu poskytování dlouhodobé péče, dobu mateřské dovolené a rodičovské dovolené, dobu vazby, dobu výkonu zabezpečovací detence a výkonu trestu odnětí svobody zaměstnance a další dny jeho omluvené nepřítomnosti v práci, dny pracovního volna bez náhrady příjmu, poskytnutých zaměstnanci jeho zaměstnavatelem v případech, kdy zaměstnanec nemá na pracovní volno nárok, a dny výkonu práce zaměstnance v pojištěné činnosti v době, v níž má nárok na výplatu nemocenského, peněžité pomoci v mateřství, otcovské, ošetřovného a dlouhodobého ošetřovného, </w:t>
      </w:r>
    </w:p>
    <w:p w:rsidR="004A41C0" w:rsidRPr="004A41C0" w:rsidRDefault="004A41C0" w:rsidP="004A41C0">
      <w:pPr>
        <w:pStyle w:val="Bezmezer"/>
        <w:ind w:left="284" w:hanging="284"/>
        <w:rPr>
          <w:rFonts w:ascii="Times New Roman" w:hAnsi="Times New Roman"/>
          <w:sz w:val="24"/>
        </w:rPr>
      </w:pPr>
      <w:r w:rsidRPr="004A41C0">
        <w:rPr>
          <w:rFonts w:ascii="Times New Roman" w:hAnsi="Times New Roman"/>
          <w:sz w:val="24"/>
        </w:rPr>
        <w:t xml:space="preserve">e) neomluvené pracovní dny zaměstnance, popřípadě jejich části, </w:t>
      </w:r>
    </w:p>
    <w:p w:rsidR="004A41C0" w:rsidRPr="004A41C0" w:rsidRDefault="004A41C0" w:rsidP="004A41C0">
      <w:pPr>
        <w:pStyle w:val="Bezmezer"/>
        <w:ind w:left="284" w:hanging="284"/>
        <w:rPr>
          <w:rFonts w:ascii="Times New Roman" w:hAnsi="Times New Roman"/>
          <w:sz w:val="24"/>
        </w:rPr>
      </w:pPr>
      <w:r w:rsidRPr="004A41C0">
        <w:rPr>
          <w:rFonts w:ascii="Times New Roman" w:hAnsi="Times New Roman"/>
          <w:sz w:val="24"/>
        </w:rPr>
        <w:t xml:space="preserve">f) záznam, zda zaměstnanec pobírá starobní nebo invalidní důchod, a od kdy jej pobírá, plátce tohoto důchodu, a je-li tento důchod pobírán ze státu, s nímž Česká republika uzavřela mezinárodní smlouvu o sociálním zabezpečení, též záznam o tom, z jakého státu je tento důchod pobírán a jaký cizozemský nositel pojištění je plátcem důchodu, </w:t>
      </w:r>
    </w:p>
    <w:p w:rsidR="004A41C0" w:rsidRPr="004A41C0" w:rsidRDefault="004A41C0" w:rsidP="004A41C0">
      <w:pPr>
        <w:pStyle w:val="Bezmezer"/>
        <w:ind w:left="284" w:hanging="284"/>
        <w:rPr>
          <w:rFonts w:ascii="Times New Roman" w:hAnsi="Times New Roman"/>
          <w:sz w:val="24"/>
        </w:rPr>
      </w:pPr>
      <w:r w:rsidRPr="004A41C0">
        <w:rPr>
          <w:rFonts w:ascii="Times New Roman" w:hAnsi="Times New Roman"/>
          <w:sz w:val="24"/>
        </w:rPr>
        <w:t xml:space="preserve">g) předcházející orgán, který prováděl pojištění zaměstnance, pokud jím není okresní </w:t>
      </w:r>
      <w:r>
        <w:rPr>
          <w:rFonts w:ascii="Times New Roman" w:hAnsi="Times New Roman"/>
          <w:sz w:val="24"/>
        </w:rPr>
        <w:t xml:space="preserve">správa sociálního zabezpečení, </w:t>
      </w:r>
      <w:r w:rsidRPr="004A41C0">
        <w:rPr>
          <w:rFonts w:ascii="Times New Roman" w:hAnsi="Times New Roman"/>
          <w:sz w:val="24"/>
        </w:rPr>
        <w:t xml:space="preserve"> </w:t>
      </w:r>
    </w:p>
    <w:p w:rsidR="004A41C0" w:rsidRPr="004A41C0" w:rsidRDefault="004A41C0" w:rsidP="004A41C0">
      <w:pPr>
        <w:pStyle w:val="Bezmezer"/>
        <w:ind w:left="284" w:hanging="284"/>
        <w:rPr>
          <w:rFonts w:ascii="Times New Roman" w:hAnsi="Times New Roman"/>
          <w:sz w:val="24"/>
        </w:rPr>
      </w:pPr>
      <w:r w:rsidRPr="004A41C0">
        <w:rPr>
          <w:rFonts w:ascii="Times New Roman" w:hAnsi="Times New Roman"/>
          <w:sz w:val="24"/>
        </w:rPr>
        <w:t xml:space="preserve">h) výši vyměřovacího základu pro pojistné, </w:t>
      </w:r>
    </w:p>
    <w:p w:rsidR="004A41C0" w:rsidRPr="004A41C0" w:rsidRDefault="004A41C0" w:rsidP="004A41C0">
      <w:pPr>
        <w:pStyle w:val="Bezmezer"/>
        <w:ind w:left="284" w:hanging="284"/>
        <w:rPr>
          <w:rFonts w:ascii="Times New Roman" w:hAnsi="Times New Roman"/>
          <w:sz w:val="24"/>
        </w:rPr>
      </w:pPr>
      <w:r w:rsidRPr="004A41C0">
        <w:rPr>
          <w:rFonts w:ascii="Times New Roman" w:hAnsi="Times New Roman"/>
          <w:sz w:val="24"/>
        </w:rPr>
        <w:t xml:space="preserve">i) název zdravotní pojišťovny, u níž je zaměstnanec zdravotně pojištěn, </w:t>
      </w:r>
    </w:p>
    <w:p w:rsidR="004A41C0" w:rsidRPr="004A41C0" w:rsidRDefault="004A41C0" w:rsidP="004A41C0">
      <w:pPr>
        <w:pStyle w:val="Bezmezer"/>
        <w:ind w:left="284" w:hanging="284"/>
        <w:rPr>
          <w:rFonts w:ascii="Times New Roman" w:hAnsi="Times New Roman"/>
          <w:sz w:val="24"/>
        </w:rPr>
      </w:pPr>
      <w:r w:rsidRPr="004A41C0">
        <w:rPr>
          <w:rFonts w:ascii="Times New Roman" w:hAnsi="Times New Roman"/>
          <w:sz w:val="24"/>
        </w:rPr>
        <w:t xml:space="preserve">j) nepodléhá-li zaměstnanec nebo smluvní zaměstnanec pojištění podle tohoto zákona, údaje o jeho povinné účasti na důchodovém pojištění v cizině. </w:t>
      </w:r>
    </w:p>
    <w:p w:rsidR="004A41C0" w:rsidRPr="004A41C0" w:rsidRDefault="004A41C0" w:rsidP="004A41C0">
      <w:pPr>
        <w:pStyle w:val="Bezmezer"/>
        <w:ind w:left="284" w:hanging="284"/>
        <w:rPr>
          <w:rFonts w:ascii="Times New Roman" w:hAnsi="Times New Roman"/>
          <w:sz w:val="24"/>
        </w:rPr>
      </w:pPr>
      <w:r w:rsidRPr="004A41C0">
        <w:rPr>
          <w:rFonts w:ascii="Times New Roman" w:hAnsi="Times New Roman"/>
          <w:sz w:val="24"/>
        </w:rPr>
        <w:t xml:space="preserve"> </w:t>
      </w:r>
    </w:p>
    <w:p w:rsidR="004A41C0" w:rsidRPr="004A41C0" w:rsidRDefault="004A41C0" w:rsidP="006B21C5">
      <w:pPr>
        <w:pStyle w:val="Bezmezer"/>
        <w:rPr>
          <w:rFonts w:ascii="Times New Roman" w:hAnsi="Times New Roman"/>
          <w:sz w:val="24"/>
        </w:rPr>
      </w:pPr>
      <w:r w:rsidRPr="004A41C0">
        <w:rPr>
          <w:rFonts w:ascii="Times New Roman" w:hAnsi="Times New Roman"/>
          <w:sz w:val="24"/>
        </w:rPr>
        <w:tab/>
        <w:t xml:space="preserve">(2) Zaměstnavatel je povinen vést o svých zaměstnancích, jejichž zaměstnání jim nezakládá účast na pojištění, údaje uvedené v odstavci 1 písm. a) až c) s tím, že údaj o druhu činnosti se týká činnosti, která nezakládá účast na pojištění. </w:t>
      </w:r>
    </w:p>
    <w:p w:rsidR="004A41C0" w:rsidRPr="004A41C0" w:rsidRDefault="004A41C0" w:rsidP="004A41C0">
      <w:pPr>
        <w:pStyle w:val="Bezmezer"/>
        <w:ind w:left="284" w:hanging="284"/>
        <w:rPr>
          <w:rFonts w:ascii="Times New Roman" w:hAnsi="Times New Roman"/>
          <w:sz w:val="24"/>
        </w:rPr>
      </w:pPr>
      <w:r w:rsidRPr="004A41C0">
        <w:rPr>
          <w:rFonts w:ascii="Times New Roman" w:hAnsi="Times New Roman"/>
          <w:sz w:val="24"/>
        </w:rPr>
        <w:t xml:space="preserve"> </w:t>
      </w:r>
    </w:p>
    <w:p w:rsidR="000220CF" w:rsidRDefault="004A41C0" w:rsidP="006B21C5">
      <w:pPr>
        <w:pStyle w:val="Bezmezer"/>
        <w:rPr>
          <w:rFonts w:ascii="Times New Roman" w:hAnsi="Times New Roman"/>
          <w:sz w:val="24"/>
        </w:rPr>
      </w:pPr>
      <w:r w:rsidRPr="004A41C0">
        <w:rPr>
          <w:rFonts w:ascii="Times New Roman" w:hAnsi="Times New Roman"/>
          <w:sz w:val="24"/>
        </w:rPr>
        <w:tab/>
        <w:t>(3) Povinnost uvedená v odstavci 2 platí též pro zaměstnavatele, který není povinen se přihlásit do registru zaměstnavatelů, a pro zaměstnavatele, který je z tohoto registru odhlášen.</w:t>
      </w:r>
    </w:p>
    <w:p w:rsidR="006B21C5" w:rsidRDefault="006B21C5" w:rsidP="00A94BBE">
      <w:pPr>
        <w:pStyle w:val="Bezmezer"/>
        <w:jc w:val="center"/>
        <w:rPr>
          <w:rFonts w:ascii="Times New Roman" w:hAnsi="Times New Roman"/>
          <w:sz w:val="36"/>
          <w:szCs w:val="36"/>
        </w:rPr>
      </w:pPr>
    </w:p>
    <w:p w:rsidR="000220CF" w:rsidRPr="009B3DB8" w:rsidRDefault="00A94BBE" w:rsidP="009B3DB8">
      <w:pPr>
        <w:pStyle w:val="Bezmezer"/>
        <w:jc w:val="center"/>
        <w:rPr>
          <w:rFonts w:ascii="Times New Roman" w:hAnsi="Times New Roman"/>
          <w:sz w:val="36"/>
          <w:szCs w:val="36"/>
        </w:rPr>
      </w:pPr>
      <w:r w:rsidRPr="005A35D6">
        <w:rPr>
          <w:rFonts w:ascii="Times New Roman" w:hAnsi="Times New Roman"/>
          <w:sz w:val="36"/>
          <w:szCs w:val="36"/>
        </w:rPr>
        <w:t>* * * * *</w:t>
      </w:r>
    </w:p>
    <w:p w:rsidR="00AA500A" w:rsidRPr="00AA500A" w:rsidRDefault="00C654DA" w:rsidP="00C654DA">
      <w:pPr>
        <w:pStyle w:val="Bezmezer"/>
        <w:ind w:left="284" w:hanging="284"/>
        <w:jc w:val="center"/>
        <w:rPr>
          <w:rFonts w:ascii="Times New Roman" w:hAnsi="Times New Roman"/>
          <w:sz w:val="24"/>
        </w:rPr>
      </w:pPr>
      <w:r>
        <w:rPr>
          <w:rFonts w:ascii="Times New Roman" w:hAnsi="Times New Roman"/>
          <w:sz w:val="24"/>
        </w:rPr>
        <w:t>§ 109</w:t>
      </w:r>
    </w:p>
    <w:p w:rsidR="00AA500A" w:rsidRPr="00AA500A" w:rsidRDefault="00AA500A" w:rsidP="00AA500A">
      <w:pPr>
        <w:pStyle w:val="Bezmezer"/>
        <w:ind w:left="284" w:hanging="284"/>
        <w:rPr>
          <w:rFonts w:ascii="Times New Roman" w:hAnsi="Times New Roman"/>
          <w:sz w:val="24"/>
        </w:rPr>
      </w:pP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ab/>
      </w:r>
      <w:r w:rsidR="006B21C5">
        <w:rPr>
          <w:rFonts w:ascii="Times New Roman" w:hAnsi="Times New Roman"/>
          <w:sz w:val="24"/>
        </w:rPr>
        <w:tab/>
      </w:r>
      <w:r w:rsidRPr="00AA500A">
        <w:rPr>
          <w:rFonts w:ascii="Times New Roman" w:hAnsi="Times New Roman"/>
          <w:sz w:val="24"/>
        </w:rPr>
        <w:t xml:space="preserve">(1) Dávka se vyplácí,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a) jde-li o nemocenské, na základě žádosti pojištěnce, za kterou se považuje rozhodnutí o vzniku dočasné pracovní neschopnosti nebo potvrzení o nařízení karantény, vydané ošetřujícím lékařem nebo orgánem ochrany veřejného zdraví na předepsaném tiskopise, a to u </w:t>
      </w:r>
    </w:p>
    <w:p w:rsidR="00AA500A" w:rsidRPr="00AA500A" w:rsidRDefault="00AA500A" w:rsidP="009B3DB8">
      <w:pPr>
        <w:pStyle w:val="Bezmezer"/>
        <w:ind w:left="284" w:hanging="142"/>
        <w:rPr>
          <w:rFonts w:ascii="Times New Roman" w:hAnsi="Times New Roman"/>
          <w:sz w:val="24"/>
        </w:rPr>
      </w:pPr>
      <w:r w:rsidRPr="00AA500A">
        <w:rPr>
          <w:rFonts w:ascii="Times New Roman" w:hAnsi="Times New Roman"/>
          <w:sz w:val="24"/>
        </w:rPr>
        <w:t xml:space="preserve">1. pojištěnců, s výjimkou příslušníků, trvá-li dočasná pracovní neschopnost nebo karanténa déle než 14 kalendářních dnů, </w:t>
      </w:r>
    </w:p>
    <w:p w:rsidR="00AA500A" w:rsidRPr="00AA500A" w:rsidRDefault="00AA500A" w:rsidP="009B3DB8">
      <w:pPr>
        <w:pStyle w:val="Bezmezer"/>
        <w:ind w:left="284" w:hanging="142"/>
        <w:rPr>
          <w:rFonts w:ascii="Times New Roman" w:hAnsi="Times New Roman"/>
          <w:sz w:val="24"/>
        </w:rPr>
      </w:pPr>
      <w:r w:rsidRPr="00AA500A">
        <w:rPr>
          <w:rFonts w:ascii="Times New Roman" w:hAnsi="Times New Roman"/>
          <w:sz w:val="24"/>
        </w:rPr>
        <w:t xml:space="preserve">2. příslušníků, s výjimkou vojáků z povolání a vojáků v záloze ve výkonu vojenské činné služby, trvá-li dočasná pracovní neschopnost nebo karanténa déle než doba, po kterou se při dočasné pracovní neschopnosti nebo karanténě poskytuje příslušníkovi služební příjem, </w:t>
      </w:r>
    </w:p>
    <w:p w:rsidR="00AA500A" w:rsidRPr="00AA500A" w:rsidRDefault="00AA500A" w:rsidP="009B3DB8">
      <w:pPr>
        <w:pStyle w:val="Bezmezer"/>
        <w:ind w:left="284" w:hanging="142"/>
        <w:rPr>
          <w:rFonts w:ascii="Times New Roman" w:hAnsi="Times New Roman"/>
          <w:sz w:val="24"/>
        </w:rPr>
      </w:pPr>
      <w:r w:rsidRPr="00AA500A">
        <w:rPr>
          <w:rFonts w:ascii="Times New Roman" w:hAnsi="Times New Roman"/>
          <w:sz w:val="24"/>
        </w:rPr>
        <w:t xml:space="preserve">3. vojáků z povolání, trvá-li dočasná pracovní neschopnost nebo karanténa déle než doba, po kterou při dočasné pracovní neschopnosti nebo karanténě náleží vojáku z povolání služební plat, </w:t>
      </w:r>
    </w:p>
    <w:p w:rsidR="00AA500A" w:rsidRDefault="00AA500A" w:rsidP="009B3DB8">
      <w:pPr>
        <w:pStyle w:val="Bezmezer"/>
        <w:ind w:left="284" w:hanging="142"/>
        <w:rPr>
          <w:rFonts w:ascii="Times New Roman" w:hAnsi="Times New Roman"/>
          <w:sz w:val="24"/>
        </w:rPr>
      </w:pPr>
      <w:r w:rsidRPr="00AA500A">
        <w:rPr>
          <w:rFonts w:ascii="Times New Roman" w:hAnsi="Times New Roman"/>
          <w:sz w:val="24"/>
        </w:rPr>
        <w:t xml:space="preserve">4. vojáků v záloze ve výkonu vojenské činné služby, trvá-li dočasná pracovní neschopnost nebo karanténa déle než doba, po kterou při dočasné pracovní neschopnosti nebo karanténě náleží vojáku v záloze služné; </w:t>
      </w:r>
    </w:p>
    <w:p w:rsidR="00C654DA" w:rsidRPr="00AA500A" w:rsidRDefault="00C654DA" w:rsidP="00AA500A">
      <w:pPr>
        <w:pStyle w:val="Bezmezer"/>
        <w:ind w:left="284" w:hanging="284"/>
        <w:rPr>
          <w:rFonts w:ascii="Times New Roman" w:hAnsi="Times New Roman"/>
          <w:sz w:val="24"/>
        </w:rPr>
      </w:pPr>
    </w:p>
    <w:p w:rsidR="00AA500A" w:rsidRPr="00AA500A" w:rsidRDefault="00AA500A" w:rsidP="00C654DA">
      <w:pPr>
        <w:pStyle w:val="Bezmezer"/>
        <w:rPr>
          <w:rFonts w:ascii="Times New Roman" w:hAnsi="Times New Roman"/>
          <w:sz w:val="24"/>
        </w:rPr>
      </w:pPr>
      <w:r w:rsidRPr="00AA500A">
        <w:rPr>
          <w:rFonts w:ascii="Times New Roman" w:hAnsi="Times New Roman"/>
          <w:sz w:val="24"/>
        </w:rPr>
        <w:tab/>
        <w:t xml:space="preserve">podpis osoby, která uplatňuje nárok na nemocenské, se nevyžaduje; odesláním rozhodnutí o vzniku dočasné pracovní neschopnosti ošetřujícím lékařem nebo potvrzení o nařízení karantény orgánem ochrany veřejného zdraví nebo ošetřujícím lékařem se má za to, že pojištěnec o výplatu nemocenského požádal,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b) jde-li o dávku podle § 4, s výjimkou nemocenského, na základě písemné žádosti podepsané fyzickou osobou, která uplatňuje nárok na dávku a její výplatu; žádost o ošetřovné v případě převzetí ošetřování (péče) musí být podepsána též zaměstnancem, od něhož se ošetřování (péče) přebírá. Je-li předepsán pro žádost tiskopis, musí být žádost podána na tomto tiskopisu.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ab/>
      </w:r>
      <w:r w:rsidR="006B21C5">
        <w:rPr>
          <w:rFonts w:ascii="Times New Roman" w:hAnsi="Times New Roman"/>
          <w:sz w:val="24"/>
        </w:rPr>
        <w:tab/>
      </w:r>
      <w:r w:rsidRPr="00AA500A">
        <w:rPr>
          <w:rFonts w:ascii="Times New Roman" w:hAnsi="Times New Roman"/>
          <w:sz w:val="24"/>
        </w:rPr>
        <w:t xml:space="preserve">(2) Žádost o výplatu dávky se podává,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a) jde-li o nemocenské, u orgánu nemocenského pojištění,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b) jde-li o dávky podle § 4, s výjimkou nemocenského, </w:t>
      </w:r>
    </w:p>
    <w:p w:rsidR="00AA500A" w:rsidRPr="00AA500A" w:rsidRDefault="00AA500A" w:rsidP="0035218C">
      <w:pPr>
        <w:pStyle w:val="Bezmezer"/>
        <w:ind w:left="284"/>
        <w:rPr>
          <w:rFonts w:ascii="Times New Roman" w:hAnsi="Times New Roman"/>
          <w:sz w:val="24"/>
        </w:rPr>
      </w:pPr>
      <w:r w:rsidRPr="00AA500A">
        <w:rPr>
          <w:rFonts w:ascii="Times New Roman" w:hAnsi="Times New Roman"/>
          <w:sz w:val="24"/>
        </w:rPr>
        <w:t xml:space="preserve">1. u zaměstnavatele, jde-li o zaměstnané osoby, s výjimkou zahraničních zaměstnanců, </w:t>
      </w:r>
    </w:p>
    <w:p w:rsidR="00AA500A" w:rsidRPr="00AA500A" w:rsidRDefault="00AA500A" w:rsidP="0035218C">
      <w:pPr>
        <w:pStyle w:val="Bezmezer"/>
        <w:ind w:left="284"/>
        <w:rPr>
          <w:rFonts w:ascii="Times New Roman" w:hAnsi="Times New Roman"/>
          <w:sz w:val="24"/>
        </w:rPr>
      </w:pPr>
      <w:r w:rsidRPr="00AA500A">
        <w:rPr>
          <w:rFonts w:ascii="Times New Roman" w:hAnsi="Times New Roman"/>
          <w:sz w:val="24"/>
        </w:rPr>
        <w:t xml:space="preserve">2. u okresní správy sociálního zabezpečení, jde-li o osoby samostatně výdělečně činné, o osoby, které byly zaměstnanými osobami, pokud jim vznikl nárok na dávku v ochranné lhůtě a jejich bývalý zaměstnavatel zanikl, a o zahraniční zaměstnance, </w:t>
      </w:r>
    </w:p>
    <w:p w:rsidR="00AA500A" w:rsidRPr="00AA500A" w:rsidRDefault="00AA500A" w:rsidP="0035218C">
      <w:pPr>
        <w:pStyle w:val="Bezmezer"/>
        <w:ind w:left="284"/>
        <w:rPr>
          <w:rFonts w:ascii="Times New Roman" w:hAnsi="Times New Roman"/>
          <w:sz w:val="24"/>
        </w:rPr>
      </w:pPr>
      <w:r w:rsidRPr="00AA500A">
        <w:rPr>
          <w:rFonts w:ascii="Times New Roman" w:hAnsi="Times New Roman"/>
          <w:sz w:val="24"/>
        </w:rPr>
        <w:t xml:space="preserve">3. u služebního útvaru, jde-li o příslušníky, </w:t>
      </w:r>
    </w:p>
    <w:p w:rsidR="00AA500A" w:rsidRPr="00AA500A" w:rsidRDefault="00AA500A" w:rsidP="0035218C">
      <w:pPr>
        <w:pStyle w:val="Bezmezer"/>
        <w:ind w:left="284"/>
        <w:rPr>
          <w:rFonts w:ascii="Times New Roman" w:hAnsi="Times New Roman"/>
          <w:sz w:val="24"/>
        </w:rPr>
      </w:pPr>
      <w:r w:rsidRPr="00AA500A">
        <w:rPr>
          <w:rFonts w:ascii="Times New Roman" w:hAnsi="Times New Roman"/>
          <w:sz w:val="24"/>
        </w:rPr>
        <w:t xml:space="preserve">4. u věznice nebo ústavu pro výkon zabezpečovací detence, jde-li o odsouzené osoby, </w:t>
      </w:r>
    </w:p>
    <w:p w:rsidR="00AA500A" w:rsidRPr="00AA500A" w:rsidRDefault="00AA500A" w:rsidP="0035218C">
      <w:pPr>
        <w:pStyle w:val="Bezmezer"/>
        <w:ind w:left="284"/>
        <w:rPr>
          <w:rFonts w:ascii="Times New Roman" w:hAnsi="Times New Roman"/>
          <w:sz w:val="24"/>
        </w:rPr>
      </w:pPr>
      <w:r w:rsidRPr="00AA500A">
        <w:rPr>
          <w:rFonts w:ascii="Times New Roman" w:hAnsi="Times New Roman"/>
          <w:sz w:val="24"/>
        </w:rPr>
        <w:t xml:space="preserve">5. podle bodů 1 až 4, vznikl-li nárok na dávku v ochranné lhůtě nebo uplatňují-li nárok na výplatu dávky v případě úmrtí pojištěnce osoby uvedené v § 51 odst. 1.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ab/>
      </w:r>
      <w:r w:rsidR="006B21C5">
        <w:rPr>
          <w:rFonts w:ascii="Times New Roman" w:hAnsi="Times New Roman"/>
          <w:sz w:val="24"/>
        </w:rPr>
        <w:tab/>
      </w:r>
      <w:r w:rsidRPr="00AA500A">
        <w:rPr>
          <w:rFonts w:ascii="Times New Roman" w:hAnsi="Times New Roman"/>
          <w:sz w:val="24"/>
        </w:rPr>
        <w:t xml:space="preserve">(3) Nárok na výplatu nemocenského se uplatňuje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a) při dočasné pracovní neschopnosti na předepsaném tiskopise rozhodnutím ošetřujícího lékaře o vzniku dočasné pracovní neschopnosti. Pro výplatu nemocenského za určité období je třeba osvědčit trvání dočasné pracovní neschopnosti, a to potvrzením ošetřujícího lékaře na předepsaném tiskopise o trvání dočasné pracovní neschopnosti nebo rozhodnutím ošetřujícího lékaře nebo orgánu nemocenského pojištění o ukončení dočasné pracovní neschopnosti,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b) při karanténě potvrzením příslušného orgánu ochrany veřejného zdraví nebo ošetřujícího lékaře na předepsaném tiskopise o nařízení karantény. Pro výplatu nemocenského za určité období je třeba osvědčit trvání karantény, a to potvrzením příslušného orgánu ochrany veřejného zdraví nebo ošetřujícího lékaře na předepsaném tiskopise o trvání nebo ukončení karantény,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c) při stanovení výše nemocenského podle § 29 odst. 2 též potvrzením operačního a informačního střediska integrovaného záchranného systému, že pojištěnec je členem jednotky sboru dobrovolných hasičů obce nebo členem ostatní složky integrovaného záchranného systému a že k dočasné pracovní neschopnosti nebo k nařízení karantény došlo v souvislosti se skutečnostmi uvedenými v § 29 odst. 2.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ab/>
      </w:r>
      <w:r w:rsidR="006B21C5">
        <w:rPr>
          <w:rFonts w:ascii="Times New Roman" w:hAnsi="Times New Roman"/>
          <w:sz w:val="24"/>
        </w:rPr>
        <w:tab/>
      </w:r>
      <w:r w:rsidRPr="00AA500A">
        <w:rPr>
          <w:rFonts w:ascii="Times New Roman" w:hAnsi="Times New Roman"/>
          <w:sz w:val="24"/>
        </w:rPr>
        <w:t xml:space="preserve">(4) Nárok na výplatu peněžité pomoci v mateřství uplatňuje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a) těhotná pojištěnka nebo pojištěnka, která porodila dítě, potvrzením ošetřujícího lékaře o očekávaném nebo skutečném dni porodu na předepsaném tiskopise,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b) pojištěnec v případech uvedených v § 32 odst. 1 písm. b) až e) na předepsaném tiskopise. Pro výplatu peněžité pomoci v mateřství v těchto případech je dále třeba osvědčit potřebné skutečnosti, a to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1. rozhodnutím příslušného orgánu (§ 38) o svěření dítěte pojištěnci do péče nahrazující péči rodičů,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2. písemnou dohodou podle § 32 odst. 1 písm. e), nebo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3. lékařským posudkem52) ošetřujícího lékaře matky dítěte na předepsaném tiskopise o tom, že matka dítěte nemůže nebo nesmí o dítě pečovat pro závažné dlouhodobé onemocnění; to neplatí, pokud jí bylo vystaveno rozhodnutí o vzniku dočasné pracovní neschopnosti z důvodů uvedených v § 57 odst. 1 písm. e).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ab/>
      </w:r>
      <w:r w:rsidR="006B21C5">
        <w:rPr>
          <w:rFonts w:ascii="Times New Roman" w:hAnsi="Times New Roman"/>
          <w:sz w:val="24"/>
        </w:rPr>
        <w:tab/>
      </w:r>
      <w:r w:rsidRPr="00AA500A">
        <w:rPr>
          <w:rFonts w:ascii="Times New Roman" w:hAnsi="Times New Roman"/>
          <w:sz w:val="24"/>
        </w:rPr>
        <w:t xml:space="preserve">(5) Nárok na výplatu ošetřovného se uplatňuje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a) v případech uvedených v § 39 odst. 1 písm. a) a v případě uvedeném v § 39 odst. 1 písm. b) bodě 3 z důvodu, že osoba, která o dítě jinak pečuje, onemocněla nebo porodila, rozhodnutím ošetřujícího lékaře o vzniku potřeby ošetřování na předepsaném tiskopise. Pro výplatu ošetřovného je třeba osvědčit trvání potřeby ošetřování, a to potvrzením ošetřujícího lékaře na předepsaném tiskopise o trvání potřeby ošetřování nebo rozhodnutím ošetřujícího lékaře o ukončení potřeby ošetřování na předepsaném tiskopise. Stavění běhu podpůrčí doby podle § 40 odst. 3 se prokazuje potvrzením poskytovatele zdravotních služeb o přijetí k poskytování lůžkové péče a o ukončení hospitalizace,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b) v případech uvedených v § 39 odst. 1 písm. b) bodě 1 na předepsaném tiskopise potvrzením školského zařízení nebo zvláštního dětského zařízení, jiného obdobného zařízení pro děti, v jehož péči dítě jinak je, nebo školy, jejímž je žákem, o jejich uzavření na základě nařízení příslušných orgánů. Pro výplatu ošetřovného je třeba osvědčit na předepsaném tiskopise trvání nebo ukončení tohoto uzavření,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c) v případech uvedených v § 39 odst. 1 písm. b) bodě 2 a v případě uvedeném v § 39 odst. 1 písm. b) bodu 3 z důvodu, že osobě, která o dítě pečuje, byla nařízena karanténa, potvrzením orgánu ochrany veřejného zdraví nebo ošetřujícího lékaře na předepsaném tiskopise o nařízení karantény. Pro výplatu ošetřovného je třeba osvědčit trvání karantény, a to předložením potvrzení příslušného orgánu ochrany veřejného zdraví nebo ošetřujícího lékaře na předepsaném tiskopise o trvání nebo ukončení karantény,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d) v případě převzetí ošetřování (péče) podle písmen a) až c) s tím, že na předepsaném tiskopisu musí být uvedeno, kdy vznikla potřeba ošetřování (péče), od kterého dne dochází k tomuto převzetí, a údaje o zaměstnanci, od něhož se ošetřování (péče) přebírá.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ab/>
        <w:t xml:space="preserve">(6) Nárok na výplatu dlouhodobého ošetřovného se uplatňuje na předepsaném tiskopise a doložením souhlasu s poskytováním dlouhodobé péče, a v případech podle § 41a </w:t>
      </w:r>
      <w:r w:rsidRPr="009F78FD">
        <w:rPr>
          <w:rFonts w:ascii="Times New Roman" w:hAnsi="Times New Roman"/>
          <w:strike/>
          <w:sz w:val="24"/>
        </w:rPr>
        <w:t>odst. 3 nebo 4</w:t>
      </w:r>
      <w:r w:rsidRPr="00AA500A">
        <w:rPr>
          <w:rFonts w:ascii="Times New Roman" w:hAnsi="Times New Roman"/>
          <w:sz w:val="24"/>
        </w:rPr>
        <w:t xml:space="preserve"> </w:t>
      </w:r>
      <w:r w:rsidR="009F78FD" w:rsidRPr="00DA21C5">
        <w:rPr>
          <w:rFonts w:ascii="Times New Roman" w:hAnsi="Times New Roman"/>
          <w:b/>
          <w:sz w:val="24"/>
        </w:rPr>
        <w:t>odst. 4 nebo odst. 5</w:t>
      </w:r>
      <w:r w:rsidR="009F78FD">
        <w:rPr>
          <w:rFonts w:ascii="Times New Roman" w:hAnsi="Times New Roman"/>
          <w:b/>
          <w:sz w:val="24"/>
        </w:rPr>
        <w:t xml:space="preserve"> </w:t>
      </w:r>
      <w:r w:rsidRPr="00AA500A">
        <w:rPr>
          <w:rFonts w:ascii="Times New Roman" w:hAnsi="Times New Roman"/>
          <w:sz w:val="24"/>
        </w:rPr>
        <w:t xml:space="preserve">osvědčením stanovených skutečností. Pro výplatu dlouhodobého ošetřovného za určité období je třeba osvědčit trvání potřeby dlouhodobé péče, a to potvrzením ošetřujícího lékaře o trvání potřeby dlouhodobé péče na předepsaném tiskopise, nebo rozhodnutím ošetřujícího lékaře anebo orgánu nemocenského pojištění o ukončení potřeby dlouhodobé péče.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ab/>
      </w:r>
      <w:r w:rsidR="006B21C5">
        <w:rPr>
          <w:rFonts w:ascii="Times New Roman" w:hAnsi="Times New Roman"/>
          <w:sz w:val="24"/>
        </w:rPr>
        <w:tab/>
      </w:r>
      <w:r w:rsidRPr="00AA500A">
        <w:rPr>
          <w:rFonts w:ascii="Times New Roman" w:hAnsi="Times New Roman"/>
          <w:sz w:val="24"/>
        </w:rPr>
        <w:t xml:space="preserve">(7) Nárok na výplatu vyrovnávacího příspěvku v těhotenství a mateřství se uplatňuje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a) potvrzením zaměstnavatele na předepsaném tiskopise o tom, že pojištěnka byla převedena na jinou práci, protože práce, kterou předtím konala, je podle zvláštních právních předpisů zakázána těhotným ženám, matkám do konce devátého měsíce po porodu nebo kojícím ženám; to platí obdobně, jedná-li se o příslušnici, která byla odvolána z dosavadního služebního místa, protože při výkonu služby vykonávala činnosti, které jsou zakázány těhotným ženám, ženám do konce devátého měsíce po porodu a ženám, které kojí, </w:t>
      </w:r>
    </w:p>
    <w:p w:rsid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b) rozhodnutím ošetřujícího lékaře na předepsaném tiskopise o potřebě převedení pojištěnky na jinou práci z důvodu, že práce, kterou předtím konala, ohrožuje její těhotenství, zdraví, mateřství nebo schopnost kojení; to platí obdobně pro příslušnici odvolanou z výkonu služby. </w:t>
      </w:r>
    </w:p>
    <w:p w:rsidR="00C654DA" w:rsidRPr="00AA500A" w:rsidRDefault="00C654DA" w:rsidP="00AA500A">
      <w:pPr>
        <w:pStyle w:val="Bezmezer"/>
        <w:ind w:left="284" w:hanging="284"/>
        <w:rPr>
          <w:rFonts w:ascii="Times New Roman" w:hAnsi="Times New Roman"/>
          <w:sz w:val="24"/>
        </w:rPr>
      </w:pPr>
    </w:p>
    <w:p w:rsidR="00AA500A" w:rsidRPr="00AA500A" w:rsidRDefault="00AA500A" w:rsidP="00C654DA">
      <w:pPr>
        <w:pStyle w:val="Bezmezer"/>
        <w:rPr>
          <w:rFonts w:ascii="Times New Roman" w:hAnsi="Times New Roman"/>
          <w:sz w:val="24"/>
        </w:rPr>
      </w:pPr>
      <w:r w:rsidRPr="00AA500A">
        <w:rPr>
          <w:rFonts w:ascii="Times New Roman" w:hAnsi="Times New Roman"/>
          <w:sz w:val="24"/>
        </w:rPr>
        <w:tab/>
        <w:t>Pro výplatu vyrovnávacího příspěvku v těhotenství a mateřství je třeba osvědčit potřebné skutečnosti, a to potvrzením zaměstnavatele na předepsaném tiskopisu, v němž je uveden den, kdy došlo k převedení pojištěnky na jinou práci nebo na jiné služební místo, dosavadní práce (služební místo) a práce (služební místo), na kterou byla pojištěnka převedena, důvod převedení a den, kdy bylo převedení ukončeno. Pro výplatu vyrovnávacího příspěvku v těhotenství a mateřství za jednotlivé kalendářní měsíce je dále třeba osvědčit výši započitatelného příjmu a počet dnů uvedený v § 43 odst. 2, a to potvrzením zaměstnavatele (§</w:t>
      </w:r>
      <w:r w:rsidR="00C654DA">
        <w:rPr>
          <w:rFonts w:ascii="Times New Roman" w:hAnsi="Times New Roman"/>
          <w:sz w:val="24"/>
        </w:rPr>
        <w:t> </w:t>
      </w:r>
      <w:r w:rsidRPr="00AA500A">
        <w:rPr>
          <w:rFonts w:ascii="Times New Roman" w:hAnsi="Times New Roman"/>
          <w:sz w:val="24"/>
        </w:rPr>
        <w:t xml:space="preserve">97 odst. 1 a odst. 4).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 xml:space="preserve"> </w:t>
      </w:r>
    </w:p>
    <w:p w:rsidR="00CF5E2C" w:rsidRPr="00DA21C5" w:rsidRDefault="00C654DA" w:rsidP="006B21C5">
      <w:pPr>
        <w:pStyle w:val="Bezmezer"/>
        <w:rPr>
          <w:rFonts w:ascii="Times New Roman" w:hAnsi="Times New Roman"/>
          <w:b/>
          <w:sz w:val="24"/>
        </w:rPr>
      </w:pPr>
      <w:r>
        <w:rPr>
          <w:rFonts w:ascii="Times New Roman" w:hAnsi="Times New Roman"/>
          <w:sz w:val="24"/>
        </w:rPr>
        <w:tab/>
      </w:r>
      <w:r w:rsidR="00AA500A" w:rsidRPr="00AA500A">
        <w:rPr>
          <w:rFonts w:ascii="Times New Roman" w:hAnsi="Times New Roman"/>
          <w:sz w:val="24"/>
        </w:rPr>
        <w:t>(8) Nárok na výplatu otcovské se uplatňuje na předepsaném tiskopise. Pro výplatu otcovské v případě uvedeném v § 38a odst. 1 písm. b) je třeba dále osvědčit skutečnost, že žadatel převzal dítě do péče, rozhodnutím příslušného orgánu (§ 38d).</w:t>
      </w:r>
      <w:r w:rsidR="006A4E48">
        <w:rPr>
          <w:rFonts w:ascii="Times New Roman" w:hAnsi="Times New Roman"/>
          <w:sz w:val="24"/>
        </w:rPr>
        <w:t xml:space="preserve"> </w:t>
      </w:r>
      <w:r w:rsidR="00CF5E2C" w:rsidRPr="00DA21C5">
        <w:rPr>
          <w:rFonts w:ascii="Times New Roman" w:hAnsi="Times New Roman"/>
          <w:b/>
          <w:sz w:val="24"/>
        </w:rPr>
        <w:t>Pro výplatu otcovské v případě uvedeném v § 38b odst. 2 větě druhé je třeba na předepsaném tiskopise osvědčit dobu hospitalizace dítěte</w:t>
      </w:r>
      <w:r w:rsidR="00CF5E2C" w:rsidRPr="00DA21C5">
        <w:rPr>
          <w:b/>
        </w:rPr>
        <w:t xml:space="preserve"> </w:t>
      </w:r>
      <w:r w:rsidR="00CF5E2C" w:rsidRPr="00DA21C5">
        <w:rPr>
          <w:rFonts w:ascii="Times New Roman" w:hAnsi="Times New Roman"/>
          <w:b/>
          <w:sz w:val="24"/>
        </w:rPr>
        <w:t>ze zdravotních důvodů na straně dítěte nebo matky dítěte</w:t>
      </w:r>
      <w:r w:rsidR="00CF5E2C" w:rsidRPr="00DA21C5">
        <w:rPr>
          <w:b/>
        </w:rPr>
        <w:t xml:space="preserve"> </w:t>
      </w:r>
      <w:r w:rsidR="00CF5E2C" w:rsidRPr="00DA21C5">
        <w:rPr>
          <w:rFonts w:ascii="Times New Roman" w:hAnsi="Times New Roman"/>
          <w:b/>
          <w:sz w:val="24"/>
        </w:rPr>
        <w:t>a den propuštění dítěte z hospitalizace, které spadají do období 6 týdn</w:t>
      </w:r>
      <w:r w:rsidR="00CF5E2C">
        <w:rPr>
          <w:rFonts w:ascii="Times New Roman" w:hAnsi="Times New Roman"/>
          <w:b/>
          <w:sz w:val="24"/>
        </w:rPr>
        <w:t>ů ode dne narození dítěte.</w:t>
      </w:r>
    </w:p>
    <w:p w:rsidR="00AA500A" w:rsidRPr="00AA500A" w:rsidRDefault="00AA500A" w:rsidP="00AA500A">
      <w:pPr>
        <w:pStyle w:val="Bezmezer"/>
        <w:ind w:left="284" w:hanging="284"/>
        <w:rPr>
          <w:rFonts w:ascii="Times New Roman" w:hAnsi="Times New Roman"/>
          <w:sz w:val="24"/>
        </w:rPr>
      </w:pPr>
    </w:p>
    <w:p w:rsidR="00AA500A" w:rsidRPr="00AA500A" w:rsidRDefault="00AA500A" w:rsidP="006B21C5">
      <w:pPr>
        <w:pStyle w:val="Bezmezer"/>
        <w:rPr>
          <w:rFonts w:ascii="Times New Roman" w:hAnsi="Times New Roman"/>
          <w:sz w:val="24"/>
        </w:rPr>
      </w:pPr>
      <w:r w:rsidRPr="00AA500A">
        <w:rPr>
          <w:rFonts w:ascii="Times New Roman" w:hAnsi="Times New Roman"/>
          <w:sz w:val="24"/>
        </w:rPr>
        <w:tab/>
        <w:t>9) Pro účely uplatňování nároků na dávky se za předepsané tiskopisy považují též tiskopisy vydané na základě mezinárodních smluv a tiskopisy využívané pro koordinaci sociálního zabezpečení v rámc</w:t>
      </w:r>
      <w:r w:rsidR="00C654DA">
        <w:rPr>
          <w:rFonts w:ascii="Times New Roman" w:hAnsi="Times New Roman"/>
          <w:sz w:val="24"/>
        </w:rPr>
        <w:t xml:space="preserve">i Evropské unie. </w:t>
      </w:r>
      <w:r w:rsidRPr="00AA500A">
        <w:rPr>
          <w:rFonts w:ascii="Times New Roman" w:hAnsi="Times New Roman"/>
          <w:sz w:val="24"/>
        </w:rPr>
        <w:t xml:space="preserve"> </w:t>
      </w:r>
    </w:p>
    <w:p w:rsidR="00AA500A" w:rsidRPr="00AA500A" w:rsidRDefault="00AA500A" w:rsidP="00AA500A">
      <w:pPr>
        <w:pStyle w:val="Bezmezer"/>
        <w:ind w:left="284" w:hanging="284"/>
        <w:rPr>
          <w:rFonts w:ascii="Times New Roman" w:hAnsi="Times New Roman"/>
          <w:sz w:val="24"/>
        </w:rPr>
      </w:pPr>
      <w:r w:rsidRPr="00AA500A">
        <w:rPr>
          <w:rFonts w:ascii="Times New Roman" w:hAnsi="Times New Roman"/>
          <w:sz w:val="24"/>
        </w:rPr>
        <w:t>____________________</w:t>
      </w:r>
    </w:p>
    <w:p w:rsidR="000220CF" w:rsidRDefault="00AA500A" w:rsidP="00AA500A">
      <w:pPr>
        <w:pStyle w:val="Bezmezer"/>
        <w:ind w:left="284" w:hanging="284"/>
        <w:rPr>
          <w:rFonts w:ascii="Times New Roman" w:hAnsi="Times New Roman"/>
          <w:sz w:val="24"/>
        </w:rPr>
      </w:pPr>
      <w:r w:rsidRPr="00AA500A">
        <w:rPr>
          <w:rFonts w:ascii="Times New Roman" w:hAnsi="Times New Roman"/>
          <w:sz w:val="24"/>
        </w:rPr>
        <w:t>52) § 77 odst. 1 zákona č. 20/1966 Sb., ve znění pozdějších předpisů.</w:t>
      </w:r>
    </w:p>
    <w:p w:rsidR="00F52EA0" w:rsidRDefault="00F52EA0" w:rsidP="00AA500A">
      <w:pPr>
        <w:pStyle w:val="Bezmezer"/>
        <w:ind w:left="284" w:hanging="284"/>
        <w:rPr>
          <w:rFonts w:ascii="Times New Roman" w:hAnsi="Times New Roman"/>
          <w:sz w:val="24"/>
        </w:rPr>
      </w:pPr>
    </w:p>
    <w:p w:rsidR="00AA500A" w:rsidRPr="00C314F9" w:rsidRDefault="00F52EA0" w:rsidP="00C314F9">
      <w:pPr>
        <w:pStyle w:val="Bezmezer"/>
        <w:jc w:val="center"/>
        <w:rPr>
          <w:rFonts w:ascii="Times New Roman" w:hAnsi="Times New Roman"/>
          <w:sz w:val="36"/>
          <w:szCs w:val="36"/>
        </w:rPr>
      </w:pPr>
      <w:r w:rsidRPr="005A35D6">
        <w:rPr>
          <w:rFonts w:ascii="Times New Roman" w:hAnsi="Times New Roman"/>
          <w:sz w:val="36"/>
          <w:szCs w:val="36"/>
        </w:rPr>
        <w:t>* * * * *</w:t>
      </w:r>
    </w:p>
    <w:p w:rsidR="00F52EA0" w:rsidRPr="00F52EA0" w:rsidRDefault="00C314F9" w:rsidP="00C314F9">
      <w:pPr>
        <w:pStyle w:val="Bezmezer"/>
        <w:ind w:left="284" w:hanging="284"/>
        <w:jc w:val="center"/>
        <w:rPr>
          <w:rFonts w:ascii="Times New Roman" w:hAnsi="Times New Roman"/>
          <w:sz w:val="24"/>
        </w:rPr>
      </w:pPr>
      <w:r>
        <w:rPr>
          <w:rFonts w:ascii="Times New Roman" w:hAnsi="Times New Roman"/>
          <w:sz w:val="24"/>
        </w:rPr>
        <w:t>§ 138</w:t>
      </w:r>
    </w:p>
    <w:p w:rsidR="00F52EA0" w:rsidRPr="00F52EA0" w:rsidRDefault="00F52EA0" w:rsidP="00F52EA0">
      <w:pPr>
        <w:pStyle w:val="Bezmezer"/>
        <w:ind w:left="284" w:hanging="284"/>
        <w:rPr>
          <w:rFonts w:ascii="Times New Roman" w:hAnsi="Times New Roman"/>
          <w:sz w:val="24"/>
        </w:rPr>
      </w:pP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ab/>
      </w:r>
      <w:r w:rsidR="006B21C5">
        <w:rPr>
          <w:rFonts w:ascii="Times New Roman" w:hAnsi="Times New Roman"/>
          <w:sz w:val="24"/>
        </w:rPr>
        <w:tab/>
      </w:r>
      <w:r w:rsidRPr="00F52EA0">
        <w:rPr>
          <w:rFonts w:ascii="Times New Roman" w:hAnsi="Times New Roman"/>
          <w:sz w:val="24"/>
        </w:rPr>
        <w:t xml:space="preserve">(1) Poskytovatel zdravotních služeb uvedený v § 54 odst. 1 se dopustí přestupku tím, že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a) nevede evidenci podle § 61 odst. 1 písm. b) nebo evidenci podle § 69 písm. b) anebo evidenci podle </w:t>
      </w:r>
      <w:r w:rsidRPr="00D05BBB">
        <w:rPr>
          <w:rFonts w:ascii="Times New Roman" w:hAnsi="Times New Roman"/>
          <w:strike/>
          <w:sz w:val="24"/>
        </w:rPr>
        <w:t>§ 72g</w:t>
      </w:r>
      <w:r w:rsidRPr="00F52EA0">
        <w:rPr>
          <w:rFonts w:ascii="Times New Roman" w:hAnsi="Times New Roman"/>
          <w:sz w:val="24"/>
        </w:rPr>
        <w:t xml:space="preserve"> </w:t>
      </w:r>
      <w:r w:rsidR="00D05BBB">
        <w:rPr>
          <w:rFonts w:ascii="Times New Roman" w:hAnsi="Times New Roman"/>
          <w:b/>
          <w:sz w:val="24"/>
        </w:rPr>
        <w:t xml:space="preserve"> </w:t>
      </w:r>
      <w:r w:rsidR="00D05BBB" w:rsidRPr="00D0474B">
        <w:rPr>
          <w:rFonts w:ascii="Times New Roman" w:hAnsi="Times New Roman"/>
          <w:b/>
          <w:sz w:val="24"/>
        </w:rPr>
        <w:t>§ 72g odst. 1</w:t>
      </w:r>
      <w:r w:rsidR="00D05BBB">
        <w:rPr>
          <w:rFonts w:ascii="Times New Roman" w:hAnsi="Times New Roman"/>
          <w:b/>
          <w:sz w:val="24"/>
        </w:rPr>
        <w:t xml:space="preserve"> </w:t>
      </w:r>
      <w:r w:rsidRPr="00F52EA0">
        <w:rPr>
          <w:rFonts w:ascii="Times New Roman" w:hAnsi="Times New Roman"/>
          <w:sz w:val="24"/>
        </w:rPr>
        <w:t xml:space="preserve">písm. a),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b) neodešle hlášení podle § 61 odst. 1 písm. e) a odst. 2 až 4 nebo podle § 72f písm. d) nebo § </w:t>
      </w:r>
      <w:r w:rsidRPr="00D05BBB">
        <w:rPr>
          <w:rFonts w:ascii="Times New Roman" w:hAnsi="Times New Roman"/>
          <w:strike/>
          <w:sz w:val="24"/>
        </w:rPr>
        <w:t>72g</w:t>
      </w:r>
      <w:r w:rsidRPr="00F52EA0">
        <w:rPr>
          <w:rFonts w:ascii="Times New Roman" w:hAnsi="Times New Roman"/>
          <w:sz w:val="24"/>
        </w:rPr>
        <w:t xml:space="preserve"> </w:t>
      </w:r>
      <w:r w:rsidR="00D05BBB" w:rsidRPr="00D0474B">
        <w:rPr>
          <w:rFonts w:ascii="Times New Roman" w:hAnsi="Times New Roman"/>
          <w:b/>
          <w:sz w:val="24"/>
        </w:rPr>
        <w:t>§ 72g odst. 1</w:t>
      </w:r>
      <w:r w:rsidR="00D05BBB">
        <w:rPr>
          <w:rFonts w:ascii="Times New Roman" w:hAnsi="Times New Roman"/>
          <w:b/>
          <w:sz w:val="24"/>
        </w:rPr>
        <w:t xml:space="preserve"> </w:t>
      </w:r>
      <w:r w:rsidRPr="00F52EA0">
        <w:rPr>
          <w:rFonts w:ascii="Times New Roman" w:hAnsi="Times New Roman"/>
          <w:sz w:val="24"/>
        </w:rPr>
        <w:t xml:space="preserve">písm. i) anebo příslušné části tiskopisu podle § 105 odst. 2,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c) nestanoví termín kontroly nebo nepředvolá pojištěnce, osobu s potřebou ošetřování nebo ošetřovanou osobu ke kontrole podle § 61 odst. 1 písm. f) nebo § 69 písm. d) anebo § 72g </w:t>
      </w:r>
      <w:r w:rsidR="00D05BBB" w:rsidRPr="00D0474B">
        <w:rPr>
          <w:rFonts w:ascii="Times New Roman" w:hAnsi="Times New Roman"/>
          <w:b/>
          <w:sz w:val="24"/>
        </w:rPr>
        <w:t>§ 72g odst. 1</w:t>
      </w:r>
      <w:r w:rsidR="00D05BBB">
        <w:rPr>
          <w:rFonts w:ascii="Times New Roman" w:hAnsi="Times New Roman"/>
          <w:b/>
          <w:sz w:val="24"/>
        </w:rPr>
        <w:t xml:space="preserve"> </w:t>
      </w:r>
      <w:r w:rsidRPr="00F52EA0">
        <w:rPr>
          <w:rFonts w:ascii="Times New Roman" w:hAnsi="Times New Roman"/>
          <w:sz w:val="24"/>
        </w:rPr>
        <w:t xml:space="preserve">písm. g),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d) neoznámí orgánu nemocenského pojištění nástup k poskytování lůžkové péče, ukončení poskytování lůžkové péče, propuštění dočasně práce neschopného pojištěnce ze své péče nebo převzetí dočasně práce neschopného pojištěnce z péče jiného ošetřujícího lékaře do své péče podle § 61 odst. 1 písm. q) a odst. 2 až 4,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e) neoznámí orgánu nemocenského pojištění změnu svého sídla, popřípadě změnu svého pracoviště podle § 61 odst. 1 písm. r),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f) neoznámí orgánu nemocenského pojištění zásadní změnu diagnózy nemoci podle § 61 odst. 1 písm. n) a odst. 2 až 4,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g) neoznámí orgánu nemocenského pojištění porušení režimu dočasně práce neschopného pojištěnce podle § 61 odst. 1 písm. o) a odst. 2 až 4,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h) nevede zdravotnickou dokumentaci podle § 61 odst. 1 písm. u) nebo podle § 69 písm. g) anebo podle </w:t>
      </w:r>
      <w:r w:rsidRPr="00D05BBB">
        <w:rPr>
          <w:rFonts w:ascii="Times New Roman" w:hAnsi="Times New Roman"/>
          <w:strike/>
          <w:sz w:val="24"/>
        </w:rPr>
        <w:t>§ 72g</w:t>
      </w:r>
      <w:r w:rsidR="00D05BBB">
        <w:rPr>
          <w:rFonts w:ascii="Times New Roman" w:hAnsi="Times New Roman"/>
          <w:sz w:val="24"/>
        </w:rPr>
        <w:t xml:space="preserve"> </w:t>
      </w:r>
      <w:r w:rsidR="00D05BBB" w:rsidRPr="00D0474B">
        <w:rPr>
          <w:rFonts w:ascii="Times New Roman" w:hAnsi="Times New Roman"/>
          <w:b/>
          <w:sz w:val="24"/>
        </w:rPr>
        <w:t>§ 72g odst. 1</w:t>
      </w:r>
      <w:r w:rsidR="00D05BBB">
        <w:rPr>
          <w:rFonts w:ascii="Times New Roman" w:hAnsi="Times New Roman"/>
          <w:b/>
          <w:sz w:val="24"/>
        </w:rPr>
        <w:t xml:space="preserve"> </w:t>
      </w:r>
      <w:r w:rsidRPr="00F52EA0">
        <w:rPr>
          <w:rFonts w:ascii="Times New Roman" w:hAnsi="Times New Roman"/>
          <w:sz w:val="24"/>
        </w:rPr>
        <w:t xml:space="preserve"> písm. k),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i) povolí bez předchozího souhlasu orgánu nemocenského pojištění změnu místa pobytu dočasně práce neschopného pojištěnce v případech uvedených v § 56 odst. 3 větě třetí,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j) rozhodne o vzniku dočasné pracovní neschopnosti bez předchozího souhlasu orgánu nemocenského pojištění v případech uvedených v § 57 odst. 3 nebo § 57 odst. 5,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k) překročí oprávnění uvedené v § 54 odst. 2,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l) nerozhodne v období jednoho roku o ukončení neodůvodněné dočasné pracovní neschopnosti nebo potřeby ošetřování alespoň ve 3 případech, o kterých proto muselo být rozhodnuto orgánem nemocenského pojištění podle § 75 odst. 1,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m) neinformuje příslušný orgán nemocenského pojištění na předepsaném tiskopise o rozhodnutí o povolení vycházek a změně jejich rozsahu nebo doby nebo o povolení změny místa pobytu pojištěnce v době dočasné pracovní neschopnosti podle § 61 odst. 1 písm. g) a odst. 2 až 4,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n) v rozporu s § 61 odst. 1 písm. i) nevyznačí při propuštění z lůžkové péče, pokud pojištěnci jeho zdravotní stav neumožňuje vykonávat dosavadní pojištěnou činnost, na rozhodnutí o vzniku dočasné pracovní neschopnosti den propuštění z lůžkové péče a místo pobytu, kde se bude pojištěnec po tomto propuštění zdržovat, a tyto skutečnosti neoznámí na předepsaném tiskopisu příslušnému orgánu nemocenského pojištění podle § 61 odst. 2 až 4,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o) v rozporu s § 61 odst. 1 písm. k) nezaznamená v rozhodnutí o vzniku dočasné pracovní neschopnosti den převzetí pojištěnce do své péče a den propuštění pojištěnce ze své péče, den nástupu do lůžkové péče a den ukončení lůžkové péče a den dalšího ošetření nebo kontroly, a pokud pojištěnci jeho zdravotní stav při propuštění z lůžkové nebo komplexní lázeňské léčebně rehabilitační péče neumožňuje vykonávat dosavadní pojištěnou činnost, nestanoví termín, do kterého je pojištěnec povinen se dostavit ke kontrole dočasné pracovní neschopnosti ošetřujícím lékařem, a to nejdéle do sedmého kalendářního dne ode dne ukončení lůžkové a komplexní lázeňské léčebně rehabilitační péče,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p) nezaznamená v rozhodnutí o vzniku potřeby dlouhodobé péče den převzetí ošetřované osoby do své péče nebo den propuštění ošetřované osoby ze své péče podle </w:t>
      </w:r>
      <w:r w:rsidRPr="00D05BBB">
        <w:rPr>
          <w:rFonts w:ascii="Times New Roman" w:hAnsi="Times New Roman"/>
          <w:strike/>
          <w:sz w:val="24"/>
        </w:rPr>
        <w:t>§ 72g</w:t>
      </w:r>
      <w:r w:rsidR="00D05BBB">
        <w:rPr>
          <w:rFonts w:ascii="Times New Roman" w:hAnsi="Times New Roman"/>
          <w:sz w:val="24"/>
        </w:rPr>
        <w:t xml:space="preserve"> </w:t>
      </w:r>
      <w:r w:rsidR="00D05BBB" w:rsidRPr="00D0474B">
        <w:rPr>
          <w:rFonts w:ascii="Times New Roman" w:hAnsi="Times New Roman"/>
          <w:b/>
          <w:sz w:val="24"/>
        </w:rPr>
        <w:t>§ 72g odst. 1</w:t>
      </w:r>
      <w:r w:rsidR="00D05BBB">
        <w:rPr>
          <w:rFonts w:ascii="Times New Roman" w:hAnsi="Times New Roman"/>
          <w:b/>
          <w:sz w:val="24"/>
        </w:rPr>
        <w:t xml:space="preserve"> </w:t>
      </w:r>
      <w:r w:rsidRPr="00F52EA0">
        <w:rPr>
          <w:rFonts w:ascii="Times New Roman" w:hAnsi="Times New Roman"/>
          <w:sz w:val="24"/>
        </w:rPr>
        <w:t xml:space="preserve"> písm. b),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q) neoznámí příslušnému orgánu nemocenského pojištění propuštění ošetřované osoby ze své péče nebo převzetí ošetřované osoby z péče jiného ošetřujícího lékaře do své péče podle § </w:t>
      </w:r>
      <w:r w:rsidRPr="00D05BBB">
        <w:rPr>
          <w:rFonts w:ascii="Times New Roman" w:hAnsi="Times New Roman"/>
          <w:strike/>
          <w:sz w:val="24"/>
        </w:rPr>
        <w:t>72g</w:t>
      </w:r>
      <w:r w:rsidRPr="00F52EA0">
        <w:rPr>
          <w:rFonts w:ascii="Times New Roman" w:hAnsi="Times New Roman"/>
          <w:sz w:val="24"/>
        </w:rPr>
        <w:t xml:space="preserve"> </w:t>
      </w:r>
      <w:r w:rsidR="00D05BBB" w:rsidRPr="00D0474B">
        <w:rPr>
          <w:rFonts w:ascii="Times New Roman" w:hAnsi="Times New Roman"/>
          <w:b/>
          <w:sz w:val="24"/>
        </w:rPr>
        <w:t>§ 72g odst. 1</w:t>
      </w:r>
      <w:r w:rsidR="00D05BBB">
        <w:rPr>
          <w:rFonts w:ascii="Times New Roman" w:hAnsi="Times New Roman"/>
          <w:b/>
          <w:sz w:val="24"/>
        </w:rPr>
        <w:t xml:space="preserve"> </w:t>
      </w:r>
      <w:r w:rsidRPr="00F52EA0">
        <w:rPr>
          <w:rFonts w:ascii="Times New Roman" w:hAnsi="Times New Roman"/>
          <w:sz w:val="24"/>
        </w:rPr>
        <w:t xml:space="preserve">písm. c), nebo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r) nestanoví nebo nevyznačí na rozhodnutí o vzniku potřeby dlouhodobé péče termín příští lékařské kontroly podle </w:t>
      </w:r>
      <w:r w:rsidRPr="00D05BBB">
        <w:rPr>
          <w:rFonts w:ascii="Times New Roman" w:hAnsi="Times New Roman"/>
          <w:strike/>
          <w:sz w:val="24"/>
        </w:rPr>
        <w:t>§ 72g</w:t>
      </w:r>
      <w:r w:rsidRPr="00F52EA0">
        <w:rPr>
          <w:rFonts w:ascii="Times New Roman" w:hAnsi="Times New Roman"/>
          <w:sz w:val="24"/>
        </w:rPr>
        <w:t xml:space="preserve"> </w:t>
      </w:r>
      <w:r w:rsidR="00D05BBB" w:rsidRPr="00D0474B">
        <w:rPr>
          <w:rFonts w:ascii="Times New Roman" w:hAnsi="Times New Roman"/>
          <w:b/>
          <w:sz w:val="24"/>
        </w:rPr>
        <w:t>§ 72g odst. 1</w:t>
      </w:r>
      <w:r w:rsidR="00D05BBB">
        <w:rPr>
          <w:rFonts w:ascii="Times New Roman" w:hAnsi="Times New Roman"/>
          <w:b/>
          <w:sz w:val="24"/>
        </w:rPr>
        <w:t xml:space="preserve"> </w:t>
      </w:r>
      <w:r w:rsidRPr="00F52EA0">
        <w:rPr>
          <w:rFonts w:ascii="Times New Roman" w:hAnsi="Times New Roman"/>
          <w:sz w:val="24"/>
        </w:rPr>
        <w:t xml:space="preserve">písm. e). </w:t>
      </w:r>
    </w:p>
    <w:p w:rsidR="00D05BBB" w:rsidRPr="00F52EA0" w:rsidRDefault="00F52EA0" w:rsidP="00D05BBB">
      <w:pPr>
        <w:pStyle w:val="Bezmezer"/>
        <w:ind w:left="284" w:hanging="284"/>
        <w:rPr>
          <w:rFonts w:ascii="Times New Roman" w:hAnsi="Times New Roman"/>
          <w:sz w:val="24"/>
        </w:rPr>
      </w:pPr>
      <w:r w:rsidRPr="00F52EA0">
        <w:rPr>
          <w:rFonts w:ascii="Times New Roman" w:hAnsi="Times New Roman"/>
          <w:sz w:val="24"/>
        </w:rPr>
        <w:t xml:space="preserve">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ab/>
      </w:r>
      <w:r w:rsidR="00D472DA">
        <w:rPr>
          <w:rFonts w:ascii="Times New Roman" w:hAnsi="Times New Roman"/>
          <w:sz w:val="24"/>
        </w:rPr>
        <w:tab/>
      </w:r>
      <w:r w:rsidRPr="00F52EA0">
        <w:rPr>
          <w:rFonts w:ascii="Times New Roman" w:hAnsi="Times New Roman"/>
          <w:sz w:val="24"/>
        </w:rPr>
        <w:t xml:space="preserve">(2) Poskytovatel zdravotních služeb se dopustí přestupku tím, že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a) neprovede na žádost orgánu nemocenského pojištění vyšetření zdravotního stavu podle § 77 odst. 1 písm. a) nebo je neprovede ve lhůtě uvedené v § 77 odst. 3,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b) nesplní povinnost zpracovat lékařské podklady podle § 77 odst. 1 písm. b) nebo nesplní tuto povinnost ve lhůtě uvedené v § 77 odst. 3,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c) nesplní povinnost sdělit informace nebo umožnit nahlížení do zdravotnické dokumentace anebo zapůjčit zdravotnickou dokumentaci podle § 77 odst. 2 nebo nesplní tuto povinnost ve lhůtě uvedené v § 77 odst. 3,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d) nepotvrdí přijetí ošetřované osoby k poskytnutí lůžkové péče podle § 70 nebo § 72f písm. e), nebo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e) v rozporu s § 105 nepotvrdí nařízení karantény, její trvání a ukončení nebo nezašle příslušné části tiskopisu příslušnému orgánu nemocenského pojištění anebo je nepředá pojištěnci. </w:t>
      </w:r>
    </w:p>
    <w:p w:rsidR="00F52EA0" w:rsidRPr="00F52EA0" w:rsidRDefault="00F52EA0" w:rsidP="00F52EA0">
      <w:pPr>
        <w:pStyle w:val="Bezmezer"/>
        <w:ind w:left="284" w:hanging="284"/>
        <w:rPr>
          <w:rFonts w:ascii="Times New Roman" w:hAnsi="Times New Roman"/>
          <w:sz w:val="24"/>
        </w:rPr>
      </w:pPr>
      <w:r w:rsidRPr="00F52EA0">
        <w:rPr>
          <w:rFonts w:ascii="Times New Roman" w:hAnsi="Times New Roman"/>
          <w:sz w:val="24"/>
        </w:rPr>
        <w:t xml:space="preserve"> </w:t>
      </w:r>
    </w:p>
    <w:p w:rsidR="00F52EA0" w:rsidRDefault="00F52EA0" w:rsidP="00F52EA0">
      <w:pPr>
        <w:pStyle w:val="Bezmezer"/>
        <w:ind w:left="284" w:hanging="284"/>
        <w:rPr>
          <w:rFonts w:ascii="Times New Roman" w:hAnsi="Times New Roman"/>
          <w:sz w:val="24"/>
        </w:rPr>
      </w:pPr>
      <w:r w:rsidRPr="00F52EA0">
        <w:rPr>
          <w:rFonts w:ascii="Times New Roman" w:hAnsi="Times New Roman"/>
          <w:sz w:val="24"/>
        </w:rPr>
        <w:tab/>
      </w:r>
      <w:r w:rsidR="006B21C5">
        <w:rPr>
          <w:rFonts w:ascii="Times New Roman" w:hAnsi="Times New Roman"/>
          <w:sz w:val="24"/>
        </w:rPr>
        <w:tab/>
      </w:r>
      <w:r w:rsidRPr="00F52EA0">
        <w:rPr>
          <w:rFonts w:ascii="Times New Roman" w:hAnsi="Times New Roman"/>
          <w:sz w:val="24"/>
        </w:rPr>
        <w:t>(3) Za přestupek podle odstavce 1 písm. a) až j) a m) až r) lze uložit pokutu do 10 000 Kč, za přestupek podle odstavce 1 písm. k) a odstavce 2 pokutu do 50 000 Kč a za přestupek podle odstavce 1 písm. l) pokutu do 100 000 Kč.</w:t>
      </w:r>
    </w:p>
    <w:p w:rsidR="00AA500A" w:rsidRDefault="00AA500A" w:rsidP="00414A4B">
      <w:pPr>
        <w:pStyle w:val="Bezmezer"/>
        <w:ind w:left="284" w:hanging="284"/>
        <w:rPr>
          <w:rFonts w:ascii="Times New Roman" w:hAnsi="Times New Roman"/>
          <w:sz w:val="24"/>
        </w:rPr>
      </w:pPr>
    </w:p>
    <w:p w:rsidR="00D05BBB" w:rsidRPr="00C314F9" w:rsidRDefault="00D05BBB" w:rsidP="00D05BBB">
      <w:pPr>
        <w:pStyle w:val="Bezmezer"/>
        <w:jc w:val="center"/>
        <w:rPr>
          <w:rFonts w:ascii="Times New Roman" w:hAnsi="Times New Roman"/>
          <w:sz w:val="36"/>
          <w:szCs w:val="36"/>
        </w:rPr>
      </w:pPr>
      <w:r w:rsidRPr="005A35D6">
        <w:rPr>
          <w:rFonts w:ascii="Times New Roman" w:hAnsi="Times New Roman"/>
          <w:sz w:val="36"/>
          <w:szCs w:val="36"/>
        </w:rPr>
        <w:t>* * * * *</w:t>
      </w:r>
    </w:p>
    <w:p w:rsidR="000220CF" w:rsidRDefault="000220CF" w:rsidP="001225D8">
      <w:pPr>
        <w:pStyle w:val="Bezmezer"/>
        <w:rPr>
          <w:rFonts w:ascii="Times New Roman" w:hAnsi="Times New Roman"/>
          <w:sz w:val="24"/>
        </w:rPr>
      </w:pPr>
    </w:p>
    <w:p w:rsidR="000220CF" w:rsidRPr="000220CF" w:rsidRDefault="000220CF" w:rsidP="001378C8">
      <w:pPr>
        <w:pStyle w:val="Bezmezer"/>
        <w:ind w:left="284" w:hanging="284"/>
        <w:jc w:val="center"/>
        <w:rPr>
          <w:rFonts w:ascii="Times New Roman" w:hAnsi="Times New Roman"/>
          <w:sz w:val="24"/>
        </w:rPr>
      </w:pPr>
      <w:r>
        <w:rPr>
          <w:rFonts w:ascii="Times New Roman" w:hAnsi="Times New Roman"/>
          <w:sz w:val="24"/>
        </w:rPr>
        <w:t>§ 138a</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ab/>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ab/>
      </w:r>
      <w:r w:rsidR="006B21C5">
        <w:rPr>
          <w:rFonts w:ascii="Times New Roman" w:hAnsi="Times New Roman"/>
          <w:sz w:val="24"/>
        </w:rPr>
        <w:tab/>
      </w:r>
      <w:r w:rsidRPr="000220CF">
        <w:rPr>
          <w:rFonts w:ascii="Times New Roman" w:hAnsi="Times New Roman"/>
          <w:sz w:val="24"/>
        </w:rPr>
        <w:t xml:space="preserve">(1) Poskytovatel zdravotních služeb uvedený v § 54 odst. 1 se dále dopustí přestupku tím, že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a) v rozporu s § 61 odst. 1 písm. a) nebo § 69 písm. a) nerozhodne o vzniku dočasné pracovní neschopnosti nebo potřeby ošetřování v den, kdy ji zjistil,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b) v rozporu s § 61 odst. 1 písm. m) nebo § 69 písm. e) anebo </w:t>
      </w:r>
      <w:r w:rsidRPr="008279A7">
        <w:rPr>
          <w:rFonts w:ascii="Times New Roman" w:hAnsi="Times New Roman"/>
          <w:strike/>
          <w:sz w:val="24"/>
        </w:rPr>
        <w:t>§ 72g</w:t>
      </w:r>
      <w:r w:rsidRPr="000220CF">
        <w:rPr>
          <w:rFonts w:ascii="Times New Roman" w:hAnsi="Times New Roman"/>
          <w:sz w:val="24"/>
        </w:rPr>
        <w:t xml:space="preserve"> </w:t>
      </w:r>
      <w:r w:rsidR="008279A7" w:rsidRPr="00D0474B">
        <w:rPr>
          <w:rFonts w:ascii="Times New Roman" w:hAnsi="Times New Roman"/>
          <w:b/>
          <w:sz w:val="24"/>
        </w:rPr>
        <w:t>§ 72g odst. 1</w:t>
      </w:r>
      <w:r w:rsidR="008279A7">
        <w:rPr>
          <w:rFonts w:ascii="Times New Roman" w:hAnsi="Times New Roman"/>
          <w:b/>
          <w:sz w:val="24"/>
        </w:rPr>
        <w:t xml:space="preserve"> </w:t>
      </w:r>
      <w:r w:rsidRPr="000220CF">
        <w:rPr>
          <w:rFonts w:ascii="Times New Roman" w:hAnsi="Times New Roman"/>
          <w:sz w:val="24"/>
        </w:rPr>
        <w:t xml:space="preserve">písm. h) nerozhodne o ukončení dočasné pracovní neschopnosti, potřeby ošetřování nebo potřeby dlouhodobé péče v den, kdy zjistil, že netrvají důvody dočasné pracovní neschopnosti, potřeby ošetřování nebo potřeby dlouhodobé péče,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c) nedodrží dobu, ve které může vycházky povolit, nebo povolí vycházky mimo rozsah uvedený v § 56 odst. 6 anebo nepožádá o předchozí souhlas lékaře orgánu nemocenského pojištění podle § 56 odst. 6,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d) v rozporu s § 61 odst. 1 písm. v) neoznámí zaměstnavateli, že je předpoklad, že jeho dočasně práce neschopný zaměstnanec již nebude moci vykonávat dosavadní pojištěnou činnost a že dočasná pracovní neschopnost zaměstnance bude ukončena 30. kalendářním dnem po dni zjištění tohoto předpokladu,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e) v rozporu s § 61 odst. 1 písm. c) nestanoví režim dočasně práce neschopného pojištěnce nebo pojištěnce o tomto režimu neinformuje,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f) v rozporu s § 61 odst. 1 písm. h) neposoudí, zda u pojištěnce došlo k obnovení pracovní schopnosti, a po uplynutí 180 kalendářních dnů dočasné pracovní neschopnosti, zda je zdravotní stav pojištěnce stabilizovaný,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g) neposkytne potřebnou součinnost orgánu nemocenského pojištění při kontrole posuzování dočasné pracovní neschopnosti, potřeby ošetřování nebo potřeby dlouhodobé péče podle § 61 odst. 1 písm. p) a odst. 2 až 4 nebo § 69 písm. f) nebo </w:t>
      </w:r>
      <w:r w:rsidRPr="008279A7">
        <w:rPr>
          <w:rFonts w:ascii="Times New Roman" w:hAnsi="Times New Roman"/>
          <w:strike/>
          <w:sz w:val="24"/>
        </w:rPr>
        <w:t>§ 72g</w:t>
      </w:r>
      <w:r w:rsidRPr="000220CF">
        <w:rPr>
          <w:rFonts w:ascii="Times New Roman" w:hAnsi="Times New Roman"/>
          <w:sz w:val="24"/>
        </w:rPr>
        <w:t xml:space="preserve"> </w:t>
      </w:r>
      <w:r w:rsidR="008279A7" w:rsidRPr="00D0474B">
        <w:rPr>
          <w:rFonts w:ascii="Times New Roman" w:hAnsi="Times New Roman"/>
          <w:b/>
          <w:sz w:val="24"/>
        </w:rPr>
        <w:t>§ 72g odst. 1</w:t>
      </w:r>
      <w:r w:rsidR="008279A7">
        <w:rPr>
          <w:rFonts w:ascii="Times New Roman" w:hAnsi="Times New Roman"/>
          <w:b/>
          <w:sz w:val="24"/>
        </w:rPr>
        <w:t xml:space="preserve"> </w:t>
      </w:r>
      <w:r w:rsidRPr="000220CF">
        <w:rPr>
          <w:rFonts w:ascii="Times New Roman" w:hAnsi="Times New Roman"/>
          <w:sz w:val="24"/>
        </w:rPr>
        <w:t xml:space="preserve">písm. j) anebo podle § 74 odst. 4,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h) nepředá pojištěnci příslušný tiskopis podle § 61 odst. 1 písm. d) nebo § 69 písm. c),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i) nepotvrdí pojištěnci na předepsaném tiskopisu trvání dočasné pracovní neschopnosti, trvání potřeby ošetřování nebo trvání potřeby dlouhodobé péče podle § 61 písm. j) a odst. 2 až 4 nebo podle § 69 písm. a) anebo podle </w:t>
      </w:r>
      <w:r w:rsidRPr="008279A7">
        <w:rPr>
          <w:rFonts w:ascii="Times New Roman" w:hAnsi="Times New Roman"/>
          <w:strike/>
          <w:sz w:val="24"/>
        </w:rPr>
        <w:t>§ 72g</w:t>
      </w:r>
      <w:r w:rsidRPr="000220CF">
        <w:rPr>
          <w:rFonts w:ascii="Times New Roman" w:hAnsi="Times New Roman"/>
          <w:sz w:val="24"/>
        </w:rPr>
        <w:t xml:space="preserve"> </w:t>
      </w:r>
      <w:r w:rsidR="008279A7" w:rsidRPr="00D0474B">
        <w:rPr>
          <w:rFonts w:ascii="Times New Roman" w:hAnsi="Times New Roman"/>
          <w:b/>
          <w:sz w:val="24"/>
        </w:rPr>
        <w:t>§ 72g odst. 1</w:t>
      </w:r>
      <w:r w:rsidR="008279A7">
        <w:rPr>
          <w:rFonts w:ascii="Times New Roman" w:hAnsi="Times New Roman"/>
          <w:b/>
          <w:sz w:val="24"/>
        </w:rPr>
        <w:t xml:space="preserve"> </w:t>
      </w:r>
      <w:r w:rsidRPr="000220CF">
        <w:rPr>
          <w:rFonts w:ascii="Times New Roman" w:hAnsi="Times New Roman"/>
          <w:sz w:val="24"/>
        </w:rPr>
        <w:t xml:space="preserve">písm. f), nebo nepotvrdí orgánu nemocenského pojištění na předepsaném tiskopisu trvání dočasné pracovní neschopnosti,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j) neinformuje registrujícího lékaře pojištěnce ve stanovené lhůtě o ukončení a délce trvání dočasné pracovní neschopnosti a diagnóze podle § 61 odst. 1 písm. l),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k) nepředá poskytovateli pracovnělékařských služeb na jeho vyžádání zprávu o zdravotním stavu dočasně práce neschopného pojištěnce podle § 61 odst. 1 písm. s),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l) v rozporu s § 61 odst. 1 písm. v) nesdělí zaměstnavateli dočasně práce neschopného pojištěnce na jeho žádost informace uvedené v § 65 odst. 2 písm. b),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m) v rozporu s § 61 odst. 1 písm. t) nezabezpečí příslušné tiskopisy pro účely provádění pojištění, nesdělí orgánu nemocenského pojištění ztrátu, zničení nebo poškození tiskopisů používaných pro účely provádění pojištění nebo nevystaví ve stanovených případech doklady nebo tiskopisy podle § 61 odst. 1 písm. w),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n) neohlásí u vojáka z povolání nebo vojáka v záloze ve výkonu vojenské činné služby registrujícímu lékaři do 7 kalendářních dnů vznik dočasné pracovní neschopnosti podle § 61 odst. 1 písm. l),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o) nevyhoví žádosti orgánu nemocenského pojištění podle § 66 odst. 2,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p) nestanoví těhotné pojištěnce očekávaný den porodu a tento den nepotvrdí na předepsaném tiskopise podle § 67 písm. a),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q) v rozporu s § 67 písm. b) nepotvrdí na předepsaném tiskopise, že pojištěnka porodila, a den porodu, pokud se pojištěnce peněžitá pomoc v mateřství nevyplácela přede dnem porodu,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r) v rozporu s § 67 písm. c) </w:t>
      </w:r>
      <w:r w:rsidR="00050C3A">
        <w:rPr>
          <w:rFonts w:ascii="Times New Roman" w:hAnsi="Times New Roman"/>
          <w:b/>
          <w:sz w:val="24"/>
        </w:rPr>
        <w:t xml:space="preserve">nebo § 67a písm. b) </w:t>
      </w:r>
      <w:r w:rsidRPr="000220CF">
        <w:rPr>
          <w:rFonts w:ascii="Times New Roman" w:hAnsi="Times New Roman"/>
          <w:sz w:val="24"/>
        </w:rPr>
        <w:t xml:space="preserve">nesplní povinnosti ošetřujícího lékaře uvedené v § 61 odst. 1 písm. t) a w),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s) v rozporu s § 67 písm. d) nepotvrdí na předepsaném tiskopise, že matka dítěte nemůže nebo nesmí o dítě pečovat pro závažné dlouhodobé onemocnění [§ 32 odst. 1 písm. d)], pro které by byla uznána dočasně práce neschopnou podle § 57 odst. 1 písm. e), kdyby byla pojištěnkou,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t) v rozporu s § 59 odst. 2 nevyznačí na rozhodnutí o ukončení dočasné pracovní neschopnosti ukončení dočasné pracovní neschopnosti v případě, že pojištěnec byl uznán invalidním,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u) v rozporu s § 72f písm. a) </w:t>
      </w:r>
      <w:r w:rsidR="001F413F">
        <w:rPr>
          <w:rFonts w:ascii="Times New Roman" w:hAnsi="Times New Roman"/>
          <w:b/>
          <w:sz w:val="24"/>
        </w:rPr>
        <w:t xml:space="preserve">nebo § 72g odst. 2 písm. a) </w:t>
      </w:r>
      <w:r w:rsidRPr="000220CF">
        <w:rPr>
          <w:rFonts w:ascii="Times New Roman" w:hAnsi="Times New Roman"/>
          <w:sz w:val="24"/>
        </w:rPr>
        <w:t xml:space="preserve">nerozhodne o vzniku potřeby dlouhodobé péče </w:t>
      </w:r>
      <w:r w:rsidRPr="001378C8">
        <w:rPr>
          <w:rFonts w:ascii="Times New Roman" w:hAnsi="Times New Roman"/>
          <w:strike/>
          <w:sz w:val="24"/>
        </w:rPr>
        <w:t>v den propuštění ošetřované osoby z</w:t>
      </w:r>
      <w:r w:rsidR="001378C8">
        <w:rPr>
          <w:rFonts w:ascii="Times New Roman" w:hAnsi="Times New Roman"/>
          <w:strike/>
          <w:sz w:val="24"/>
        </w:rPr>
        <w:t> </w:t>
      </w:r>
      <w:r w:rsidRPr="001378C8">
        <w:rPr>
          <w:rFonts w:ascii="Times New Roman" w:hAnsi="Times New Roman"/>
          <w:strike/>
          <w:sz w:val="24"/>
        </w:rPr>
        <w:t>hospitalizace</w:t>
      </w:r>
      <w:r w:rsidR="001378C8">
        <w:rPr>
          <w:rFonts w:ascii="Times New Roman" w:hAnsi="Times New Roman"/>
          <w:strike/>
          <w:sz w:val="24"/>
        </w:rPr>
        <w:t xml:space="preserve"> </w:t>
      </w:r>
      <w:r w:rsidR="001378C8" w:rsidRPr="00075E86">
        <w:rPr>
          <w:rFonts w:ascii="Times New Roman" w:hAnsi="Times New Roman"/>
          <w:b/>
          <w:sz w:val="24"/>
        </w:rPr>
        <w:t>podle § 72b odst. 2</w:t>
      </w:r>
      <w:r w:rsidRPr="000220CF">
        <w:rPr>
          <w:rFonts w:ascii="Times New Roman" w:hAnsi="Times New Roman"/>
          <w:sz w:val="24"/>
        </w:rPr>
        <w:t xml:space="preserve">, nebo nepotvrdí předpoklad trvání potřeby dlouhodobé péče anebo nevyznačí na rozhodnutí o vzniku potřeby dlouhodobé péče den přijetí a den propuštění z hospitalizace,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v) nestanoví termín, do kterého je ošetřovaná osoba povinna po propuštění z hospitalizace se dostavit ke kontrole zdravotního stavu a potřeby dlouhodobé péče podle § 72f písm. a) nebo c), nebo </w:t>
      </w:r>
    </w:p>
    <w:p w:rsidR="000220CF" w:rsidRPr="000220CF" w:rsidRDefault="000220CF" w:rsidP="000220CF">
      <w:pPr>
        <w:pStyle w:val="Bezmezer"/>
        <w:ind w:left="284" w:hanging="284"/>
        <w:rPr>
          <w:rFonts w:ascii="Times New Roman" w:hAnsi="Times New Roman"/>
          <w:sz w:val="24"/>
        </w:rPr>
      </w:pPr>
      <w:r w:rsidRPr="000220CF">
        <w:rPr>
          <w:rFonts w:ascii="Times New Roman" w:hAnsi="Times New Roman"/>
          <w:sz w:val="24"/>
        </w:rPr>
        <w:t xml:space="preserve">w) nepředá ošetřované osobě, jejímu zákonnému zástupci, opatrovníku nebo osobě určené ošetřovanou osobou rozhodnutí podle § 72f písm. b) nebo </w:t>
      </w:r>
      <w:r w:rsidRPr="008279A7">
        <w:rPr>
          <w:rFonts w:ascii="Times New Roman" w:hAnsi="Times New Roman"/>
          <w:strike/>
          <w:sz w:val="24"/>
        </w:rPr>
        <w:t>§ 72g</w:t>
      </w:r>
      <w:r w:rsidRPr="000220CF">
        <w:rPr>
          <w:rFonts w:ascii="Times New Roman" w:hAnsi="Times New Roman"/>
          <w:sz w:val="24"/>
        </w:rPr>
        <w:t xml:space="preserve"> </w:t>
      </w:r>
      <w:r w:rsidR="008279A7" w:rsidRPr="00D0474B">
        <w:rPr>
          <w:rFonts w:ascii="Times New Roman" w:hAnsi="Times New Roman"/>
          <w:b/>
          <w:sz w:val="24"/>
        </w:rPr>
        <w:t>§ 72g odst. 1</w:t>
      </w:r>
      <w:r w:rsidR="008279A7">
        <w:rPr>
          <w:rFonts w:ascii="Times New Roman" w:hAnsi="Times New Roman"/>
          <w:b/>
          <w:sz w:val="24"/>
        </w:rPr>
        <w:t xml:space="preserve"> </w:t>
      </w:r>
      <w:r w:rsidRPr="000220CF">
        <w:rPr>
          <w:rFonts w:ascii="Times New Roman" w:hAnsi="Times New Roman"/>
          <w:sz w:val="24"/>
        </w:rPr>
        <w:t>písm. h)</w:t>
      </w:r>
      <w:r w:rsidR="008F56F8" w:rsidRPr="008F56F8">
        <w:rPr>
          <w:rFonts w:ascii="Times New Roman" w:hAnsi="Times New Roman"/>
          <w:b/>
          <w:sz w:val="24"/>
        </w:rPr>
        <w:t xml:space="preserve"> </w:t>
      </w:r>
      <w:r w:rsidR="008F56F8" w:rsidRPr="00D0474B">
        <w:rPr>
          <w:rFonts w:ascii="Times New Roman" w:hAnsi="Times New Roman"/>
          <w:b/>
          <w:sz w:val="24"/>
        </w:rPr>
        <w:t>anebo § 72g odst. 2 písm.</w:t>
      </w:r>
      <w:r w:rsidR="008F56F8" w:rsidRPr="00D0474B">
        <w:rPr>
          <w:rFonts w:ascii="Times New Roman" w:hAnsi="Times New Roman"/>
          <w:b/>
          <w:sz w:val="24"/>
          <w:shd w:val="clear" w:color="auto" w:fill="FFFFFF" w:themeFill="background1"/>
        </w:rPr>
        <w:t xml:space="preserve"> </w:t>
      </w:r>
      <w:r w:rsidR="008F56F8">
        <w:rPr>
          <w:rFonts w:ascii="Times New Roman" w:hAnsi="Times New Roman"/>
          <w:b/>
          <w:sz w:val="24"/>
        </w:rPr>
        <w:t>b)</w:t>
      </w:r>
      <w:r w:rsidRPr="000220CF">
        <w:rPr>
          <w:rFonts w:ascii="Times New Roman" w:hAnsi="Times New Roman"/>
          <w:sz w:val="24"/>
        </w:rPr>
        <w:t xml:space="preserve">, </w:t>
      </w:r>
    </w:p>
    <w:p w:rsidR="000220CF" w:rsidRPr="00E235E4" w:rsidRDefault="000220CF" w:rsidP="000220CF">
      <w:pPr>
        <w:pStyle w:val="Bezmezer"/>
        <w:ind w:left="284" w:hanging="284"/>
        <w:rPr>
          <w:rFonts w:ascii="Times New Roman" w:hAnsi="Times New Roman"/>
          <w:b/>
          <w:sz w:val="24"/>
        </w:rPr>
      </w:pPr>
      <w:r w:rsidRPr="000220CF">
        <w:rPr>
          <w:rFonts w:ascii="Times New Roman" w:hAnsi="Times New Roman"/>
          <w:sz w:val="24"/>
        </w:rPr>
        <w:t>x) v rozporu s § 61 odst. 1 písm. t) umožní jiné fyzické osobě nebo právnické osobě pod svou identitou přístup na elektronickou adresu určenou orgánem nemocenského pojištění, nebo nechrání identifikátor ošetřujícího lékaře před zneužitím, anebo neoznámí ztrátu nebo odcizení přiděleného identifikátoru ošetřujícího lékaře</w:t>
      </w:r>
      <w:r w:rsidRPr="00E235E4">
        <w:rPr>
          <w:rFonts w:ascii="Times New Roman" w:hAnsi="Times New Roman"/>
          <w:strike/>
          <w:sz w:val="24"/>
        </w:rPr>
        <w:t>.</w:t>
      </w:r>
      <w:r w:rsidRPr="000220CF">
        <w:rPr>
          <w:rFonts w:ascii="Times New Roman" w:hAnsi="Times New Roman"/>
          <w:sz w:val="24"/>
        </w:rPr>
        <w:t xml:space="preserve"> </w:t>
      </w:r>
      <w:r w:rsidR="00E235E4" w:rsidRPr="00E235E4">
        <w:rPr>
          <w:rFonts w:ascii="Times New Roman" w:hAnsi="Times New Roman"/>
          <w:b/>
          <w:sz w:val="24"/>
        </w:rPr>
        <w:t>,</w:t>
      </w:r>
    </w:p>
    <w:p w:rsidR="00E235E4" w:rsidRPr="00D0474B" w:rsidRDefault="00E235E4" w:rsidP="009B3DB8">
      <w:pPr>
        <w:pStyle w:val="Bezmezer"/>
        <w:ind w:left="284" w:hanging="284"/>
        <w:rPr>
          <w:rFonts w:ascii="Times New Roman" w:hAnsi="Times New Roman"/>
          <w:b/>
          <w:sz w:val="24"/>
        </w:rPr>
      </w:pPr>
      <w:r w:rsidRPr="00D0474B">
        <w:rPr>
          <w:rFonts w:ascii="Times New Roman" w:hAnsi="Times New Roman"/>
          <w:b/>
          <w:sz w:val="24"/>
        </w:rPr>
        <w:t>y) v rozporu s § 67a písm. a) nepotvrdí na předepsaném tiskopise</w:t>
      </w:r>
      <w:r w:rsidRPr="00D0474B">
        <w:rPr>
          <w:b/>
        </w:rPr>
        <w:t xml:space="preserve"> </w:t>
      </w:r>
      <w:r w:rsidRPr="00D0474B">
        <w:rPr>
          <w:rFonts w:ascii="Times New Roman" w:hAnsi="Times New Roman"/>
          <w:b/>
          <w:sz w:val="24"/>
        </w:rPr>
        <w:t>dobu hospitalizace dítěte, nebo nevyznačí v tomto potvrzení den přijetí a den prop</w:t>
      </w:r>
      <w:r>
        <w:rPr>
          <w:rFonts w:ascii="Times New Roman" w:hAnsi="Times New Roman"/>
          <w:b/>
          <w:sz w:val="24"/>
        </w:rPr>
        <w:t>uštění dítěte z hospitalizace.</w:t>
      </w:r>
    </w:p>
    <w:p w:rsidR="000220CF" w:rsidRPr="000220CF" w:rsidRDefault="000220CF" w:rsidP="000220CF">
      <w:pPr>
        <w:pStyle w:val="Bezmezer"/>
        <w:ind w:left="284" w:hanging="284"/>
        <w:rPr>
          <w:rFonts w:ascii="Times New Roman" w:hAnsi="Times New Roman"/>
          <w:sz w:val="24"/>
        </w:rPr>
      </w:pPr>
    </w:p>
    <w:p w:rsidR="000220CF" w:rsidRDefault="000220CF" w:rsidP="000220CF">
      <w:pPr>
        <w:pStyle w:val="Bezmezer"/>
        <w:ind w:left="284" w:hanging="284"/>
        <w:rPr>
          <w:rFonts w:ascii="Times New Roman" w:hAnsi="Times New Roman"/>
          <w:sz w:val="24"/>
        </w:rPr>
      </w:pPr>
      <w:r w:rsidRPr="000220CF">
        <w:rPr>
          <w:rFonts w:ascii="Times New Roman" w:hAnsi="Times New Roman"/>
          <w:sz w:val="24"/>
        </w:rPr>
        <w:tab/>
      </w:r>
      <w:r w:rsidR="006B21C5">
        <w:rPr>
          <w:rFonts w:ascii="Times New Roman" w:hAnsi="Times New Roman"/>
          <w:sz w:val="24"/>
        </w:rPr>
        <w:tab/>
      </w:r>
      <w:r w:rsidRPr="000220CF">
        <w:rPr>
          <w:rFonts w:ascii="Times New Roman" w:hAnsi="Times New Roman"/>
          <w:sz w:val="24"/>
        </w:rPr>
        <w:t>(2) Za přestupek podle odstavce 1 lze uložit pokutu do 10 000 Kč.</w:t>
      </w:r>
    </w:p>
    <w:p w:rsidR="0075624A" w:rsidRDefault="0075624A" w:rsidP="000220CF">
      <w:pPr>
        <w:pStyle w:val="Bezmezer"/>
        <w:ind w:left="284" w:hanging="284"/>
        <w:rPr>
          <w:rFonts w:ascii="Times New Roman" w:hAnsi="Times New Roman"/>
          <w:sz w:val="24"/>
        </w:rPr>
      </w:pPr>
    </w:p>
    <w:p w:rsidR="000220CF" w:rsidRPr="00175660" w:rsidRDefault="00604859" w:rsidP="00175660">
      <w:pPr>
        <w:pStyle w:val="Bezmezer"/>
        <w:jc w:val="center"/>
        <w:rPr>
          <w:rFonts w:ascii="Times New Roman" w:hAnsi="Times New Roman"/>
          <w:sz w:val="36"/>
          <w:szCs w:val="36"/>
        </w:rPr>
      </w:pPr>
      <w:r w:rsidRPr="005A35D6">
        <w:rPr>
          <w:rFonts w:ascii="Times New Roman" w:hAnsi="Times New Roman"/>
          <w:sz w:val="36"/>
          <w:szCs w:val="36"/>
        </w:rPr>
        <w:t>* * * * *</w:t>
      </w:r>
    </w:p>
    <w:p w:rsidR="0075624A" w:rsidRPr="0075624A" w:rsidRDefault="0075624A" w:rsidP="0075624A">
      <w:pPr>
        <w:pStyle w:val="Bezmezer"/>
        <w:ind w:left="284" w:hanging="284"/>
        <w:rPr>
          <w:rFonts w:ascii="Times New Roman" w:hAnsi="Times New Roman"/>
          <w:sz w:val="24"/>
        </w:rPr>
      </w:pPr>
    </w:p>
    <w:p w:rsidR="0075624A" w:rsidRDefault="0075624A" w:rsidP="0075624A">
      <w:pPr>
        <w:pStyle w:val="Bezmezer"/>
        <w:ind w:left="284" w:hanging="284"/>
        <w:jc w:val="center"/>
        <w:rPr>
          <w:rFonts w:ascii="Times New Roman" w:hAnsi="Times New Roman"/>
          <w:sz w:val="24"/>
        </w:rPr>
      </w:pPr>
      <w:r>
        <w:rPr>
          <w:rFonts w:ascii="Times New Roman" w:hAnsi="Times New Roman"/>
          <w:sz w:val="24"/>
        </w:rPr>
        <w:t>§ 158</w:t>
      </w:r>
    </w:p>
    <w:p w:rsidR="0075624A" w:rsidRPr="0075624A" w:rsidRDefault="0075624A" w:rsidP="0075624A">
      <w:pPr>
        <w:pStyle w:val="Bezmezer"/>
        <w:ind w:left="284" w:hanging="284"/>
        <w:jc w:val="center"/>
        <w:rPr>
          <w:rFonts w:ascii="Times New Roman" w:hAnsi="Times New Roman"/>
          <w:b/>
          <w:sz w:val="24"/>
        </w:rPr>
      </w:pPr>
      <w:r w:rsidRPr="0075624A">
        <w:rPr>
          <w:rFonts w:ascii="Times New Roman" w:hAnsi="Times New Roman"/>
          <w:b/>
          <w:sz w:val="24"/>
        </w:rPr>
        <w:t>Soudní přezkum</w:t>
      </w:r>
    </w:p>
    <w:p w:rsidR="0075624A" w:rsidRPr="0075624A" w:rsidRDefault="0075624A" w:rsidP="0075624A">
      <w:pPr>
        <w:pStyle w:val="Bezmezer"/>
        <w:ind w:left="284" w:hanging="284"/>
        <w:rPr>
          <w:rFonts w:ascii="Times New Roman" w:hAnsi="Times New Roman"/>
          <w:sz w:val="24"/>
        </w:rPr>
      </w:pPr>
    </w:p>
    <w:p w:rsidR="0075624A" w:rsidRPr="0075624A" w:rsidRDefault="0075624A" w:rsidP="0075624A">
      <w:pPr>
        <w:pStyle w:val="Bezmezer"/>
        <w:ind w:left="284" w:hanging="284"/>
        <w:rPr>
          <w:rFonts w:ascii="Times New Roman" w:hAnsi="Times New Roman"/>
          <w:sz w:val="24"/>
        </w:rPr>
      </w:pPr>
      <w:r w:rsidRPr="0075624A">
        <w:rPr>
          <w:rFonts w:ascii="Times New Roman" w:hAnsi="Times New Roman"/>
          <w:sz w:val="24"/>
        </w:rPr>
        <w:tab/>
        <w:t xml:space="preserve">Ze soudního přezkumu jsou vyloučena rozhodnutí o </w:t>
      </w:r>
    </w:p>
    <w:p w:rsidR="0075624A" w:rsidRPr="0075624A" w:rsidRDefault="0075624A" w:rsidP="0075624A">
      <w:pPr>
        <w:pStyle w:val="Bezmezer"/>
        <w:ind w:left="284" w:hanging="284"/>
        <w:rPr>
          <w:rFonts w:ascii="Times New Roman" w:hAnsi="Times New Roman"/>
          <w:sz w:val="24"/>
        </w:rPr>
      </w:pPr>
      <w:r w:rsidRPr="0075624A">
        <w:rPr>
          <w:rFonts w:ascii="Times New Roman" w:hAnsi="Times New Roman"/>
          <w:sz w:val="24"/>
        </w:rPr>
        <w:t xml:space="preserve">a) zrušeno, </w:t>
      </w:r>
    </w:p>
    <w:p w:rsidR="0075624A" w:rsidRPr="0075624A" w:rsidRDefault="0075624A" w:rsidP="0075624A">
      <w:pPr>
        <w:pStyle w:val="Bezmezer"/>
        <w:ind w:left="284" w:hanging="284"/>
        <w:rPr>
          <w:rFonts w:ascii="Times New Roman" w:hAnsi="Times New Roman"/>
          <w:sz w:val="24"/>
        </w:rPr>
      </w:pPr>
      <w:r w:rsidRPr="0075624A">
        <w:rPr>
          <w:rFonts w:ascii="Times New Roman" w:hAnsi="Times New Roman"/>
          <w:sz w:val="24"/>
        </w:rPr>
        <w:t xml:space="preserve">b) ukončení nebo neuznání dočasné pracovní neschopnosti, potřeby ošetřování </w:t>
      </w:r>
      <w:r w:rsidRPr="00B77B3B">
        <w:rPr>
          <w:rFonts w:ascii="Times New Roman" w:hAnsi="Times New Roman"/>
          <w:strike/>
          <w:sz w:val="24"/>
        </w:rPr>
        <w:t>člena domácnosti</w:t>
      </w:r>
      <w:r w:rsidRPr="0075624A">
        <w:rPr>
          <w:rFonts w:ascii="Times New Roman" w:hAnsi="Times New Roman"/>
          <w:sz w:val="24"/>
        </w:rPr>
        <w:t xml:space="preserve"> </w:t>
      </w:r>
      <w:r w:rsidR="00B77B3B" w:rsidRPr="00DA21C5">
        <w:rPr>
          <w:rFonts w:ascii="Times New Roman" w:hAnsi="Times New Roman"/>
          <w:b/>
          <w:bCs/>
          <w:color w:val="auto"/>
          <w:sz w:val="24"/>
        </w:rPr>
        <w:t>fyzické osoby v případech uvedených v § 39</w:t>
      </w:r>
      <w:r w:rsidR="00B77B3B">
        <w:rPr>
          <w:rFonts w:ascii="Times New Roman" w:hAnsi="Times New Roman"/>
          <w:b/>
          <w:bCs/>
          <w:color w:val="auto"/>
          <w:sz w:val="24"/>
        </w:rPr>
        <w:t xml:space="preserve"> </w:t>
      </w:r>
      <w:r w:rsidRPr="0075624A">
        <w:rPr>
          <w:rFonts w:ascii="Times New Roman" w:hAnsi="Times New Roman"/>
          <w:sz w:val="24"/>
        </w:rPr>
        <w:t xml:space="preserve">nebo potřeby dlouhodobé péče orgánem nemocenského pojištění, </w:t>
      </w:r>
    </w:p>
    <w:p w:rsidR="0075624A" w:rsidRPr="0075624A" w:rsidRDefault="0075624A" w:rsidP="0075624A">
      <w:pPr>
        <w:pStyle w:val="Bezmezer"/>
        <w:ind w:left="284" w:hanging="284"/>
        <w:rPr>
          <w:rFonts w:ascii="Times New Roman" w:hAnsi="Times New Roman"/>
          <w:sz w:val="24"/>
        </w:rPr>
      </w:pPr>
      <w:r w:rsidRPr="0075624A">
        <w:rPr>
          <w:rFonts w:ascii="Times New Roman" w:hAnsi="Times New Roman"/>
          <w:sz w:val="24"/>
        </w:rPr>
        <w:t xml:space="preserve">c) odnětí nemocenského z důvodu ukončení dočasné pracovní neschopnosti nebo karantény nebo odnětí ošetřovného z důvodu ukončení potřeby ošetřování anebo odnětí dlouhodobého ošetřovného z důvodu ukončení dlouhodobé péče, </w:t>
      </w:r>
    </w:p>
    <w:p w:rsidR="0075624A" w:rsidRPr="0075624A" w:rsidRDefault="0075624A" w:rsidP="0075624A">
      <w:pPr>
        <w:pStyle w:val="Bezmezer"/>
        <w:ind w:left="284" w:hanging="284"/>
        <w:rPr>
          <w:rFonts w:ascii="Times New Roman" w:hAnsi="Times New Roman"/>
          <w:sz w:val="24"/>
        </w:rPr>
      </w:pPr>
      <w:r w:rsidRPr="0075624A">
        <w:rPr>
          <w:rFonts w:ascii="Times New Roman" w:hAnsi="Times New Roman"/>
          <w:sz w:val="24"/>
        </w:rPr>
        <w:t xml:space="preserve">d) povolení placení přeplatku na dávce nebo regresní náhrady ve splátkách a o zrušení tohoto povolení, </w:t>
      </w:r>
    </w:p>
    <w:p w:rsidR="0075624A" w:rsidRPr="0075624A" w:rsidRDefault="0075624A" w:rsidP="0075624A">
      <w:pPr>
        <w:pStyle w:val="Bezmezer"/>
        <w:ind w:left="284" w:hanging="284"/>
        <w:rPr>
          <w:rFonts w:ascii="Times New Roman" w:hAnsi="Times New Roman"/>
          <w:sz w:val="24"/>
        </w:rPr>
      </w:pPr>
      <w:r w:rsidRPr="0075624A">
        <w:rPr>
          <w:rFonts w:ascii="Times New Roman" w:hAnsi="Times New Roman"/>
          <w:sz w:val="24"/>
        </w:rPr>
        <w:t xml:space="preserve">e) prominutí neuhrazeného přeplatku na dávce nebo zaplacení neuhrazené regresní náhrady, </w:t>
      </w:r>
    </w:p>
    <w:p w:rsidR="000220CF" w:rsidRDefault="0075624A" w:rsidP="0075624A">
      <w:pPr>
        <w:pStyle w:val="Bezmezer"/>
        <w:ind w:left="284" w:hanging="284"/>
        <w:rPr>
          <w:rFonts w:ascii="Times New Roman" w:hAnsi="Times New Roman"/>
          <w:sz w:val="24"/>
        </w:rPr>
      </w:pPr>
      <w:r w:rsidRPr="0075624A">
        <w:rPr>
          <w:rFonts w:ascii="Times New Roman" w:hAnsi="Times New Roman"/>
          <w:sz w:val="24"/>
        </w:rPr>
        <w:t>f) odstranění tvrdosti.</w:t>
      </w:r>
    </w:p>
    <w:p w:rsidR="000220CF" w:rsidRDefault="000220CF" w:rsidP="00414A4B">
      <w:pPr>
        <w:pStyle w:val="Bezmezer"/>
        <w:ind w:left="284" w:hanging="284"/>
        <w:rPr>
          <w:rFonts w:ascii="Times New Roman" w:hAnsi="Times New Roman"/>
          <w:sz w:val="24"/>
        </w:rPr>
      </w:pPr>
    </w:p>
    <w:p w:rsidR="00175660" w:rsidRPr="00175660" w:rsidRDefault="00175660" w:rsidP="00175660">
      <w:pPr>
        <w:pStyle w:val="Bezmezer"/>
        <w:jc w:val="center"/>
        <w:rPr>
          <w:rFonts w:ascii="Times New Roman" w:hAnsi="Times New Roman"/>
          <w:sz w:val="36"/>
          <w:szCs w:val="36"/>
        </w:rPr>
      </w:pPr>
      <w:r w:rsidRPr="005A35D6">
        <w:rPr>
          <w:rFonts w:ascii="Times New Roman" w:hAnsi="Times New Roman"/>
          <w:sz w:val="36"/>
          <w:szCs w:val="36"/>
        </w:rPr>
        <w:t>* * * * *</w:t>
      </w:r>
    </w:p>
    <w:p w:rsidR="00D472DA" w:rsidRPr="00AB24C9" w:rsidRDefault="006B21C5" w:rsidP="00D472DA">
      <w:pPr>
        <w:widowControl w:val="0"/>
        <w:autoSpaceDE w:val="0"/>
        <w:autoSpaceDN w:val="0"/>
        <w:adjustRightInd w:val="0"/>
        <w:spacing w:after="0" w:line="240" w:lineRule="auto"/>
        <w:jc w:val="both"/>
        <w:rPr>
          <w:rFonts w:ascii="Times New Roman" w:eastAsia="Times New Roman" w:hAnsi="Times New Roman" w:cs="Times New Roman"/>
          <w:b/>
          <w:bCs/>
          <w:color w:val="000000"/>
          <w:sz w:val="24"/>
          <w:szCs w:val="24"/>
          <w:u w:val="single"/>
          <w:lang w:eastAsia="cs-CZ"/>
        </w:rPr>
      </w:pPr>
      <w:r>
        <w:rPr>
          <w:rFonts w:ascii="Times New Roman" w:hAnsi="Times New Roman"/>
          <w:sz w:val="24"/>
        </w:rPr>
        <w:br w:type="page"/>
      </w:r>
      <w:r w:rsidR="00D472DA" w:rsidRPr="00AB24C9">
        <w:rPr>
          <w:rFonts w:ascii="Times New Roman" w:eastAsia="Times New Roman" w:hAnsi="Times New Roman" w:cs="Times New Roman"/>
          <w:b/>
          <w:color w:val="000000"/>
          <w:sz w:val="24"/>
          <w:szCs w:val="24"/>
          <w:u w:val="single"/>
          <w:lang w:eastAsia="cs-CZ"/>
        </w:rPr>
        <w:t>Platn</w:t>
      </w:r>
      <w:r w:rsidR="00D472DA">
        <w:rPr>
          <w:rFonts w:ascii="Times New Roman" w:eastAsia="Times New Roman" w:hAnsi="Times New Roman" w:cs="Times New Roman"/>
          <w:b/>
          <w:color w:val="000000"/>
          <w:sz w:val="24"/>
          <w:szCs w:val="24"/>
          <w:u w:val="single"/>
          <w:lang w:eastAsia="cs-CZ"/>
        </w:rPr>
        <w:t>á znění příslušných ustanovení zákona č. 582/1991 Sb., o organizaci a provádění sociálního zabezpečení</w:t>
      </w:r>
      <w:r w:rsidR="00D472DA" w:rsidRPr="00AB24C9">
        <w:rPr>
          <w:rFonts w:ascii="Times New Roman" w:eastAsia="Times New Roman" w:hAnsi="Times New Roman" w:cs="Times New Roman"/>
          <w:b/>
          <w:color w:val="000000"/>
          <w:sz w:val="24"/>
          <w:szCs w:val="24"/>
          <w:u w:val="single"/>
          <w:lang w:eastAsia="cs-CZ"/>
        </w:rPr>
        <w:t>, ve znění pozdějších předpisů, s vyznačením navrhovaných změn</w:t>
      </w:r>
    </w:p>
    <w:p w:rsidR="009571F6" w:rsidRDefault="009571F6" w:rsidP="00D472DA">
      <w:pPr>
        <w:spacing w:after="0" w:line="240" w:lineRule="auto"/>
        <w:rPr>
          <w:rFonts w:ascii="Times New Roman" w:eastAsia="Times New Roman" w:hAnsi="Times New Roman" w:cs="Times New Roman"/>
          <w:noProof/>
          <w:color w:val="000000"/>
          <w:sz w:val="24"/>
          <w:szCs w:val="24"/>
          <w:lang w:eastAsia="cs-CZ"/>
        </w:rPr>
      </w:pPr>
    </w:p>
    <w:p w:rsidR="0095486A" w:rsidRPr="0095486A" w:rsidRDefault="0095486A" w:rsidP="0095486A">
      <w:pPr>
        <w:spacing w:after="0" w:line="240" w:lineRule="auto"/>
        <w:jc w:val="center"/>
        <w:rPr>
          <w:rFonts w:ascii="Times New Roman" w:eastAsia="Times New Roman" w:hAnsi="Times New Roman" w:cs="Times New Roman"/>
          <w:noProof/>
          <w:color w:val="000000"/>
          <w:sz w:val="24"/>
          <w:szCs w:val="24"/>
          <w:lang w:eastAsia="cs-CZ"/>
        </w:rPr>
      </w:pPr>
      <w:r>
        <w:rPr>
          <w:rFonts w:ascii="Times New Roman" w:eastAsia="Times New Roman" w:hAnsi="Times New Roman" w:cs="Times New Roman"/>
          <w:noProof/>
          <w:color w:val="000000"/>
          <w:sz w:val="24"/>
          <w:szCs w:val="24"/>
          <w:lang w:eastAsia="cs-CZ"/>
        </w:rPr>
        <w:t>§ 37</w:t>
      </w:r>
    </w:p>
    <w:p w:rsidR="0095486A" w:rsidRPr="0095486A" w:rsidRDefault="0095486A" w:rsidP="0095486A">
      <w:pPr>
        <w:spacing w:after="0" w:line="240" w:lineRule="auto"/>
        <w:jc w:val="center"/>
        <w:rPr>
          <w:rFonts w:ascii="Times New Roman" w:eastAsia="Times New Roman" w:hAnsi="Times New Roman" w:cs="Times New Roman"/>
          <w:b/>
          <w:noProof/>
          <w:color w:val="000000"/>
          <w:sz w:val="24"/>
          <w:szCs w:val="24"/>
          <w:lang w:eastAsia="cs-CZ"/>
        </w:rPr>
      </w:pPr>
      <w:r w:rsidRPr="0095486A">
        <w:rPr>
          <w:rFonts w:ascii="Times New Roman" w:eastAsia="Times New Roman" w:hAnsi="Times New Roman" w:cs="Times New Roman"/>
          <w:b/>
          <w:noProof/>
          <w:color w:val="000000"/>
          <w:sz w:val="24"/>
          <w:szCs w:val="24"/>
          <w:lang w:eastAsia="cs-CZ"/>
        </w:rPr>
        <w:t>Vedení a předkládání záznamů</w:t>
      </w: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ab/>
        <w:t xml:space="preserve">(1) Evidence, kterou zaměstnavatel vede o občanech pro účely důchodového pojištění, musí obsahovat tyto údaje: </w:t>
      </w:r>
    </w:p>
    <w:p w:rsidR="0095486A" w:rsidRPr="0095486A" w:rsidRDefault="0095486A" w:rsidP="0095486A">
      <w:pPr>
        <w:spacing w:after="0" w:line="240" w:lineRule="auto"/>
        <w:ind w:left="284" w:hanging="284"/>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a) příjmení (včetně všech dřívějších příjmení), jméno, datum a místo narození, pohlaví, místo trvalého pobytu, státní občanství, a byl-li občan účasten důchodového pojištění v cizině a zaměstnavatel je jeho prvním zaměstnavatelem po skončení této účasti, též údaj o názvu a adrese cizozemského nositele pojištění a o cizozemském čísle pojištění, </w:t>
      </w:r>
    </w:p>
    <w:p w:rsidR="0095486A" w:rsidRPr="0095486A" w:rsidRDefault="0095486A" w:rsidP="0095486A">
      <w:pPr>
        <w:spacing w:after="0" w:line="240" w:lineRule="auto"/>
        <w:ind w:left="284" w:hanging="284"/>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b) rodné číslo, </w:t>
      </w:r>
    </w:p>
    <w:p w:rsidR="0095486A" w:rsidRPr="0095486A" w:rsidRDefault="0095486A" w:rsidP="0095486A">
      <w:pPr>
        <w:spacing w:after="0" w:line="240" w:lineRule="auto"/>
        <w:ind w:left="284" w:hanging="284"/>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c) vznik a skončení pracovního poměru nebo jiného vztahu k zaměstnavateli, který zakládá účast na důchodovém pojištění, </w:t>
      </w:r>
    </w:p>
    <w:p w:rsidR="0095486A" w:rsidRPr="0095486A" w:rsidRDefault="0095486A" w:rsidP="0095486A">
      <w:pPr>
        <w:spacing w:after="0" w:line="240" w:lineRule="auto"/>
        <w:ind w:left="284" w:hanging="284"/>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d) vyměřovací základ pojištěnce pro stanovení pojistného na důchodové pojištění za příslušná rozhodná období podle zvláštního zákona,</w:t>
      </w:r>
      <w:r w:rsidRPr="0095486A">
        <w:rPr>
          <w:rFonts w:ascii="Times New Roman" w:eastAsia="Times New Roman" w:hAnsi="Times New Roman" w:cs="Times New Roman"/>
          <w:noProof/>
          <w:color w:val="000000"/>
          <w:sz w:val="24"/>
          <w:szCs w:val="24"/>
          <w:vertAlign w:val="superscript"/>
          <w:lang w:eastAsia="cs-CZ"/>
        </w:rPr>
        <w:t>55</w:t>
      </w:r>
      <w:r w:rsidRPr="0095486A">
        <w:rPr>
          <w:rFonts w:ascii="Times New Roman" w:eastAsia="Times New Roman" w:hAnsi="Times New Roman" w:cs="Times New Roman"/>
          <w:noProof/>
          <w:color w:val="000000"/>
          <w:sz w:val="24"/>
          <w:szCs w:val="24"/>
          <w:lang w:eastAsia="cs-CZ"/>
        </w:rPr>
        <w:t xml:space="preserve">) </w:t>
      </w:r>
    </w:p>
    <w:p w:rsidR="0095486A" w:rsidRPr="0095486A" w:rsidRDefault="0095486A" w:rsidP="0095486A">
      <w:pPr>
        <w:spacing w:after="0" w:line="240" w:lineRule="auto"/>
        <w:ind w:left="284" w:hanging="284"/>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e) dobu dočasné pracovní neschopnosti, s výjimkou dočasné pracovní neschopnosti, kterou si občan přivodil úmyslně, a karantény, dobu, po kterou trvala potřeba ošetřování nebo péče o dítě ve věku do 10 let nebo </w:t>
      </w:r>
      <w:r w:rsidRPr="00C1746C">
        <w:rPr>
          <w:rFonts w:ascii="Times New Roman" w:eastAsia="Times New Roman" w:hAnsi="Times New Roman" w:cs="Times New Roman"/>
          <w:strike/>
          <w:noProof/>
          <w:color w:val="000000"/>
          <w:sz w:val="24"/>
          <w:szCs w:val="24"/>
          <w:lang w:eastAsia="cs-CZ"/>
        </w:rPr>
        <w:t>jiného člena domácnosti</w:t>
      </w:r>
      <w:r w:rsidR="00C1746C" w:rsidRPr="00C1746C">
        <w:rPr>
          <w:rFonts w:ascii="Times New Roman" w:hAnsi="Times New Roman"/>
          <w:b/>
          <w:sz w:val="24"/>
        </w:rPr>
        <w:t xml:space="preserve"> </w:t>
      </w:r>
      <w:r w:rsidR="00C1746C" w:rsidRPr="00940B60">
        <w:rPr>
          <w:rFonts w:ascii="Times New Roman" w:hAnsi="Times New Roman"/>
          <w:b/>
          <w:sz w:val="24"/>
        </w:rPr>
        <w:t>ošetřování jiné fyzické osoby</w:t>
      </w:r>
      <w:r w:rsidR="00C1746C" w:rsidRPr="00940B60">
        <w:rPr>
          <w:b/>
        </w:rPr>
        <w:t xml:space="preserve"> </w:t>
      </w:r>
      <w:r w:rsidR="00C1746C" w:rsidRPr="00940B60">
        <w:rPr>
          <w:rFonts w:ascii="Times New Roman" w:hAnsi="Times New Roman"/>
          <w:b/>
          <w:sz w:val="24"/>
        </w:rPr>
        <w:t>v případech uvedených v § 39 zákona o nemocenském pojištění</w:t>
      </w:r>
      <w:r w:rsidRPr="0095486A">
        <w:rPr>
          <w:rFonts w:ascii="Times New Roman" w:eastAsia="Times New Roman" w:hAnsi="Times New Roman" w:cs="Times New Roman"/>
          <w:noProof/>
          <w:color w:val="000000"/>
          <w:sz w:val="24"/>
          <w:szCs w:val="24"/>
          <w:lang w:eastAsia="cs-CZ"/>
        </w:rPr>
        <w:t xml:space="preserve">, nejde-li o osoby, které podle zákona o nemocenském pojištění nemají nárok na ošetřovné, a skutečnost, zda pojištěnec v žádosti o ošetřovné uvedl, že je osamělý, dobu, po kterou trvala potřeba poskytování dlouhodobé péče podle zákona o nemocenském pojištění, nejde-li o osoby, které nemají nárok na dlouhodobé ošetřovné, dobu, po kterou trvala podpůrčí doba u dávky otcovské poporodní péče podle zákona o nemocenském pojištění, a dobu před porodem, po kterou nebyla vykonávána výdělečná činnost z důvodu těhotenství, nejdříve však od začátku osmého týdne před očekávaným dnem porodu, do dne, který bezprostředně předchází dni porodu, </w:t>
      </w:r>
    </w:p>
    <w:p w:rsidR="0095486A" w:rsidRPr="0095486A" w:rsidRDefault="0095486A" w:rsidP="0095486A">
      <w:pPr>
        <w:spacing w:after="0" w:line="240" w:lineRule="auto"/>
        <w:ind w:left="284" w:hanging="284"/>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f) dobu pracovního volna bez náhrady příjmu a neomluvené nepřítomnosti v práci, </w:t>
      </w:r>
    </w:p>
    <w:p w:rsidR="0095486A" w:rsidRPr="0095486A" w:rsidRDefault="0095486A" w:rsidP="0095486A">
      <w:pPr>
        <w:spacing w:after="0" w:line="240" w:lineRule="auto"/>
        <w:ind w:left="284" w:hanging="284"/>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g) záznam, zda občan pobírá starobní důchod přiznaný podle § 31 zákona o důchodovém pojištění, kdo jej vyplácí, datum vzniku nároku na tento důchod, popřípadě číslo rozhodnutí o jeho přiznání, jde-li o poživatele důchodu vypláceného orgány ministerstev obrany, vnitra a spravedlnosti, </w:t>
      </w:r>
    </w:p>
    <w:p w:rsidR="0095486A" w:rsidRPr="0095486A" w:rsidRDefault="0095486A" w:rsidP="0095486A">
      <w:pPr>
        <w:spacing w:after="0" w:line="240" w:lineRule="auto"/>
        <w:ind w:left="284" w:hanging="284"/>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h) jde-li o obchodní společnost za období před rokem 2014, seznam společníků a členů statutárního orgánu a dozorčí rady této společnosti za jednotlivé kalendářní měsíce a přehled kalendářních měsíců, za které tato společnost neodvedla pojistné na sociální zabezpečení a příspěvek na státní politiku zaměstnanosti, které byla povinna odvést; to platí obdobně pro družstvo, </w:t>
      </w:r>
    </w:p>
    <w:p w:rsidR="0095486A" w:rsidRPr="0095486A" w:rsidRDefault="0095486A" w:rsidP="0095486A">
      <w:pPr>
        <w:spacing w:after="0" w:line="240" w:lineRule="auto"/>
        <w:ind w:left="284" w:hanging="284"/>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i) nepodléhá-li zaměstnanec nebo smluvní zaměstnanec pojištění podle zákona o důchodovém pojištění, údaje o jeho pojištění v cizině, </w:t>
      </w:r>
    </w:p>
    <w:p w:rsidR="0095486A" w:rsidRDefault="0095486A" w:rsidP="00C1746C">
      <w:pPr>
        <w:spacing w:after="0" w:line="240" w:lineRule="auto"/>
        <w:ind w:left="284" w:hanging="284"/>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j) dobu vojenské činné služby,</w:t>
      </w:r>
      <w:r w:rsidR="00C1746C">
        <w:rPr>
          <w:rFonts w:ascii="Times New Roman" w:eastAsia="Times New Roman" w:hAnsi="Times New Roman" w:cs="Times New Roman"/>
          <w:noProof/>
          <w:color w:val="000000"/>
          <w:sz w:val="24"/>
          <w:szCs w:val="24"/>
          <w:lang w:eastAsia="cs-CZ"/>
        </w:rPr>
        <w:t xml:space="preserve"> nejde-li o vojáky z povolání. </w:t>
      </w:r>
    </w:p>
    <w:p w:rsidR="00C1746C" w:rsidRPr="0095486A" w:rsidRDefault="00C1746C" w:rsidP="00C1746C">
      <w:pPr>
        <w:spacing w:after="0" w:line="240" w:lineRule="auto"/>
        <w:ind w:left="284" w:hanging="284"/>
        <w:jc w:val="both"/>
        <w:rPr>
          <w:rFonts w:ascii="Times New Roman" w:eastAsia="Times New Roman" w:hAnsi="Times New Roman" w:cs="Times New Roman"/>
          <w:noProof/>
          <w:color w:val="000000"/>
          <w:sz w:val="24"/>
          <w:szCs w:val="24"/>
          <w:lang w:eastAsia="cs-CZ"/>
        </w:rPr>
      </w:pP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ab/>
        <w:t xml:space="preserve">(2) Zaměstnavatel dále vede evidenci </w:t>
      </w:r>
    </w:p>
    <w:p w:rsidR="0095486A" w:rsidRPr="0095486A" w:rsidRDefault="0095486A" w:rsidP="0095486A">
      <w:pPr>
        <w:spacing w:after="0" w:line="240" w:lineRule="auto"/>
        <w:ind w:left="142" w:hanging="142"/>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a) o náhradách za ztrátu na výdělku po skončení pracovní neschopnosti náležející za pracovní úraz (nemoc z povolání), které vyplácí, a vystavuje občanům potvrzení o době a důvodu poskytování těchto náhrad a o výši těchto náhrad vyplacených v jed</w:t>
      </w:r>
      <w:r>
        <w:rPr>
          <w:rFonts w:ascii="Times New Roman" w:eastAsia="Times New Roman" w:hAnsi="Times New Roman" w:cs="Times New Roman"/>
          <w:noProof/>
          <w:color w:val="000000"/>
          <w:sz w:val="24"/>
          <w:szCs w:val="24"/>
          <w:lang w:eastAsia="cs-CZ"/>
        </w:rPr>
        <w:t xml:space="preserve">notlivých kalendářních letech, </w:t>
      </w:r>
      <w:r w:rsidRPr="0095486A">
        <w:rPr>
          <w:rFonts w:ascii="Times New Roman" w:eastAsia="Times New Roman" w:hAnsi="Times New Roman" w:cs="Times New Roman"/>
          <w:noProof/>
          <w:color w:val="000000"/>
          <w:sz w:val="24"/>
          <w:szCs w:val="24"/>
          <w:lang w:eastAsia="cs-CZ"/>
        </w:rPr>
        <w:t xml:space="preserve"> </w:t>
      </w:r>
    </w:p>
    <w:p w:rsidR="0095486A" w:rsidRPr="0095486A" w:rsidRDefault="0095486A" w:rsidP="0095486A">
      <w:pPr>
        <w:spacing w:after="0" w:line="240" w:lineRule="auto"/>
        <w:ind w:left="142" w:hanging="142"/>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b) o zvláštním příspěvku horníkům, který vyplácela před rokem 1996, a vystavuje potvrzení občanům o době poskytování příspěvku a o výši příspěvku vyplaceného v jednotlivých kalendářních letech, </w:t>
      </w:r>
    </w:p>
    <w:p w:rsidR="0095486A" w:rsidRDefault="0095486A" w:rsidP="0095486A">
      <w:pPr>
        <w:spacing w:after="0" w:line="240" w:lineRule="auto"/>
        <w:ind w:left="142" w:hanging="142"/>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c) o dobách uvedených v § 16 odst. 4 větě druhé písm. a), d) a e) zákona o důchodovém pojištění, pokud tyto doby trvaly celý kalendářní měsíc, popřípadě jen po část kalendářního měsíce, pokud pracovní poměr nebo jiný vztah k zaměstnavateli, který zakládá účast na důchodovém pojištění, trval jen po část kalendářního měsíce, a v takovém kalendářním měsíci byl zúčtován příjem, který se zahrnuje do vyměřovacího základu pro stanovení pojistného na sociální zabezpečení, a o výši tohoto příjmu; zaměstnavatel vystavuje potvrzení o těchto dobách a o výši tohoto příjmu na žádost občana za jednotlivé kalendářní roky; </w:t>
      </w: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ab/>
        <w:t xml:space="preserve">potvrzení podle písmen a) až c) je zaměstnavatel povinen vystavit občanu do 30 kalendářních dnů ode dne doručení žádosti o jeho vystavení. </w:t>
      </w: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 </w:t>
      </w: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ab/>
        <w:t xml:space="preserve">(3) Zaměstnavatel, který zaměstnává zaměstnance, kteří pracují v zaměstnání v hornictví se stálým pracovištěm pod zemí v hlubinných dolech (dále jen "zaměstnání v hlubinném hornictví"), dále vede pro účely stanovení důchodového věku podle § 37c odst. 1 zákona o důchodovém pojištění o těchto zaměstnancích </w:t>
      </w:r>
    </w:p>
    <w:p w:rsidR="0095486A" w:rsidRPr="0095486A" w:rsidRDefault="0095486A" w:rsidP="0095486A">
      <w:pPr>
        <w:spacing w:after="0" w:line="240" w:lineRule="auto"/>
        <w:ind w:left="284" w:hanging="284"/>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a) jejich seznam, </w:t>
      </w:r>
    </w:p>
    <w:p w:rsidR="0095486A" w:rsidRPr="0095486A" w:rsidRDefault="0095486A" w:rsidP="0095486A">
      <w:pPr>
        <w:spacing w:after="0" w:line="240" w:lineRule="auto"/>
        <w:ind w:left="284" w:hanging="284"/>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b) evidenci o směnách, v nichž bylo zaměstnání v hlubinném hornictví po převážnou část směny vykonáváno pod zemí v hlubinných dolech, </w:t>
      </w:r>
    </w:p>
    <w:p w:rsidR="0095486A" w:rsidRPr="0095486A" w:rsidRDefault="0095486A" w:rsidP="0095486A">
      <w:pPr>
        <w:spacing w:after="0" w:line="240" w:lineRule="auto"/>
        <w:ind w:left="284" w:hanging="284"/>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c) název povolání, které vykonává zaměstnanec v zaměstnání v hlubinném hornictví, a popisy pracovních činností, které vykonává zaměstnanec v těchto povoláních; při zpracování těchto popisů a označení názvu povolání se používají pracovní činnosti a názvy povolání obsažené v Národní soustavě povolání</w:t>
      </w:r>
      <w:r w:rsidRPr="0095486A">
        <w:rPr>
          <w:rFonts w:ascii="Times New Roman" w:eastAsia="Times New Roman" w:hAnsi="Times New Roman" w:cs="Times New Roman"/>
          <w:noProof/>
          <w:color w:val="000000"/>
          <w:sz w:val="24"/>
          <w:szCs w:val="24"/>
          <w:vertAlign w:val="superscript"/>
          <w:lang w:eastAsia="cs-CZ"/>
        </w:rPr>
        <w:t>83</w:t>
      </w:r>
      <w:r w:rsidRPr="0095486A">
        <w:rPr>
          <w:rFonts w:ascii="Times New Roman" w:eastAsia="Times New Roman" w:hAnsi="Times New Roman" w:cs="Times New Roman"/>
          <w:noProof/>
          <w:color w:val="000000"/>
          <w:sz w:val="24"/>
          <w:szCs w:val="24"/>
          <w:lang w:eastAsia="cs-CZ"/>
        </w:rPr>
        <w:t xml:space="preserve">), přičemž se zároveň uvede, že pracoviště tohoto zaměstnance má charakter stálého pracoviště pod zemí v hlubinných dolech, </w:t>
      </w:r>
    </w:p>
    <w:p w:rsidR="0095486A" w:rsidRDefault="0095486A" w:rsidP="0095486A">
      <w:pPr>
        <w:spacing w:after="0" w:line="240" w:lineRule="auto"/>
        <w:ind w:left="284" w:hanging="284"/>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d) záznam o dni dosažení nejvyšší přípustné expozice; zaměstnavatel vystavuje potvrzení o údajích podle písmen b) a d) na předepsaných tiskopisech. Zaměstnavatel je povinen vystavit toto potvrzení občanu na jeho žádost, a to do 30 kalendářních dnů od obdržení této žádosti; </w:t>
      </w: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ab/>
        <w:t xml:space="preserve">zaměstnavatel je dále povinen vystavit občanu toto potvrzení a stejnopis potvrzení předložit České správě sociálního zabezpečení, a to do 30 kalendářních dnů po skončení zaměstnání v hlubinném hornictví. </w:t>
      </w: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 </w:t>
      </w: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ab/>
        <w:t>(4) Občané předkládají potvrzení uvedená v odstavci 2 v souvislosti se žádostí o přiznání důchodu. Občané předkládají potvrzení uvedené v odstavci 3 v souvislosti se žádostí o přiznání důchodu nebo v souvislosti se žádostí o přepočet důchodu podle zvláštního právního předpisu</w:t>
      </w:r>
      <w:r w:rsidRPr="0095486A">
        <w:rPr>
          <w:rFonts w:ascii="Times New Roman" w:eastAsia="Times New Roman" w:hAnsi="Times New Roman" w:cs="Times New Roman"/>
          <w:noProof/>
          <w:color w:val="000000"/>
          <w:sz w:val="24"/>
          <w:szCs w:val="24"/>
          <w:vertAlign w:val="superscript"/>
          <w:lang w:eastAsia="cs-CZ"/>
        </w:rPr>
        <w:t>84</w:t>
      </w:r>
      <w:r w:rsidRPr="0095486A">
        <w:rPr>
          <w:rFonts w:ascii="Times New Roman" w:eastAsia="Times New Roman" w:hAnsi="Times New Roman" w:cs="Times New Roman"/>
          <w:noProof/>
          <w:color w:val="000000"/>
          <w:sz w:val="24"/>
          <w:szCs w:val="24"/>
          <w:lang w:eastAsia="cs-CZ"/>
        </w:rPr>
        <w:t xml:space="preserve">). </w:t>
      </w: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 </w:t>
      </w: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ab/>
        <w:t>(5) Jde-li o osobu samostatně výdělečně činnou a o osobu dobrovolně účastnou důchodového pojištění, vede příslušná okresní správa sociálního zabezpečení v evidenci údaje potřebné pro provádění důchodového pojištění. Okresní správa sociálního zabezpečení je na žádost osoby samostatně výdělečně činné a osoby dobrovolně účastné důchodového pojištění povinna vydat jí potvrzení o době trvání účasti na důchodovém pojištění a o vyměřovacím základu pro pojistné na sociální zabezpečení a příspěvek na státní politiku zaměstnanosti, a to nejpozději do jednoho měsíce ode dne, kdy jí žádost této osoby byla doručena. Okresní správa sociálního zabezpečení zasílá příslušnému plátci důchodu potvrzení o výši vyměřovacího základu pro stanovení pojistného na důchodové pojištění a příspěvku na státní politiku zaměstnanosti za kalendářní rok, který bezprostředně předchází roku přiznání důchodu osobě samostatně výdělečně činné.</w:t>
      </w:r>
      <w:r w:rsidRPr="0095486A">
        <w:rPr>
          <w:rFonts w:ascii="Times New Roman" w:eastAsia="Times New Roman" w:hAnsi="Times New Roman" w:cs="Times New Roman"/>
          <w:noProof/>
          <w:color w:val="000000"/>
          <w:sz w:val="24"/>
          <w:szCs w:val="24"/>
          <w:vertAlign w:val="superscript"/>
          <w:lang w:eastAsia="cs-CZ"/>
        </w:rPr>
        <w:t>56)</w:t>
      </w:r>
      <w:r w:rsidRPr="0095486A">
        <w:rPr>
          <w:rFonts w:ascii="Times New Roman" w:eastAsia="Times New Roman" w:hAnsi="Times New Roman" w:cs="Times New Roman"/>
          <w:noProof/>
          <w:color w:val="000000"/>
          <w:sz w:val="24"/>
          <w:szCs w:val="24"/>
          <w:lang w:eastAsia="cs-CZ"/>
        </w:rPr>
        <w:t xml:space="preserve"> </w:t>
      </w: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 </w:t>
      </w: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ab/>
        <w:t xml:space="preserve">(6) Jde-li o osoby vedené v evidenci krajské pobočky Úřadu práce jako uchazeči o zaměstnání, vede příslušná krajská pobočka Úřadu práce v evidenci údaje potřebné pro provádění důchodového pojištění. Krajská pobočka Úřadu práce zasílá České správě sociálního zabezpečení prostřednictvím ministerstva údaje o době, po kterou uchazeči o zaměstnání náležela podpora v nezaměstnanosti nebo podpora při rekvalifikaci, a době, po kterou tato podpora v nezaměstnanosti nebo podpora při rekvalifikaci nenáležely, a to vždy po uplynutí kalendářního roku. Ustanovení odstavce 5 věty druhé platí zde přiměřeně. </w:t>
      </w: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 </w:t>
      </w: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ab/>
        <w:t xml:space="preserve">(7) Jde-li o osoby se zdravotním postižením při teoretické a praktické přípravě pro zaměstnání nebo jinou výdělečnou činnost, vede zaměstnavatel nebo vzdělávací zařízení, u nichž se příprava provádí, v evidenci údaje potřebné pro provádění důchodového pojištění. Ustanovení odstavce 5 věty druhé platí zde přiměřeně. </w:t>
      </w: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 </w:t>
      </w: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ab/>
        <w:t xml:space="preserve">(8) Zaniká-li obchodní společnost [odstavec 1 písm. h)] bez právního nástupce, je povinna předat údaje uvedené v odstavci 1 písm. h) okresní správě sociálního zabezpečení uvedené v § 39 odst. 1 větě první, a to nejpozději do dne výmazu obchodní společnosti z obchodního rejstříku; </w:t>
      </w:r>
      <w:r>
        <w:rPr>
          <w:rFonts w:ascii="Times New Roman" w:eastAsia="Times New Roman" w:hAnsi="Times New Roman" w:cs="Times New Roman"/>
          <w:noProof/>
          <w:color w:val="000000"/>
          <w:sz w:val="24"/>
          <w:szCs w:val="24"/>
          <w:lang w:eastAsia="cs-CZ"/>
        </w:rPr>
        <w:t xml:space="preserve">to platí obdobně pro družstvo. </w:t>
      </w:r>
      <w:r w:rsidRPr="0095486A">
        <w:rPr>
          <w:rFonts w:ascii="Times New Roman" w:eastAsia="Times New Roman" w:hAnsi="Times New Roman" w:cs="Times New Roman"/>
          <w:noProof/>
          <w:color w:val="000000"/>
          <w:sz w:val="24"/>
          <w:szCs w:val="24"/>
          <w:lang w:eastAsia="cs-CZ"/>
        </w:rPr>
        <w:t xml:space="preserve"> </w:t>
      </w:r>
    </w:p>
    <w:p w:rsidR="0095486A" w:rsidRPr="0095486A" w:rsidRDefault="0095486A" w:rsidP="0095486A">
      <w:pPr>
        <w:spacing w:after="0" w:line="240" w:lineRule="auto"/>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____________________</w:t>
      </w:r>
    </w:p>
    <w:p w:rsidR="0095486A" w:rsidRPr="0095486A" w:rsidRDefault="0095486A" w:rsidP="0095486A">
      <w:pPr>
        <w:spacing w:after="0" w:line="240" w:lineRule="auto"/>
        <w:ind w:left="142" w:hanging="142"/>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55) § 6 zákona ČNR č. 589/1992 Sb., ve znění zákona č. 241/1994 Sb. a zákona č. 160/1995 Sb. </w:t>
      </w:r>
    </w:p>
    <w:p w:rsidR="0095486A" w:rsidRPr="0095486A" w:rsidRDefault="0095486A" w:rsidP="0095486A">
      <w:pPr>
        <w:spacing w:after="0" w:line="240" w:lineRule="auto"/>
        <w:ind w:left="142" w:hanging="142"/>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56) § 11 odst. 3 písm. b) a § 16 odst. 6 zákona č. 155/1995 Sb. </w:t>
      </w:r>
    </w:p>
    <w:p w:rsidR="0095486A" w:rsidRPr="0095486A" w:rsidRDefault="0095486A" w:rsidP="0095486A">
      <w:pPr>
        <w:spacing w:after="0" w:line="240" w:lineRule="auto"/>
        <w:ind w:left="142" w:hanging="142"/>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 xml:space="preserve">83) § 6 odst. 1 písm. f) zákona č. 435/2004 Sb., ve znění pozdějších předpisů. </w:t>
      </w:r>
    </w:p>
    <w:p w:rsidR="0095486A" w:rsidRDefault="0095486A" w:rsidP="0095486A">
      <w:pPr>
        <w:spacing w:after="0" w:line="240" w:lineRule="auto"/>
        <w:ind w:left="142" w:hanging="142"/>
        <w:jc w:val="both"/>
        <w:rPr>
          <w:rFonts w:ascii="Times New Roman" w:eastAsia="Times New Roman" w:hAnsi="Times New Roman" w:cs="Times New Roman"/>
          <w:noProof/>
          <w:color w:val="000000"/>
          <w:sz w:val="24"/>
          <w:szCs w:val="24"/>
          <w:lang w:eastAsia="cs-CZ"/>
        </w:rPr>
      </w:pPr>
      <w:r w:rsidRPr="0095486A">
        <w:rPr>
          <w:rFonts w:ascii="Times New Roman" w:eastAsia="Times New Roman" w:hAnsi="Times New Roman" w:cs="Times New Roman"/>
          <w:noProof/>
          <w:color w:val="000000"/>
          <w:sz w:val="24"/>
          <w:szCs w:val="24"/>
          <w:lang w:eastAsia="cs-CZ"/>
        </w:rPr>
        <w:t>84) Nařízení vlády č. 363/2009 Sb., o stanovení důchodového věku a přepočtu starobních důchodů některých horníků, kteří začali vykonávat své zaměstnání před rokem 1993, ve znění nařízení vlády č. 69/2015 Sb.</w:t>
      </w:r>
    </w:p>
    <w:p w:rsidR="00610440" w:rsidRDefault="00610440">
      <w:pPr>
        <w:spacing w:after="0" w:line="240" w:lineRule="auto"/>
        <w:rPr>
          <w:rFonts w:ascii="Times New Roman" w:eastAsia="Times New Roman" w:hAnsi="Times New Roman" w:cs="Times New Roman"/>
          <w:noProof/>
          <w:color w:val="000000"/>
          <w:sz w:val="24"/>
          <w:szCs w:val="24"/>
          <w:lang w:eastAsia="cs-CZ"/>
        </w:rPr>
      </w:pPr>
      <w:r>
        <w:rPr>
          <w:rFonts w:ascii="Times New Roman" w:eastAsia="Times New Roman" w:hAnsi="Times New Roman" w:cs="Times New Roman"/>
          <w:noProof/>
          <w:color w:val="000000"/>
          <w:sz w:val="24"/>
          <w:szCs w:val="24"/>
          <w:lang w:eastAsia="cs-CZ"/>
        </w:rPr>
        <w:br w:type="page"/>
      </w:r>
    </w:p>
    <w:p w:rsidR="00E7793A" w:rsidRDefault="00610440">
      <w:pPr>
        <w:spacing w:after="0" w:line="240" w:lineRule="auto"/>
        <w:rPr>
          <w:rFonts w:ascii="Times New Roman" w:eastAsia="Times New Roman" w:hAnsi="Times New Roman" w:cs="Times New Roman"/>
          <w:noProof/>
          <w:color w:val="000000"/>
          <w:sz w:val="24"/>
          <w:szCs w:val="24"/>
          <w:lang w:eastAsia="cs-CZ"/>
        </w:rPr>
      </w:pPr>
      <w:r w:rsidRPr="00AB24C9">
        <w:rPr>
          <w:rFonts w:ascii="Times New Roman" w:eastAsia="Times New Roman" w:hAnsi="Times New Roman" w:cs="Times New Roman"/>
          <w:b/>
          <w:color w:val="000000"/>
          <w:sz w:val="24"/>
          <w:szCs w:val="24"/>
          <w:u w:val="single"/>
          <w:lang w:eastAsia="cs-CZ"/>
        </w:rPr>
        <w:t>Platn</w:t>
      </w:r>
      <w:r>
        <w:rPr>
          <w:rFonts w:ascii="Times New Roman" w:eastAsia="Times New Roman" w:hAnsi="Times New Roman" w:cs="Times New Roman"/>
          <w:b/>
          <w:color w:val="000000"/>
          <w:sz w:val="24"/>
          <w:szCs w:val="24"/>
          <w:u w:val="single"/>
          <w:lang w:eastAsia="cs-CZ"/>
        </w:rPr>
        <w:t>á znění příslušných ustanovení zákona č. 155/1995 Sb. o důchodovém pojištění,</w:t>
      </w:r>
      <w:r w:rsidRPr="00AB24C9">
        <w:rPr>
          <w:rFonts w:ascii="Times New Roman" w:eastAsia="Times New Roman" w:hAnsi="Times New Roman" w:cs="Times New Roman"/>
          <w:b/>
          <w:color w:val="000000"/>
          <w:sz w:val="24"/>
          <w:szCs w:val="24"/>
          <w:u w:val="single"/>
          <w:lang w:eastAsia="cs-CZ"/>
        </w:rPr>
        <w:t xml:space="preserve"> ve znění pozdějších předpisů, s vyznačením navrhovaných změn</w:t>
      </w:r>
      <w:r>
        <w:rPr>
          <w:rFonts w:ascii="Times New Roman" w:eastAsia="Times New Roman" w:hAnsi="Times New Roman" w:cs="Times New Roman"/>
          <w:noProof/>
          <w:color w:val="000000"/>
          <w:sz w:val="24"/>
          <w:szCs w:val="24"/>
          <w:lang w:eastAsia="cs-CZ"/>
        </w:rPr>
        <w:t xml:space="preserve"> </w:t>
      </w:r>
    </w:p>
    <w:p w:rsidR="00E7793A" w:rsidRPr="00E7793A" w:rsidRDefault="00E7793A" w:rsidP="00E7793A">
      <w:pPr>
        <w:pStyle w:val="Bezmezer"/>
      </w:pPr>
    </w:p>
    <w:p w:rsidR="00E7793A" w:rsidRPr="00E7793A" w:rsidRDefault="00E7793A" w:rsidP="00E7793A">
      <w:pPr>
        <w:pStyle w:val="Bezmezer"/>
        <w:jc w:val="center"/>
        <w:rPr>
          <w:rFonts w:ascii="Times New Roman" w:hAnsi="Times New Roman"/>
          <w:sz w:val="24"/>
        </w:rPr>
      </w:pPr>
      <w:r w:rsidRPr="00E7793A">
        <w:rPr>
          <w:rFonts w:ascii="Times New Roman" w:hAnsi="Times New Roman"/>
          <w:sz w:val="24"/>
        </w:rPr>
        <w:t>§ 16</w:t>
      </w:r>
    </w:p>
    <w:p w:rsidR="00E7793A" w:rsidRPr="00E7793A" w:rsidRDefault="00E7793A" w:rsidP="00E7793A">
      <w:pPr>
        <w:pStyle w:val="Bezmezer"/>
        <w:rPr>
          <w:rFonts w:ascii="Times New Roman" w:hAnsi="Times New Roman"/>
          <w:sz w:val="24"/>
        </w:rPr>
      </w:pPr>
    </w:p>
    <w:p w:rsidR="00E7793A" w:rsidRPr="00E7793A" w:rsidRDefault="00E7793A" w:rsidP="00E7793A">
      <w:pPr>
        <w:pStyle w:val="Bezmezer"/>
        <w:rPr>
          <w:rFonts w:ascii="Times New Roman" w:hAnsi="Times New Roman"/>
          <w:sz w:val="24"/>
        </w:rPr>
      </w:pPr>
      <w:r w:rsidRPr="00E7793A">
        <w:rPr>
          <w:rFonts w:ascii="Times New Roman" w:hAnsi="Times New Roman"/>
          <w:sz w:val="24"/>
        </w:rPr>
        <w:tab/>
        <w:t xml:space="preserve">(1) Osobní vyměřovací základ je měsíční průměr úhrnu ročních vyměřovacích základů pojištěnce za rozhodné období (§ 18). Tento průměr se vypočte jako součin koeficientu 30,4167 a podílu úhrnu ročních vyměřovacích základů za rozhodné období a počtu kalendářních dnů připadajících na rozhodné období; jsou-li v rozhodném období vyloučené doby (odstavce 4 a 5), snižuje se o ně počet kalendářních dnů připadajících na rozhodné období. </w:t>
      </w:r>
    </w:p>
    <w:p w:rsidR="00E7793A" w:rsidRPr="00E7793A" w:rsidRDefault="00E7793A" w:rsidP="00E7793A">
      <w:pPr>
        <w:pStyle w:val="Bezmezer"/>
        <w:rPr>
          <w:rFonts w:ascii="Times New Roman" w:hAnsi="Times New Roman"/>
          <w:sz w:val="24"/>
        </w:rPr>
      </w:pPr>
      <w:r w:rsidRPr="00E7793A">
        <w:rPr>
          <w:rFonts w:ascii="Times New Roman" w:hAnsi="Times New Roman"/>
          <w:sz w:val="24"/>
        </w:rPr>
        <w:t xml:space="preserve"> </w:t>
      </w:r>
    </w:p>
    <w:p w:rsidR="00E7793A" w:rsidRPr="00E7793A" w:rsidRDefault="00E7793A" w:rsidP="00E7793A">
      <w:pPr>
        <w:pStyle w:val="Bezmezer"/>
        <w:rPr>
          <w:rFonts w:ascii="Times New Roman" w:hAnsi="Times New Roman"/>
          <w:sz w:val="24"/>
        </w:rPr>
      </w:pPr>
      <w:r w:rsidRPr="00E7793A">
        <w:rPr>
          <w:rFonts w:ascii="Times New Roman" w:hAnsi="Times New Roman"/>
          <w:sz w:val="24"/>
        </w:rPr>
        <w:tab/>
        <w:t>(2) Roční vyměřovací základ pojištěnce se stanoví jako součin úhrnu vyměřovacích základů pojištěnce za kalendářní rok a koeficientu nárůstu všeobecného vyměřovacího základu (§ 17 odst. 1). Úhrn vyměřovacích základů pojištěnce za jednotlivý kalendářní rok po roce 2007 nesmí být vyšší než maximální vyměřovací základ pro pojistné</w:t>
      </w:r>
      <w:r w:rsidRPr="00E7793A">
        <w:rPr>
          <w:rFonts w:ascii="Times New Roman" w:hAnsi="Times New Roman"/>
          <w:sz w:val="24"/>
          <w:vertAlign w:val="superscript"/>
        </w:rPr>
        <w:t>17c</w:t>
      </w:r>
      <w:r w:rsidRPr="00E7793A">
        <w:rPr>
          <w:rFonts w:ascii="Times New Roman" w:hAnsi="Times New Roman"/>
          <w:sz w:val="24"/>
        </w:rPr>
        <w:t xml:space="preserve">) stanovený pro tento rok; do tohoto úhrnu se však nezapočítávají vyměřovací základy osoby dobrovolně účastné pojištění. </w:t>
      </w:r>
    </w:p>
    <w:p w:rsidR="00E7793A" w:rsidRPr="00E7793A" w:rsidRDefault="00E7793A" w:rsidP="00E7793A">
      <w:pPr>
        <w:pStyle w:val="Bezmezer"/>
        <w:rPr>
          <w:rFonts w:ascii="Times New Roman" w:hAnsi="Times New Roman"/>
          <w:sz w:val="24"/>
        </w:rPr>
      </w:pPr>
      <w:r w:rsidRPr="00E7793A">
        <w:rPr>
          <w:rFonts w:ascii="Times New Roman" w:hAnsi="Times New Roman"/>
          <w:sz w:val="24"/>
        </w:rPr>
        <w:t xml:space="preserve"> </w:t>
      </w:r>
    </w:p>
    <w:p w:rsidR="00E7793A" w:rsidRPr="00E7793A" w:rsidRDefault="00E7793A" w:rsidP="00E7793A">
      <w:pPr>
        <w:pStyle w:val="Bezmezer"/>
        <w:rPr>
          <w:rFonts w:ascii="Times New Roman" w:hAnsi="Times New Roman"/>
          <w:sz w:val="24"/>
        </w:rPr>
      </w:pPr>
      <w:r w:rsidRPr="00E7793A">
        <w:rPr>
          <w:rFonts w:ascii="Times New Roman" w:hAnsi="Times New Roman"/>
          <w:sz w:val="24"/>
        </w:rPr>
        <w:tab/>
        <w:t>(3) Vyměřovacím základem pojištěnce za dobu po 31. prosinci 1995 je vyměřovací základ pro stanovení pojistného podle zvláštního zákona</w:t>
      </w:r>
      <w:r w:rsidRPr="00E7793A">
        <w:rPr>
          <w:rFonts w:ascii="Times New Roman" w:hAnsi="Times New Roman"/>
          <w:sz w:val="24"/>
          <w:vertAlign w:val="superscript"/>
        </w:rPr>
        <w:t>17</w:t>
      </w:r>
      <w:r w:rsidRPr="00E7793A">
        <w:rPr>
          <w:rFonts w:ascii="Times New Roman" w:hAnsi="Times New Roman"/>
          <w:sz w:val="24"/>
        </w:rPr>
        <w:t>) a za dobu před 1. lednem 1996 hrubý výdělek stanovený pro účely důchodového zabezpečení podle předpisů platných před 1. lednem 1996. Vyměřovací základ pro stanovení pojistného a hrubý výdělek se považují za vyměřovací základ pojištěnce podle věty první nejdříve ode dne zaplacení pojistného, jde-li o pojištěnce, u nichž pro započtení doby pojištění před 1. lednem 1996 byla v předpisech platných před tímto dnem stanovena podmínka zaplacení pojistného, a o pojištěnce, u nichž pro započtení doby pojištění po 31. prosinci 1995 je v § 11 odst. 1 stanovena podmínka zaplacení pojistného; ustanovení § 11 odst. 2 věty druhé platí zde obdobně. Do vyměřovacího základu pojištěnce se zahrnuje, pokud došlo k pravomocnému rozhodnutí soudu nebo mimosoudní dohodě uzavřené po podání návrhu na zaplacení, náhrada mzdy, platu nebo jiného příjmu náležející v případě uvedeném v § 11 odst. 2 větě třetí (dále jen "náhrada") a příjem, který byl předmětem návrhu na zaplacení; náhrada a příjem se zahrnují, jen pokud jsou započitatelné do vyměřovacího základu pro stanovení pojistného podle zvláštního zákona</w:t>
      </w:r>
      <w:r w:rsidRPr="00E7793A">
        <w:rPr>
          <w:rFonts w:ascii="Times New Roman" w:hAnsi="Times New Roman"/>
          <w:sz w:val="24"/>
          <w:vertAlign w:val="superscript"/>
        </w:rPr>
        <w:t>17</w:t>
      </w:r>
      <w:r w:rsidRPr="00E7793A">
        <w:rPr>
          <w:rFonts w:ascii="Times New Roman" w:hAnsi="Times New Roman"/>
          <w:sz w:val="24"/>
        </w:rPr>
        <w:t>) nebo do hrubého výdělku, a to v kalendářních měsících, za které náležely, a pokud nebyla jejich výše v jednotlivých kalendářních měsících stanovena, rozpočtou se úměrně na celé období, jehož se rozhodnutí nebo dohoda týkají. Do vyměřovacího základu pojištěnce za dobu po 31. prosinci 1995 se pro účely stanovení ročního vyměřovacího základu zahrnuje též náhrada za ztrátu na výdělku po skončení pracovní neschopnosti náležející za pracovní úraz (nemoc z povolání)</w:t>
      </w:r>
      <w:r w:rsidRPr="00E7793A">
        <w:rPr>
          <w:rFonts w:ascii="Times New Roman" w:hAnsi="Times New Roman"/>
          <w:sz w:val="24"/>
          <w:vertAlign w:val="superscript"/>
        </w:rPr>
        <w:t>18</w:t>
      </w:r>
      <w:r w:rsidRPr="00E7793A">
        <w:rPr>
          <w:rFonts w:ascii="Times New Roman" w:hAnsi="Times New Roman"/>
          <w:sz w:val="24"/>
        </w:rPr>
        <w:t>) a náhrada za ztrátu na služebním příjmu (platu) po skončení neschopnosti k službě.</w:t>
      </w:r>
      <w:r w:rsidRPr="00E7793A">
        <w:rPr>
          <w:rFonts w:ascii="Times New Roman" w:hAnsi="Times New Roman"/>
          <w:sz w:val="24"/>
          <w:vertAlign w:val="superscript"/>
        </w:rPr>
        <w:t>19</w:t>
      </w:r>
      <w:r w:rsidRPr="00E7793A">
        <w:rPr>
          <w:rFonts w:ascii="Times New Roman" w:hAnsi="Times New Roman"/>
          <w:sz w:val="24"/>
        </w:rPr>
        <w:t xml:space="preserve">) Jde-li o pojištěnce uvedeného v § 6, který platí pojistné za kalendářní rok předcházející o více než jeden rok kalendářnímu roku, ve kterém je pojistné placeno, upraví se vyměřovací základ, z něhož je toto pojistné placeno, tak, že se vynásobí koeficientem stanoveným jako podíl, v jehož čitateli je všeobecný vyměřovací základ (§ 17 odst. 2) za kalendářní rok, za který se pojistné platí, a ve jmenovateli je všeobecný vyměřovací základ za kalendářní rok, který o dva roky předchází kalendářnímu roku, ve kterém bylo pojistné zaplaceno, vynásobený přepočítacím koeficientem (§ 17 odst. 4) pro úpravu tohoto všeobecného vyměřovacího základu; tento koeficient se stanoví s přesností na čtyři platná desetinná místa. </w:t>
      </w:r>
    </w:p>
    <w:p w:rsidR="00E7793A" w:rsidRPr="00E7793A" w:rsidRDefault="00E7793A" w:rsidP="00E7793A">
      <w:pPr>
        <w:pStyle w:val="Bezmezer"/>
        <w:rPr>
          <w:rFonts w:ascii="Times New Roman" w:hAnsi="Times New Roman"/>
          <w:sz w:val="24"/>
        </w:rPr>
      </w:pPr>
      <w:r w:rsidRPr="00E7793A">
        <w:rPr>
          <w:rFonts w:ascii="Times New Roman" w:hAnsi="Times New Roman"/>
          <w:sz w:val="24"/>
        </w:rPr>
        <w:t xml:space="preserve"> </w:t>
      </w:r>
    </w:p>
    <w:p w:rsidR="00E7793A" w:rsidRPr="00E7793A" w:rsidRDefault="00E7793A" w:rsidP="00E7793A">
      <w:pPr>
        <w:pStyle w:val="Bezmezer"/>
        <w:rPr>
          <w:rFonts w:ascii="Times New Roman" w:hAnsi="Times New Roman"/>
          <w:sz w:val="24"/>
        </w:rPr>
      </w:pPr>
      <w:r w:rsidRPr="00E7793A">
        <w:rPr>
          <w:rFonts w:ascii="Times New Roman" w:hAnsi="Times New Roman"/>
          <w:sz w:val="24"/>
        </w:rPr>
        <w:tab/>
        <w:t xml:space="preserve">(4) Vyloučenými dobami jsou před 1. lednem 1996 doby, které se podle předpisů platných před tímto dnem vylučovaly při zjišťování hrubých výdělků pro účely výpočtu průměrného měsíčního výdělku, doby, v nichž byl pojištěnec účasten důchodového pojištění nebo zabezpečení podle předpisů platných před tímto dnem, nelze-li zjistit výši vyměřovacích základů za dobu zaměstnání před tímto dnem, a doby uvedené v písmenu j); přitom doby studia po dosažení věku 18 let jsou vyloučenými dobami pouze v rozsahu, v jakém se považují za náhradní dobu pojištění. Vyloučenými dobami jsou po 31. prosinci 1995, pokud se nekryjí s dobou účasti na pojištění osob uvedených v § 5 odst. 1 písm. e), dobou pojištění, v níž měl pojištěnec příjmy, které se zahrnují do vyměřovacího základu, dobou pojištění podle § 11 odst. 1 písm. b), nebo dobou, za kterou náležely náhrady uvedené v odstavci 3 větě čtvrté, doby </w:t>
      </w:r>
    </w:p>
    <w:p w:rsidR="00E7793A" w:rsidRPr="00E7793A" w:rsidRDefault="00E7793A" w:rsidP="00E7793A">
      <w:pPr>
        <w:pStyle w:val="Bezmezer"/>
        <w:ind w:left="284" w:hanging="284"/>
        <w:rPr>
          <w:rFonts w:ascii="Times New Roman" w:hAnsi="Times New Roman"/>
          <w:sz w:val="24"/>
        </w:rPr>
      </w:pPr>
      <w:r w:rsidRPr="00E7793A">
        <w:rPr>
          <w:rFonts w:ascii="Times New Roman" w:hAnsi="Times New Roman"/>
          <w:sz w:val="24"/>
        </w:rPr>
        <w:t>a) dočasné pracovní neschopnosti, kterou si pojištěnec nezpůsobil úmyslně, pokud dočasná pracovní neschopnost vznikla nejpozději v poslední den ochranné lhůty podle zvláštního právního předpisu</w:t>
      </w:r>
      <w:r w:rsidRPr="00E7793A">
        <w:rPr>
          <w:rFonts w:ascii="Times New Roman" w:hAnsi="Times New Roman"/>
          <w:sz w:val="24"/>
          <w:vertAlign w:val="superscript"/>
        </w:rPr>
        <w:t>5e</w:t>
      </w:r>
      <w:r w:rsidRPr="00E7793A">
        <w:rPr>
          <w:rFonts w:ascii="Times New Roman" w:hAnsi="Times New Roman"/>
          <w:sz w:val="24"/>
        </w:rPr>
        <w:t>), doby karantény nařízené podle zvláštního právního předpisu</w:t>
      </w:r>
      <w:r w:rsidRPr="00E7793A">
        <w:rPr>
          <w:rFonts w:ascii="Times New Roman" w:hAnsi="Times New Roman"/>
          <w:sz w:val="24"/>
          <w:vertAlign w:val="superscript"/>
        </w:rPr>
        <w:t>5f</w:t>
      </w:r>
      <w:r w:rsidRPr="00E7793A">
        <w:rPr>
          <w:rFonts w:ascii="Times New Roman" w:hAnsi="Times New Roman"/>
          <w:sz w:val="24"/>
        </w:rPr>
        <w:t xml:space="preserve">), doby, po kterou trvala potřeba ošetřování nebo péče o dítě ve věku do 10 let nebo </w:t>
      </w:r>
      <w:r w:rsidRPr="00792761">
        <w:rPr>
          <w:rFonts w:ascii="Times New Roman" w:hAnsi="Times New Roman"/>
          <w:strike/>
          <w:sz w:val="24"/>
        </w:rPr>
        <w:t>jiného člena domácnosti</w:t>
      </w:r>
      <w:r w:rsidRPr="00E7793A">
        <w:rPr>
          <w:rFonts w:ascii="Times New Roman" w:hAnsi="Times New Roman"/>
          <w:sz w:val="24"/>
        </w:rPr>
        <w:t xml:space="preserve"> </w:t>
      </w:r>
      <w:r w:rsidR="00792761" w:rsidRPr="00940B60">
        <w:rPr>
          <w:rFonts w:ascii="Times New Roman" w:hAnsi="Times New Roman"/>
          <w:b/>
          <w:color w:val="auto"/>
          <w:sz w:val="24"/>
        </w:rPr>
        <w:t>ošetřování jiné fyzické osoby</w:t>
      </w:r>
      <w:r w:rsidR="00792761" w:rsidRPr="00E7793A">
        <w:rPr>
          <w:rFonts w:ascii="Times New Roman" w:hAnsi="Times New Roman"/>
          <w:sz w:val="24"/>
        </w:rPr>
        <w:t xml:space="preserve"> </w:t>
      </w:r>
      <w:r w:rsidRPr="00E7793A">
        <w:rPr>
          <w:rFonts w:ascii="Times New Roman" w:hAnsi="Times New Roman"/>
          <w:sz w:val="24"/>
        </w:rPr>
        <w:t>podle zvláštního právního předpisu</w:t>
      </w:r>
      <w:r w:rsidRPr="00E7793A">
        <w:rPr>
          <w:rFonts w:ascii="Times New Roman" w:hAnsi="Times New Roman"/>
          <w:sz w:val="24"/>
          <w:vertAlign w:val="superscript"/>
        </w:rPr>
        <w:t>5e</w:t>
      </w:r>
      <w:r w:rsidRPr="00E7793A">
        <w:rPr>
          <w:rFonts w:ascii="Times New Roman" w:hAnsi="Times New Roman"/>
          <w:sz w:val="24"/>
        </w:rPr>
        <w:t>), nejde-li o osoby, které nemají nárok na ošetřovné, nejvýše však v rozsahu prvních 9 kalendářních dnů potřeby ošetřování nebo péče, popřípadě prvních 16 kalendářních dnů, jde-li o osamělého zaměstnance, který má v péči aspoň jedno dítě ve věku do 16 let, které neukončilo povinnou školní docházku, doby, po kterou trvala potřeba poskytování dlouhodobé péče podle zvláštního právního předpisu</w:t>
      </w:r>
      <w:r w:rsidRPr="00E7793A">
        <w:rPr>
          <w:rFonts w:ascii="Times New Roman" w:hAnsi="Times New Roman"/>
          <w:sz w:val="24"/>
          <w:vertAlign w:val="superscript"/>
        </w:rPr>
        <w:t>5e</w:t>
      </w:r>
      <w:r w:rsidRPr="00E7793A">
        <w:rPr>
          <w:rFonts w:ascii="Times New Roman" w:hAnsi="Times New Roman"/>
          <w:sz w:val="24"/>
        </w:rPr>
        <w:t>), nejde-li o osoby, které nemají nárok na dlouhodobé ošetřovné, doby, po kterou trvala podpůrčí doba u dávky otcovské poporodní péče podle zvláštního právního předpisu</w:t>
      </w:r>
      <w:r w:rsidRPr="00E7793A">
        <w:rPr>
          <w:rFonts w:ascii="Times New Roman" w:hAnsi="Times New Roman"/>
          <w:sz w:val="24"/>
          <w:vertAlign w:val="superscript"/>
        </w:rPr>
        <w:t>5e</w:t>
      </w:r>
      <w:r w:rsidRPr="00E7793A">
        <w:rPr>
          <w:rFonts w:ascii="Times New Roman" w:hAnsi="Times New Roman"/>
          <w:sz w:val="24"/>
        </w:rPr>
        <w:t xml:space="preserve">), a doby před porodem, po kterou nebyla vykonávána výdělečná činnost z důvodu těhotenství, nejdříve však od začátku osmého týdne před očekávaným dnem porodu do dne, který bezprostředně předcházel dni porodu, </w:t>
      </w:r>
    </w:p>
    <w:p w:rsidR="00E7793A" w:rsidRPr="00E7793A" w:rsidRDefault="00E7793A" w:rsidP="00E7793A">
      <w:pPr>
        <w:pStyle w:val="Bezmezer"/>
        <w:ind w:left="284" w:hanging="284"/>
        <w:rPr>
          <w:rFonts w:ascii="Times New Roman" w:hAnsi="Times New Roman"/>
          <w:sz w:val="24"/>
        </w:rPr>
      </w:pPr>
      <w:r w:rsidRPr="00E7793A">
        <w:rPr>
          <w:rFonts w:ascii="Times New Roman" w:hAnsi="Times New Roman"/>
          <w:sz w:val="24"/>
        </w:rPr>
        <w:t xml:space="preserve">b) pobírání invalidního důchodu pro invaliditu třetího stupně, popřípadě plného invalidního důchodu, nebo pobírání starobního důchodu; přitom se za pobírání těchto důchodů považuje i vyplácení obdobných důchodů od cizozemského nositele pojištění, </w:t>
      </w:r>
    </w:p>
    <w:p w:rsidR="00E7793A" w:rsidRPr="00E7793A" w:rsidRDefault="00E7793A" w:rsidP="00E7793A">
      <w:pPr>
        <w:pStyle w:val="Bezmezer"/>
        <w:ind w:left="284" w:hanging="284"/>
        <w:rPr>
          <w:rFonts w:ascii="Times New Roman" w:hAnsi="Times New Roman"/>
          <w:sz w:val="24"/>
        </w:rPr>
      </w:pPr>
      <w:r w:rsidRPr="00E7793A">
        <w:rPr>
          <w:rFonts w:ascii="Times New Roman" w:hAnsi="Times New Roman"/>
          <w:sz w:val="24"/>
        </w:rPr>
        <w:t xml:space="preserve">c) po které pojištěnec byl poplatníkem pojistného na pojištění, nelze-li zjistit výši jeho vyměřovacích základů, </w:t>
      </w:r>
    </w:p>
    <w:p w:rsidR="00E7793A" w:rsidRPr="00E7793A" w:rsidRDefault="00E7793A" w:rsidP="00E7793A">
      <w:pPr>
        <w:pStyle w:val="Bezmezer"/>
        <w:ind w:left="284" w:hanging="284"/>
        <w:rPr>
          <w:rFonts w:ascii="Times New Roman" w:hAnsi="Times New Roman"/>
          <w:sz w:val="24"/>
        </w:rPr>
      </w:pPr>
      <w:r w:rsidRPr="00E7793A">
        <w:rPr>
          <w:rFonts w:ascii="Times New Roman" w:hAnsi="Times New Roman"/>
          <w:sz w:val="24"/>
        </w:rPr>
        <w:t xml:space="preserve">d) výkonu vojenské služby v ozbrojených silách České republiky před 1. červencem 2016, pokud nejde o vojáky z povolání a vojáky v další službě, </w:t>
      </w:r>
      <w:r w:rsidRPr="00E7793A">
        <w:rPr>
          <w:rFonts w:ascii="Times New Roman" w:hAnsi="Times New Roman"/>
          <w:sz w:val="24"/>
          <w:vertAlign w:val="superscript"/>
        </w:rPr>
        <w:t>5</w:t>
      </w:r>
      <w:r w:rsidRPr="00E7793A">
        <w:rPr>
          <w:rFonts w:ascii="Times New Roman" w:hAnsi="Times New Roman"/>
          <w:sz w:val="24"/>
        </w:rPr>
        <w:t xml:space="preserve">) a výkonu civilní služby před 1. lednem 2005, </w:t>
      </w:r>
    </w:p>
    <w:p w:rsidR="00E7793A" w:rsidRPr="00E7793A" w:rsidRDefault="00E7793A" w:rsidP="00E7793A">
      <w:pPr>
        <w:pStyle w:val="Bezmezer"/>
        <w:ind w:left="284" w:hanging="284"/>
        <w:rPr>
          <w:rFonts w:ascii="Times New Roman" w:hAnsi="Times New Roman"/>
          <w:sz w:val="24"/>
        </w:rPr>
      </w:pPr>
      <w:r w:rsidRPr="00E7793A">
        <w:rPr>
          <w:rFonts w:ascii="Times New Roman" w:hAnsi="Times New Roman"/>
          <w:sz w:val="24"/>
        </w:rPr>
        <w:t xml:space="preserve">e) účasti na pojištění osob uvedených v § 5 odst. 2 písm. c) a d), </w:t>
      </w:r>
    </w:p>
    <w:p w:rsidR="00E7793A" w:rsidRPr="00E7793A" w:rsidRDefault="00E7793A" w:rsidP="00E7793A">
      <w:pPr>
        <w:pStyle w:val="Bezmezer"/>
        <w:ind w:left="284" w:hanging="284"/>
        <w:rPr>
          <w:rFonts w:ascii="Times New Roman" w:hAnsi="Times New Roman"/>
          <w:sz w:val="24"/>
        </w:rPr>
      </w:pPr>
      <w:r w:rsidRPr="00E7793A">
        <w:rPr>
          <w:rFonts w:ascii="Times New Roman" w:hAnsi="Times New Roman"/>
          <w:sz w:val="24"/>
        </w:rPr>
        <w:t xml:space="preserve">f) soustavné přípravy na budoucí povolání studiem na střední nebo vysoké škole v České republice, a to po dobu prvních 6 let tohoto studia po dosažení věku 18 let, </w:t>
      </w:r>
    </w:p>
    <w:p w:rsidR="00E7793A" w:rsidRPr="00E7793A" w:rsidRDefault="00E7793A" w:rsidP="00E7793A">
      <w:pPr>
        <w:pStyle w:val="Bezmezer"/>
        <w:ind w:left="284" w:hanging="284"/>
        <w:rPr>
          <w:rFonts w:ascii="Times New Roman" w:hAnsi="Times New Roman"/>
          <w:sz w:val="24"/>
        </w:rPr>
      </w:pPr>
      <w:r w:rsidRPr="00E7793A">
        <w:rPr>
          <w:rFonts w:ascii="Times New Roman" w:hAnsi="Times New Roman"/>
          <w:sz w:val="24"/>
        </w:rPr>
        <w:t xml:space="preserve">g) účasti na pojištění osob uvedených v § 5 odst. 2 písm. a) a g), </w:t>
      </w:r>
    </w:p>
    <w:p w:rsidR="00E7793A" w:rsidRPr="00E7793A" w:rsidRDefault="00E7793A" w:rsidP="00E7793A">
      <w:pPr>
        <w:pStyle w:val="Bezmezer"/>
        <w:ind w:left="284" w:hanging="284"/>
        <w:rPr>
          <w:rFonts w:ascii="Times New Roman" w:hAnsi="Times New Roman"/>
          <w:sz w:val="24"/>
        </w:rPr>
      </w:pPr>
      <w:r w:rsidRPr="00E7793A">
        <w:rPr>
          <w:rFonts w:ascii="Times New Roman" w:hAnsi="Times New Roman"/>
          <w:sz w:val="24"/>
        </w:rPr>
        <w:t>h) teoretické a praktické přípravy pro zaměstnání nebo jinou výdělečnou činnost osoby se zdravotním postižením</w:t>
      </w:r>
      <w:r w:rsidRPr="00E7793A">
        <w:rPr>
          <w:rFonts w:ascii="Times New Roman" w:hAnsi="Times New Roman"/>
          <w:sz w:val="24"/>
          <w:vertAlign w:val="superscript"/>
        </w:rPr>
        <w:t>,28</w:t>
      </w:r>
      <w:r w:rsidRPr="00E7793A">
        <w:rPr>
          <w:rFonts w:ascii="Times New Roman" w:hAnsi="Times New Roman"/>
          <w:sz w:val="24"/>
        </w:rPr>
        <w:t xml:space="preserve">) </w:t>
      </w:r>
    </w:p>
    <w:p w:rsidR="00E7793A" w:rsidRPr="00E7793A" w:rsidRDefault="00E7793A" w:rsidP="00E7793A">
      <w:pPr>
        <w:pStyle w:val="Bezmezer"/>
        <w:ind w:left="284" w:hanging="284"/>
        <w:rPr>
          <w:rFonts w:ascii="Times New Roman" w:hAnsi="Times New Roman"/>
          <w:sz w:val="24"/>
        </w:rPr>
      </w:pPr>
      <w:r w:rsidRPr="00E7793A">
        <w:rPr>
          <w:rFonts w:ascii="Times New Roman" w:hAnsi="Times New Roman"/>
          <w:sz w:val="24"/>
        </w:rPr>
        <w:t>ch)</w:t>
      </w:r>
      <w:r w:rsidR="009B3DB8">
        <w:rPr>
          <w:rFonts w:ascii="Times New Roman" w:hAnsi="Times New Roman"/>
          <w:sz w:val="24"/>
        </w:rPr>
        <w:t xml:space="preserve"> </w:t>
      </w:r>
      <w:r w:rsidRPr="00E7793A">
        <w:rPr>
          <w:rFonts w:ascii="Times New Roman" w:hAnsi="Times New Roman"/>
          <w:sz w:val="24"/>
        </w:rPr>
        <w:t xml:space="preserve">ode dne přiznání důchodu do konce roku přiznání důchodu, jde-li o případy uvedené v § 18 odst. 2 a 3, a doby před dosažením 18 let věku, jde-li o případy uvedené v § 18 odst. 2, </w:t>
      </w:r>
    </w:p>
    <w:p w:rsidR="00E7793A" w:rsidRPr="00E7793A" w:rsidRDefault="00E7793A" w:rsidP="00E7793A">
      <w:pPr>
        <w:pStyle w:val="Bezmezer"/>
        <w:ind w:left="284" w:hanging="284"/>
        <w:rPr>
          <w:rFonts w:ascii="Times New Roman" w:hAnsi="Times New Roman"/>
          <w:sz w:val="24"/>
        </w:rPr>
      </w:pPr>
      <w:r w:rsidRPr="00E7793A">
        <w:rPr>
          <w:rFonts w:ascii="Times New Roman" w:hAnsi="Times New Roman"/>
          <w:sz w:val="24"/>
        </w:rPr>
        <w:t xml:space="preserve">i) za něž byly podle zákona o ochraně zaměstnanců při platební neschopnosti zaměstnavatele a o změně některých zákonů vyplaceny mzdové nároky v nižší částce, než náležely, </w:t>
      </w:r>
    </w:p>
    <w:p w:rsidR="00E7793A" w:rsidRPr="00E7793A" w:rsidRDefault="00E7793A" w:rsidP="00E7793A">
      <w:pPr>
        <w:pStyle w:val="Bezmezer"/>
        <w:ind w:left="284" w:hanging="284"/>
        <w:rPr>
          <w:rFonts w:ascii="Times New Roman" w:hAnsi="Times New Roman"/>
          <w:sz w:val="24"/>
        </w:rPr>
      </w:pPr>
      <w:r w:rsidRPr="00E7793A">
        <w:rPr>
          <w:rFonts w:ascii="Times New Roman" w:hAnsi="Times New Roman"/>
          <w:sz w:val="24"/>
        </w:rPr>
        <w:t>j) za něž v případě uvedeném v § 11 odst. 2 větě třetí nebyla náhrada mzdy, platu nebo jiného příjmu započitatelného do vyměřovacího základu pro stanovení pojistného podle zvláštního zákona</w:t>
      </w:r>
      <w:r w:rsidRPr="00E7793A">
        <w:rPr>
          <w:rFonts w:ascii="Times New Roman" w:hAnsi="Times New Roman"/>
          <w:sz w:val="24"/>
          <w:vertAlign w:val="superscript"/>
        </w:rPr>
        <w:t>17</w:t>
      </w:r>
      <w:r w:rsidRPr="00E7793A">
        <w:rPr>
          <w:rFonts w:ascii="Times New Roman" w:hAnsi="Times New Roman"/>
          <w:sz w:val="24"/>
        </w:rPr>
        <w:t xml:space="preserve">) přiznána soudem, </w:t>
      </w:r>
    </w:p>
    <w:p w:rsidR="00E7793A" w:rsidRPr="00E7793A" w:rsidRDefault="00E7793A" w:rsidP="00E7793A">
      <w:pPr>
        <w:pStyle w:val="Bezmezer"/>
        <w:ind w:left="284" w:hanging="284"/>
        <w:rPr>
          <w:rFonts w:ascii="Times New Roman" w:hAnsi="Times New Roman"/>
          <w:sz w:val="24"/>
        </w:rPr>
      </w:pPr>
      <w:r w:rsidRPr="00E7793A">
        <w:rPr>
          <w:rFonts w:ascii="Times New Roman" w:hAnsi="Times New Roman"/>
          <w:sz w:val="24"/>
        </w:rPr>
        <w:t xml:space="preserve">k) pobírání starobní penze na určenou dobu, doživotní penze nebo penze na přesně stanovenou dobu s přesně stanovenou výší důchodu podle zákona upravujícího doplňkové penzijní spoření do dosažení věku potřebného pro vznik nároku na starobní důchod stanoveného podle § 32, pokud jsou splněny podmínky stanovené v § 22 odst. 4 nebo § 23 odst. 6 zákona č. 427/2011 Sb., o doplňkovém penzijním spoření. </w:t>
      </w:r>
    </w:p>
    <w:p w:rsidR="00E7793A" w:rsidRPr="00E7793A" w:rsidRDefault="00E7793A" w:rsidP="00E7793A">
      <w:pPr>
        <w:pStyle w:val="Bezmezer"/>
        <w:rPr>
          <w:rFonts w:ascii="Times New Roman" w:hAnsi="Times New Roman"/>
          <w:sz w:val="24"/>
        </w:rPr>
      </w:pPr>
      <w:r w:rsidRPr="00E7793A">
        <w:rPr>
          <w:rFonts w:ascii="Times New Roman" w:hAnsi="Times New Roman"/>
          <w:sz w:val="24"/>
        </w:rPr>
        <w:t xml:space="preserve"> </w:t>
      </w:r>
    </w:p>
    <w:p w:rsidR="00E7793A" w:rsidRPr="00E7793A" w:rsidRDefault="00E7793A" w:rsidP="00E7793A">
      <w:pPr>
        <w:pStyle w:val="Bezmezer"/>
        <w:rPr>
          <w:rFonts w:ascii="Times New Roman" w:hAnsi="Times New Roman"/>
          <w:sz w:val="24"/>
        </w:rPr>
      </w:pPr>
      <w:r w:rsidRPr="00E7793A">
        <w:rPr>
          <w:rFonts w:ascii="Times New Roman" w:hAnsi="Times New Roman"/>
          <w:sz w:val="24"/>
        </w:rPr>
        <w:tab/>
        <w:t xml:space="preserve">(5) Činí-li součet vyloučených dob uvedených v odstavci 4 větě druhé písm. f) a h) více než 1825 kalendářních dnů, omezí se počet těchto vyloučených dob nad 1825 kalendářních dnů na jednu polovinu. </w:t>
      </w:r>
    </w:p>
    <w:p w:rsidR="00E7793A" w:rsidRPr="00E7793A" w:rsidRDefault="00E7793A" w:rsidP="00E7793A">
      <w:pPr>
        <w:pStyle w:val="Bezmezer"/>
        <w:rPr>
          <w:rFonts w:ascii="Times New Roman" w:hAnsi="Times New Roman"/>
          <w:sz w:val="24"/>
        </w:rPr>
      </w:pPr>
      <w:r w:rsidRPr="00E7793A">
        <w:rPr>
          <w:rFonts w:ascii="Times New Roman" w:hAnsi="Times New Roman"/>
          <w:sz w:val="24"/>
        </w:rPr>
        <w:t xml:space="preserve"> </w:t>
      </w:r>
    </w:p>
    <w:p w:rsidR="00E7793A" w:rsidRPr="00E7793A" w:rsidRDefault="00E7793A" w:rsidP="00E7793A">
      <w:pPr>
        <w:pStyle w:val="Bezmezer"/>
        <w:rPr>
          <w:rFonts w:ascii="Times New Roman" w:hAnsi="Times New Roman"/>
          <w:sz w:val="24"/>
        </w:rPr>
      </w:pPr>
      <w:r w:rsidRPr="00E7793A">
        <w:rPr>
          <w:rFonts w:ascii="Times New Roman" w:hAnsi="Times New Roman"/>
          <w:sz w:val="24"/>
        </w:rPr>
        <w:tab/>
        <w:t xml:space="preserve">(6) Jestliže zaměstnavatel pojištěnci započitatelný příjem do vyměřovacího základu </w:t>
      </w:r>
    </w:p>
    <w:p w:rsidR="00E7793A" w:rsidRPr="00E7793A" w:rsidRDefault="00E7793A" w:rsidP="00E7793A">
      <w:pPr>
        <w:pStyle w:val="Bezmezer"/>
        <w:ind w:left="284" w:hanging="284"/>
        <w:rPr>
          <w:rFonts w:ascii="Times New Roman" w:hAnsi="Times New Roman"/>
          <w:sz w:val="24"/>
        </w:rPr>
      </w:pPr>
      <w:r w:rsidRPr="00E7793A">
        <w:rPr>
          <w:rFonts w:ascii="Times New Roman" w:hAnsi="Times New Roman"/>
          <w:sz w:val="24"/>
        </w:rPr>
        <w:t xml:space="preserve">a) zúčtoval v plném rozsahu, zahrnuje se tento příjem do vyměřovacího základu, a to i když tento příjem nebyl pojištěnci v plném rozsahu vyplacen; v tomto případě se ustanovení odstavce 4 písm. i) nepoužije a do vyměřovacího základu se nezahrnují ani mzdové nároky uspokojené krajskou pobočkou Úřadu práce, </w:t>
      </w:r>
    </w:p>
    <w:p w:rsidR="00E7793A" w:rsidRPr="00E7793A" w:rsidRDefault="00E7793A" w:rsidP="00E7793A">
      <w:pPr>
        <w:pStyle w:val="Bezmezer"/>
        <w:ind w:left="284" w:hanging="284"/>
        <w:rPr>
          <w:rFonts w:ascii="Times New Roman" w:hAnsi="Times New Roman"/>
          <w:sz w:val="24"/>
        </w:rPr>
      </w:pPr>
      <w:r w:rsidRPr="00E7793A">
        <w:rPr>
          <w:rFonts w:ascii="Times New Roman" w:hAnsi="Times New Roman"/>
          <w:sz w:val="24"/>
        </w:rPr>
        <w:t xml:space="preserve">b) zúčtoval v částečném rozsahu, je celá doba, za kterou nebyl zúčtován příjem započitatelný do vyměřovacího základu, vyloučenou dobou podle odstavce 4 písm. i); v tomto případě se do vyměřovacího základu nezahrnují částky příjmu vyplacené zaměstnavatelem ani mzdové nároky uspokojené krajskou pobočkou Úřadu práce, </w:t>
      </w:r>
    </w:p>
    <w:p w:rsidR="00E7793A" w:rsidRPr="00E7793A" w:rsidRDefault="00E7793A" w:rsidP="00E7793A">
      <w:pPr>
        <w:pStyle w:val="Bezmezer"/>
        <w:ind w:left="284" w:hanging="284"/>
        <w:rPr>
          <w:rFonts w:ascii="Times New Roman" w:hAnsi="Times New Roman"/>
          <w:sz w:val="24"/>
        </w:rPr>
      </w:pPr>
      <w:r w:rsidRPr="00E7793A">
        <w:rPr>
          <w:rFonts w:ascii="Times New Roman" w:hAnsi="Times New Roman"/>
          <w:sz w:val="24"/>
        </w:rPr>
        <w:t xml:space="preserve">c) nezúčtoval, použije se ustanovení odstavce 4 písm. i); v tomto případě se do vyměřovacího základu nezahrnují mzdové nároky uspokojené krajskou pobočkou Úřadu práce. </w:t>
      </w:r>
    </w:p>
    <w:p w:rsidR="00E7793A" w:rsidRPr="00E7793A" w:rsidRDefault="00E7793A" w:rsidP="00E7793A">
      <w:pPr>
        <w:pStyle w:val="Bezmezer"/>
        <w:rPr>
          <w:rFonts w:ascii="Times New Roman" w:hAnsi="Times New Roman"/>
          <w:sz w:val="24"/>
        </w:rPr>
      </w:pPr>
      <w:r w:rsidRPr="00E7793A">
        <w:rPr>
          <w:rFonts w:ascii="Times New Roman" w:hAnsi="Times New Roman"/>
          <w:sz w:val="24"/>
        </w:rPr>
        <w:t xml:space="preserve"> </w:t>
      </w:r>
    </w:p>
    <w:p w:rsidR="00E7793A" w:rsidRPr="00E7793A" w:rsidRDefault="00E7793A" w:rsidP="00E7793A">
      <w:pPr>
        <w:pStyle w:val="Bezmezer"/>
        <w:rPr>
          <w:rFonts w:ascii="Times New Roman" w:hAnsi="Times New Roman"/>
          <w:sz w:val="24"/>
        </w:rPr>
      </w:pPr>
      <w:r w:rsidRPr="00E7793A">
        <w:rPr>
          <w:rFonts w:ascii="Times New Roman" w:hAnsi="Times New Roman"/>
          <w:sz w:val="24"/>
        </w:rPr>
        <w:tab/>
        <w:t xml:space="preserve">(7) Doby uvedené v odstavci 4 větě druhé písm. a) až k) se považují za vyloučené doby, i když se kryjí s dobou účasti na pojištění osob uvedených v § 5 odst. 1 písm. e), s dobou účasti na pojištění podle § 6, s dobou pojištění, v níž měl pojištěnec příjmy, které se zahrnují do vyměřovacího základu, nebo s dobou, za kterou náležely náhrady uvedené v odstavci 3 větě čtvrté, pokud o to pojištěnec nebo jiný oprávněný požádá; příjmy dosažené v takto určených vyloučených dobách se do vyměřovacího základu nezahrnují. Dosaženým příjmem se rozumí příjem zúčtovaný a u osob samostatně výdělečně činných se jejich příjmem dosaženým v období, které se kryje s vyloučenými dobami, rozumí poměrná část vyměřovacího základu pro pojistné za kalendářní rok, v němž je vyloučená doba podle věty první; u osob účastných pojištění podle § 6 se jejich příjmem dosaženým v období, které se kryje s vyloučenými dobami, rozumí vyměřovací základ pro pojistné za kalendářní měsíc nebo poměrnou část tohoto měsíce, v němž je vyloučená doba podle věty první. Postup podle věty první se týká pouze celého časového úseku, po který se doby uvedené ve větě první vzájemně kryjí. Způsob podání žádosti podle věty první a lhůty, v nichž lze žádost podat, stanoví zvláštní právní předpis </w:t>
      </w:r>
      <w:r w:rsidRPr="00E7793A">
        <w:rPr>
          <w:rFonts w:ascii="Times New Roman" w:hAnsi="Times New Roman"/>
          <w:sz w:val="24"/>
          <w:vertAlign w:val="superscript"/>
        </w:rPr>
        <w:t>19b</w:t>
      </w:r>
      <w:r w:rsidRPr="00E7793A">
        <w:rPr>
          <w:rFonts w:ascii="Times New Roman" w:hAnsi="Times New Roman"/>
          <w:sz w:val="24"/>
        </w:rPr>
        <w:t xml:space="preserve">). </w:t>
      </w:r>
    </w:p>
    <w:p w:rsidR="00E7793A" w:rsidRPr="00E7793A" w:rsidRDefault="00E7793A" w:rsidP="00E7793A">
      <w:pPr>
        <w:pStyle w:val="Bezmezer"/>
        <w:rPr>
          <w:rFonts w:ascii="Times New Roman" w:hAnsi="Times New Roman"/>
          <w:sz w:val="24"/>
        </w:rPr>
      </w:pPr>
      <w:r w:rsidRPr="00E7793A">
        <w:rPr>
          <w:rFonts w:ascii="Times New Roman" w:hAnsi="Times New Roman"/>
          <w:sz w:val="24"/>
        </w:rPr>
        <w:t xml:space="preserve"> </w:t>
      </w:r>
    </w:p>
    <w:p w:rsidR="00E7793A" w:rsidRPr="00E7793A" w:rsidRDefault="00E7793A" w:rsidP="00E7793A">
      <w:pPr>
        <w:pStyle w:val="Bezmezer"/>
        <w:rPr>
          <w:rFonts w:ascii="Times New Roman" w:hAnsi="Times New Roman"/>
          <w:sz w:val="24"/>
        </w:rPr>
      </w:pPr>
      <w:r w:rsidRPr="00E7793A">
        <w:rPr>
          <w:rFonts w:ascii="Times New Roman" w:hAnsi="Times New Roman"/>
          <w:sz w:val="24"/>
        </w:rPr>
        <w:tab/>
        <w:t>(8) Osobní vyměřovací základ, roční vyměřovací základ pojištěnce a výpočtový základ se zaokr</w:t>
      </w:r>
      <w:r>
        <w:rPr>
          <w:rFonts w:ascii="Times New Roman" w:hAnsi="Times New Roman"/>
          <w:sz w:val="24"/>
        </w:rPr>
        <w:t xml:space="preserve">ouhlují na celé koruny nahoru. </w:t>
      </w:r>
      <w:r w:rsidRPr="00E7793A">
        <w:rPr>
          <w:rFonts w:ascii="Times New Roman" w:hAnsi="Times New Roman"/>
          <w:sz w:val="24"/>
        </w:rPr>
        <w:t xml:space="preserve"> </w:t>
      </w:r>
    </w:p>
    <w:p w:rsidR="00E7793A" w:rsidRPr="00E7793A" w:rsidRDefault="00E7793A" w:rsidP="00E7793A">
      <w:pPr>
        <w:pStyle w:val="Bezmezer"/>
        <w:rPr>
          <w:rFonts w:ascii="Times New Roman" w:hAnsi="Times New Roman"/>
          <w:sz w:val="24"/>
        </w:rPr>
      </w:pPr>
      <w:r w:rsidRPr="00E7793A">
        <w:rPr>
          <w:rFonts w:ascii="Times New Roman" w:hAnsi="Times New Roman"/>
          <w:sz w:val="24"/>
        </w:rPr>
        <w:t>____________________</w:t>
      </w:r>
    </w:p>
    <w:p w:rsidR="00E7793A" w:rsidRPr="00E7793A" w:rsidRDefault="00E7793A" w:rsidP="00E7793A">
      <w:pPr>
        <w:pStyle w:val="Bezmezer"/>
        <w:ind w:left="142" w:hanging="142"/>
        <w:rPr>
          <w:rFonts w:ascii="Times New Roman" w:hAnsi="Times New Roman"/>
          <w:sz w:val="24"/>
        </w:rPr>
      </w:pPr>
      <w:r w:rsidRPr="00E7793A">
        <w:rPr>
          <w:rFonts w:ascii="Times New Roman" w:hAnsi="Times New Roman"/>
          <w:sz w:val="24"/>
        </w:rPr>
        <w:t xml:space="preserve">5) Zákon č. 361/2003 Sb., o služebním poměru příslušníků bezpečnostních sborů, ve znění pozdějších předpisů. </w:t>
      </w:r>
    </w:p>
    <w:p w:rsidR="00E7793A" w:rsidRPr="00E7793A" w:rsidRDefault="00E7793A" w:rsidP="00E7793A">
      <w:pPr>
        <w:pStyle w:val="Bezmezer"/>
        <w:ind w:left="142" w:hanging="142"/>
        <w:rPr>
          <w:rFonts w:ascii="Times New Roman" w:hAnsi="Times New Roman"/>
          <w:sz w:val="24"/>
        </w:rPr>
      </w:pPr>
      <w:r w:rsidRPr="00E7793A">
        <w:rPr>
          <w:rFonts w:ascii="Times New Roman" w:hAnsi="Times New Roman"/>
          <w:sz w:val="24"/>
        </w:rPr>
        <w:t xml:space="preserve">5a) Zákon č. 221/1999 Sb., o vojácích z povolání, ve znění pozdějších předpisů. </w:t>
      </w:r>
    </w:p>
    <w:p w:rsidR="00E7793A" w:rsidRPr="00E7793A" w:rsidRDefault="00E7793A" w:rsidP="00E7793A">
      <w:pPr>
        <w:pStyle w:val="Bezmezer"/>
        <w:ind w:left="142" w:hanging="142"/>
        <w:rPr>
          <w:rFonts w:ascii="Times New Roman" w:hAnsi="Times New Roman"/>
          <w:sz w:val="24"/>
        </w:rPr>
      </w:pPr>
      <w:r w:rsidRPr="00E7793A">
        <w:rPr>
          <w:rFonts w:ascii="Times New Roman" w:hAnsi="Times New Roman"/>
          <w:sz w:val="24"/>
        </w:rPr>
        <w:t xml:space="preserve">5e) Zákon č. 187/2006 Sb., o nemocenském pojištění, ve znění pozdějších předpisů. </w:t>
      </w:r>
    </w:p>
    <w:p w:rsidR="00E7793A" w:rsidRPr="00E7793A" w:rsidRDefault="00E7793A" w:rsidP="00E7793A">
      <w:pPr>
        <w:pStyle w:val="Bezmezer"/>
        <w:ind w:left="142" w:hanging="142"/>
        <w:rPr>
          <w:rFonts w:ascii="Times New Roman" w:hAnsi="Times New Roman"/>
          <w:sz w:val="24"/>
        </w:rPr>
      </w:pPr>
      <w:r w:rsidRPr="00E7793A">
        <w:rPr>
          <w:rFonts w:ascii="Times New Roman" w:hAnsi="Times New Roman"/>
          <w:sz w:val="24"/>
        </w:rPr>
        <w:t xml:space="preserve">5f) Zákon č. 258/2000 Sb., o ochraně veřejného zdraví a o změně některých souvisejících zákonů, ve znění pozdějších předpisů. </w:t>
      </w:r>
    </w:p>
    <w:p w:rsidR="00E7793A" w:rsidRPr="00E7793A" w:rsidRDefault="00E7793A" w:rsidP="00E7793A">
      <w:pPr>
        <w:pStyle w:val="Bezmezer"/>
        <w:ind w:left="142" w:hanging="142"/>
        <w:rPr>
          <w:rFonts w:ascii="Times New Roman" w:hAnsi="Times New Roman"/>
          <w:sz w:val="24"/>
        </w:rPr>
      </w:pPr>
      <w:r w:rsidRPr="00E7793A">
        <w:rPr>
          <w:rFonts w:ascii="Times New Roman" w:hAnsi="Times New Roman"/>
          <w:sz w:val="24"/>
        </w:rPr>
        <w:t xml:space="preserve">17) Zákon ČNR č. 589/1992 Sb., ve znění pozdějších předpisů. </w:t>
      </w:r>
    </w:p>
    <w:p w:rsidR="00E7793A" w:rsidRPr="00E7793A" w:rsidRDefault="00E7793A" w:rsidP="00E7793A">
      <w:pPr>
        <w:pStyle w:val="Bezmezer"/>
        <w:ind w:left="142" w:hanging="142"/>
        <w:rPr>
          <w:rFonts w:ascii="Times New Roman" w:hAnsi="Times New Roman"/>
          <w:sz w:val="24"/>
        </w:rPr>
      </w:pPr>
      <w:r w:rsidRPr="00E7793A">
        <w:rPr>
          <w:rFonts w:ascii="Times New Roman" w:hAnsi="Times New Roman"/>
          <w:sz w:val="24"/>
        </w:rPr>
        <w:t xml:space="preserve">17c) § 15a odst. 1 zákona č. 589/1992 Sb., ve znění zákona č. 261/2007 Sb. </w:t>
      </w:r>
    </w:p>
    <w:p w:rsidR="00E7793A" w:rsidRPr="00E7793A" w:rsidRDefault="00E7793A" w:rsidP="00E7793A">
      <w:pPr>
        <w:pStyle w:val="Bezmezer"/>
        <w:ind w:left="142" w:hanging="142"/>
        <w:rPr>
          <w:rFonts w:ascii="Times New Roman" w:hAnsi="Times New Roman"/>
          <w:sz w:val="24"/>
        </w:rPr>
      </w:pPr>
      <w:r w:rsidRPr="00E7793A">
        <w:rPr>
          <w:rFonts w:ascii="Times New Roman" w:hAnsi="Times New Roman"/>
          <w:sz w:val="24"/>
        </w:rPr>
        <w:t xml:space="preserve">18) § 195 a § 206 odst. 2 zákoníku práce. </w:t>
      </w:r>
    </w:p>
    <w:p w:rsidR="00E7793A" w:rsidRPr="00E7793A" w:rsidRDefault="00E7793A" w:rsidP="00E7793A">
      <w:pPr>
        <w:pStyle w:val="Bezmezer"/>
        <w:ind w:left="142" w:hanging="142"/>
        <w:rPr>
          <w:rFonts w:ascii="Times New Roman" w:hAnsi="Times New Roman"/>
          <w:sz w:val="24"/>
        </w:rPr>
      </w:pPr>
      <w:r w:rsidRPr="00E7793A">
        <w:rPr>
          <w:rFonts w:ascii="Times New Roman" w:hAnsi="Times New Roman"/>
          <w:sz w:val="24"/>
        </w:rPr>
        <w:t xml:space="preserve">19) Např. § 92 odst. 2 zákona ČNR č. 186/1992 Sb., § 106 odst. 2 zákona č. 154/1994 Sb. </w:t>
      </w:r>
    </w:p>
    <w:p w:rsidR="00E7793A" w:rsidRPr="00E7793A" w:rsidRDefault="00E7793A" w:rsidP="00E7793A">
      <w:pPr>
        <w:pStyle w:val="Bezmezer"/>
        <w:ind w:left="142" w:hanging="142"/>
        <w:rPr>
          <w:rFonts w:ascii="Times New Roman" w:hAnsi="Times New Roman"/>
          <w:sz w:val="24"/>
        </w:rPr>
      </w:pPr>
      <w:r w:rsidRPr="00E7793A">
        <w:rPr>
          <w:rFonts w:ascii="Times New Roman" w:hAnsi="Times New Roman"/>
          <w:sz w:val="24"/>
        </w:rPr>
        <w:t xml:space="preserve">19b) § 83 odst. 3 a § 86 odst. 5 zákona č. 582/1991 Sb., ve znění zákona č. 306/2008 Sb. </w:t>
      </w:r>
    </w:p>
    <w:p w:rsidR="00ED0ED4" w:rsidRDefault="00E7793A" w:rsidP="00ED0ED4">
      <w:pPr>
        <w:pStyle w:val="Bezmezer"/>
        <w:ind w:left="142" w:hanging="142"/>
        <w:rPr>
          <w:rFonts w:ascii="Times New Roman" w:hAnsi="Times New Roman"/>
          <w:sz w:val="24"/>
        </w:rPr>
      </w:pPr>
      <w:r w:rsidRPr="00E7793A">
        <w:rPr>
          <w:rFonts w:ascii="Times New Roman" w:hAnsi="Times New Roman"/>
          <w:sz w:val="24"/>
        </w:rPr>
        <w:t>28) Zákon č. 435/2004 Sb., o zaměstnanosti.</w:t>
      </w:r>
      <w:r w:rsidR="00ED0ED4">
        <w:rPr>
          <w:rFonts w:ascii="Times New Roman" w:hAnsi="Times New Roman"/>
          <w:sz w:val="24"/>
        </w:rPr>
        <w:br w:type="page"/>
      </w:r>
    </w:p>
    <w:p w:rsidR="00ED0ED4" w:rsidRDefault="00ED0ED4" w:rsidP="00ED0ED4">
      <w:pPr>
        <w:spacing w:after="0" w:line="240" w:lineRule="auto"/>
        <w:rPr>
          <w:rFonts w:ascii="Times New Roman" w:eastAsia="Times New Roman" w:hAnsi="Times New Roman" w:cs="Times New Roman"/>
          <w:noProof/>
          <w:color w:val="000000"/>
          <w:sz w:val="24"/>
          <w:szCs w:val="24"/>
          <w:lang w:eastAsia="cs-CZ"/>
        </w:rPr>
      </w:pPr>
      <w:r w:rsidRPr="00AB24C9">
        <w:rPr>
          <w:rFonts w:ascii="Times New Roman" w:eastAsia="Times New Roman" w:hAnsi="Times New Roman" w:cs="Times New Roman"/>
          <w:b/>
          <w:color w:val="000000"/>
          <w:sz w:val="24"/>
          <w:szCs w:val="24"/>
          <w:u w:val="single"/>
          <w:lang w:eastAsia="cs-CZ"/>
        </w:rPr>
        <w:t>Platn</w:t>
      </w:r>
      <w:r>
        <w:rPr>
          <w:rFonts w:ascii="Times New Roman" w:eastAsia="Times New Roman" w:hAnsi="Times New Roman" w:cs="Times New Roman"/>
          <w:b/>
          <w:color w:val="000000"/>
          <w:sz w:val="24"/>
          <w:szCs w:val="24"/>
          <w:u w:val="single"/>
          <w:lang w:eastAsia="cs-CZ"/>
        </w:rPr>
        <w:t xml:space="preserve">á znění příslušných ustanovení zákona </w:t>
      </w:r>
      <w:r w:rsidR="00F3110E" w:rsidRPr="00F3110E">
        <w:rPr>
          <w:rFonts w:ascii="Times New Roman" w:eastAsia="Times New Roman" w:hAnsi="Times New Roman" w:cs="Times New Roman"/>
          <w:b/>
          <w:color w:val="000000"/>
          <w:sz w:val="24"/>
          <w:szCs w:val="24"/>
          <w:u w:val="single"/>
          <w:lang w:eastAsia="cs-CZ"/>
        </w:rPr>
        <w:t xml:space="preserve">č. 128/2000 Sb., obcích (obecní zřízení), </w:t>
      </w:r>
      <w:r w:rsidRPr="00AB24C9">
        <w:rPr>
          <w:rFonts w:ascii="Times New Roman" w:eastAsia="Times New Roman" w:hAnsi="Times New Roman" w:cs="Times New Roman"/>
          <w:b/>
          <w:color w:val="000000"/>
          <w:sz w:val="24"/>
          <w:szCs w:val="24"/>
          <w:u w:val="single"/>
          <w:lang w:eastAsia="cs-CZ"/>
        </w:rPr>
        <w:t>ve znění pozdějších předpisů, s vyznačením navrhovaných změn</w:t>
      </w:r>
      <w:r>
        <w:rPr>
          <w:rFonts w:ascii="Times New Roman" w:eastAsia="Times New Roman" w:hAnsi="Times New Roman" w:cs="Times New Roman"/>
          <w:noProof/>
          <w:color w:val="000000"/>
          <w:sz w:val="24"/>
          <w:szCs w:val="24"/>
          <w:lang w:eastAsia="cs-CZ"/>
        </w:rPr>
        <w:t xml:space="preserve"> </w:t>
      </w:r>
    </w:p>
    <w:p w:rsidR="00ED0ED4" w:rsidRPr="00E7793A" w:rsidRDefault="00ED0ED4" w:rsidP="00ED0ED4">
      <w:pPr>
        <w:pStyle w:val="Bezmezer"/>
      </w:pPr>
    </w:p>
    <w:p w:rsidR="003174FC" w:rsidRPr="003174FC" w:rsidRDefault="003174FC" w:rsidP="003174FC">
      <w:pPr>
        <w:pStyle w:val="Bezmezer"/>
        <w:ind w:left="142" w:hanging="142"/>
        <w:jc w:val="center"/>
        <w:rPr>
          <w:rFonts w:ascii="Times New Roman" w:hAnsi="Times New Roman"/>
          <w:sz w:val="24"/>
        </w:rPr>
      </w:pPr>
      <w:r>
        <w:rPr>
          <w:rFonts w:ascii="Times New Roman" w:hAnsi="Times New Roman"/>
          <w:sz w:val="24"/>
        </w:rPr>
        <w:t>§ 72</w:t>
      </w:r>
    </w:p>
    <w:p w:rsidR="003174FC" w:rsidRPr="003174FC" w:rsidRDefault="003174FC" w:rsidP="00785D05">
      <w:pPr>
        <w:pStyle w:val="Bezmezer"/>
        <w:rPr>
          <w:rFonts w:ascii="Times New Roman" w:hAnsi="Times New Roman"/>
          <w:sz w:val="24"/>
        </w:rPr>
      </w:pPr>
    </w:p>
    <w:p w:rsidR="003174FC" w:rsidRPr="003174FC" w:rsidRDefault="003174FC" w:rsidP="00785D05">
      <w:pPr>
        <w:pStyle w:val="Bezmezer"/>
        <w:rPr>
          <w:rFonts w:ascii="Times New Roman" w:hAnsi="Times New Roman"/>
          <w:sz w:val="24"/>
        </w:rPr>
      </w:pPr>
      <w:r w:rsidRPr="003174FC">
        <w:rPr>
          <w:rFonts w:ascii="Times New Roman" w:hAnsi="Times New Roman"/>
          <w:sz w:val="24"/>
        </w:rPr>
        <w:tab/>
        <w:t xml:space="preserve">(1) Uvolněnému členovi zastupitelstva obce poskytuje obec za výkon funkce odměnu. Odměna se poskytuje ode dne zvolení do funkce, již zastupitelstvo obce určilo jako funkci, pro kterou budou členové zastupitelstva obce uvolněni, nejdříve však ode dne, od kterého ji zastupitelstvo obce jako takovou funkci určilo. Uvolněnému členovi zastupitelstva obce, který je poslancem, senátorem nebo členem vlády, poskytuje obec odměnu ve výši 0,4násobku výše odměny, která by jinak náležela uvolněnému členovi zastupitelstva obce. </w:t>
      </w:r>
    </w:p>
    <w:p w:rsidR="003174FC" w:rsidRPr="003174FC" w:rsidRDefault="003174FC" w:rsidP="00785D05">
      <w:pPr>
        <w:pStyle w:val="Bezmezer"/>
        <w:rPr>
          <w:rFonts w:ascii="Times New Roman" w:hAnsi="Times New Roman"/>
          <w:sz w:val="24"/>
        </w:rPr>
      </w:pPr>
      <w:r w:rsidRPr="003174FC">
        <w:rPr>
          <w:rFonts w:ascii="Times New Roman" w:hAnsi="Times New Roman"/>
          <w:sz w:val="24"/>
        </w:rPr>
        <w:t xml:space="preserve"> </w:t>
      </w:r>
    </w:p>
    <w:p w:rsidR="003174FC" w:rsidRPr="003174FC" w:rsidRDefault="003174FC" w:rsidP="00785D05">
      <w:pPr>
        <w:pStyle w:val="Bezmezer"/>
        <w:rPr>
          <w:rFonts w:ascii="Times New Roman" w:hAnsi="Times New Roman"/>
          <w:sz w:val="24"/>
        </w:rPr>
      </w:pPr>
      <w:r w:rsidRPr="003174FC">
        <w:rPr>
          <w:rFonts w:ascii="Times New Roman" w:hAnsi="Times New Roman"/>
          <w:sz w:val="24"/>
        </w:rPr>
        <w:tab/>
        <w:t xml:space="preserve">(2) Neuvolněnému členovi zastupitelstva obce může obec poskytovat za výkon funkce odměnu. V takovém případě se odměna poskytuje ode dne stanoveného zastupitelstvem obce, nejdříve však ode dne přijetí usnesení zastupitelstva obce, kterým odměnu stanovilo. </w:t>
      </w:r>
    </w:p>
    <w:p w:rsidR="003174FC" w:rsidRPr="003174FC" w:rsidRDefault="003174FC" w:rsidP="00785D05">
      <w:pPr>
        <w:pStyle w:val="Bezmezer"/>
        <w:rPr>
          <w:rFonts w:ascii="Times New Roman" w:hAnsi="Times New Roman"/>
          <w:sz w:val="24"/>
        </w:rPr>
      </w:pPr>
      <w:r w:rsidRPr="003174FC">
        <w:rPr>
          <w:rFonts w:ascii="Times New Roman" w:hAnsi="Times New Roman"/>
          <w:sz w:val="24"/>
        </w:rPr>
        <w:t xml:space="preserve"> </w:t>
      </w:r>
    </w:p>
    <w:p w:rsidR="003174FC" w:rsidRPr="003174FC" w:rsidRDefault="003174FC" w:rsidP="00785D05">
      <w:pPr>
        <w:pStyle w:val="Bezmezer"/>
        <w:rPr>
          <w:rFonts w:ascii="Times New Roman" w:hAnsi="Times New Roman"/>
          <w:sz w:val="24"/>
        </w:rPr>
      </w:pPr>
      <w:r w:rsidRPr="003174FC">
        <w:rPr>
          <w:rFonts w:ascii="Times New Roman" w:hAnsi="Times New Roman"/>
          <w:sz w:val="24"/>
        </w:rPr>
        <w:tab/>
        <w:t xml:space="preserve">(3) V usnesení podle odstavce 2 zastupitelstvo obce stanoví výši odměn neuvolněným členům zastupitelstva obce za měsíc, a to částkou v celých korunách, přitom může přihlédnout k plnění individuálních úkolů, které jednotlivým neuvolněným členům zastupitelstva obce uložilo, a předem stanoveným způsobem k jejich účasti na jednání orgánů obce, jejichž jsou členy. Usnesení podle odstavce 2 pozbývá účinnosti ukončením funkčního období zastupitelstva obce, které odměnu stanovilo. </w:t>
      </w:r>
    </w:p>
    <w:p w:rsidR="003174FC" w:rsidRPr="003174FC" w:rsidRDefault="003174FC" w:rsidP="00785D05">
      <w:pPr>
        <w:pStyle w:val="Bezmezer"/>
        <w:rPr>
          <w:rFonts w:ascii="Times New Roman" w:hAnsi="Times New Roman"/>
          <w:sz w:val="24"/>
        </w:rPr>
      </w:pPr>
      <w:r w:rsidRPr="003174FC">
        <w:rPr>
          <w:rFonts w:ascii="Times New Roman" w:hAnsi="Times New Roman"/>
          <w:sz w:val="24"/>
        </w:rPr>
        <w:t xml:space="preserve"> </w:t>
      </w:r>
    </w:p>
    <w:p w:rsidR="003174FC" w:rsidRPr="003174FC" w:rsidRDefault="003174FC" w:rsidP="00785D05">
      <w:pPr>
        <w:pStyle w:val="Bezmezer"/>
        <w:rPr>
          <w:rFonts w:ascii="Times New Roman" w:hAnsi="Times New Roman"/>
          <w:sz w:val="24"/>
        </w:rPr>
      </w:pPr>
      <w:r w:rsidRPr="003174FC">
        <w:rPr>
          <w:rFonts w:ascii="Times New Roman" w:hAnsi="Times New Roman"/>
          <w:sz w:val="24"/>
        </w:rPr>
        <w:tab/>
        <w:t xml:space="preserve">(4) Neuvolněnému členovi zastupitelstva obce, který vykonává funkci starosty, poskytuje obec odměnu v rozmezí od 0,3 do 0,6násobku výše odměny, která by náležela uvolněnému členovi zastupitelstva obce, který vykonává funkci starosty. Pokud zastupitelstvo obce neuvolněnému členovi zastupitelstva obce, který vykonává funkci starosty, odměnu nestanovilo, náleží mu ode dne zvolení do funkce starosty odměna ve výši 0,3násobku výše odměny, která by náležela uvolněnému členovi zastupitelstva obce, který vykonává funkci starosty. </w:t>
      </w:r>
    </w:p>
    <w:p w:rsidR="003174FC" w:rsidRPr="003174FC" w:rsidRDefault="003174FC" w:rsidP="00785D05">
      <w:pPr>
        <w:pStyle w:val="Bezmezer"/>
        <w:rPr>
          <w:rFonts w:ascii="Times New Roman" w:hAnsi="Times New Roman"/>
          <w:sz w:val="24"/>
        </w:rPr>
      </w:pPr>
      <w:r w:rsidRPr="003174FC">
        <w:rPr>
          <w:rFonts w:ascii="Times New Roman" w:hAnsi="Times New Roman"/>
          <w:sz w:val="24"/>
        </w:rPr>
        <w:t xml:space="preserve"> </w:t>
      </w:r>
    </w:p>
    <w:p w:rsidR="003174FC" w:rsidRPr="003174FC" w:rsidRDefault="003174FC" w:rsidP="00785D05">
      <w:pPr>
        <w:pStyle w:val="Bezmezer"/>
        <w:rPr>
          <w:rFonts w:ascii="Times New Roman" w:hAnsi="Times New Roman"/>
          <w:sz w:val="24"/>
        </w:rPr>
      </w:pPr>
      <w:r w:rsidRPr="003174FC">
        <w:rPr>
          <w:rFonts w:ascii="Times New Roman" w:hAnsi="Times New Roman"/>
          <w:sz w:val="24"/>
        </w:rPr>
        <w:tab/>
        <w:t xml:space="preserve">(5) Odměna se členovi zastupitelstva obce poskytuje měsíčně. Pokud člen zastupitelstva obce vykonával funkci jen po část měsíce, náleží mu za tento měsíc odměna ve výši násobku jedné třicetiny jeho odměny a počtu kalendářních dnů, po které funkci v daném měsíci vykonával. </w:t>
      </w:r>
    </w:p>
    <w:p w:rsidR="003174FC" w:rsidRPr="003174FC" w:rsidRDefault="003174FC" w:rsidP="00785D05">
      <w:pPr>
        <w:pStyle w:val="Bezmezer"/>
        <w:rPr>
          <w:rFonts w:ascii="Times New Roman" w:hAnsi="Times New Roman"/>
          <w:sz w:val="24"/>
        </w:rPr>
      </w:pPr>
      <w:r w:rsidRPr="003174FC">
        <w:rPr>
          <w:rFonts w:ascii="Times New Roman" w:hAnsi="Times New Roman"/>
          <w:sz w:val="24"/>
        </w:rPr>
        <w:t xml:space="preserve"> </w:t>
      </w:r>
    </w:p>
    <w:p w:rsidR="003174FC" w:rsidRPr="003174FC" w:rsidRDefault="003174FC" w:rsidP="00785D05">
      <w:pPr>
        <w:pStyle w:val="Bezmezer"/>
        <w:rPr>
          <w:rFonts w:ascii="Times New Roman" w:hAnsi="Times New Roman"/>
          <w:sz w:val="24"/>
        </w:rPr>
      </w:pPr>
      <w:r w:rsidRPr="003174FC">
        <w:rPr>
          <w:rFonts w:ascii="Times New Roman" w:hAnsi="Times New Roman"/>
          <w:sz w:val="24"/>
        </w:rPr>
        <w:tab/>
        <w:t xml:space="preserve">(6) Nevykonává-li uvolněný člen zastupitelstva obce funkci z důvodu dočasné pracovní neschopnosti, nařízené karantény, těhotenství a mateřství, péče o dítě do 4 let věku anebo ošetřování </w:t>
      </w:r>
      <w:r w:rsidRPr="00F45594">
        <w:rPr>
          <w:rFonts w:ascii="Times New Roman" w:hAnsi="Times New Roman"/>
          <w:strike/>
          <w:sz w:val="24"/>
        </w:rPr>
        <w:t>člena domácnosti nebo péče o něj</w:t>
      </w:r>
      <w:r w:rsidR="00F45594" w:rsidRPr="00F45594">
        <w:rPr>
          <w:rFonts w:ascii="Times New Roman" w:hAnsi="Times New Roman"/>
          <w:b/>
          <w:sz w:val="24"/>
        </w:rPr>
        <w:t xml:space="preserve"> </w:t>
      </w:r>
      <w:r w:rsidR="00F45594" w:rsidRPr="00940B60">
        <w:rPr>
          <w:rFonts w:ascii="Times New Roman" w:hAnsi="Times New Roman"/>
          <w:b/>
          <w:sz w:val="24"/>
        </w:rPr>
        <w:t>fyzické osoby nebo péče o ni v případech uvedených v § 39 zákona o nemocenském pojištění</w:t>
      </w:r>
      <w:r w:rsidRPr="003174FC">
        <w:rPr>
          <w:rFonts w:ascii="Times New Roman" w:hAnsi="Times New Roman"/>
          <w:sz w:val="24"/>
        </w:rPr>
        <w:t xml:space="preserve">, odměna mu nenáleží, nestanoví-li tento zákon jinak. </w:t>
      </w:r>
    </w:p>
    <w:p w:rsidR="003174FC" w:rsidRPr="003174FC" w:rsidRDefault="003174FC" w:rsidP="00785D05">
      <w:pPr>
        <w:pStyle w:val="Bezmezer"/>
        <w:rPr>
          <w:rFonts w:ascii="Times New Roman" w:hAnsi="Times New Roman"/>
          <w:sz w:val="24"/>
        </w:rPr>
      </w:pPr>
      <w:r w:rsidRPr="003174FC">
        <w:rPr>
          <w:rFonts w:ascii="Times New Roman" w:hAnsi="Times New Roman"/>
          <w:sz w:val="24"/>
        </w:rPr>
        <w:t xml:space="preserve"> </w:t>
      </w:r>
    </w:p>
    <w:p w:rsidR="003174FC" w:rsidRPr="003174FC" w:rsidRDefault="003174FC" w:rsidP="00785D05">
      <w:pPr>
        <w:pStyle w:val="Bezmezer"/>
        <w:rPr>
          <w:rFonts w:ascii="Times New Roman" w:hAnsi="Times New Roman"/>
          <w:sz w:val="24"/>
        </w:rPr>
      </w:pPr>
      <w:r w:rsidRPr="003174FC">
        <w:rPr>
          <w:rFonts w:ascii="Times New Roman" w:hAnsi="Times New Roman"/>
          <w:sz w:val="24"/>
        </w:rPr>
        <w:tab/>
        <w:t xml:space="preserve">(7) Uvolněnému členovi zastupitelstva obce za každý kalendářní den od prvního do čtrnáctého kalendářního dne dočasné pracovní neschopnosti nebo karantény náleží odměna ve výši 60 % jedné třicetiny odměny. Pro účely stanovení výše odměny ve snížené výši podle věty první se jedna třicetina odměny upraví obdobným způsobem, jakým se upravuje denní vyměřovací základ pro stanovení nemocenského z nemocenského pojištění51). </w:t>
      </w:r>
    </w:p>
    <w:p w:rsidR="003174FC" w:rsidRPr="003174FC" w:rsidRDefault="003174FC" w:rsidP="00785D05">
      <w:pPr>
        <w:pStyle w:val="Bezmezer"/>
        <w:rPr>
          <w:rFonts w:ascii="Times New Roman" w:hAnsi="Times New Roman"/>
          <w:sz w:val="24"/>
        </w:rPr>
      </w:pPr>
      <w:r w:rsidRPr="003174FC">
        <w:rPr>
          <w:rFonts w:ascii="Times New Roman" w:hAnsi="Times New Roman"/>
          <w:sz w:val="24"/>
        </w:rPr>
        <w:t xml:space="preserve"> </w:t>
      </w:r>
    </w:p>
    <w:p w:rsidR="003174FC" w:rsidRPr="003174FC" w:rsidRDefault="003174FC" w:rsidP="00785D05">
      <w:pPr>
        <w:pStyle w:val="Bezmezer"/>
        <w:rPr>
          <w:rFonts w:ascii="Times New Roman" w:hAnsi="Times New Roman"/>
          <w:sz w:val="24"/>
        </w:rPr>
      </w:pPr>
      <w:r w:rsidRPr="003174FC">
        <w:rPr>
          <w:rFonts w:ascii="Times New Roman" w:hAnsi="Times New Roman"/>
          <w:sz w:val="24"/>
        </w:rPr>
        <w:tab/>
        <w:t xml:space="preserve">(8) Odměna stanovená podle odstavce 7 se snižuje o 50 %, pokud se nemocenské podle právních předpisů o nemocenském pojištění snižuje na polovinu. Odměna ve snížené výši stanovená podle odstavce 7 a podle věty první za jednotlivý kalendářní den se zaokrouhluje na celé koruny nahoru. </w:t>
      </w:r>
    </w:p>
    <w:p w:rsidR="003174FC" w:rsidRPr="003174FC" w:rsidRDefault="003174FC" w:rsidP="003174FC">
      <w:pPr>
        <w:pStyle w:val="Bezmezer"/>
        <w:ind w:left="142" w:hanging="142"/>
        <w:rPr>
          <w:rFonts w:ascii="Times New Roman" w:hAnsi="Times New Roman"/>
          <w:sz w:val="24"/>
        </w:rPr>
      </w:pPr>
      <w:r>
        <w:rPr>
          <w:rFonts w:ascii="Times New Roman" w:hAnsi="Times New Roman"/>
          <w:sz w:val="24"/>
        </w:rPr>
        <w:t xml:space="preserve"> </w:t>
      </w:r>
      <w:r w:rsidRPr="003174FC">
        <w:rPr>
          <w:rFonts w:ascii="Times New Roman" w:hAnsi="Times New Roman"/>
          <w:sz w:val="24"/>
        </w:rPr>
        <w:t>____________________</w:t>
      </w:r>
    </w:p>
    <w:p w:rsidR="00E7793A" w:rsidRDefault="003174FC" w:rsidP="003174FC">
      <w:pPr>
        <w:pStyle w:val="Bezmezer"/>
        <w:ind w:left="142" w:hanging="142"/>
        <w:rPr>
          <w:rFonts w:ascii="Times New Roman" w:hAnsi="Times New Roman"/>
          <w:sz w:val="24"/>
        </w:rPr>
      </w:pPr>
      <w:r w:rsidRPr="003174FC">
        <w:rPr>
          <w:rFonts w:ascii="Times New Roman" w:hAnsi="Times New Roman"/>
          <w:sz w:val="24"/>
        </w:rPr>
        <w:t>51) § 21 a 22 zákona č. 187/2006 Sb., o nemocenském pojištění, ve znění pozdějších předpisů.</w:t>
      </w:r>
    </w:p>
    <w:p w:rsidR="00E7793A" w:rsidRDefault="00E7793A" w:rsidP="00E7793A">
      <w:pPr>
        <w:pStyle w:val="Bezmezer"/>
        <w:rPr>
          <w:rFonts w:ascii="Times New Roman" w:hAnsi="Times New Roman"/>
          <w:sz w:val="24"/>
        </w:rPr>
      </w:pPr>
    </w:p>
    <w:p w:rsidR="00E7793A" w:rsidRDefault="00E7793A" w:rsidP="00E7793A">
      <w:pPr>
        <w:pStyle w:val="Bezmezer"/>
        <w:rPr>
          <w:rFonts w:ascii="Times New Roman" w:hAnsi="Times New Roman"/>
          <w:sz w:val="24"/>
        </w:rPr>
      </w:pPr>
    </w:p>
    <w:p w:rsidR="00441D79" w:rsidRDefault="00441D79">
      <w:pPr>
        <w:spacing w:after="0" w:line="240" w:lineRule="auto"/>
        <w:rPr>
          <w:rFonts w:ascii="Times New Roman" w:eastAsia="Times New Roman" w:hAnsi="Times New Roman" w:cs="Times New Roman"/>
          <w:noProof/>
          <w:color w:val="000000"/>
          <w:sz w:val="24"/>
          <w:szCs w:val="24"/>
          <w:lang w:eastAsia="cs-CZ"/>
        </w:rPr>
      </w:pPr>
      <w:r>
        <w:rPr>
          <w:rFonts w:ascii="Times New Roman" w:hAnsi="Times New Roman"/>
          <w:sz w:val="24"/>
        </w:rPr>
        <w:br w:type="page"/>
      </w:r>
    </w:p>
    <w:p w:rsidR="00441D79" w:rsidRDefault="00441D79" w:rsidP="00441D79">
      <w:pPr>
        <w:spacing w:after="0" w:line="240" w:lineRule="auto"/>
        <w:rPr>
          <w:rFonts w:ascii="Times New Roman" w:eastAsia="Times New Roman" w:hAnsi="Times New Roman" w:cs="Times New Roman"/>
          <w:noProof/>
          <w:color w:val="000000"/>
          <w:sz w:val="24"/>
          <w:szCs w:val="24"/>
          <w:lang w:eastAsia="cs-CZ"/>
        </w:rPr>
      </w:pPr>
      <w:r w:rsidRPr="00AB24C9">
        <w:rPr>
          <w:rFonts w:ascii="Times New Roman" w:eastAsia="Times New Roman" w:hAnsi="Times New Roman" w:cs="Times New Roman"/>
          <w:b/>
          <w:color w:val="000000"/>
          <w:sz w:val="24"/>
          <w:szCs w:val="24"/>
          <w:u w:val="single"/>
          <w:lang w:eastAsia="cs-CZ"/>
        </w:rPr>
        <w:t>Platn</w:t>
      </w:r>
      <w:r>
        <w:rPr>
          <w:rFonts w:ascii="Times New Roman" w:eastAsia="Times New Roman" w:hAnsi="Times New Roman" w:cs="Times New Roman"/>
          <w:b/>
          <w:color w:val="000000"/>
          <w:sz w:val="24"/>
          <w:szCs w:val="24"/>
          <w:u w:val="single"/>
          <w:lang w:eastAsia="cs-CZ"/>
        </w:rPr>
        <w:t xml:space="preserve">á znění příslušných ustanovení zákona </w:t>
      </w:r>
      <w:r w:rsidRPr="00441D79">
        <w:rPr>
          <w:rFonts w:ascii="Times New Roman" w:eastAsia="Times New Roman" w:hAnsi="Times New Roman" w:cs="Times New Roman"/>
          <w:b/>
          <w:color w:val="000000"/>
          <w:sz w:val="24"/>
          <w:szCs w:val="24"/>
          <w:u w:val="single"/>
          <w:lang w:eastAsia="cs-CZ"/>
        </w:rPr>
        <w:t xml:space="preserve">č. 129/2000 Sb., o krajích o krajích (krajské zřízení), </w:t>
      </w:r>
      <w:r w:rsidRPr="00AB24C9">
        <w:rPr>
          <w:rFonts w:ascii="Times New Roman" w:eastAsia="Times New Roman" w:hAnsi="Times New Roman" w:cs="Times New Roman"/>
          <w:b/>
          <w:color w:val="000000"/>
          <w:sz w:val="24"/>
          <w:szCs w:val="24"/>
          <w:u w:val="single"/>
          <w:lang w:eastAsia="cs-CZ"/>
        </w:rPr>
        <w:t>ve znění pozdějších předpisů, s vyznačením navrhovaných změn</w:t>
      </w:r>
      <w:r>
        <w:rPr>
          <w:rFonts w:ascii="Times New Roman" w:eastAsia="Times New Roman" w:hAnsi="Times New Roman" w:cs="Times New Roman"/>
          <w:noProof/>
          <w:color w:val="000000"/>
          <w:sz w:val="24"/>
          <w:szCs w:val="24"/>
          <w:lang w:eastAsia="cs-CZ"/>
        </w:rPr>
        <w:t xml:space="preserve"> </w:t>
      </w:r>
    </w:p>
    <w:p w:rsidR="004D476D" w:rsidRPr="004D476D" w:rsidRDefault="004D476D" w:rsidP="004D476D">
      <w:pPr>
        <w:pStyle w:val="Bezmezer"/>
        <w:rPr>
          <w:rFonts w:ascii="Times New Roman" w:hAnsi="Times New Roman"/>
          <w:sz w:val="24"/>
        </w:rPr>
      </w:pPr>
    </w:p>
    <w:p w:rsidR="004D476D" w:rsidRPr="004D476D" w:rsidRDefault="004D476D" w:rsidP="004D476D">
      <w:pPr>
        <w:pStyle w:val="Bezmezer"/>
        <w:jc w:val="center"/>
        <w:rPr>
          <w:rFonts w:ascii="Times New Roman" w:hAnsi="Times New Roman"/>
          <w:sz w:val="24"/>
        </w:rPr>
      </w:pPr>
      <w:r>
        <w:rPr>
          <w:rFonts w:ascii="Times New Roman" w:hAnsi="Times New Roman"/>
          <w:sz w:val="24"/>
        </w:rPr>
        <w:t>§ 47</w:t>
      </w:r>
    </w:p>
    <w:p w:rsidR="004D476D" w:rsidRPr="004D476D" w:rsidRDefault="004D476D" w:rsidP="004D476D">
      <w:pPr>
        <w:pStyle w:val="Bezmezer"/>
        <w:rPr>
          <w:rFonts w:ascii="Times New Roman" w:hAnsi="Times New Roman"/>
          <w:sz w:val="24"/>
        </w:rPr>
      </w:pPr>
    </w:p>
    <w:p w:rsidR="004D476D" w:rsidRPr="004D476D" w:rsidRDefault="004D476D" w:rsidP="004D476D">
      <w:pPr>
        <w:pStyle w:val="Bezmezer"/>
        <w:rPr>
          <w:rFonts w:ascii="Times New Roman" w:hAnsi="Times New Roman"/>
          <w:sz w:val="24"/>
        </w:rPr>
      </w:pPr>
      <w:r w:rsidRPr="004D476D">
        <w:rPr>
          <w:rFonts w:ascii="Times New Roman" w:hAnsi="Times New Roman"/>
          <w:sz w:val="24"/>
        </w:rPr>
        <w:tab/>
        <w:t xml:space="preserve">(1) Uvolněnému členovi zastupitelstva poskytuje kraj za výkon funkce odměnu. Odměna se poskytuje ode dne zvolení do funkce, již zastupitelstvo určilo jako funkci, pro kterou budou členové zastupitelstva uvolněni, nejdříve však ode dne, od kterého ji zastupitelstvo jako takovou funkci určilo. Uvolněnému členovi zastupitelstva, který je poslancem, senátorem nebo členem vlády, poskytuje kraj odměnu ve výši 0,4násobku výše odměny, která by jinak náležela uvolněnému členovi zastupitelstva. </w:t>
      </w:r>
    </w:p>
    <w:p w:rsidR="004D476D" w:rsidRPr="004D476D" w:rsidRDefault="004D476D" w:rsidP="004D476D">
      <w:pPr>
        <w:pStyle w:val="Bezmezer"/>
        <w:rPr>
          <w:rFonts w:ascii="Times New Roman" w:hAnsi="Times New Roman"/>
          <w:sz w:val="24"/>
        </w:rPr>
      </w:pPr>
      <w:r w:rsidRPr="004D476D">
        <w:rPr>
          <w:rFonts w:ascii="Times New Roman" w:hAnsi="Times New Roman"/>
          <w:sz w:val="24"/>
        </w:rPr>
        <w:t xml:space="preserve"> </w:t>
      </w:r>
    </w:p>
    <w:p w:rsidR="004D476D" w:rsidRPr="004D476D" w:rsidRDefault="004D476D" w:rsidP="004D476D">
      <w:pPr>
        <w:pStyle w:val="Bezmezer"/>
        <w:rPr>
          <w:rFonts w:ascii="Times New Roman" w:hAnsi="Times New Roman"/>
          <w:sz w:val="24"/>
        </w:rPr>
      </w:pPr>
      <w:r w:rsidRPr="004D476D">
        <w:rPr>
          <w:rFonts w:ascii="Times New Roman" w:hAnsi="Times New Roman"/>
          <w:sz w:val="24"/>
        </w:rPr>
        <w:tab/>
        <w:t xml:space="preserve">(2) Neuvolněnému členovi zastupitelstva může kraj poskytovat za výkon funkce odměnu. V takovém případě se odměna poskytuje ode dne stanoveného zastupitelstvem, nejdříve však ode dne přijetí usnesení zastupitelstva, kterým odměnu stanovilo. </w:t>
      </w:r>
    </w:p>
    <w:p w:rsidR="004D476D" w:rsidRPr="004D476D" w:rsidRDefault="004D476D" w:rsidP="004D476D">
      <w:pPr>
        <w:pStyle w:val="Bezmezer"/>
        <w:rPr>
          <w:rFonts w:ascii="Times New Roman" w:hAnsi="Times New Roman"/>
          <w:sz w:val="24"/>
        </w:rPr>
      </w:pPr>
      <w:r w:rsidRPr="004D476D">
        <w:rPr>
          <w:rFonts w:ascii="Times New Roman" w:hAnsi="Times New Roman"/>
          <w:sz w:val="24"/>
        </w:rPr>
        <w:t xml:space="preserve"> </w:t>
      </w:r>
    </w:p>
    <w:p w:rsidR="004D476D" w:rsidRPr="004D476D" w:rsidRDefault="004D476D" w:rsidP="004D476D">
      <w:pPr>
        <w:pStyle w:val="Bezmezer"/>
        <w:rPr>
          <w:rFonts w:ascii="Times New Roman" w:hAnsi="Times New Roman"/>
          <w:sz w:val="24"/>
        </w:rPr>
      </w:pPr>
      <w:r w:rsidRPr="004D476D">
        <w:rPr>
          <w:rFonts w:ascii="Times New Roman" w:hAnsi="Times New Roman"/>
          <w:sz w:val="24"/>
        </w:rPr>
        <w:tab/>
        <w:t xml:space="preserve">(3) V usnesení podle odstavce 2 zastupitelstvo stanoví výši odměn neuvolněným členům zastupitelstva za měsíc, a to částkou v celých korunách, přitom může přihlédnout k plnění individuálních úkolů, které jednotlivým neuvolněným členům zastupitelstva uložilo, a předem stanoveným způsobem k jejich účasti na jednání orgánů kraje, jejichž jsou členy. Usnesení podle odstavce 2 pozbývá účinnosti ukončením funkčního období zastupitelstva, které odměnu stanovilo. </w:t>
      </w:r>
    </w:p>
    <w:p w:rsidR="004D476D" w:rsidRPr="004D476D" w:rsidRDefault="004D476D" w:rsidP="004D476D">
      <w:pPr>
        <w:pStyle w:val="Bezmezer"/>
        <w:rPr>
          <w:rFonts w:ascii="Times New Roman" w:hAnsi="Times New Roman"/>
          <w:sz w:val="24"/>
        </w:rPr>
      </w:pPr>
      <w:r w:rsidRPr="004D476D">
        <w:rPr>
          <w:rFonts w:ascii="Times New Roman" w:hAnsi="Times New Roman"/>
          <w:sz w:val="24"/>
        </w:rPr>
        <w:t xml:space="preserve"> </w:t>
      </w:r>
    </w:p>
    <w:p w:rsidR="004D476D" w:rsidRPr="004D476D" w:rsidRDefault="004D476D" w:rsidP="004D476D">
      <w:pPr>
        <w:pStyle w:val="Bezmezer"/>
        <w:rPr>
          <w:rFonts w:ascii="Times New Roman" w:hAnsi="Times New Roman"/>
          <w:sz w:val="24"/>
        </w:rPr>
      </w:pPr>
      <w:r w:rsidRPr="004D476D">
        <w:rPr>
          <w:rFonts w:ascii="Times New Roman" w:hAnsi="Times New Roman"/>
          <w:sz w:val="24"/>
        </w:rPr>
        <w:tab/>
        <w:t xml:space="preserve">(4) Neuvolněnému členovi zastupitelstva, který vykonává funkci hejtmana, poskytuje kraj odměnu v rozmezí od 0,3 do 0,6násobku výše odměny, která by náležela uvolněnému členovi zastupitelstva, který vykonává funkci hejtmana. Pokud zastupitelstvo neuvolněnému členovi zastupitelstva, který vykonává funkci hejtmana, odměnu nestanovilo, náleží mu ode dne zvolení do funkce hejtmana odměna ve výši 0,3násobku výše odměny, která by náležela uvolněnému členovi zastupitelstva, který vykonává funkci hejtmana. </w:t>
      </w:r>
    </w:p>
    <w:p w:rsidR="004D476D" w:rsidRPr="004D476D" w:rsidRDefault="004D476D" w:rsidP="004D476D">
      <w:pPr>
        <w:pStyle w:val="Bezmezer"/>
        <w:rPr>
          <w:rFonts w:ascii="Times New Roman" w:hAnsi="Times New Roman"/>
          <w:sz w:val="24"/>
        </w:rPr>
      </w:pPr>
      <w:r w:rsidRPr="004D476D">
        <w:rPr>
          <w:rFonts w:ascii="Times New Roman" w:hAnsi="Times New Roman"/>
          <w:sz w:val="24"/>
        </w:rPr>
        <w:t xml:space="preserve"> </w:t>
      </w:r>
    </w:p>
    <w:p w:rsidR="004D476D" w:rsidRPr="004D476D" w:rsidRDefault="004D476D" w:rsidP="004D476D">
      <w:pPr>
        <w:pStyle w:val="Bezmezer"/>
        <w:rPr>
          <w:rFonts w:ascii="Times New Roman" w:hAnsi="Times New Roman"/>
          <w:sz w:val="24"/>
        </w:rPr>
      </w:pPr>
      <w:r w:rsidRPr="004D476D">
        <w:rPr>
          <w:rFonts w:ascii="Times New Roman" w:hAnsi="Times New Roman"/>
          <w:sz w:val="24"/>
        </w:rPr>
        <w:tab/>
        <w:t xml:space="preserve">(5) Odměna se členovi zastupitelstva poskytuje měsíčně. Pokud člen zastupitelstva vykonával funkci jen po část měsíce, náleží mu za tento měsíc odměna ve výši násobku jedné třicetiny jeho odměny a počtu kalendářních dnů, po které funkci v daném měsíci vykonával. </w:t>
      </w:r>
    </w:p>
    <w:p w:rsidR="004D476D" w:rsidRPr="004D476D" w:rsidRDefault="004D476D" w:rsidP="004D476D">
      <w:pPr>
        <w:pStyle w:val="Bezmezer"/>
        <w:rPr>
          <w:rFonts w:ascii="Times New Roman" w:hAnsi="Times New Roman"/>
          <w:sz w:val="24"/>
        </w:rPr>
      </w:pPr>
      <w:r w:rsidRPr="004D476D">
        <w:rPr>
          <w:rFonts w:ascii="Times New Roman" w:hAnsi="Times New Roman"/>
          <w:sz w:val="24"/>
        </w:rPr>
        <w:t xml:space="preserve"> </w:t>
      </w:r>
    </w:p>
    <w:p w:rsidR="004D476D" w:rsidRPr="004D476D" w:rsidRDefault="004D476D" w:rsidP="004D476D">
      <w:pPr>
        <w:pStyle w:val="Bezmezer"/>
        <w:rPr>
          <w:rFonts w:ascii="Times New Roman" w:hAnsi="Times New Roman"/>
          <w:sz w:val="24"/>
        </w:rPr>
      </w:pPr>
      <w:r w:rsidRPr="004D476D">
        <w:rPr>
          <w:rFonts w:ascii="Times New Roman" w:hAnsi="Times New Roman"/>
          <w:sz w:val="24"/>
        </w:rPr>
        <w:tab/>
        <w:t xml:space="preserve">(6) Nevykonává-li uvolněný člen zastupitelstva funkci z důvodu dočasné pracovní neschopnosti, nařízené karantény, těhotenství a mateřství, péče o dítě do 4 let věku anebo </w:t>
      </w:r>
      <w:r w:rsidRPr="00C2322C">
        <w:rPr>
          <w:rFonts w:ascii="Times New Roman" w:hAnsi="Times New Roman"/>
          <w:strike/>
          <w:sz w:val="24"/>
        </w:rPr>
        <w:t>ošetřování člena domácnosti nebo péče o něj</w:t>
      </w:r>
      <w:r w:rsidR="00C2322C" w:rsidRPr="00C2322C">
        <w:rPr>
          <w:rFonts w:ascii="Times New Roman" w:hAnsi="Times New Roman"/>
          <w:sz w:val="24"/>
        </w:rPr>
        <w:t xml:space="preserve"> </w:t>
      </w:r>
      <w:r w:rsidR="00C2322C" w:rsidRPr="00940B60">
        <w:rPr>
          <w:rFonts w:ascii="Times New Roman" w:hAnsi="Times New Roman"/>
          <w:b/>
          <w:sz w:val="24"/>
        </w:rPr>
        <w:t>fyzické osoby nebo péče o ni v případech uvedených v § 39 zákona o nemocenském pojištění</w:t>
      </w:r>
      <w:r w:rsidRPr="004D476D">
        <w:rPr>
          <w:rFonts w:ascii="Times New Roman" w:hAnsi="Times New Roman"/>
          <w:sz w:val="24"/>
        </w:rPr>
        <w:t xml:space="preserve">, odměna mu nenáleží, nestanoví-li tento zákon jinak. </w:t>
      </w:r>
    </w:p>
    <w:p w:rsidR="004D476D" w:rsidRPr="004D476D" w:rsidRDefault="004D476D" w:rsidP="004D476D">
      <w:pPr>
        <w:pStyle w:val="Bezmezer"/>
        <w:rPr>
          <w:rFonts w:ascii="Times New Roman" w:hAnsi="Times New Roman"/>
          <w:sz w:val="24"/>
        </w:rPr>
      </w:pPr>
      <w:r w:rsidRPr="004D476D">
        <w:rPr>
          <w:rFonts w:ascii="Times New Roman" w:hAnsi="Times New Roman"/>
          <w:sz w:val="24"/>
        </w:rPr>
        <w:t xml:space="preserve"> </w:t>
      </w:r>
    </w:p>
    <w:p w:rsidR="004D476D" w:rsidRPr="004D476D" w:rsidRDefault="004D476D" w:rsidP="004D476D">
      <w:pPr>
        <w:pStyle w:val="Bezmezer"/>
        <w:rPr>
          <w:rFonts w:ascii="Times New Roman" w:hAnsi="Times New Roman"/>
          <w:sz w:val="24"/>
        </w:rPr>
      </w:pPr>
      <w:r w:rsidRPr="004D476D">
        <w:rPr>
          <w:rFonts w:ascii="Times New Roman" w:hAnsi="Times New Roman"/>
          <w:sz w:val="24"/>
        </w:rPr>
        <w:tab/>
        <w:t>(7) Uvolněnému členovi zastupitelstva za každý kalendářní den od prvního do čtrnáctého kalendářního dne dočasné pracovní neschopnosti nebo karantény náleží odměna ve výši 60 % jedné třicetiny odměny. Pro účely stanovení výše odměny ve snížené výši podle věty první se jedna třicetina odměny upraví obdobným způsobem, jakým se upravuje denní vyměřovací základ pro stanovení nemocenského z nemocenského pojištění</w:t>
      </w:r>
      <w:r w:rsidRPr="000A38B7">
        <w:rPr>
          <w:rFonts w:ascii="Times New Roman" w:hAnsi="Times New Roman"/>
          <w:sz w:val="24"/>
          <w:vertAlign w:val="superscript"/>
        </w:rPr>
        <w:t>33</w:t>
      </w:r>
      <w:r w:rsidRPr="004D476D">
        <w:rPr>
          <w:rFonts w:ascii="Times New Roman" w:hAnsi="Times New Roman"/>
          <w:sz w:val="24"/>
        </w:rPr>
        <w:t xml:space="preserve">). </w:t>
      </w:r>
    </w:p>
    <w:p w:rsidR="004D476D" w:rsidRPr="004D476D" w:rsidRDefault="004D476D" w:rsidP="004D476D">
      <w:pPr>
        <w:pStyle w:val="Bezmezer"/>
        <w:rPr>
          <w:rFonts w:ascii="Times New Roman" w:hAnsi="Times New Roman"/>
          <w:sz w:val="24"/>
        </w:rPr>
      </w:pPr>
      <w:r w:rsidRPr="004D476D">
        <w:rPr>
          <w:rFonts w:ascii="Times New Roman" w:hAnsi="Times New Roman"/>
          <w:sz w:val="24"/>
        </w:rPr>
        <w:t xml:space="preserve"> </w:t>
      </w:r>
    </w:p>
    <w:p w:rsidR="004D476D" w:rsidRPr="004D476D" w:rsidRDefault="004D476D" w:rsidP="004D476D">
      <w:pPr>
        <w:pStyle w:val="Bezmezer"/>
        <w:rPr>
          <w:rFonts w:ascii="Times New Roman" w:hAnsi="Times New Roman"/>
          <w:sz w:val="24"/>
        </w:rPr>
      </w:pPr>
      <w:r w:rsidRPr="004D476D">
        <w:rPr>
          <w:rFonts w:ascii="Times New Roman" w:hAnsi="Times New Roman"/>
          <w:sz w:val="24"/>
        </w:rPr>
        <w:tab/>
        <w:t>(8) Odměna stanovená podle odstavce 7 se snižuje o 50 %, pokud se nemocenské podle právních předpisů o nemocenském pojištění snižuje na polovinu. Odměna ve snížené výši stanovená podle odstavce 7 a podle věty první za jednotlivý kalendářní den se zaokr</w:t>
      </w:r>
      <w:r>
        <w:rPr>
          <w:rFonts w:ascii="Times New Roman" w:hAnsi="Times New Roman"/>
          <w:sz w:val="24"/>
        </w:rPr>
        <w:t xml:space="preserve">ouhluje na celé koruny nahoru. </w:t>
      </w:r>
    </w:p>
    <w:p w:rsidR="004D476D" w:rsidRPr="004D476D" w:rsidRDefault="004D476D" w:rsidP="004D476D">
      <w:pPr>
        <w:pStyle w:val="Bezmezer"/>
        <w:rPr>
          <w:rFonts w:ascii="Times New Roman" w:hAnsi="Times New Roman"/>
          <w:sz w:val="24"/>
        </w:rPr>
      </w:pPr>
      <w:r w:rsidRPr="004D476D">
        <w:rPr>
          <w:rFonts w:ascii="Times New Roman" w:hAnsi="Times New Roman"/>
          <w:sz w:val="24"/>
        </w:rPr>
        <w:t>____________________</w:t>
      </w:r>
    </w:p>
    <w:p w:rsidR="00E7793A" w:rsidRDefault="004D476D" w:rsidP="004D476D">
      <w:pPr>
        <w:pStyle w:val="Bezmezer"/>
        <w:rPr>
          <w:rFonts w:ascii="Times New Roman" w:hAnsi="Times New Roman"/>
          <w:sz w:val="24"/>
        </w:rPr>
      </w:pPr>
      <w:r w:rsidRPr="004D476D">
        <w:rPr>
          <w:rFonts w:ascii="Times New Roman" w:hAnsi="Times New Roman"/>
          <w:sz w:val="24"/>
        </w:rPr>
        <w:t>33) § 21 a 22 zákona č. 187/2006 Sb., o nemocenském pojištění, ve znění pozdějších předpisů.</w:t>
      </w:r>
    </w:p>
    <w:p w:rsidR="00E7793A" w:rsidRDefault="00E7793A" w:rsidP="00E7793A">
      <w:pPr>
        <w:pStyle w:val="Bezmezer"/>
        <w:rPr>
          <w:rFonts w:ascii="Times New Roman" w:hAnsi="Times New Roman"/>
          <w:sz w:val="24"/>
        </w:rPr>
      </w:pPr>
    </w:p>
    <w:p w:rsidR="00E7793A" w:rsidRDefault="00E7793A" w:rsidP="00E7793A">
      <w:pPr>
        <w:pStyle w:val="Bezmezer"/>
        <w:rPr>
          <w:rFonts w:ascii="Times New Roman" w:hAnsi="Times New Roman"/>
          <w:sz w:val="24"/>
        </w:rPr>
      </w:pPr>
    </w:p>
    <w:p w:rsidR="00EE2FD6" w:rsidRDefault="00EE2FD6" w:rsidP="00E7793A">
      <w:pPr>
        <w:pStyle w:val="Bezmezer"/>
        <w:rPr>
          <w:rFonts w:ascii="Times New Roman" w:hAnsi="Times New Roman"/>
          <w:sz w:val="24"/>
        </w:rPr>
      </w:pPr>
    </w:p>
    <w:p w:rsidR="00E7793A" w:rsidRDefault="00E7793A" w:rsidP="00E7793A">
      <w:pPr>
        <w:pStyle w:val="Bezmezer"/>
        <w:rPr>
          <w:rFonts w:ascii="Times New Roman" w:hAnsi="Times New Roman"/>
          <w:sz w:val="24"/>
        </w:rPr>
      </w:pPr>
    </w:p>
    <w:p w:rsidR="00884C87" w:rsidRDefault="00884C87" w:rsidP="00884C87">
      <w:pPr>
        <w:spacing w:after="0" w:line="240" w:lineRule="auto"/>
        <w:rPr>
          <w:rFonts w:ascii="Times New Roman" w:eastAsia="Times New Roman" w:hAnsi="Times New Roman" w:cs="Times New Roman"/>
          <w:noProof/>
          <w:color w:val="000000"/>
          <w:sz w:val="24"/>
          <w:szCs w:val="24"/>
          <w:lang w:eastAsia="cs-CZ"/>
        </w:rPr>
      </w:pPr>
      <w:r w:rsidRPr="00AB24C9">
        <w:rPr>
          <w:rFonts w:ascii="Times New Roman" w:eastAsia="Times New Roman" w:hAnsi="Times New Roman" w:cs="Times New Roman"/>
          <w:b/>
          <w:color w:val="000000"/>
          <w:sz w:val="24"/>
          <w:szCs w:val="24"/>
          <w:u w:val="single"/>
          <w:lang w:eastAsia="cs-CZ"/>
        </w:rPr>
        <w:t>Platn</w:t>
      </w:r>
      <w:r>
        <w:rPr>
          <w:rFonts w:ascii="Times New Roman" w:eastAsia="Times New Roman" w:hAnsi="Times New Roman" w:cs="Times New Roman"/>
          <w:b/>
          <w:color w:val="000000"/>
          <w:sz w:val="24"/>
          <w:szCs w:val="24"/>
          <w:u w:val="single"/>
          <w:lang w:eastAsia="cs-CZ"/>
        </w:rPr>
        <w:t xml:space="preserve">á znění příslušných ustanovení zákona </w:t>
      </w:r>
      <w:r w:rsidRPr="00884C87">
        <w:rPr>
          <w:rFonts w:ascii="Times New Roman" w:eastAsia="Times New Roman" w:hAnsi="Times New Roman" w:cs="Times New Roman"/>
          <w:b/>
          <w:color w:val="000000"/>
          <w:sz w:val="24"/>
          <w:szCs w:val="24"/>
          <w:u w:val="single"/>
          <w:lang w:eastAsia="cs-CZ"/>
        </w:rPr>
        <w:t>č. 131/2000 Sb. o hlavním městě Praze, ve znění</w:t>
      </w:r>
      <w:r>
        <w:rPr>
          <w:rFonts w:ascii="Times New Roman" w:eastAsia="Times New Roman" w:hAnsi="Times New Roman" w:cs="Times New Roman"/>
          <w:b/>
          <w:color w:val="000000"/>
          <w:sz w:val="24"/>
          <w:szCs w:val="24"/>
          <w:u w:val="single"/>
          <w:lang w:eastAsia="cs-CZ"/>
        </w:rPr>
        <w:t xml:space="preserve"> pozdějších předpisů</w:t>
      </w:r>
      <w:r w:rsidRPr="00AB24C9">
        <w:rPr>
          <w:rFonts w:ascii="Times New Roman" w:eastAsia="Times New Roman" w:hAnsi="Times New Roman" w:cs="Times New Roman"/>
          <w:b/>
          <w:color w:val="000000"/>
          <w:sz w:val="24"/>
          <w:szCs w:val="24"/>
          <w:u w:val="single"/>
          <w:lang w:eastAsia="cs-CZ"/>
        </w:rPr>
        <w:t>, s vyznačením navrhovaných změn</w:t>
      </w:r>
      <w:r>
        <w:rPr>
          <w:rFonts w:ascii="Times New Roman" w:eastAsia="Times New Roman" w:hAnsi="Times New Roman" w:cs="Times New Roman"/>
          <w:noProof/>
          <w:color w:val="000000"/>
          <w:sz w:val="24"/>
          <w:szCs w:val="24"/>
          <w:lang w:eastAsia="cs-CZ"/>
        </w:rPr>
        <w:t xml:space="preserve"> </w:t>
      </w:r>
    </w:p>
    <w:p w:rsidR="00E7793A" w:rsidRDefault="00E7793A" w:rsidP="00E7793A">
      <w:pPr>
        <w:pStyle w:val="Bezmezer"/>
        <w:rPr>
          <w:rFonts w:ascii="Times New Roman" w:hAnsi="Times New Roman"/>
          <w:sz w:val="24"/>
        </w:rPr>
      </w:pPr>
    </w:p>
    <w:p w:rsidR="00C33B2F" w:rsidRPr="00C33B2F" w:rsidRDefault="00C33B2F" w:rsidP="00C33B2F">
      <w:pPr>
        <w:pStyle w:val="Bezmezer"/>
        <w:jc w:val="center"/>
        <w:rPr>
          <w:rFonts w:ascii="Times New Roman" w:hAnsi="Times New Roman"/>
          <w:sz w:val="24"/>
        </w:rPr>
      </w:pPr>
      <w:r>
        <w:rPr>
          <w:rFonts w:ascii="Times New Roman" w:hAnsi="Times New Roman"/>
          <w:sz w:val="24"/>
        </w:rPr>
        <w:t>§ 53</w:t>
      </w:r>
    </w:p>
    <w:p w:rsidR="00C33B2F" w:rsidRPr="00C33B2F" w:rsidRDefault="00C33B2F" w:rsidP="00C33B2F">
      <w:pPr>
        <w:pStyle w:val="Bezmezer"/>
        <w:rPr>
          <w:rFonts w:ascii="Times New Roman" w:hAnsi="Times New Roman"/>
          <w:sz w:val="24"/>
        </w:rPr>
      </w:pPr>
    </w:p>
    <w:p w:rsidR="00C33B2F" w:rsidRPr="00C33B2F" w:rsidRDefault="00C33B2F" w:rsidP="00C33B2F">
      <w:pPr>
        <w:pStyle w:val="Bezmezer"/>
        <w:rPr>
          <w:rFonts w:ascii="Times New Roman" w:hAnsi="Times New Roman"/>
          <w:sz w:val="24"/>
        </w:rPr>
      </w:pPr>
      <w:r w:rsidRPr="00C33B2F">
        <w:rPr>
          <w:rFonts w:ascii="Times New Roman" w:hAnsi="Times New Roman"/>
          <w:sz w:val="24"/>
        </w:rPr>
        <w:tab/>
        <w:t xml:space="preserve">(1) Uvolněnému členovi zastupitelstva hlavního města Prahy poskytuje hlavní město Praha za výkon funkce odměnu. Odměna se poskytuje ode dne zvolení do funkce, již zastupitelstvo hlavního města Prahy určilo jako funkci, pro kterou budou členové zastupitelstva hlavního města Prahy uvolněni, nejdříve však ode dne, od kterého ji zastupitelstvo hlavního města Prahy jako takovou funkci určilo. Uvolněnému členovi zastupitelstva hlavního města Prahy, který je poslancem, senátorem nebo členem vlády, poskytuje hlavní město Praha odměnu ve výši 0,4násobku výše odměny, která by jinak náležela uvolněnému členovi zastupitelstva hlavního města Prahy. </w:t>
      </w:r>
    </w:p>
    <w:p w:rsidR="00C33B2F" w:rsidRPr="00C33B2F" w:rsidRDefault="00C33B2F" w:rsidP="00C33B2F">
      <w:pPr>
        <w:pStyle w:val="Bezmezer"/>
        <w:rPr>
          <w:rFonts w:ascii="Times New Roman" w:hAnsi="Times New Roman"/>
          <w:sz w:val="24"/>
        </w:rPr>
      </w:pPr>
      <w:r w:rsidRPr="00C33B2F">
        <w:rPr>
          <w:rFonts w:ascii="Times New Roman" w:hAnsi="Times New Roman"/>
          <w:sz w:val="24"/>
        </w:rPr>
        <w:t xml:space="preserve"> </w:t>
      </w:r>
    </w:p>
    <w:p w:rsidR="00C33B2F" w:rsidRPr="00C33B2F" w:rsidRDefault="00C33B2F" w:rsidP="00C33B2F">
      <w:pPr>
        <w:pStyle w:val="Bezmezer"/>
        <w:rPr>
          <w:rFonts w:ascii="Times New Roman" w:hAnsi="Times New Roman"/>
          <w:sz w:val="24"/>
        </w:rPr>
      </w:pPr>
      <w:r w:rsidRPr="00C33B2F">
        <w:rPr>
          <w:rFonts w:ascii="Times New Roman" w:hAnsi="Times New Roman"/>
          <w:sz w:val="24"/>
        </w:rPr>
        <w:tab/>
        <w:t xml:space="preserve">(2) Neuvolněnému členovi zastupitelstva hlavního města Prahy může hlavní město Praha poskytovat za výkon funkce odměnu. V takovém případě se odměna poskytuje ode dne stanoveného zastupitelstvem hlavního města Prahy, nejdříve však ode dne přijetí usnesení zastupitelstva hlavního města Prahy, kterým odměnu stanovilo. </w:t>
      </w:r>
    </w:p>
    <w:p w:rsidR="00C33B2F" w:rsidRPr="00C33B2F" w:rsidRDefault="00C33B2F" w:rsidP="00C33B2F">
      <w:pPr>
        <w:pStyle w:val="Bezmezer"/>
        <w:rPr>
          <w:rFonts w:ascii="Times New Roman" w:hAnsi="Times New Roman"/>
          <w:sz w:val="24"/>
        </w:rPr>
      </w:pPr>
      <w:r w:rsidRPr="00C33B2F">
        <w:rPr>
          <w:rFonts w:ascii="Times New Roman" w:hAnsi="Times New Roman"/>
          <w:sz w:val="24"/>
        </w:rPr>
        <w:t xml:space="preserve"> </w:t>
      </w:r>
    </w:p>
    <w:p w:rsidR="00C33B2F" w:rsidRPr="00C33B2F" w:rsidRDefault="00C33B2F" w:rsidP="00C33B2F">
      <w:pPr>
        <w:pStyle w:val="Bezmezer"/>
        <w:rPr>
          <w:rFonts w:ascii="Times New Roman" w:hAnsi="Times New Roman"/>
          <w:sz w:val="24"/>
        </w:rPr>
      </w:pPr>
      <w:r w:rsidRPr="00C33B2F">
        <w:rPr>
          <w:rFonts w:ascii="Times New Roman" w:hAnsi="Times New Roman"/>
          <w:sz w:val="24"/>
        </w:rPr>
        <w:tab/>
        <w:t xml:space="preserve">(3) V usnesení podle odstavce 2 zastupitelstvo hlavního města Prahy stanoví výši odměn neuvolněným členům zastupitelstva hlavního města Prahy za měsíc, a to částkou v celých korunách, přitom může přihlédnout k plnění individuálních úkolů, které jednotlivým neuvolněným členům zastupitelstva hlavního města Prahy uložilo, a předem stanoveným způsobem k jejich účasti na jednání orgánů hlavního města Prahy, jejichž jsou členy. Usnesení podle odstavce 2 pozbývá účinnosti ukončením funkčního období zastupitelstva hlavního města Prahy, které odměnu stanovilo. </w:t>
      </w:r>
    </w:p>
    <w:p w:rsidR="00C33B2F" w:rsidRPr="00C33B2F" w:rsidRDefault="00C33B2F" w:rsidP="00C33B2F">
      <w:pPr>
        <w:pStyle w:val="Bezmezer"/>
        <w:rPr>
          <w:rFonts w:ascii="Times New Roman" w:hAnsi="Times New Roman"/>
          <w:sz w:val="24"/>
        </w:rPr>
      </w:pPr>
      <w:r w:rsidRPr="00C33B2F">
        <w:rPr>
          <w:rFonts w:ascii="Times New Roman" w:hAnsi="Times New Roman"/>
          <w:sz w:val="24"/>
        </w:rPr>
        <w:t xml:space="preserve"> </w:t>
      </w:r>
    </w:p>
    <w:p w:rsidR="00C33B2F" w:rsidRPr="00C33B2F" w:rsidRDefault="00C33B2F" w:rsidP="00C33B2F">
      <w:pPr>
        <w:pStyle w:val="Bezmezer"/>
        <w:rPr>
          <w:rFonts w:ascii="Times New Roman" w:hAnsi="Times New Roman"/>
          <w:sz w:val="24"/>
        </w:rPr>
      </w:pPr>
      <w:r w:rsidRPr="00C33B2F">
        <w:rPr>
          <w:rFonts w:ascii="Times New Roman" w:hAnsi="Times New Roman"/>
          <w:sz w:val="24"/>
        </w:rPr>
        <w:tab/>
        <w:t xml:space="preserve">(4) Neuvolněnému členovi zastupitelstva hlavního města Prahy, který vykonává funkci primátora hlavního města Prahy, poskytuje hlavní město Praha odměnu v rozmezí od 0,3 do 0,6násobku výše odměny, která by náležela uvolněnému členovi zastupitelstva hlavního města Prahy, který vykonává funkci primátora hlavního města Prahy. Pokud zastupitelstvo hlavního města Prahy neuvolněnému členovi zastupitelstva hlavního města Prahy, který vykonává funkci primátora hlavního města Prahy, odměnu nestanovilo, náleží mu ode dne zvolení do funkce primátora hlavního města Prahy odměna ve výši 0,3násobku výše odměny, která by náležela uvolněnému členovi zastupitelstva hlavního města Prahy, který vykonává funkci primátora hlavního města Prahy. </w:t>
      </w:r>
    </w:p>
    <w:p w:rsidR="00C33B2F" w:rsidRPr="00C33B2F" w:rsidRDefault="00C33B2F" w:rsidP="00C33B2F">
      <w:pPr>
        <w:pStyle w:val="Bezmezer"/>
        <w:rPr>
          <w:rFonts w:ascii="Times New Roman" w:hAnsi="Times New Roman"/>
          <w:sz w:val="24"/>
        </w:rPr>
      </w:pPr>
      <w:r w:rsidRPr="00C33B2F">
        <w:rPr>
          <w:rFonts w:ascii="Times New Roman" w:hAnsi="Times New Roman"/>
          <w:sz w:val="24"/>
        </w:rPr>
        <w:t xml:space="preserve"> </w:t>
      </w:r>
    </w:p>
    <w:p w:rsidR="00C33B2F" w:rsidRPr="00C33B2F" w:rsidRDefault="00C33B2F" w:rsidP="00C33B2F">
      <w:pPr>
        <w:pStyle w:val="Bezmezer"/>
        <w:rPr>
          <w:rFonts w:ascii="Times New Roman" w:hAnsi="Times New Roman"/>
          <w:sz w:val="24"/>
        </w:rPr>
      </w:pPr>
      <w:r w:rsidRPr="00C33B2F">
        <w:rPr>
          <w:rFonts w:ascii="Times New Roman" w:hAnsi="Times New Roman"/>
          <w:sz w:val="24"/>
        </w:rPr>
        <w:tab/>
        <w:t xml:space="preserve">(5) Odměna se členovi zastupitelstva hlavního města Prahy poskytuje měsíčně. Pokud člen zastupitelstva hlavního města Prahy vykonával funkci jen po část měsíce, náleží mu za tento měsíc odměna ve výši násobku jedné třicetiny jeho odměny a počtu kalendářních dnů, po které tuto funkci v daném měsíci vykonával. </w:t>
      </w:r>
    </w:p>
    <w:p w:rsidR="00C33B2F" w:rsidRPr="00C33B2F" w:rsidRDefault="00C33B2F" w:rsidP="00C33B2F">
      <w:pPr>
        <w:pStyle w:val="Bezmezer"/>
        <w:rPr>
          <w:rFonts w:ascii="Times New Roman" w:hAnsi="Times New Roman"/>
          <w:sz w:val="24"/>
        </w:rPr>
      </w:pPr>
      <w:r w:rsidRPr="00C33B2F">
        <w:rPr>
          <w:rFonts w:ascii="Times New Roman" w:hAnsi="Times New Roman"/>
          <w:sz w:val="24"/>
        </w:rPr>
        <w:t xml:space="preserve"> </w:t>
      </w:r>
    </w:p>
    <w:p w:rsidR="00C33B2F" w:rsidRPr="00C33B2F" w:rsidRDefault="00C33B2F" w:rsidP="00C33B2F">
      <w:pPr>
        <w:pStyle w:val="Bezmezer"/>
        <w:rPr>
          <w:rFonts w:ascii="Times New Roman" w:hAnsi="Times New Roman"/>
          <w:sz w:val="24"/>
        </w:rPr>
      </w:pPr>
      <w:r w:rsidRPr="00C33B2F">
        <w:rPr>
          <w:rFonts w:ascii="Times New Roman" w:hAnsi="Times New Roman"/>
          <w:sz w:val="24"/>
        </w:rPr>
        <w:tab/>
        <w:t xml:space="preserve">(6) Nevykonává-li uvolněný člen zastupitelstva hlavního města Prahy funkci z důvodu dočasné pracovní neschopnosti, nařízené karantény, těhotenství a mateřství, péče o dítě do 4 let věku anebo ošetřování </w:t>
      </w:r>
      <w:r w:rsidRPr="006A0DD3">
        <w:rPr>
          <w:rFonts w:ascii="Times New Roman" w:hAnsi="Times New Roman"/>
          <w:strike/>
          <w:sz w:val="24"/>
        </w:rPr>
        <w:t>člena domácnosti nebo péče o něj</w:t>
      </w:r>
      <w:r w:rsidR="006A0DD3" w:rsidRPr="006A0DD3">
        <w:rPr>
          <w:rFonts w:ascii="Times New Roman" w:hAnsi="Times New Roman"/>
          <w:b/>
          <w:sz w:val="24"/>
        </w:rPr>
        <w:t xml:space="preserve"> </w:t>
      </w:r>
      <w:r w:rsidR="006A0DD3" w:rsidRPr="00940B60">
        <w:rPr>
          <w:rFonts w:ascii="Times New Roman" w:hAnsi="Times New Roman"/>
          <w:b/>
          <w:sz w:val="24"/>
        </w:rPr>
        <w:t>fyzické osoby nebo péče o ni v případech uvedených v § 39 zákona o nemocenském pojištění</w:t>
      </w:r>
      <w:r w:rsidRPr="00C33B2F">
        <w:rPr>
          <w:rFonts w:ascii="Times New Roman" w:hAnsi="Times New Roman"/>
          <w:sz w:val="24"/>
        </w:rPr>
        <w:t xml:space="preserve">, odměna mu nenáleží, nestanoví-li tento zákon jinak. </w:t>
      </w:r>
    </w:p>
    <w:p w:rsidR="00C33B2F" w:rsidRPr="00C33B2F" w:rsidRDefault="00C33B2F" w:rsidP="00C33B2F">
      <w:pPr>
        <w:pStyle w:val="Bezmezer"/>
        <w:rPr>
          <w:rFonts w:ascii="Times New Roman" w:hAnsi="Times New Roman"/>
          <w:sz w:val="24"/>
        </w:rPr>
      </w:pPr>
      <w:r w:rsidRPr="00C33B2F">
        <w:rPr>
          <w:rFonts w:ascii="Times New Roman" w:hAnsi="Times New Roman"/>
          <w:sz w:val="24"/>
        </w:rPr>
        <w:t xml:space="preserve"> </w:t>
      </w:r>
    </w:p>
    <w:p w:rsidR="00C33B2F" w:rsidRPr="00C33B2F" w:rsidRDefault="00C33B2F" w:rsidP="00C33B2F">
      <w:pPr>
        <w:pStyle w:val="Bezmezer"/>
        <w:rPr>
          <w:rFonts w:ascii="Times New Roman" w:hAnsi="Times New Roman"/>
          <w:sz w:val="24"/>
        </w:rPr>
      </w:pPr>
      <w:r w:rsidRPr="00C33B2F">
        <w:rPr>
          <w:rFonts w:ascii="Times New Roman" w:hAnsi="Times New Roman"/>
          <w:sz w:val="24"/>
        </w:rPr>
        <w:tab/>
        <w:t>(7) Uvolněnému členovi zastupitelstva hlavního města Prahy za každý kalendářní den od prvního do čtrnáctého kalendářního dne dočasné pracovní neschopnosti nebo karantény náleží odměna ve výši 60 % jedné třicetiny odměny. Pro účely stanovení výše odměny ve snížené výši podle věty první se jedna třicetina odměny upraví obdobným způsobem, jakým se upravuje denní vyměřovací základ pro stanovení nemocenského z nemocenského pojištění</w:t>
      </w:r>
      <w:r w:rsidRPr="00C33B2F">
        <w:rPr>
          <w:rFonts w:ascii="Times New Roman" w:hAnsi="Times New Roman"/>
          <w:sz w:val="24"/>
          <w:vertAlign w:val="superscript"/>
        </w:rPr>
        <w:t>35</w:t>
      </w:r>
      <w:r w:rsidRPr="00C33B2F">
        <w:rPr>
          <w:rFonts w:ascii="Times New Roman" w:hAnsi="Times New Roman"/>
          <w:sz w:val="24"/>
        </w:rPr>
        <w:t xml:space="preserve">). </w:t>
      </w:r>
    </w:p>
    <w:p w:rsidR="00C33B2F" w:rsidRPr="00C33B2F" w:rsidRDefault="00C33B2F" w:rsidP="00C33B2F">
      <w:pPr>
        <w:pStyle w:val="Bezmezer"/>
        <w:rPr>
          <w:rFonts w:ascii="Times New Roman" w:hAnsi="Times New Roman"/>
          <w:sz w:val="24"/>
        </w:rPr>
      </w:pPr>
      <w:r w:rsidRPr="00C33B2F">
        <w:rPr>
          <w:rFonts w:ascii="Times New Roman" w:hAnsi="Times New Roman"/>
          <w:sz w:val="24"/>
        </w:rPr>
        <w:t xml:space="preserve"> </w:t>
      </w:r>
    </w:p>
    <w:p w:rsidR="00C33B2F" w:rsidRPr="00C33B2F" w:rsidRDefault="00C33B2F" w:rsidP="00C33B2F">
      <w:pPr>
        <w:pStyle w:val="Bezmezer"/>
        <w:rPr>
          <w:rFonts w:ascii="Times New Roman" w:hAnsi="Times New Roman"/>
          <w:sz w:val="24"/>
        </w:rPr>
      </w:pPr>
      <w:r w:rsidRPr="00C33B2F">
        <w:rPr>
          <w:rFonts w:ascii="Times New Roman" w:hAnsi="Times New Roman"/>
          <w:sz w:val="24"/>
        </w:rPr>
        <w:tab/>
        <w:t xml:space="preserve">(8) Odměna stanovená podle odstavce 7 se snižuje o 50 %, pokud se nemocenské podle právních předpisů o nemocenském pojištění snižuje na polovinu. Odměna ve snížené výši stanovená podle odstavce 7 a podle věty první za jednotlivý kalendářní den se zaokrouhluje na celé koruny nahoru. </w:t>
      </w:r>
    </w:p>
    <w:p w:rsidR="00C33B2F" w:rsidRPr="00C33B2F" w:rsidRDefault="00C33B2F" w:rsidP="00C33B2F">
      <w:pPr>
        <w:pStyle w:val="Bezmezer"/>
        <w:rPr>
          <w:rFonts w:ascii="Times New Roman" w:hAnsi="Times New Roman"/>
          <w:sz w:val="24"/>
        </w:rPr>
      </w:pPr>
      <w:r>
        <w:rPr>
          <w:rFonts w:ascii="Times New Roman" w:hAnsi="Times New Roman"/>
          <w:sz w:val="24"/>
        </w:rPr>
        <w:t xml:space="preserve"> </w:t>
      </w:r>
      <w:r w:rsidRPr="00C33B2F">
        <w:rPr>
          <w:rFonts w:ascii="Times New Roman" w:hAnsi="Times New Roman"/>
          <w:sz w:val="24"/>
        </w:rPr>
        <w:t>____________________</w:t>
      </w:r>
    </w:p>
    <w:p w:rsidR="00E7793A" w:rsidRDefault="00C33B2F" w:rsidP="00C33B2F">
      <w:pPr>
        <w:pStyle w:val="Bezmezer"/>
        <w:rPr>
          <w:rFonts w:ascii="Times New Roman" w:hAnsi="Times New Roman"/>
          <w:sz w:val="24"/>
        </w:rPr>
      </w:pPr>
      <w:r w:rsidRPr="00C33B2F">
        <w:rPr>
          <w:rFonts w:ascii="Times New Roman" w:hAnsi="Times New Roman"/>
          <w:sz w:val="24"/>
        </w:rPr>
        <w:t>35) § 21 a 22 zákona č. 187/2006 Sb., o nemocenském pojištění, ve znění pozdějších předpisů.</w:t>
      </w:r>
    </w:p>
    <w:p w:rsidR="00E7793A" w:rsidRDefault="00E7793A" w:rsidP="00E7793A">
      <w:pPr>
        <w:pStyle w:val="Bezmezer"/>
        <w:rPr>
          <w:rFonts w:ascii="Times New Roman" w:hAnsi="Times New Roman"/>
          <w:sz w:val="24"/>
        </w:rPr>
      </w:pPr>
    </w:p>
    <w:p w:rsidR="008A03A9" w:rsidRDefault="008A03A9">
      <w:pPr>
        <w:spacing w:after="0" w:line="240" w:lineRule="auto"/>
        <w:rPr>
          <w:rFonts w:ascii="Times New Roman" w:eastAsia="Times New Roman" w:hAnsi="Times New Roman" w:cs="Times New Roman"/>
          <w:noProof/>
          <w:color w:val="000000"/>
          <w:sz w:val="24"/>
          <w:szCs w:val="24"/>
          <w:lang w:eastAsia="cs-CZ"/>
        </w:rPr>
      </w:pPr>
      <w:r>
        <w:rPr>
          <w:rFonts w:ascii="Times New Roman" w:hAnsi="Times New Roman"/>
          <w:sz w:val="24"/>
        </w:rPr>
        <w:br w:type="page"/>
      </w:r>
    </w:p>
    <w:p w:rsidR="000A38B7" w:rsidRDefault="000A38B7" w:rsidP="00AA3C1D">
      <w:pPr>
        <w:spacing w:after="0" w:line="240" w:lineRule="auto"/>
        <w:jc w:val="both"/>
        <w:rPr>
          <w:rFonts w:ascii="Times New Roman" w:eastAsia="Times New Roman" w:hAnsi="Times New Roman" w:cs="Times New Roman"/>
          <w:noProof/>
          <w:color w:val="000000"/>
          <w:sz w:val="24"/>
          <w:szCs w:val="24"/>
          <w:lang w:eastAsia="cs-CZ"/>
        </w:rPr>
      </w:pPr>
      <w:r w:rsidRPr="001E73A0">
        <w:rPr>
          <w:rFonts w:ascii="Times New Roman" w:eastAsia="Times New Roman" w:hAnsi="Times New Roman" w:cs="Times New Roman"/>
          <w:b/>
          <w:color w:val="000000"/>
          <w:sz w:val="24"/>
          <w:szCs w:val="24"/>
          <w:highlight w:val="yellow"/>
          <w:u w:val="single"/>
          <w:lang w:eastAsia="cs-CZ"/>
        </w:rPr>
        <w:t xml:space="preserve">Platná znění příslušných ustanovení zákona </w:t>
      </w:r>
      <w:r w:rsidR="00AA3C1D" w:rsidRPr="001E73A0">
        <w:rPr>
          <w:rFonts w:ascii="Times New Roman" w:eastAsia="Times New Roman" w:hAnsi="Times New Roman" w:cs="Times New Roman"/>
          <w:b/>
          <w:color w:val="000000"/>
          <w:sz w:val="24"/>
          <w:szCs w:val="24"/>
          <w:highlight w:val="yellow"/>
          <w:u w:val="single"/>
          <w:lang w:eastAsia="cs-CZ"/>
        </w:rPr>
        <w:t>č. 361/2003 Sb., o služebním poměru příslušníků bezpečnostních sborů</w:t>
      </w:r>
      <w:r w:rsidRPr="001E73A0">
        <w:rPr>
          <w:rFonts w:ascii="Times New Roman" w:eastAsia="Times New Roman" w:hAnsi="Times New Roman" w:cs="Times New Roman"/>
          <w:b/>
          <w:color w:val="000000"/>
          <w:sz w:val="24"/>
          <w:szCs w:val="24"/>
          <w:highlight w:val="yellow"/>
          <w:u w:val="single"/>
          <w:lang w:eastAsia="cs-CZ"/>
        </w:rPr>
        <w:t>, ve znění pozdějších předpisů, s vyznačením navrhovaných změn</w:t>
      </w:r>
      <w:r>
        <w:rPr>
          <w:rFonts w:ascii="Times New Roman" w:eastAsia="Times New Roman" w:hAnsi="Times New Roman" w:cs="Times New Roman"/>
          <w:noProof/>
          <w:color w:val="000000"/>
          <w:sz w:val="24"/>
          <w:szCs w:val="24"/>
          <w:lang w:eastAsia="cs-CZ"/>
        </w:rPr>
        <w:t xml:space="preserve"> </w:t>
      </w:r>
    </w:p>
    <w:p w:rsidR="00B5485B" w:rsidRPr="00B5485B" w:rsidRDefault="00B5485B" w:rsidP="00B5485B">
      <w:pPr>
        <w:pStyle w:val="Bezmezer"/>
        <w:rPr>
          <w:rFonts w:ascii="Times New Roman" w:hAnsi="Times New Roman"/>
          <w:sz w:val="24"/>
        </w:rPr>
      </w:pPr>
    </w:p>
    <w:p w:rsidR="00B5485B" w:rsidRPr="001E73A0" w:rsidRDefault="00B5485B" w:rsidP="00B5485B">
      <w:pPr>
        <w:pStyle w:val="Bezmezer"/>
        <w:jc w:val="center"/>
        <w:rPr>
          <w:rFonts w:ascii="Times New Roman" w:hAnsi="Times New Roman"/>
          <w:sz w:val="24"/>
          <w:highlight w:val="yellow"/>
        </w:rPr>
      </w:pPr>
      <w:r w:rsidRPr="00B5485B">
        <w:rPr>
          <w:rFonts w:ascii="Times New Roman" w:hAnsi="Times New Roman"/>
          <w:sz w:val="24"/>
        </w:rPr>
        <w:t xml:space="preserve">§ </w:t>
      </w:r>
      <w:r w:rsidRPr="001E73A0">
        <w:rPr>
          <w:rFonts w:ascii="Times New Roman" w:hAnsi="Times New Roman"/>
          <w:sz w:val="24"/>
          <w:highlight w:val="yellow"/>
        </w:rPr>
        <w:t>66</w:t>
      </w:r>
    </w:p>
    <w:p w:rsidR="00B5485B" w:rsidRPr="001E73A0" w:rsidRDefault="00B5485B" w:rsidP="00B5485B">
      <w:pPr>
        <w:pStyle w:val="Bezmezer"/>
        <w:jc w:val="center"/>
        <w:rPr>
          <w:rFonts w:ascii="Times New Roman" w:hAnsi="Times New Roman"/>
          <w:b/>
          <w:sz w:val="24"/>
          <w:highlight w:val="yellow"/>
        </w:rPr>
      </w:pPr>
      <w:r w:rsidRPr="001E73A0">
        <w:rPr>
          <w:rFonts w:ascii="Times New Roman" w:hAnsi="Times New Roman"/>
          <w:b/>
          <w:sz w:val="24"/>
          <w:highlight w:val="yellow"/>
        </w:rPr>
        <w:t>Čerpání dovolené</w:t>
      </w:r>
    </w:p>
    <w:p w:rsidR="00B5485B" w:rsidRPr="001E73A0" w:rsidRDefault="00B5485B" w:rsidP="00B5485B">
      <w:pPr>
        <w:pStyle w:val="Bezmezer"/>
        <w:rPr>
          <w:rFonts w:ascii="Times New Roman" w:hAnsi="Times New Roman"/>
          <w:sz w:val="24"/>
          <w:highlight w:val="yellow"/>
        </w:rPr>
      </w:pPr>
    </w:p>
    <w:p w:rsidR="00B5485B" w:rsidRPr="001E73A0" w:rsidRDefault="00B5485B" w:rsidP="00B5485B">
      <w:pPr>
        <w:pStyle w:val="Bezmezer"/>
        <w:rPr>
          <w:rFonts w:ascii="Times New Roman" w:hAnsi="Times New Roman"/>
          <w:sz w:val="24"/>
          <w:highlight w:val="yellow"/>
        </w:rPr>
      </w:pPr>
      <w:r w:rsidRPr="001E73A0">
        <w:rPr>
          <w:rFonts w:ascii="Times New Roman" w:hAnsi="Times New Roman"/>
          <w:sz w:val="24"/>
          <w:highlight w:val="yellow"/>
        </w:rPr>
        <w:tab/>
        <w:t xml:space="preserve">(1) Nástup dovolené určuje služební funkcionář s přihlédnutím k důležitým zájmům služby a k oprávněným požadavkům příslušníka tak, aby ji mohl vyčerpat do konce kalendářního roku. Jestliže příslušník nemohl dovolenou v kalendářním roce vyčerpat pro důležitý zájem služby, určí její nástup služební funkcionář tak, aby ji mohl příslušník vyčerpat do konce následujícího kalendářního roku. Služební funkcionář je povinen příslušníkovi, jehož služební poměr trval celý kalendářní rok, určit čerpání dovolené nejméně v délce 2 týdnů v kalendářním roce, jestliže mu na ni vznikl nárok. Den nástupu dovolené oznamuje služební funkcionář příslušníkovi nejméně 15 dnů předem; tuto dobu lze zkrátit jen v případě, že příslušník o určení nástupu dovolené požádá. </w:t>
      </w:r>
    </w:p>
    <w:p w:rsidR="00B5485B" w:rsidRPr="001E73A0" w:rsidRDefault="00B5485B" w:rsidP="00B5485B">
      <w:pPr>
        <w:pStyle w:val="Bezmezer"/>
        <w:rPr>
          <w:rFonts w:ascii="Times New Roman" w:hAnsi="Times New Roman"/>
          <w:sz w:val="24"/>
          <w:highlight w:val="yellow"/>
        </w:rPr>
      </w:pPr>
      <w:r w:rsidRPr="001E73A0">
        <w:rPr>
          <w:rFonts w:ascii="Times New Roman" w:hAnsi="Times New Roman"/>
          <w:sz w:val="24"/>
          <w:highlight w:val="yellow"/>
        </w:rPr>
        <w:t xml:space="preserve"> </w:t>
      </w:r>
    </w:p>
    <w:p w:rsidR="00B5485B" w:rsidRPr="001E73A0" w:rsidRDefault="00B5485B" w:rsidP="00B5485B">
      <w:pPr>
        <w:pStyle w:val="Bezmezer"/>
        <w:rPr>
          <w:rFonts w:ascii="Times New Roman" w:hAnsi="Times New Roman"/>
          <w:sz w:val="24"/>
          <w:highlight w:val="yellow"/>
        </w:rPr>
      </w:pPr>
      <w:r w:rsidRPr="001E73A0">
        <w:rPr>
          <w:rFonts w:ascii="Times New Roman" w:hAnsi="Times New Roman"/>
          <w:sz w:val="24"/>
          <w:highlight w:val="yellow"/>
        </w:rPr>
        <w:tab/>
        <w:t xml:space="preserve">(2) Služební funkcionář může v důležitém zájmu služby změnit příslušníkovi určený nástup dovolené nebo jej z dovolené odvolat. Vznikne-li příslušníkovi v souvislosti se změnou určeného nástupu dovolené nebo v souvislosti s odvoláním z dovolené majetková újma, má nárok na její náhradu. </w:t>
      </w:r>
    </w:p>
    <w:p w:rsidR="00B5485B" w:rsidRPr="001E73A0" w:rsidRDefault="00B5485B" w:rsidP="00B5485B">
      <w:pPr>
        <w:pStyle w:val="Bezmezer"/>
        <w:rPr>
          <w:rFonts w:ascii="Times New Roman" w:hAnsi="Times New Roman"/>
          <w:sz w:val="24"/>
          <w:highlight w:val="yellow"/>
        </w:rPr>
      </w:pPr>
      <w:r w:rsidRPr="001E73A0">
        <w:rPr>
          <w:rFonts w:ascii="Times New Roman" w:hAnsi="Times New Roman"/>
          <w:sz w:val="24"/>
          <w:highlight w:val="yellow"/>
        </w:rPr>
        <w:t xml:space="preserve"> </w:t>
      </w:r>
    </w:p>
    <w:p w:rsidR="00B5485B" w:rsidRPr="001E73A0" w:rsidRDefault="00B5485B" w:rsidP="00B5485B">
      <w:pPr>
        <w:pStyle w:val="Bezmezer"/>
        <w:rPr>
          <w:rFonts w:ascii="Times New Roman" w:hAnsi="Times New Roman"/>
          <w:sz w:val="24"/>
          <w:highlight w:val="yellow"/>
        </w:rPr>
      </w:pPr>
      <w:r w:rsidRPr="001E73A0">
        <w:rPr>
          <w:rFonts w:ascii="Times New Roman" w:hAnsi="Times New Roman"/>
          <w:sz w:val="24"/>
          <w:highlight w:val="yellow"/>
        </w:rPr>
        <w:tab/>
        <w:t xml:space="preserve">(3) Služební funkcionář nesmí určit čerpání dovolené na dobu, kdy je příslušníkovi vyplácena dávka otcovské poporodní péče (dále jen "otcovská"), na dobu, kdy je příslušník uznán neschopným ke službě nebo je mu vypláceno dlouhodobé ošetřovné, ani na dobu, po kterou je příslušnice na mateřské nebo rodičovské dovolené nebo příslušník na rodičovské dovolené. Na dobu ostatních důležitých osobních překážek ve službě může služební funkcionář určit příslušníkovi čerpání dovolené jen na jeho žádost. </w:t>
      </w:r>
    </w:p>
    <w:p w:rsidR="00B5485B" w:rsidRPr="001E73A0" w:rsidRDefault="00B5485B" w:rsidP="00B5485B">
      <w:pPr>
        <w:pStyle w:val="Bezmezer"/>
        <w:rPr>
          <w:rFonts w:ascii="Times New Roman" w:hAnsi="Times New Roman"/>
          <w:sz w:val="24"/>
          <w:highlight w:val="yellow"/>
        </w:rPr>
      </w:pPr>
      <w:r w:rsidRPr="001E73A0">
        <w:rPr>
          <w:rFonts w:ascii="Times New Roman" w:hAnsi="Times New Roman"/>
          <w:sz w:val="24"/>
          <w:highlight w:val="yellow"/>
        </w:rPr>
        <w:t xml:space="preserve"> </w:t>
      </w:r>
    </w:p>
    <w:p w:rsidR="00B5485B" w:rsidRPr="001E73A0" w:rsidRDefault="00B5485B" w:rsidP="00B5485B">
      <w:pPr>
        <w:pStyle w:val="Bezmezer"/>
        <w:rPr>
          <w:rFonts w:ascii="Times New Roman" w:hAnsi="Times New Roman"/>
          <w:sz w:val="24"/>
          <w:highlight w:val="yellow"/>
        </w:rPr>
      </w:pPr>
      <w:r w:rsidRPr="001E73A0">
        <w:rPr>
          <w:rFonts w:ascii="Times New Roman" w:hAnsi="Times New Roman"/>
          <w:sz w:val="24"/>
          <w:highlight w:val="yellow"/>
        </w:rPr>
        <w:tab/>
        <w:t xml:space="preserve">(4) Požádá-li příslušnice o poskytnutí dovolené tak, aby bezprostředně navazovala na skončení mateřské dovolené, nebo požádá-li příslušník o poskytnutí dovolené tak, aby bezprostředně navazovala na dobu, po kterou je příslušnice oprávněna čerpat mateřskou dovolenou, je služební funkcionář povinen jejich žádosti vyhovět. </w:t>
      </w:r>
    </w:p>
    <w:p w:rsidR="00B5485B" w:rsidRPr="001E73A0" w:rsidRDefault="00B5485B" w:rsidP="00B5485B">
      <w:pPr>
        <w:pStyle w:val="Bezmezer"/>
        <w:rPr>
          <w:rFonts w:ascii="Times New Roman" w:hAnsi="Times New Roman"/>
          <w:sz w:val="24"/>
          <w:highlight w:val="yellow"/>
        </w:rPr>
      </w:pPr>
      <w:r w:rsidRPr="001E73A0">
        <w:rPr>
          <w:rFonts w:ascii="Times New Roman" w:hAnsi="Times New Roman"/>
          <w:sz w:val="24"/>
          <w:highlight w:val="yellow"/>
        </w:rPr>
        <w:t xml:space="preserve"> </w:t>
      </w:r>
    </w:p>
    <w:p w:rsidR="00B5485B" w:rsidRPr="001E73A0" w:rsidRDefault="00B5485B" w:rsidP="00B5485B">
      <w:pPr>
        <w:pStyle w:val="Bezmezer"/>
        <w:rPr>
          <w:rFonts w:ascii="Times New Roman" w:hAnsi="Times New Roman"/>
          <w:sz w:val="24"/>
          <w:highlight w:val="yellow"/>
        </w:rPr>
      </w:pPr>
      <w:r w:rsidRPr="001E73A0">
        <w:rPr>
          <w:rFonts w:ascii="Times New Roman" w:hAnsi="Times New Roman"/>
          <w:sz w:val="24"/>
          <w:highlight w:val="yellow"/>
        </w:rPr>
        <w:tab/>
        <w:t xml:space="preserve">(5) Byl-li příslušník během dovolené uznán neschopným ke službě, je mu vypláceno dlouhodobé ošetřovné, </w:t>
      </w:r>
      <w:r w:rsidRPr="001E73A0">
        <w:rPr>
          <w:rFonts w:ascii="Times New Roman" w:hAnsi="Times New Roman"/>
          <w:strike/>
          <w:sz w:val="24"/>
          <w:highlight w:val="yellow"/>
        </w:rPr>
        <w:t>ošetřuje-li nemocného člena rodiny</w:t>
      </w:r>
      <w:r w:rsidRPr="001E73A0">
        <w:rPr>
          <w:rFonts w:ascii="Times New Roman" w:hAnsi="Times New Roman"/>
          <w:sz w:val="24"/>
          <w:highlight w:val="yellow"/>
        </w:rPr>
        <w:t xml:space="preserve"> </w:t>
      </w:r>
      <w:r w:rsidR="00850FD8" w:rsidRPr="001E73A0">
        <w:rPr>
          <w:rFonts w:ascii="Times New Roman" w:eastAsiaTheme="minorHAnsi" w:hAnsi="Times New Roman"/>
          <w:b/>
          <w:color w:val="auto"/>
          <w:sz w:val="24"/>
          <w:highlight w:val="yellow"/>
          <w:lang w:eastAsia="en-US"/>
        </w:rPr>
        <w:t>ošetřuje nebo</w:t>
      </w:r>
      <w:r w:rsidR="00850FD8" w:rsidRPr="001E73A0">
        <w:rPr>
          <w:rFonts w:ascii="Times New Roman" w:eastAsiaTheme="minorHAnsi" w:hAnsi="Times New Roman"/>
          <w:b/>
          <w:color w:val="auto"/>
          <w:spacing w:val="-3"/>
          <w:sz w:val="24"/>
          <w:highlight w:val="yellow"/>
        </w:rPr>
        <w:t xml:space="preserve"> pečuje o fyzickou osobu</w:t>
      </w:r>
      <w:r w:rsidR="00850FD8" w:rsidRPr="001E73A0">
        <w:rPr>
          <w:rFonts w:ascii="Times New Roman" w:hAnsi="Times New Roman"/>
          <w:b/>
          <w:sz w:val="24"/>
          <w:highlight w:val="yellow"/>
        </w:rPr>
        <w:t xml:space="preserve"> v případech uvedených v § 39 zákona o nemocenském pojištění</w:t>
      </w:r>
      <w:r w:rsidR="00850FD8" w:rsidRPr="001E73A0">
        <w:rPr>
          <w:rFonts w:ascii="Times New Roman" w:hAnsi="Times New Roman"/>
          <w:sz w:val="24"/>
          <w:highlight w:val="yellow"/>
        </w:rPr>
        <w:t xml:space="preserve"> </w:t>
      </w:r>
      <w:r w:rsidRPr="001E73A0">
        <w:rPr>
          <w:rFonts w:ascii="Times New Roman" w:hAnsi="Times New Roman"/>
          <w:sz w:val="24"/>
          <w:highlight w:val="yellow"/>
        </w:rPr>
        <w:t xml:space="preserve">nebo je-li mu vyplácena otcovská, dovolená se mu přerušuje; to neplatí, jestliže služební funkcionář určí čerpání dovolené na dobu </w:t>
      </w:r>
      <w:r w:rsidRPr="001E73A0">
        <w:rPr>
          <w:rFonts w:ascii="Times New Roman" w:hAnsi="Times New Roman"/>
          <w:strike/>
          <w:sz w:val="24"/>
          <w:highlight w:val="yellow"/>
        </w:rPr>
        <w:t>ošetřování nemocného člena rodiny</w:t>
      </w:r>
      <w:r w:rsidRPr="001E73A0">
        <w:rPr>
          <w:rFonts w:ascii="Times New Roman" w:hAnsi="Times New Roman"/>
          <w:sz w:val="24"/>
          <w:highlight w:val="yellow"/>
        </w:rPr>
        <w:t xml:space="preserve"> </w:t>
      </w:r>
      <w:r w:rsidR="00DF1969" w:rsidRPr="001E73A0">
        <w:rPr>
          <w:rFonts w:ascii="Times New Roman" w:eastAsiaTheme="minorHAnsi" w:hAnsi="Times New Roman"/>
          <w:b/>
          <w:color w:val="auto"/>
          <w:sz w:val="24"/>
          <w:highlight w:val="yellow"/>
          <w:lang w:eastAsia="en-US"/>
        </w:rPr>
        <w:t xml:space="preserve">ošetřování fyzické osoby </w:t>
      </w:r>
      <w:r w:rsidR="00DF1969" w:rsidRPr="001E73A0">
        <w:rPr>
          <w:rFonts w:ascii="Times New Roman" w:hAnsi="Times New Roman"/>
          <w:b/>
          <w:sz w:val="24"/>
          <w:highlight w:val="yellow"/>
        </w:rPr>
        <w:t>v případech uvedených v § 39 zákona o nemocenském pojištění</w:t>
      </w:r>
      <w:r w:rsidR="00DF1969" w:rsidRPr="001E73A0">
        <w:rPr>
          <w:rFonts w:ascii="Times New Roman" w:hAnsi="Times New Roman"/>
          <w:sz w:val="24"/>
          <w:highlight w:val="yellow"/>
        </w:rPr>
        <w:t xml:space="preserve"> </w:t>
      </w:r>
      <w:r w:rsidRPr="001E73A0">
        <w:rPr>
          <w:rFonts w:ascii="Times New Roman" w:hAnsi="Times New Roman"/>
          <w:sz w:val="24"/>
          <w:highlight w:val="yellow"/>
        </w:rPr>
        <w:t xml:space="preserve">nebo péče o dítě na žádost příslušníka. Dovolená příslušnice se také přerušuje nástupem mateřské nebo rodičovské dovolené a u příslušníka nástupem rodičovské dovolené. </w:t>
      </w:r>
    </w:p>
    <w:p w:rsidR="00B5485B" w:rsidRPr="001E73A0" w:rsidRDefault="00B5485B" w:rsidP="00B5485B">
      <w:pPr>
        <w:pStyle w:val="Bezmezer"/>
        <w:rPr>
          <w:rFonts w:ascii="Times New Roman" w:hAnsi="Times New Roman"/>
          <w:sz w:val="24"/>
          <w:highlight w:val="yellow"/>
        </w:rPr>
      </w:pPr>
      <w:r w:rsidRPr="001E73A0">
        <w:rPr>
          <w:rFonts w:ascii="Times New Roman" w:hAnsi="Times New Roman"/>
          <w:sz w:val="24"/>
          <w:highlight w:val="yellow"/>
        </w:rPr>
        <w:t xml:space="preserve"> </w:t>
      </w:r>
    </w:p>
    <w:p w:rsidR="00E7793A" w:rsidRPr="001E73A0" w:rsidRDefault="00B5485B" w:rsidP="00B5485B">
      <w:pPr>
        <w:pStyle w:val="Bezmezer"/>
        <w:rPr>
          <w:rFonts w:ascii="Times New Roman" w:hAnsi="Times New Roman"/>
          <w:sz w:val="24"/>
          <w:highlight w:val="yellow"/>
        </w:rPr>
      </w:pPr>
      <w:r w:rsidRPr="001E73A0">
        <w:rPr>
          <w:rFonts w:ascii="Times New Roman" w:hAnsi="Times New Roman"/>
          <w:sz w:val="24"/>
          <w:highlight w:val="yellow"/>
        </w:rPr>
        <w:tab/>
        <w:t>(6) Za týden, popřípadě za 1 den čerpání dovolené se u příslušníka považuje doba uvedená v § 52 odst. 2.</w:t>
      </w:r>
    </w:p>
    <w:p w:rsidR="00E7793A" w:rsidRPr="001E73A0" w:rsidRDefault="00E7793A" w:rsidP="00E7793A">
      <w:pPr>
        <w:pStyle w:val="Bezmezer"/>
        <w:rPr>
          <w:rFonts w:ascii="Times New Roman" w:hAnsi="Times New Roman"/>
          <w:sz w:val="24"/>
          <w:highlight w:val="yellow"/>
        </w:rPr>
      </w:pPr>
    </w:p>
    <w:p w:rsidR="00F80622" w:rsidRPr="001E73A0" w:rsidRDefault="00F80622" w:rsidP="00F80622">
      <w:pPr>
        <w:pStyle w:val="Bezmezer"/>
        <w:jc w:val="center"/>
        <w:rPr>
          <w:rFonts w:ascii="Times New Roman" w:hAnsi="Times New Roman"/>
          <w:sz w:val="36"/>
          <w:szCs w:val="36"/>
          <w:highlight w:val="yellow"/>
        </w:rPr>
      </w:pPr>
      <w:r w:rsidRPr="001E73A0">
        <w:rPr>
          <w:rFonts w:ascii="Times New Roman" w:hAnsi="Times New Roman"/>
          <w:sz w:val="36"/>
          <w:szCs w:val="36"/>
          <w:highlight w:val="yellow"/>
        </w:rPr>
        <w:t>* * * * *</w:t>
      </w:r>
    </w:p>
    <w:p w:rsidR="00E7793A" w:rsidRPr="001E73A0" w:rsidRDefault="00E7793A" w:rsidP="00E7793A">
      <w:pPr>
        <w:pStyle w:val="Bezmezer"/>
        <w:rPr>
          <w:rFonts w:ascii="Times New Roman" w:hAnsi="Times New Roman"/>
          <w:sz w:val="24"/>
          <w:highlight w:val="yellow"/>
        </w:rPr>
      </w:pPr>
    </w:p>
    <w:p w:rsidR="009B3DB8" w:rsidRPr="001E73A0" w:rsidRDefault="009B3DB8" w:rsidP="00E7793A">
      <w:pPr>
        <w:pStyle w:val="Bezmezer"/>
        <w:rPr>
          <w:rFonts w:ascii="Times New Roman" w:hAnsi="Times New Roman"/>
          <w:sz w:val="24"/>
          <w:highlight w:val="yellow"/>
        </w:rPr>
      </w:pPr>
    </w:p>
    <w:p w:rsidR="009B3DB8" w:rsidRPr="001E73A0" w:rsidRDefault="009B3DB8" w:rsidP="00E7793A">
      <w:pPr>
        <w:pStyle w:val="Bezmezer"/>
        <w:rPr>
          <w:rFonts w:ascii="Times New Roman" w:hAnsi="Times New Roman"/>
          <w:sz w:val="24"/>
          <w:highlight w:val="yellow"/>
        </w:rPr>
      </w:pPr>
    </w:p>
    <w:p w:rsidR="008E7826" w:rsidRPr="001E73A0" w:rsidRDefault="008E7826" w:rsidP="008E7826">
      <w:pPr>
        <w:spacing w:after="0" w:line="240" w:lineRule="auto"/>
        <w:ind w:left="142" w:hanging="142"/>
        <w:jc w:val="center"/>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 70</w:t>
      </w:r>
    </w:p>
    <w:p w:rsidR="008E7826" w:rsidRPr="001E73A0" w:rsidRDefault="008E7826" w:rsidP="008E7826">
      <w:pPr>
        <w:spacing w:after="0" w:line="240" w:lineRule="auto"/>
        <w:ind w:left="142" w:hanging="142"/>
        <w:jc w:val="both"/>
        <w:rPr>
          <w:rFonts w:ascii="Times New Roman" w:eastAsia="Times New Roman" w:hAnsi="Times New Roman" w:cs="Times New Roman"/>
          <w:noProof/>
          <w:color w:val="000000"/>
          <w:sz w:val="24"/>
          <w:szCs w:val="24"/>
          <w:highlight w:val="yellow"/>
          <w:lang w:eastAsia="cs-CZ"/>
        </w:rPr>
      </w:pPr>
    </w:p>
    <w:p w:rsidR="008E7826" w:rsidRPr="001E73A0" w:rsidRDefault="008E7826" w:rsidP="008E7826">
      <w:pPr>
        <w:spacing w:after="0" w:line="240" w:lineRule="auto"/>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ab/>
        <w:t xml:space="preserve">(1) Nemůže-li příslušník službu vykonávat z důvodu důležitých osobních překážek ve službě, má nárok na udělení služebního volna s poskytnutím služebního příjmu. </w:t>
      </w:r>
    </w:p>
    <w:p w:rsidR="008E7826" w:rsidRPr="001E73A0" w:rsidRDefault="008E7826" w:rsidP="008E7826">
      <w:pPr>
        <w:spacing w:after="0" w:line="240" w:lineRule="auto"/>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 xml:space="preserve"> </w:t>
      </w:r>
    </w:p>
    <w:p w:rsidR="008E7826" w:rsidRPr="001E73A0" w:rsidRDefault="008E7826" w:rsidP="008E7826">
      <w:pPr>
        <w:spacing w:after="0" w:line="240" w:lineRule="auto"/>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ab/>
        <w:t xml:space="preserve">(2) Důležité osobní překážky ve službě jsou: </w:t>
      </w:r>
    </w:p>
    <w:p w:rsidR="008E7826" w:rsidRPr="001E73A0" w:rsidRDefault="008E7826" w:rsidP="008E7826">
      <w:pPr>
        <w:spacing w:after="0" w:line="240" w:lineRule="auto"/>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 xml:space="preserve"> </w:t>
      </w:r>
    </w:p>
    <w:p w:rsidR="008E7826" w:rsidRPr="001E73A0" w:rsidRDefault="008E7826" w:rsidP="008E7826">
      <w:pPr>
        <w:spacing w:after="0" w:line="240" w:lineRule="auto"/>
        <w:ind w:left="142" w:hanging="142"/>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 xml:space="preserve">a) vyšetření nebo ošetření příslušníka ve zdravotnickém zařízení, </w:t>
      </w:r>
    </w:p>
    <w:p w:rsidR="008E7826" w:rsidRPr="001E73A0" w:rsidRDefault="008E7826" w:rsidP="008E7826">
      <w:pPr>
        <w:spacing w:after="0" w:line="240" w:lineRule="auto"/>
        <w:ind w:left="142" w:hanging="142"/>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 xml:space="preserve">b) doprovod manželky (družky) do zdravotnického zařízení a zpět v souvislosti s porodem dítěte, </w:t>
      </w:r>
    </w:p>
    <w:p w:rsidR="008E7826" w:rsidRPr="001E73A0" w:rsidRDefault="008E7826" w:rsidP="008E7826">
      <w:pPr>
        <w:spacing w:after="0" w:line="240" w:lineRule="auto"/>
        <w:ind w:left="142" w:hanging="142"/>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 xml:space="preserve">c) doprovod člena rodiny do zdravotnického zařízení k vyšetření nebo ošetření, jestliže to nezbytně vyžaduje jeho věk nebo zdravotní stav, </w:t>
      </w:r>
    </w:p>
    <w:p w:rsidR="008E7826" w:rsidRPr="001E73A0" w:rsidRDefault="008E7826" w:rsidP="008E7826">
      <w:pPr>
        <w:spacing w:after="0" w:line="240" w:lineRule="auto"/>
        <w:ind w:left="142" w:hanging="142"/>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 xml:space="preserve">d) nepředvídané přerušení provozu nebo zpoždění hromadného dopravního prostředku, </w:t>
      </w:r>
    </w:p>
    <w:p w:rsidR="008E7826" w:rsidRPr="001E73A0" w:rsidRDefault="008E7826" w:rsidP="008E7826">
      <w:pPr>
        <w:spacing w:after="0" w:line="240" w:lineRule="auto"/>
        <w:ind w:left="142" w:hanging="142"/>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 xml:space="preserve">e) doprovod zdravotně postiženého dítěte do zařízení sociální péče nebo do internátní speciální školy, </w:t>
      </w:r>
    </w:p>
    <w:p w:rsidR="008E7826" w:rsidRPr="001E73A0" w:rsidRDefault="008E7826" w:rsidP="008E7826">
      <w:pPr>
        <w:spacing w:after="0" w:line="240" w:lineRule="auto"/>
        <w:ind w:left="142" w:hanging="142"/>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 xml:space="preserve">f) ošetřování nemocného dítěte mladšího 10 let, ošetřování </w:t>
      </w:r>
      <w:r w:rsidRPr="001E73A0">
        <w:rPr>
          <w:rFonts w:ascii="Times New Roman" w:eastAsia="Times New Roman" w:hAnsi="Times New Roman" w:cs="Times New Roman"/>
          <w:strike/>
          <w:noProof/>
          <w:color w:val="000000"/>
          <w:sz w:val="24"/>
          <w:szCs w:val="24"/>
          <w:highlight w:val="yellow"/>
          <w:lang w:eastAsia="cs-CZ"/>
        </w:rPr>
        <w:t>jiného nemocného člena rodiny, jestliže jeho</w:t>
      </w:r>
      <w:r w:rsidRPr="001E73A0">
        <w:rPr>
          <w:rFonts w:ascii="Times New Roman" w:eastAsia="Times New Roman" w:hAnsi="Times New Roman" w:cs="Times New Roman"/>
          <w:noProof/>
          <w:color w:val="000000"/>
          <w:sz w:val="24"/>
          <w:szCs w:val="24"/>
          <w:highlight w:val="yellow"/>
          <w:lang w:eastAsia="cs-CZ"/>
        </w:rPr>
        <w:t xml:space="preserve"> </w:t>
      </w:r>
      <w:r w:rsidR="00650622" w:rsidRPr="001E73A0">
        <w:rPr>
          <w:rFonts w:ascii="Times New Roman" w:hAnsi="Times New Roman"/>
          <w:b/>
          <w:sz w:val="24"/>
          <w:highlight w:val="yellow"/>
        </w:rPr>
        <w:t xml:space="preserve">jiné </w:t>
      </w:r>
      <w:r w:rsidR="00650622" w:rsidRPr="001E73A0">
        <w:rPr>
          <w:rFonts w:ascii="Times New Roman" w:hAnsi="Times New Roman"/>
          <w:b/>
          <w:spacing w:val="-3"/>
          <w:sz w:val="24"/>
          <w:highlight w:val="yellow"/>
        </w:rPr>
        <w:t>fyzické osoby</w:t>
      </w:r>
      <w:r w:rsidR="00650622" w:rsidRPr="001E73A0">
        <w:rPr>
          <w:rFonts w:ascii="Times New Roman" w:hAnsi="Times New Roman"/>
          <w:b/>
          <w:sz w:val="24"/>
          <w:highlight w:val="yellow"/>
        </w:rPr>
        <w:t xml:space="preserve"> v případech uvedených v § 39 zákona o nemocenském pojištění, jestliže její</w:t>
      </w:r>
      <w:r w:rsidR="00650622" w:rsidRPr="001E73A0">
        <w:rPr>
          <w:rFonts w:ascii="Times New Roman" w:eastAsia="Times New Roman" w:hAnsi="Times New Roman" w:cs="Times New Roman"/>
          <w:noProof/>
          <w:color w:val="000000"/>
          <w:sz w:val="24"/>
          <w:szCs w:val="24"/>
          <w:highlight w:val="yellow"/>
          <w:lang w:eastAsia="cs-CZ"/>
        </w:rPr>
        <w:t xml:space="preserve"> </w:t>
      </w:r>
      <w:r w:rsidRPr="001E73A0">
        <w:rPr>
          <w:rFonts w:ascii="Times New Roman" w:eastAsia="Times New Roman" w:hAnsi="Times New Roman" w:cs="Times New Roman"/>
          <w:noProof/>
          <w:color w:val="000000"/>
          <w:sz w:val="24"/>
          <w:szCs w:val="24"/>
          <w:highlight w:val="yellow"/>
          <w:lang w:eastAsia="cs-CZ"/>
        </w:rPr>
        <w:t xml:space="preserve">zdravotní stav vyžaduje nezbytné ošetření jinou osobou, a péče o dítě mladší 10 let z důvodu, že </w:t>
      </w:r>
    </w:p>
    <w:p w:rsidR="008E7826" w:rsidRPr="001E73A0" w:rsidRDefault="008E7826" w:rsidP="008E7826">
      <w:pPr>
        <w:spacing w:after="0" w:line="240" w:lineRule="auto"/>
        <w:ind w:left="284" w:hanging="142"/>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 xml:space="preserve">1. dětské výchovné zařízení, v jehož péči dítě jinak je, nebo škola, do které chodí, byly uzavřeny z nařízení příslušných orgánů, </w:t>
      </w:r>
    </w:p>
    <w:p w:rsidR="008E7826" w:rsidRPr="001E73A0" w:rsidRDefault="008E7826" w:rsidP="008E7826">
      <w:pPr>
        <w:spacing w:after="0" w:line="240" w:lineRule="auto"/>
        <w:ind w:left="284" w:hanging="142"/>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 xml:space="preserve">2. dítě nemůže být pro nařízenou karanténu v péči dětského výchovného zařízení nebo docházet do školy, nebo </w:t>
      </w:r>
    </w:p>
    <w:p w:rsidR="008E7826" w:rsidRPr="001E73A0" w:rsidRDefault="008E7826" w:rsidP="008E7826">
      <w:pPr>
        <w:spacing w:after="0" w:line="240" w:lineRule="auto"/>
        <w:ind w:left="284" w:hanging="142"/>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 xml:space="preserve">3. osoba, která jinak o dítě pečuje, onemocněla nebo jí byla nařízena karanténa (karanténní opatření), a proto nemůže o dítě pečovat; </w:t>
      </w:r>
    </w:p>
    <w:p w:rsidR="008E7826" w:rsidRPr="001E73A0" w:rsidRDefault="008E7826" w:rsidP="008E7826">
      <w:pPr>
        <w:spacing w:after="0" w:line="240" w:lineRule="auto"/>
        <w:ind w:left="284" w:hanging="142"/>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ab/>
        <w:t xml:space="preserve">souběžné poskytnutí služebního volna při ošetřování (péči) více oprávněným nebo souběžné poskytnutí ošetřovného je vyloučeno, </w:t>
      </w:r>
    </w:p>
    <w:p w:rsidR="008E7826" w:rsidRPr="001E73A0" w:rsidRDefault="008E7826" w:rsidP="008E7826">
      <w:pPr>
        <w:spacing w:after="0" w:line="240" w:lineRule="auto"/>
        <w:ind w:left="142" w:hanging="142"/>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 xml:space="preserve">g) vlastní svatba, svatba dětí nebo rodičů, </w:t>
      </w:r>
    </w:p>
    <w:p w:rsidR="008E7826" w:rsidRPr="001E73A0" w:rsidRDefault="008E7826" w:rsidP="008E7826">
      <w:pPr>
        <w:spacing w:after="0" w:line="240" w:lineRule="auto"/>
        <w:ind w:left="142" w:hanging="142"/>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 xml:space="preserve">h) obstarání pohřbu člena rodiny, účast na něm nebo účast v delegaci na pohřbu určeném služebním funkcionářem, nebo </w:t>
      </w:r>
    </w:p>
    <w:p w:rsidR="00610440" w:rsidRPr="001E73A0" w:rsidRDefault="008E7826" w:rsidP="008E7826">
      <w:pPr>
        <w:spacing w:after="0" w:line="240" w:lineRule="auto"/>
        <w:ind w:left="142" w:hanging="142"/>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i) stěhování příslušníka v důsledku rozhodnutí o ustanovení na jiné služební místo do jiného místa služebního působiště.</w:t>
      </w:r>
    </w:p>
    <w:p w:rsidR="003A77BC" w:rsidRPr="001E73A0" w:rsidRDefault="003A77BC" w:rsidP="003A77BC">
      <w:pPr>
        <w:pStyle w:val="Bezmezer"/>
        <w:jc w:val="center"/>
        <w:rPr>
          <w:rFonts w:ascii="Times New Roman" w:hAnsi="Times New Roman"/>
          <w:sz w:val="36"/>
          <w:szCs w:val="36"/>
          <w:highlight w:val="yellow"/>
        </w:rPr>
      </w:pPr>
      <w:r w:rsidRPr="001E73A0">
        <w:rPr>
          <w:rFonts w:ascii="Times New Roman" w:hAnsi="Times New Roman"/>
          <w:sz w:val="36"/>
          <w:szCs w:val="36"/>
          <w:highlight w:val="yellow"/>
        </w:rPr>
        <w:t>* * * * *</w:t>
      </w:r>
    </w:p>
    <w:p w:rsidR="00820EA6" w:rsidRPr="001E73A0" w:rsidRDefault="00820EA6" w:rsidP="00820EA6">
      <w:pPr>
        <w:spacing w:after="0" w:line="240" w:lineRule="auto"/>
        <w:ind w:left="142" w:hanging="142"/>
        <w:jc w:val="center"/>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 71</w:t>
      </w:r>
    </w:p>
    <w:p w:rsidR="00820EA6" w:rsidRPr="001E73A0" w:rsidRDefault="00820EA6" w:rsidP="00820EA6">
      <w:pPr>
        <w:spacing w:after="0" w:line="240" w:lineRule="auto"/>
        <w:ind w:left="142" w:hanging="142"/>
        <w:jc w:val="both"/>
        <w:rPr>
          <w:rFonts w:ascii="Times New Roman" w:eastAsia="Times New Roman" w:hAnsi="Times New Roman" w:cs="Times New Roman"/>
          <w:noProof/>
          <w:color w:val="000000"/>
          <w:sz w:val="24"/>
          <w:szCs w:val="24"/>
          <w:highlight w:val="yellow"/>
          <w:lang w:eastAsia="cs-CZ"/>
        </w:rPr>
      </w:pPr>
    </w:p>
    <w:p w:rsidR="00820EA6" w:rsidRPr="001E73A0" w:rsidRDefault="00820EA6" w:rsidP="00820EA6">
      <w:pPr>
        <w:spacing w:after="0" w:line="240" w:lineRule="auto"/>
        <w:ind w:firstLine="284"/>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ab/>
        <w:t xml:space="preserve">(1) Služební volno při vyšetření nebo ošetření příslušníka ve zdravotnickém zařízení, doprovodu manželky (družky) do zdravotnického zařízení, a zpět v souvislosti s porodem dítěte, doprovodu člena rodiny do zdravotnického zařízení k vyšetření nebo ošetření, jestliže to nezbytně vyžaduje jeho věk nebo zdravotní stav, nepředvídaném přerušení provozu nebo zpoždění hromadného dopravního prostředku anebo doprovodu zdravotně postiženého dítěte do zařízení sociální péče nebo do internátní speciální školy se poskytne v nezbytně nutném rozsahu. </w:t>
      </w:r>
    </w:p>
    <w:p w:rsidR="00820EA6" w:rsidRPr="001E73A0" w:rsidRDefault="00820EA6" w:rsidP="00820EA6">
      <w:pPr>
        <w:spacing w:after="0" w:line="240" w:lineRule="auto"/>
        <w:ind w:firstLine="284"/>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 xml:space="preserve"> </w:t>
      </w:r>
    </w:p>
    <w:p w:rsidR="00820EA6" w:rsidRPr="001E73A0" w:rsidRDefault="00820EA6" w:rsidP="00820EA6">
      <w:pPr>
        <w:spacing w:after="0" w:line="240" w:lineRule="auto"/>
        <w:ind w:firstLine="284"/>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ab/>
        <w:t xml:space="preserve">(2) Služební volno při ošetřování </w:t>
      </w:r>
      <w:r w:rsidRPr="001E73A0">
        <w:rPr>
          <w:rFonts w:ascii="Times New Roman" w:eastAsia="Times New Roman" w:hAnsi="Times New Roman" w:cs="Times New Roman"/>
          <w:strike/>
          <w:noProof/>
          <w:color w:val="000000"/>
          <w:sz w:val="24"/>
          <w:szCs w:val="24"/>
          <w:highlight w:val="yellow"/>
          <w:lang w:eastAsia="cs-CZ"/>
        </w:rPr>
        <w:t>nemocného člena rodiny</w:t>
      </w:r>
      <w:r w:rsidRPr="001E73A0">
        <w:rPr>
          <w:rFonts w:ascii="Times New Roman" w:eastAsia="Times New Roman" w:hAnsi="Times New Roman" w:cs="Times New Roman"/>
          <w:noProof/>
          <w:color w:val="000000"/>
          <w:sz w:val="24"/>
          <w:szCs w:val="24"/>
          <w:highlight w:val="yellow"/>
          <w:lang w:eastAsia="cs-CZ"/>
        </w:rPr>
        <w:t xml:space="preserve"> </w:t>
      </w:r>
      <w:r w:rsidR="00C142CC" w:rsidRPr="001E73A0">
        <w:rPr>
          <w:rFonts w:ascii="Times New Roman" w:hAnsi="Times New Roman"/>
          <w:b/>
          <w:spacing w:val="-3"/>
          <w:sz w:val="24"/>
          <w:highlight w:val="yellow"/>
        </w:rPr>
        <w:t>fyzické osoby</w:t>
      </w:r>
      <w:r w:rsidR="00C142CC" w:rsidRPr="001E73A0">
        <w:rPr>
          <w:rFonts w:ascii="Times New Roman" w:hAnsi="Times New Roman"/>
          <w:b/>
          <w:sz w:val="24"/>
          <w:highlight w:val="yellow"/>
        </w:rPr>
        <w:t xml:space="preserve"> v případech uvedených v § 39 zákona o nemocenském pojištění</w:t>
      </w:r>
      <w:r w:rsidR="00C142CC" w:rsidRPr="001E73A0">
        <w:rPr>
          <w:rFonts w:ascii="Times New Roman" w:eastAsia="Times New Roman" w:hAnsi="Times New Roman" w:cs="Times New Roman"/>
          <w:noProof/>
          <w:color w:val="000000"/>
          <w:sz w:val="24"/>
          <w:szCs w:val="24"/>
          <w:highlight w:val="yellow"/>
          <w:lang w:eastAsia="cs-CZ"/>
        </w:rPr>
        <w:t xml:space="preserve"> </w:t>
      </w:r>
      <w:r w:rsidRPr="001E73A0">
        <w:rPr>
          <w:rFonts w:ascii="Times New Roman" w:eastAsia="Times New Roman" w:hAnsi="Times New Roman" w:cs="Times New Roman"/>
          <w:noProof/>
          <w:color w:val="000000"/>
          <w:sz w:val="24"/>
          <w:szCs w:val="24"/>
          <w:highlight w:val="yellow"/>
          <w:lang w:eastAsia="cs-CZ"/>
        </w:rPr>
        <w:t xml:space="preserve">nebo při péči o dítě mladší 10 let se poskytne v nezbytně nutném rozsahu, v rámci prvních 9 kalendářních dnů, a jde-li o osamělého příslušníka, v rámci prvních 16 kalendářních dnů, jestliže doba potřeby ošetřování nebo péče trvá. </w:t>
      </w:r>
    </w:p>
    <w:p w:rsidR="00820EA6" w:rsidRPr="001E73A0" w:rsidRDefault="00820EA6" w:rsidP="00820EA6">
      <w:pPr>
        <w:spacing w:after="0" w:line="240" w:lineRule="auto"/>
        <w:ind w:firstLine="284"/>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 xml:space="preserve"> </w:t>
      </w:r>
    </w:p>
    <w:p w:rsidR="00820EA6" w:rsidRPr="001E73A0" w:rsidRDefault="00820EA6" w:rsidP="00820EA6">
      <w:pPr>
        <w:spacing w:after="0" w:line="240" w:lineRule="auto"/>
        <w:ind w:firstLine="284"/>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ab/>
        <w:t xml:space="preserve">(3) Služební volno při vlastní svatbě nebo při obstarání pohřbu člena rodiny, včetně účasti na nich, se poskytne na 2 dny. Služební volno při svatbě dětí a rodičů a při účasti na pohřbu člena rodiny se poskytne na 1 den, při účasti v delegaci na pohřbu určeném služebním funkcionářem se poskytne v nezbytně nutném rozsahu, nejdéle na 1 den. </w:t>
      </w:r>
    </w:p>
    <w:p w:rsidR="00820EA6" w:rsidRPr="001E73A0" w:rsidRDefault="00820EA6" w:rsidP="00820EA6">
      <w:pPr>
        <w:spacing w:after="0" w:line="240" w:lineRule="auto"/>
        <w:ind w:firstLine="284"/>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 xml:space="preserve"> </w:t>
      </w:r>
    </w:p>
    <w:p w:rsidR="003A77BC" w:rsidRPr="001E73A0" w:rsidRDefault="00820EA6" w:rsidP="00820EA6">
      <w:pPr>
        <w:spacing w:after="0" w:line="240" w:lineRule="auto"/>
        <w:ind w:firstLine="284"/>
        <w:jc w:val="both"/>
        <w:rPr>
          <w:rFonts w:ascii="Times New Roman" w:eastAsia="Times New Roman" w:hAnsi="Times New Roman" w:cs="Times New Roman"/>
          <w:noProof/>
          <w:color w:val="000000"/>
          <w:sz w:val="24"/>
          <w:szCs w:val="24"/>
          <w:highlight w:val="yellow"/>
          <w:lang w:eastAsia="cs-CZ"/>
        </w:rPr>
      </w:pPr>
      <w:r w:rsidRPr="001E73A0">
        <w:rPr>
          <w:rFonts w:ascii="Times New Roman" w:eastAsia="Times New Roman" w:hAnsi="Times New Roman" w:cs="Times New Roman"/>
          <w:noProof/>
          <w:color w:val="000000"/>
          <w:sz w:val="24"/>
          <w:szCs w:val="24"/>
          <w:highlight w:val="yellow"/>
          <w:lang w:eastAsia="cs-CZ"/>
        </w:rPr>
        <w:tab/>
        <w:t>(4) Při stěhování příslušníka v důsledku rozhodnutí o ustanovení na jiné služební místo do jiného místa služebního působiště se poskytne služební volno nejvýše na 2 dny.</w:t>
      </w:r>
    </w:p>
    <w:p w:rsidR="00820EA6" w:rsidRPr="001E73A0" w:rsidRDefault="00820EA6" w:rsidP="00820EA6">
      <w:pPr>
        <w:spacing w:after="0" w:line="240" w:lineRule="auto"/>
        <w:ind w:firstLine="284"/>
        <w:jc w:val="both"/>
        <w:rPr>
          <w:rFonts w:ascii="Times New Roman" w:eastAsia="Times New Roman" w:hAnsi="Times New Roman" w:cs="Times New Roman"/>
          <w:noProof/>
          <w:color w:val="000000"/>
          <w:sz w:val="24"/>
          <w:szCs w:val="24"/>
          <w:highlight w:val="yellow"/>
          <w:lang w:eastAsia="cs-CZ"/>
        </w:rPr>
      </w:pPr>
    </w:p>
    <w:p w:rsidR="00820EA6" w:rsidRPr="00175660" w:rsidRDefault="00820EA6" w:rsidP="00820EA6">
      <w:pPr>
        <w:pStyle w:val="Bezmezer"/>
        <w:jc w:val="center"/>
        <w:rPr>
          <w:rFonts w:ascii="Times New Roman" w:hAnsi="Times New Roman"/>
          <w:sz w:val="36"/>
          <w:szCs w:val="36"/>
        </w:rPr>
      </w:pPr>
      <w:r w:rsidRPr="001E73A0">
        <w:rPr>
          <w:rFonts w:ascii="Times New Roman" w:hAnsi="Times New Roman"/>
          <w:sz w:val="36"/>
          <w:szCs w:val="36"/>
          <w:highlight w:val="yellow"/>
        </w:rPr>
        <w:t>* * * * *</w:t>
      </w:r>
    </w:p>
    <w:p w:rsidR="008F22BC" w:rsidRDefault="008F22BC">
      <w:pPr>
        <w:spacing w:after="0" w:line="240" w:lineRule="auto"/>
        <w:rPr>
          <w:rFonts w:ascii="Times New Roman" w:eastAsia="Times New Roman" w:hAnsi="Times New Roman" w:cs="Times New Roman"/>
          <w:noProof/>
          <w:color w:val="000000"/>
          <w:sz w:val="24"/>
          <w:szCs w:val="24"/>
          <w:lang w:eastAsia="cs-CZ"/>
        </w:rPr>
      </w:pPr>
      <w:r>
        <w:rPr>
          <w:rFonts w:ascii="Times New Roman" w:eastAsia="Times New Roman" w:hAnsi="Times New Roman" w:cs="Times New Roman"/>
          <w:noProof/>
          <w:color w:val="000000"/>
          <w:sz w:val="24"/>
          <w:szCs w:val="24"/>
          <w:lang w:eastAsia="cs-CZ"/>
        </w:rPr>
        <w:br w:type="page"/>
      </w:r>
    </w:p>
    <w:p w:rsidR="003B15ED" w:rsidRPr="00C3427F" w:rsidRDefault="003B15ED" w:rsidP="00C3427F">
      <w:pPr>
        <w:widowControl w:val="0"/>
        <w:autoSpaceDE w:val="0"/>
        <w:autoSpaceDN w:val="0"/>
        <w:adjustRightInd w:val="0"/>
        <w:spacing w:after="0" w:line="240" w:lineRule="auto"/>
        <w:jc w:val="both"/>
        <w:rPr>
          <w:rFonts w:ascii="Times New Roman" w:eastAsia="Times New Roman" w:hAnsi="Times New Roman" w:cs="Times New Roman"/>
          <w:b/>
          <w:bCs/>
          <w:color w:val="000000"/>
          <w:sz w:val="24"/>
          <w:szCs w:val="24"/>
          <w:u w:val="single"/>
          <w:lang w:eastAsia="cs-CZ"/>
        </w:rPr>
      </w:pPr>
      <w:r w:rsidRPr="00C3427F">
        <w:rPr>
          <w:rFonts w:ascii="Times New Roman" w:eastAsia="Times New Roman" w:hAnsi="Times New Roman" w:cs="Times New Roman"/>
          <w:b/>
          <w:color w:val="000000"/>
          <w:sz w:val="24"/>
          <w:szCs w:val="24"/>
          <w:u w:val="single"/>
          <w:lang w:eastAsia="cs-CZ"/>
        </w:rPr>
        <w:t>Platná znění příslušných ustanovení zákona č. 262/2006 Sb., zákoníku práce, ve znění pozdějších předpisů, s vyznačením navrhovaných změn</w:t>
      </w:r>
    </w:p>
    <w:p w:rsidR="003B15ED" w:rsidRPr="00C3427F" w:rsidRDefault="003B15ED" w:rsidP="00C3427F">
      <w:pPr>
        <w:pStyle w:val="Bezmezer"/>
        <w:jc w:val="center"/>
        <w:rPr>
          <w:rFonts w:ascii="Times New Roman" w:hAnsi="Times New Roman"/>
          <w:sz w:val="24"/>
        </w:rPr>
      </w:pPr>
    </w:p>
    <w:p w:rsidR="003B15ED" w:rsidRPr="00C3427F" w:rsidRDefault="003B15ED" w:rsidP="00C3427F">
      <w:pPr>
        <w:pStyle w:val="Bezmezer"/>
        <w:rPr>
          <w:rFonts w:ascii="Times New Roman" w:hAnsi="Times New Roman"/>
          <w:sz w:val="24"/>
        </w:rPr>
      </w:pPr>
    </w:p>
    <w:p w:rsidR="003B15ED" w:rsidRPr="00C3427F" w:rsidRDefault="003B15ED" w:rsidP="00C3427F">
      <w:pPr>
        <w:pStyle w:val="Bezmezer"/>
        <w:ind w:left="284" w:hanging="284"/>
        <w:jc w:val="center"/>
        <w:rPr>
          <w:rFonts w:ascii="Times New Roman" w:hAnsi="Times New Roman"/>
          <w:sz w:val="24"/>
        </w:rPr>
      </w:pPr>
    </w:p>
    <w:p w:rsidR="003B15ED" w:rsidRPr="00C3427F" w:rsidRDefault="003B15ED" w:rsidP="00C3427F">
      <w:pPr>
        <w:pStyle w:val="Bezmezer"/>
        <w:ind w:left="284" w:hanging="284"/>
        <w:jc w:val="center"/>
        <w:rPr>
          <w:rFonts w:ascii="Times New Roman" w:hAnsi="Times New Roman"/>
          <w:sz w:val="24"/>
        </w:rPr>
      </w:pPr>
      <w:r w:rsidRPr="00C3427F">
        <w:rPr>
          <w:rFonts w:ascii="Times New Roman" w:hAnsi="Times New Roman"/>
          <w:sz w:val="24"/>
        </w:rPr>
        <w:t>§ 47</w:t>
      </w:r>
    </w:p>
    <w:p w:rsidR="003B15ED" w:rsidRPr="00C3427F" w:rsidRDefault="003B15ED" w:rsidP="00C3427F">
      <w:pPr>
        <w:pStyle w:val="Bezmezer"/>
        <w:ind w:left="284" w:hanging="284"/>
        <w:jc w:val="center"/>
        <w:rPr>
          <w:rFonts w:ascii="Times New Roman" w:hAnsi="Times New Roman"/>
          <w:sz w:val="24"/>
        </w:rPr>
      </w:pPr>
    </w:p>
    <w:p w:rsidR="003B15ED" w:rsidRPr="00C3427F" w:rsidRDefault="003B15ED" w:rsidP="00C3427F">
      <w:pPr>
        <w:pStyle w:val="Bezmezer"/>
        <w:ind w:left="284"/>
        <w:rPr>
          <w:rFonts w:ascii="Times New Roman" w:hAnsi="Times New Roman"/>
          <w:sz w:val="24"/>
        </w:rPr>
      </w:pPr>
      <w:r w:rsidRPr="00C3427F">
        <w:rPr>
          <w:rFonts w:ascii="Times New Roman" w:hAnsi="Times New Roman"/>
          <w:sz w:val="24"/>
        </w:rPr>
        <w:t xml:space="preserve">Nastoupí-li zaměstnanec po skončení výkonu veřejné funkce nebo činnosti pro odborovou organizaci, pro kterou byl uvolněn v rozsahu pracovní doby, nebo po skončení vojenského cvičení nebo služby v operačním nasazení nebo zaměstnankyně po skončení mateřské dovolené nebo zaměstnanec po skončení rodičovské dovolené v rozsahu doby, po kterou je zaměstnankyně oprávněna čerpat mateřskou dovolenou, nebo po skončení doby poskytování dlouhodobé péče v případech podle zákona o nemocenském pojištění se souhlasem zaměstnavatele podle § 191a, nebo po skončení doby ošetřování dítěte mladšího než 10 let nebo </w:t>
      </w:r>
      <w:r w:rsidRPr="00C3427F">
        <w:rPr>
          <w:rFonts w:ascii="Times New Roman" w:hAnsi="Times New Roman"/>
          <w:strike/>
          <w:sz w:val="24"/>
        </w:rPr>
        <w:t>jiného člena domácnosti</w:t>
      </w:r>
      <w:r w:rsidRPr="00C3427F">
        <w:rPr>
          <w:rFonts w:ascii="Times New Roman" w:hAnsi="Times New Roman"/>
          <w:sz w:val="24"/>
        </w:rPr>
        <w:t xml:space="preserve"> </w:t>
      </w:r>
      <w:r w:rsidRPr="00C3427F">
        <w:rPr>
          <w:rFonts w:ascii="Times New Roman" w:hAnsi="Times New Roman"/>
          <w:b/>
          <w:sz w:val="24"/>
        </w:rPr>
        <w:t xml:space="preserve">jiné fyzické osoby </w:t>
      </w:r>
      <w:r w:rsidRPr="00C3427F">
        <w:rPr>
          <w:rFonts w:ascii="Times New Roman" w:hAnsi="Times New Roman"/>
          <w:sz w:val="24"/>
        </w:rPr>
        <w:t>v případech podle zákona o nemocenském pojištění a doby péče o dítě mladší než 10 let z důvodů stanovených zákonem o nemocenském pojištění, do práce, anebo nastoupí-li do práce zaměstnanec po skončení dočasné pracovní neschopnosti nebo karantény, je zaměstnavatel povinen zařadit je na jejich původní práci a pracoviště. Není-li to možné proto, že původní práce odpadla nebo pracoviště bylo zrušeno, je zaměstnavatel povinen zařadit je podle pracovní smlouvy.</w:t>
      </w:r>
    </w:p>
    <w:p w:rsidR="003B15ED" w:rsidRPr="00C3427F" w:rsidRDefault="003B15ED" w:rsidP="00C3427F">
      <w:pPr>
        <w:pStyle w:val="Bezmezer"/>
        <w:ind w:left="284" w:hanging="284"/>
        <w:rPr>
          <w:rFonts w:ascii="Times New Roman" w:hAnsi="Times New Roman"/>
          <w:sz w:val="24"/>
        </w:rPr>
      </w:pPr>
    </w:p>
    <w:p w:rsidR="003B15ED" w:rsidRPr="00C3427F" w:rsidRDefault="003B15ED" w:rsidP="00C3427F">
      <w:pPr>
        <w:pStyle w:val="Bezmezer"/>
        <w:jc w:val="center"/>
        <w:rPr>
          <w:rFonts w:ascii="Times New Roman" w:hAnsi="Times New Roman"/>
          <w:sz w:val="36"/>
          <w:szCs w:val="36"/>
        </w:rPr>
      </w:pPr>
      <w:r w:rsidRPr="00C3427F">
        <w:rPr>
          <w:rFonts w:ascii="Times New Roman" w:hAnsi="Times New Roman"/>
          <w:sz w:val="36"/>
          <w:szCs w:val="36"/>
        </w:rPr>
        <w:t>* * * * *</w:t>
      </w:r>
    </w:p>
    <w:p w:rsidR="003B15ED" w:rsidRPr="00C3427F" w:rsidRDefault="003B15ED" w:rsidP="00C3427F">
      <w:pPr>
        <w:pStyle w:val="Bezmezer"/>
        <w:rPr>
          <w:rFonts w:ascii="Times New Roman" w:hAnsi="Times New Roman"/>
          <w:sz w:val="24"/>
        </w:rPr>
      </w:pPr>
    </w:p>
    <w:p w:rsidR="003B15ED" w:rsidRPr="00C3427F" w:rsidRDefault="003B15ED" w:rsidP="00C3427F">
      <w:pPr>
        <w:pStyle w:val="Bezmezer"/>
        <w:jc w:val="center"/>
        <w:rPr>
          <w:rFonts w:ascii="Times New Roman" w:hAnsi="Times New Roman"/>
          <w:sz w:val="24"/>
        </w:rPr>
      </w:pPr>
      <w:r w:rsidRPr="00C3427F">
        <w:rPr>
          <w:rFonts w:ascii="Times New Roman" w:hAnsi="Times New Roman"/>
          <w:sz w:val="24"/>
        </w:rPr>
        <w:t>§ 53</w:t>
      </w:r>
    </w:p>
    <w:p w:rsidR="003B15ED" w:rsidRPr="00C3427F" w:rsidRDefault="003B15ED" w:rsidP="00C3427F">
      <w:pPr>
        <w:pStyle w:val="Bezmezer"/>
        <w:jc w:val="center"/>
        <w:rPr>
          <w:rFonts w:ascii="Times New Roman" w:hAnsi="Times New Roman"/>
          <w:sz w:val="24"/>
        </w:rPr>
      </w:pPr>
    </w:p>
    <w:p w:rsidR="003B15ED" w:rsidRPr="00C3427F" w:rsidRDefault="003B15ED" w:rsidP="00A67DFA">
      <w:pPr>
        <w:pStyle w:val="Bezmezer"/>
        <w:ind w:firstLine="708"/>
        <w:rPr>
          <w:rFonts w:ascii="Times New Roman" w:hAnsi="Times New Roman"/>
          <w:sz w:val="24"/>
        </w:rPr>
      </w:pPr>
      <w:r w:rsidRPr="00C3427F">
        <w:rPr>
          <w:rFonts w:ascii="Times New Roman" w:hAnsi="Times New Roman"/>
          <w:sz w:val="24"/>
        </w:rPr>
        <w:t>(1) Zakazuje se dát zaměstnanci výpověď v ochranné době, to je</w:t>
      </w:r>
    </w:p>
    <w:p w:rsidR="003B15ED" w:rsidRPr="00C3427F" w:rsidRDefault="003B15ED" w:rsidP="00A67DFA">
      <w:pPr>
        <w:pStyle w:val="Bezmezer"/>
        <w:ind w:left="284" w:hanging="284"/>
        <w:rPr>
          <w:rFonts w:ascii="Times New Roman" w:hAnsi="Times New Roman"/>
          <w:sz w:val="24"/>
        </w:rPr>
      </w:pPr>
      <w:r w:rsidRPr="00C3427F">
        <w:rPr>
          <w:rFonts w:ascii="Times New Roman" w:hAnsi="Times New Roman"/>
          <w:sz w:val="24"/>
        </w:rPr>
        <w:t>a) v době, kdy je zaměstnanec uznán dočasně práce neschopným, pokud si tuto neschopnost úmyslně nepřivodil nebo nevznikla-li tato neschopnost jako bezprostřední následek opilosti zaměstnance nebo zneužití návykových látek, a v době od podání návrhu na ústavní ošetřování nebo od nástupu lázeňského léčení až do dne jejich ukončení; při onemocnění tuberkulózou se tato ochranná doba prodlužuje o 6 měsíců po propuštění z ústavního ošetřování,</w:t>
      </w:r>
    </w:p>
    <w:p w:rsidR="003B15ED" w:rsidRPr="00C3427F" w:rsidRDefault="003B15ED" w:rsidP="00A67DFA">
      <w:pPr>
        <w:pStyle w:val="Bezmezer"/>
        <w:ind w:left="284" w:hanging="284"/>
        <w:rPr>
          <w:rFonts w:ascii="Times New Roman" w:hAnsi="Times New Roman"/>
          <w:sz w:val="24"/>
        </w:rPr>
      </w:pPr>
      <w:r w:rsidRPr="00C3427F">
        <w:rPr>
          <w:rFonts w:ascii="Times New Roman" w:hAnsi="Times New Roman"/>
          <w:sz w:val="24"/>
        </w:rPr>
        <w:t>b) při výkonu vojenského cvičení nebo služby v operačním nasazení ode dne, kdy byl zaměstnanci doručen povolávací rozkaz, po dobu výkonu těchto druhů vojenské činné služby, až do uplynutí 2 týdnů po jeho propuštění z těchto druhů vojenské činné služby,</w:t>
      </w:r>
    </w:p>
    <w:p w:rsidR="003B15ED" w:rsidRPr="00C3427F" w:rsidRDefault="003B15ED" w:rsidP="00A67DFA">
      <w:pPr>
        <w:pStyle w:val="Bezmezer"/>
        <w:ind w:left="284" w:hanging="284"/>
        <w:rPr>
          <w:rFonts w:ascii="Times New Roman" w:hAnsi="Times New Roman"/>
          <w:sz w:val="24"/>
        </w:rPr>
      </w:pPr>
      <w:r w:rsidRPr="00C3427F">
        <w:rPr>
          <w:rFonts w:ascii="Times New Roman" w:hAnsi="Times New Roman"/>
          <w:sz w:val="24"/>
        </w:rPr>
        <w:t>c) v době, kdy je zaměstnanec dlouhodobě plně uvolněn pro výkon veřejné funkce,</w:t>
      </w:r>
    </w:p>
    <w:p w:rsidR="003B15ED" w:rsidRPr="00C3427F" w:rsidRDefault="003B15ED" w:rsidP="00A67DFA">
      <w:pPr>
        <w:pStyle w:val="Bezmezer"/>
        <w:ind w:left="284" w:hanging="284"/>
        <w:rPr>
          <w:rFonts w:ascii="Times New Roman" w:hAnsi="Times New Roman"/>
          <w:sz w:val="24"/>
        </w:rPr>
      </w:pPr>
      <w:r w:rsidRPr="00C3427F">
        <w:rPr>
          <w:rFonts w:ascii="Times New Roman" w:hAnsi="Times New Roman"/>
          <w:sz w:val="24"/>
        </w:rPr>
        <w:t>d) v době, kdy je zaměstnankyně těhotná nebo kdy zaměstnankyně čerpá mateřskou dovolenou nebo kdy zaměstnankyně nebo zaměstnanec čerpají rodičovskou dovolenou,</w:t>
      </w:r>
    </w:p>
    <w:p w:rsidR="003B15ED" w:rsidRPr="00C3427F" w:rsidRDefault="003B15ED" w:rsidP="00A67DFA">
      <w:pPr>
        <w:pStyle w:val="Bezmezer"/>
        <w:ind w:left="284" w:hanging="284"/>
        <w:rPr>
          <w:rFonts w:ascii="Times New Roman" w:hAnsi="Times New Roman"/>
          <w:sz w:val="24"/>
        </w:rPr>
      </w:pPr>
      <w:r w:rsidRPr="00C3427F">
        <w:rPr>
          <w:rFonts w:ascii="Times New Roman" w:hAnsi="Times New Roman"/>
          <w:sz w:val="24"/>
        </w:rPr>
        <w:t>e) v době, kdy je zaměstnanec, který pracuje v noci, uznán na základě lékařského posudku vydaného poskytovatelem pracovnělékařských služeb dočasně nezpůsobilým pro noční práci,</w:t>
      </w:r>
    </w:p>
    <w:p w:rsidR="003B15ED" w:rsidRPr="00C3427F" w:rsidRDefault="003B15ED" w:rsidP="00A67DFA">
      <w:pPr>
        <w:pStyle w:val="Bezmezer"/>
        <w:ind w:left="284" w:hanging="284"/>
        <w:rPr>
          <w:rFonts w:ascii="Times New Roman" w:hAnsi="Times New Roman"/>
          <w:sz w:val="24"/>
        </w:rPr>
      </w:pPr>
      <w:r w:rsidRPr="00C3427F">
        <w:rPr>
          <w:rFonts w:ascii="Times New Roman" w:hAnsi="Times New Roman"/>
          <w:sz w:val="24"/>
        </w:rPr>
        <w:t xml:space="preserve">f) v době, kdy zaměstnanec poskytuje dlouhodobou péči v případech podle § 41a a 41c zákona o nemocenském pojištění se souhlasem zaměstnavatele podle § 191a, v době, kdy ošetřuje dítě mladší než 10 let nebo </w:t>
      </w:r>
      <w:r w:rsidRPr="00C3427F">
        <w:rPr>
          <w:rFonts w:ascii="Times New Roman" w:hAnsi="Times New Roman"/>
          <w:strike/>
          <w:sz w:val="24"/>
        </w:rPr>
        <w:t xml:space="preserve">jiného člena domácnosti </w:t>
      </w:r>
      <w:r w:rsidRPr="00C3427F">
        <w:rPr>
          <w:rFonts w:ascii="Times New Roman" w:hAnsi="Times New Roman"/>
          <w:b/>
          <w:sz w:val="24"/>
        </w:rPr>
        <w:t>jiné fyzické osoby</w:t>
      </w:r>
      <w:r w:rsidRPr="00C3427F">
        <w:rPr>
          <w:rFonts w:ascii="Times New Roman" w:hAnsi="Times New Roman"/>
          <w:sz w:val="24"/>
        </w:rPr>
        <w:t xml:space="preserve"> v případech podle zákona o nemocenském pojištění a v době, kdy pečuje o dítě mladší než 10 let z důvodů stanovených zákonem o nemocenském pojištění.</w:t>
      </w:r>
    </w:p>
    <w:p w:rsidR="003B15ED" w:rsidRPr="00C3427F" w:rsidRDefault="003B15ED" w:rsidP="00C3427F">
      <w:pPr>
        <w:pStyle w:val="Bezmezer"/>
        <w:rPr>
          <w:rFonts w:ascii="Times New Roman" w:hAnsi="Times New Roman"/>
          <w:sz w:val="24"/>
        </w:rPr>
      </w:pPr>
      <w:r w:rsidRPr="00C3427F">
        <w:rPr>
          <w:rFonts w:ascii="Times New Roman" w:hAnsi="Times New Roman"/>
          <w:sz w:val="24"/>
        </w:rPr>
        <w:t xml:space="preserve"> </w:t>
      </w:r>
    </w:p>
    <w:p w:rsidR="003B15ED" w:rsidRPr="00C3427F" w:rsidRDefault="003B15ED" w:rsidP="00C3427F">
      <w:pPr>
        <w:pStyle w:val="Bezmezer"/>
        <w:rPr>
          <w:rFonts w:ascii="Times New Roman" w:hAnsi="Times New Roman"/>
          <w:sz w:val="24"/>
        </w:rPr>
      </w:pPr>
      <w:r w:rsidRPr="00C3427F">
        <w:rPr>
          <w:rFonts w:ascii="Times New Roman" w:hAnsi="Times New Roman"/>
          <w:sz w:val="24"/>
        </w:rPr>
        <w:tab/>
        <w:t>(2) Byla-li dána zaměstnanci výpověď před počátkem ochranné doby tak, že by výpovědní doba měla uplynout v ochranné době, ochranná doba se do výpovědní doby nezapočítává; pracovní poměr skončí teprve uplynutím zbývající části výpovědní doby po skončení ochranné doby, ledaže zaměstnanec sdělí zaměstnavateli, že na prodloužení pracovního poměru netrvá.</w:t>
      </w:r>
    </w:p>
    <w:p w:rsidR="003B15ED" w:rsidRPr="00C3427F" w:rsidRDefault="003B15ED" w:rsidP="00C3427F">
      <w:pPr>
        <w:pStyle w:val="Bezmezer"/>
        <w:rPr>
          <w:rFonts w:ascii="Times New Roman" w:hAnsi="Times New Roman"/>
          <w:sz w:val="24"/>
        </w:rPr>
      </w:pPr>
    </w:p>
    <w:p w:rsidR="003B15ED" w:rsidRPr="00C3427F" w:rsidRDefault="003B15ED" w:rsidP="00C3427F">
      <w:pPr>
        <w:pStyle w:val="Bezmezer"/>
        <w:jc w:val="center"/>
        <w:rPr>
          <w:rFonts w:ascii="Times New Roman" w:hAnsi="Times New Roman"/>
          <w:sz w:val="36"/>
          <w:szCs w:val="36"/>
        </w:rPr>
      </w:pPr>
      <w:r w:rsidRPr="00C3427F">
        <w:rPr>
          <w:rFonts w:ascii="Times New Roman" w:hAnsi="Times New Roman"/>
          <w:sz w:val="36"/>
          <w:szCs w:val="36"/>
        </w:rPr>
        <w:t>* * * * *</w:t>
      </w:r>
    </w:p>
    <w:p w:rsidR="003B15ED" w:rsidRPr="00C3427F" w:rsidRDefault="003B15ED" w:rsidP="00C3427F">
      <w:pPr>
        <w:pStyle w:val="Bezmezer"/>
        <w:rPr>
          <w:rFonts w:ascii="Times New Roman" w:hAnsi="Times New Roman"/>
          <w:sz w:val="24"/>
        </w:rPr>
      </w:pPr>
    </w:p>
    <w:p w:rsidR="003B15ED" w:rsidRPr="00C3427F" w:rsidRDefault="003B15ED" w:rsidP="00C3427F">
      <w:pPr>
        <w:pStyle w:val="Bezmezer"/>
        <w:jc w:val="center"/>
        <w:rPr>
          <w:rFonts w:ascii="Times New Roman" w:hAnsi="Times New Roman"/>
          <w:sz w:val="24"/>
        </w:rPr>
      </w:pPr>
      <w:r w:rsidRPr="00C3427F">
        <w:rPr>
          <w:rFonts w:ascii="Times New Roman" w:hAnsi="Times New Roman"/>
          <w:sz w:val="24"/>
        </w:rPr>
        <w:t>§ 191</w:t>
      </w:r>
    </w:p>
    <w:p w:rsidR="003B15ED" w:rsidRPr="00C3427F" w:rsidRDefault="003B15ED" w:rsidP="00C3427F">
      <w:pPr>
        <w:pStyle w:val="Bezmezer"/>
        <w:jc w:val="center"/>
        <w:rPr>
          <w:rFonts w:ascii="Times New Roman" w:hAnsi="Times New Roman"/>
          <w:sz w:val="24"/>
        </w:rPr>
      </w:pPr>
    </w:p>
    <w:p w:rsidR="003B15ED" w:rsidRPr="00C3427F" w:rsidRDefault="003B15ED" w:rsidP="00C3427F">
      <w:pPr>
        <w:pStyle w:val="Bezmezer"/>
        <w:rPr>
          <w:rFonts w:ascii="Times New Roman" w:hAnsi="Times New Roman"/>
          <w:sz w:val="24"/>
        </w:rPr>
      </w:pPr>
      <w:r w:rsidRPr="00C3427F">
        <w:rPr>
          <w:rFonts w:ascii="Times New Roman" w:hAnsi="Times New Roman"/>
          <w:sz w:val="24"/>
        </w:rPr>
        <w:t xml:space="preserve">Zaměstnavatel je povinen omluvit nepřítomnost zaměstnance v práci po dobu jeho dočasné pracovní neschopnosti podle zvláštních právních předpisů 58), po dobu karantény nařízené podle zvláštního právního předpisu59), po dobu mateřské nebo rodičovské dovolené, po dobu ošetřování dítěte mladšího než 10 let nebo </w:t>
      </w:r>
      <w:r w:rsidRPr="00C3427F">
        <w:rPr>
          <w:rFonts w:ascii="Times New Roman" w:hAnsi="Times New Roman"/>
          <w:strike/>
          <w:sz w:val="24"/>
        </w:rPr>
        <w:t>jiného člena domácnosti</w:t>
      </w:r>
      <w:r w:rsidRPr="00C3427F">
        <w:rPr>
          <w:rFonts w:ascii="Times New Roman" w:hAnsi="Times New Roman"/>
          <w:sz w:val="24"/>
        </w:rPr>
        <w:t xml:space="preserve"> </w:t>
      </w:r>
      <w:r w:rsidRPr="00C3427F">
        <w:rPr>
          <w:rFonts w:ascii="Times New Roman" w:hAnsi="Times New Roman"/>
          <w:b/>
          <w:sz w:val="24"/>
        </w:rPr>
        <w:t>jiné fyzické osoby</w:t>
      </w:r>
      <w:r w:rsidRPr="00C3427F">
        <w:rPr>
          <w:rFonts w:ascii="Times New Roman" w:hAnsi="Times New Roman"/>
          <w:sz w:val="24"/>
        </w:rPr>
        <w:t xml:space="preserve"> v případech podle § 39 zákona o nemocenském pojištění a po dobu péče o dítě mladší než 10 let z důvodů stanovených v § 39 zákona o nemocenském pojištění nebo z důvodu, kdy se fyzická osoba, která o dítě jinak pečuje, podrobila vyšetření nebo ošetření u poskytovatele zdravotních služeb, které nebylo možno zabezpečit mimo pracovní dobu zaměstnance, a proto nemůže o dítě pečovat.</w:t>
      </w:r>
    </w:p>
    <w:p w:rsidR="003B15ED" w:rsidRPr="00C3427F" w:rsidRDefault="003B15ED" w:rsidP="00C3427F">
      <w:pPr>
        <w:pStyle w:val="Bezmezer"/>
        <w:rPr>
          <w:rFonts w:ascii="Times New Roman" w:hAnsi="Times New Roman"/>
          <w:sz w:val="24"/>
        </w:rPr>
      </w:pPr>
    </w:p>
    <w:p w:rsidR="003B15ED" w:rsidRPr="00C3427F" w:rsidRDefault="003B15ED" w:rsidP="00C3427F">
      <w:pPr>
        <w:pStyle w:val="Bezmezer"/>
        <w:jc w:val="center"/>
        <w:rPr>
          <w:rFonts w:ascii="Times New Roman" w:hAnsi="Times New Roman"/>
          <w:sz w:val="36"/>
          <w:szCs w:val="36"/>
        </w:rPr>
      </w:pPr>
      <w:r w:rsidRPr="00C3427F">
        <w:rPr>
          <w:rFonts w:ascii="Times New Roman" w:hAnsi="Times New Roman"/>
          <w:sz w:val="36"/>
          <w:szCs w:val="36"/>
        </w:rPr>
        <w:t>* * * * *</w:t>
      </w:r>
    </w:p>
    <w:p w:rsidR="003B15ED" w:rsidRPr="00C3427F" w:rsidRDefault="003B15ED" w:rsidP="00C3427F">
      <w:pPr>
        <w:pStyle w:val="Bezmezer"/>
        <w:rPr>
          <w:rFonts w:ascii="Times New Roman" w:hAnsi="Times New Roman"/>
          <w:sz w:val="24"/>
        </w:rPr>
      </w:pPr>
    </w:p>
    <w:p w:rsidR="003B15ED" w:rsidRPr="00C3427F" w:rsidRDefault="003B15ED" w:rsidP="00C3427F">
      <w:pPr>
        <w:pStyle w:val="Bezmezer"/>
        <w:jc w:val="center"/>
        <w:rPr>
          <w:rFonts w:ascii="Times New Roman" w:hAnsi="Times New Roman"/>
          <w:sz w:val="24"/>
        </w:rPr>
      </w:pPr>
      <w:r w:rsidRPr="00C3427F">
        <w:rPr>
          <w:rFonts w:ascii="Times New Roman" w:hAnsi="Times New Roman"/>
          <w:sz w:val="24"/>
        </w:rPr>
        <w:t>§ 216</w:t>
      </w:r>
    </w:p>
    <w:p w:rsidR="003B15ED" w:rsidRPr="00C3427F" w:rsidRDefault="003B15ED" w:rsidP="00C3427F">
      <w:pPr>
        <w:pStyle w:val="Bezmezer"/>
        <w:rPr>
          <w:rFonts w:ascii="Times New Roman" w:hAnsi="Times New Roman"/>
          <w:sz w:val="24"/>
        </w:rPr>
      </w:pPr>
    </w:p>
    <w:p w:rsidR="003B15ED" w:rsidRPr="00C3427F" w:rsidRDefault="003B15ED" w:rsidP="00C3427F">
      <w:pPr>
        <w:pStyle w:val="Bezmezer"/>
        <w:ind w:firstLine="708"/>
        <w:rPr>
          <w:rFonts w:ascii="Times New Roman" w:hAnsi="Times New Roman"/>
          <w:sz w:val="24"/>
        </w:rPr>
      </w:pPr>
      <w:r w:rsidRPr="00C3427F">
        <w:rPr>
          <w:rFonts w:ascii="Times New Roman" w:hAnsi="Times New Roman"/>
          <w:sz w:val="24"/>
        </w:rPr>
        <w:t>(1) Za nepřetržité trvání pracovního poměru se považuje i skončení dosavadního a bezprostředně navazující vznik nového pracovního poměru zaměstnance k témuž zaměstnavateli.</w:t>
      </w:r>
    </w:p>
    <w:p w:rsidR="003B15ED" w:rsidRPr="00C3427F" w:rsidRDefault="003B15ED" w:rsidP="00C3427F">
      <w:pPr>
        <w:pStyle w:val="Bezmezer"/>
        <w:rPr>
          <w:rFonts w:ascii="Times New Roman" w:hAnsi="Times New Roman"/>
          <w:sz w:val="24"/>
        </w:rPr>
      </w:pPr>
      <w:r w:rsidRPr="00C3427F">
        <w:rPr>
          <w:rFonts w:ascii="Times New Roman" w:hAnsi="Times New Roman"/>
          <w:sz w:val="24"/>
        </w:rPr>
        <w:t xml:space="preserve"> </w:t>
      </w:r>
    </w:p>
    <w:p w:rsidR="003B15ED" w:rsidRPr="00C3427F" w:rsidRDefault="003B15ED" w:rsidP="00C3427F">
      <w:pPr>
        <w:pStyle w:val="Bezmezer"/>
        <w:rPr>
          <w:rFonts w:ascii="Times New Roman" w:hAnsi="Times New Roman"/>
          <w:sz w:val="24"/>
        </w:rPr>
      </w:pPr>
      <w:r w:rsidRPr="00C3427F">
        <w:rPr>
          <w:rFonts w:ascii="Times New Roman" w:hAnsi="Times New Roman"/>
          <w:sz w:val="24"/>
        </w:rPr>
        <w:tab/>
        <w:t xml:space="preserve">(2) Pro účely dovolené se za výkon práce nepovažuje doba zameškaná pro důležité osobní překážky v práci, pokud nejsou uvedeny v prováděcím právním předpisu (§ 199 odst. 2). Doba čerpání mateřské dovolené a doba, po kterou zaměstnanec čerpá rodičovskou dovolenou do doby, po kterou je zaměstnankyně oprávněna čerpat mateřskou dovolenou, a doba pracovní neschopnosti vzniklé v důsledku pracovního úrazu nebo nemoci z povolání vzniklého při plnění pracovních úkolů nebo v přímé souvislosti s ním, doba poskytování dlouhodobé péče v případech podle zákona o nemocenském pojištění, doba ošetřování dítěte mladšího než 10 let nebo </w:t>
      </w:r>
      <w:r w:rsidRPr="00C3427F">
        <w:rPr>
          <w:rFonts w:ascii="Times New Roman" w:hAnsi="Times New Roman"/>
          <w:strike/>
          <w:sz w:val="24"/>
        </w:rPr>
        <w:t>jiného člena domácnosti</w:t>
      </w:r>
      <w:r w:rsidRPr="00C3427F">
        <w:rPr>
          <w:rFonts w:ascii="Times New Roman" w:hAnsi="Times New Roman"/>
          <w:sz w:val="24"/>
        </w:rPr>
        <w:t xml:space="preserve"> </w:t>
      </w:r>
      <w:r w:rsidRPr="00C3427F">
        <w:rPr>
          <w:rFonts w:ascii="Times New Roman" w:hAnsi="Times New Roman"/>
          <w:b/>
          <w:sz w:val="24"/>
        </w:rPr>
        <w:t>jiné fyzické osoby</w:t>
      </w:r>
      <w:r w:rsidRPr="00C3427F">
        <w:rPr>
          <w:rFonts w:ascii="Times New Roman" w:hAnsi="Times New Roman"/>
          <w:sz w:val="24"/>
        </w:rPr>
        <w:t xml:space="preserve"> v případech podle zákona o nemocenském pojištění a doba péče o dítě mladší než 10 let z důvodů stanovených zákonem o nemocenském pojištění se pro účely dovolené posuzuje jako výkon práce.</w:t>
      </w:r>
    </w:p>
    <w:p w:rsidR="003B15ED" w:rsidRPr="00C3427F" w:rsidRDefault="003B15ED" w:rsidP="00C3427F">
      <w:pPr>
        <w:pStyle w:val="Bezmezer"/>
        <w:rPr>
          <w:rFonts w:ascii="Times New Roman" w:hAnsi="Times New Roman"/>
          <w:sz w:val="24"/>
        </w:rPr>
      </w:pPr>
      <w:r w:rsidRPr="00C3427F">
        <w:rPr>
          <w:rFonts w:ascii="Times New Roman" w:hAnsi="Times New Roman"/>
          <w:sz w:val="24"/>
        </w:rPr>
        <w:t xml:space="preserve"> </w:t>
      </w:r>
    </w:p>
    <w:p w:rsidR="003B15ED" w:rsidRPr="00C3427F" w:rsidRDefault="003B15ED" w:rsidP="00C3427F">
      <w:pPr>
        <w:pStyle w:val="Bezmezer"/>
        <w:rPr>
          <w:rFonts w:ascii="Times New Roman" w:hAnsi="Times New Roman"/>
          <w:sz w:val="24"/>
        </w:rPr>
      </w:pPr>
      <w:r w:rsidRPr="00C3427F">
        <w:rPr>
          <w:rFonts w:ascii="Times New Roman" w:hAnsi="Times New Roman"/>
          <w:sz w:val="24"/>
        </w:rPr>
        <w:tab/>
        <w:t>(3) Pro zjištění, zda jsou splněny podmínky vzniku práva na dovolenou, se posuzuje zaměstnanec, který je zaměstnán po stanovenou týdenní pracovní dobu, jako by v kalendářním týdnu pracoval 5 pracovních dnů, i když jeho pracovní doba není rozvržena na všechny pracovní dny v týdnu; to platí i pro účely krácení dovolené, s výjimkou neomluvené nepřítomnosti v práci.</w:t>
      </w:r>
    </w:p>
    <w:p w:rsidR="003B15ED" w:rsidRPr="00C3427F" w:rsidRDefault="003B15ED" w:rsidP="00C3427F">
      <w:pPr>
        <w:pStyle w:val="Bezmezer"/>
        <w:rPr>
          <w:rFonts w:ascii="Times New Roman" w:hAnsi="Times New Roman"/>
          <w:sz w:val="24"/>
        </w:rPr>
      </w:pPr>
      <w:r w:rsidRPr="00C3427F">
        <w:rPr>
          <w:rFonts w:ascii="Times New Roman" w:hAnsi="Times New Roman"/>
          <w:sz w:val="24"/>
        </w:rPr>
        <w:t xml:space="preserve"> </w:t>
      </w:r>
    </w:p>
    <w:p w:rsidR="003B15ED" w:rsidRPr="00C3427F" w:rsidRDefault="003B15ED" w:rsidP="00C3427F">
      <w:pPr>
        <w:pStyle w:val="Bezmezer"/>
        <w:rPr>
          <w:rFonts w:ascii="Times New Roman" w:hAnsi="Times New Roman"/>
          <w:sz w:val="24"/>
        </w:rPr>
      </w:pPr>
      <w:r w:rsidRPr="00C3427F">
        <w:rPr>
          <w:rFonts w:ascii="Times New Roman" w:hAnsi="Times New Roman"/>
          <w:sz w:val="24"/>
        </w:rPr>
        <w:tab/>
        <w:t>(4) Jestliže poměrná část dovolené činí necelý den, zaokrouhlí se na půlden; to platí i pro výpočet dvanáctin dovolené.</w:t>
      </w:r>
    </w:p>
    <w:p w:rsidR="003B15ED" w:rsidRPr="00C3427F" w:rsidRDefault="003B15ED" w:rsidP="00C3427F">
      <w:pPr>
        <w:pStyle w:val="Bezmezer"/>
        <w:rPr>
          <w:rFonts w:ascii="Times New Roman" w:hAnsi="Times New Roman"/>
          <w:sz w:val="24"/>
        </w:rPr>
      </w:pPr>
    </w:p>
    <w:p w:rsidR="003B15ED" w:rsidRPr="00C3427F" w:rsidRDefault="003B15ED" w:rsidP="00C3427F">
      <w:pPr>
        <w:pStyle w:val="Bezmezer"/>
        <w:jc w:val="center"/>
        <w:rPr>
          <w:rFonts w:ascii="Times New Roman" w:hAnsi="Times New Roman"/>
          <w:sz w:val="36"/>
          <w:szCs w:val="36"/>
        </w:rPr>
      </w:pPr>
      <w:r w:rsidRPr="00C3427F">
        <w:rPr>
          <w:rFonts w:ascii="Times New Roman" w:hAnsi="Times New Roman"/>
          <w:sz w:val="36"/>
          <w:szCs w:val="36"/>
        </w:rPr>
        <w:t>* * * * *</w:t>
      </w:r>
    </w:p>
    <w:p w:rsidR="003B15ED" w:rsidRDefault="003B15ED" w:rsidP="00C3427F">
      <w:pPr>
        <w:pStyle w:val="Bezmezer"/>
        <w:rPr>
          <w:rFonts w:ascii="Times New Roman" w:hAnsi="Times New Roman"/>
          <w:sz w:val="24"/>
        </w:rPr>
      </w:pPr>
    </w:p>
    <w:p w:rsidR="00A67DFA" w:rsidRDefault="00A67DFA" w:rsidP="00C3427F">
      <w:pPr>
        <w:pStyle w:val="Bezmezer"/>
        <w:rPr>
          <w:rFonts w:ascii="Times New Roman" w:hAnsi="Times New Roman"/>
          <w:sz w:val="24"/>
        </w:rPr>
      </w:pPr>
    </w:p>
    <w:p w:rsidR="00A67DFA" w:rsidRPr="00C3427F" w:rsidRDefault="00A67DFA" w:rsidP="00C3427F">
      <w:pPr>
        <w:pStyle w:val="Bezmezer"/>
        <w:rPr>
          <w:rFonts w:ascii="Times New Roman" w:hAnsi="Times New Roman"/>
          <w:sz w:val="24"/>
        </w:rPr>
      </w:pPr>
    </w:p>
    <w:p w:rsidR="003B15ED" w:rsidRPr="00C3427F" w:rsidRDefault="003B15ED" w:rsidP="00C3427F">
      <w:pPr>
        <w:pStyle w:val="Bezmezer"/>
        <w:jc w:val="center"/>
        <w:rPr>
          <w:rFonts w:ascii="Times New Roman" w:hAnsi="Times New Roman"/>
          <w:sz w:val="24"/>
        </w:rPr>
      </w:pPr>
      <w:r w:rsidRPr="00C3427F">
        <w:rPr>
          <w:rFonts w:ascii="Times New Roman" w:hAnsi="Times New Roman"/>
          <w:sz w:val="24"/>
        </w:rPr>
        <w:t>§ 219</w:t>
      </w:r>
    </w:p>
    <w:p w:rsidR="003B15ED" w:rsidRPr="00C3427F" w:rsidRDefault="003B15ED" w:rsidP="00C3427F">
      <w:pPr>
        <w:pStyle w:val="Bezmezer"/>
        <w:jc w:val="center"/>
        <w:rPr>
          <w:rFonts w:ascii="Times New Roman" w:hAnsi="Times New Roman"/>
          <w:sz w:val="24"/>
        </w:rPr>
      </w:pPr>
    </w:p>
    <w:p w:rsidR="003B15ED" w:rsidRPr="00C3427F" w:rsidRDefault="003B15ED" w:rsidP="00C3427F">
      <w:pPr>
        <w:pStyle w:val="Bezmezer"/>
        <w:ind w:firstLine="708"/>
        <w:rPr>
          <w:rFonts w:ascii="Times New Roman" w:hAnsi="Times New Roman"/>
          <w:sz w:val="24"/>
        </w:rPr>
      </w:pPr>
      <w:r w:rsidRPr="00C3427F">
        <w:rPr>
          <w:rFonts w:ascii="Times New Roman" w:hAnsi="Times New Roman"/>
          <w:sz w:val="24"/>
        </w:rPr>
        <w:t>(1) Nastoupí-li zaměstnanec během dovolené vojenské cvičení nebo službu v operačním nasazení v ozbrojených silách, byl-li uznán dočasně práce neschopným, poskytuje-li dlouhodobou péči</w:t>
      </w:r>
      <w:r w:rsidRPr="00C3427F">
        <w:rPr>
          <w:rFonts w:ascii="Times New Roman" w:hAnsi="Times New Roman"/>
          <w:b/>
          <w:sz w:val="24"/>
        </w:rPr>
        <w:t>,</w:t>
      </w:r>
      <w:r w:rsidRPr="00C3427F">
        <w:rPr>
          <w:rFonts w:ascii="Times New Roman" w:hAnsi="Times New Roman"/>
          <w:sz w:val="24"/>
        </w:rPr>
        <w:t xml:space="preserve"> </w:t>
      </w:r>
      <w:r w:rsidRPr="00C3427F">
        <w:rPr>
          <w:rFonts w:ascii="Times New Roman" w:hAnsi="Times New Roman"/>
          <w:strike/>
          <w:sz w:val="24"/>
        </w:rPr>
        <w:t>nebo ošetřuje-li nemocného člena rodiny</w:t>
      </w:r>
      <w:r w:rsidRPr="00C3427F">
        <w:rPr>
          <w:rFonts w:ascii="Times New Roman" w:hAnsi="Times New Roman"/>
          <w:sz w:val="24"/>
        </w:rPr>
        <w:t xml:space="preserve"> </w:t>
      </w:r>
      <w:r w:rsidRPr="00C3427F">
        <w:rPr>
          <w:rFonts w:ascii="Times New Roman" w:hAnsi="Times New Roman"/>
          <w:b/>
          <w:sz w:val="24"/>
        </w:rPr>
        <w:t>ošetřuje-li</w:t>
      </w:r>
      <w:r w:rsidRPr="00C3427F">
        <w:rPr>
          <w:rFonts w:ascii="Times New Roman" w:hAnsi="Times New Roman"/>
          <w:b/>
          <w:spacing w:val="-3"/>
          <w:sz w:val="24"/>
        </w:rPr>
        <w:t xml:space="preserve"> nebo pečuje-li o fyzickou osobu</w:t>
      </w:r>
      <w:r w:rsidRPr="00C3427F">
        <w:rPr>
          <w:rFonts w:ascii="Times New Roman" w:hAnsi="Times New Roman"/>
          <w:b/>
          <w:sz w:val="24"/>
        </w:rPr>
        <w:t xml:space="preserve"> v případech uvedených v § 39 zákona o nemocenském pojištění</w:t>
      </w:r>
      <w:r w:rsidRPr="00C3427F">
        <w:rPr>
          <w:rFonts w:ascii="Times New Roman" w:hAnsi="Times New Roman"/>
          <w:sz w:val="24"/>
        </w:rPr>
        <w:t xml:space="preserve">, dovolená se mu přerušuje; to neplatí, určil-li zaměstnavatel čerpání dovolené na dobu poskytování dlouhodobé péče, na dobu </w:t>
      </w:r>
      <w:r w:rsidRPr="00C3427F">
        <w:rPr>
          <w:rFonts w:ascii="Times New Roman" w:hAnsi="Times New Roman"/>
          <w:strike/>
          <w:sz w:val="24"/>
        </w:rPr>
        <w:t>ošetřování nemocného člena rodiny</w:t>
      </w:r>
      <w:r w:rsidRPr="00C3427F">
        <w:rPr>
          <w:rFonts w:ascii="Times New Roman" w:hAnsi="Times New Roman"/>
          <w:sz w:val="24"/>
        </w:rPr>
        <w:t xml:space="preserve"> </w:t>
      </w:r>
      <w:r w:rsidRPr="00C3427F">
        <w:rPr>
          <w:rFonts w:ascii="Times New Roman" w:hAnsi="Times New Roman"/>
          <w:b/>
          <w:sz w:val="24"/>
        </w:rPr>
        <w:t xml:space="preserve">ošetřování fyzické osoby nebo péče o dítě v případech uvedených v § 39 zákona o nemocenském pojištění </w:t>
      </w:r>
      <w:r w:rsidRPr="00C3427F">
        <w:rPr>
          <w:rFonts w:ascii="Times New Roman" w:hAnsi="Times New Roman"/>
          <w:sz w:val="24"/>
        </w:rPr>
        <w:t xml:space="preserve"> nebo na dobu výkonu vojenského cvičení nebo služby v operačním nasazení na žádost zaměstnance. Dovolená zaměstnankyně se přerušuje také nástupem mateřské a rodičovské dovolené a zaměstnance také nástupem rodičovské dovolené.</w:t>
      </w:r>
    </w:p>
    <w:p w:rsidR="003B15ED" w:rsidRPr="00C3427F" w:rsidRDefault="003B15ED" w:rsidP="00C3427F">
      <w:pPr>
        <w:pStyle w:val="Bezmezer"/>
        <w:rPr>
          <w:rFonts w:ascii="Times New Roman" w:hAnsi="Times New Roman"/>
          <w:sz w:val="24"/>
        </w:rPr>
      </w:pPr>
      <w:r w:rsidRPr="00C3427F">
        <w:rPr>
          <w:rFonts w:ascii="Times New Roman" w:hAnsi="Times New Roman"/>
          <w:sz w:val="24"/>
        </w:rPr>
        <w:t xml:space="preserve"> </w:t>
      </w:r>
    </w:p>
    <w:p w:rsidR="003B15ED" w:rsidRPr="00C3427F" w:rsidRDefault="003B15ED" w:rsidP="00C3427F">
      <w:pPr>
        <w:pStyle w:val="Bezmezer"/>
        <w:rPr>
          <w:rFonts w:ascii="Times New Roman" w:hAnsi="Times New Roman"/>
          <w:sz w:val="24"/>
        </w:rPr>
      </w:pPr>
      <w:r w:rsidRPr="00C3427F">
        <w:rPr>
          <w:rFonts w:ascii="Times New Roman" w:hAnsi="Times New Roman"/>
          <w:sz w:val="24"/>
        </w:rPr>
        <w:tab/>
        <w:t>(2) Připadne-li v době dovolené zaměstnance svátek na den, který je jinak jeho obvyklým pracovním dnem, nezapočítává se mu do dovolené. Určil-li zaměstnavatel zaměstnanci náhradní volno za práci přesčas nebo za práci ve svátek tak, že by připadlo do doby dovolené, je povinen určit mu náhradní volno na jiný den.</w:t>
      </w:r>
    </w:p>
    <w:p w:rsidR="003B15ED" w:rsidRPr="00C3427F" w:rsidRDefault="003B15ED" w:rsidP="00C3427F">
      <w:pPr>
        <w:pStyle w:val="Bezmezer"/>
        <w:rPr>
          <w:rFonts w:ascii="Times New Roman" w:hAnsi="Times New Roman"/>
          <w:sz w:val="24"/>
        </w:rPr>
      </w:pPr>
    </w:p>
    <w:p w:rsidR="003B15ED" w:rsidRPr="00A67DFA" w:rsidRDefault="003B15ED" w:rsidP="00A67DFA">
      <w:pPr>
        <w:pStyle w:val="Bezmezer"/>
        <w:jc w:val="center"/>
        <w:rPr>
          <w:rFonts w:ascii="Times New Roman" w:hAnsi="Times New Roman"/>
          <w:sz w:val="36"/>
          <w:szCs w:val="36"/>
        </w:rPr>
      </w:pPr>
      <w:r w:rsidRPr="00C3427F">
        <w:rPr>
          <w:rFonts w:ascii="Times New Roman" w:hAnsi="Times New Roman"/>
          <w:sz w:val="36"/>
          <w:szCs w:val="36"/>
        </w:rPr>
        <w:t>* * * * *</w:t>
      </w:r>
    </w:p>
    <w:p w:rsidR="003B15ED" w:rsidRPr="00C3427F" w:rsidRDefault="003B15ED" w:rsidP="00C3427F">
      <w:pPr>
        <w:pStyle w:val="Bezmezer"/>
        <w:rPr>
          <w:rFonts w:ascii="Times New Roman" w:hAnsi="Times New Roman"/>
          <w:sz w:val="24"/>
        </w:rPr>
      </w:pPr>
    </w:p>
    <w:p w:rsidR="003B15ED" w:rsidRPr="00C3427F" w:rsidRDefault="003B15ED" w:rsidP="00C3427F">
      <w:pPr>
        <w:pStyle w:val="Bezmezer"/>
        <w:jc w:val="center"/>
        <w:rPr>
          <w:rFonts w:ascii="Times New Roman" w:hAnsi="Times New Roman"/>
          <w:sz w:val="24"/>
        </w:rPr>
      </w:pPr>
      <w:r w:rsidRPr="00C3427F">
        <w:rPr>
          <w:rFonts w:ascii="Times New Roman" w:hAnsi="Times New Roman"/>
          <w:sz w:val="24"/>
        </w:rPr>
        <w:t>§ 363</w:t>
      </w:r>
    </w:p>
    <w:p w:rsidR="003B15ED" w:rsidRPr="00C3427F" w:rsidRDefault="003B15ED" w:rsidP="00C3427F">
      <w:pPr>
        <w:pStyle w:val="Bezmezer"/>
        <w:rPr>
          <w:rFonts w:ascii="Times New Roman" w:hAnsi="Times New Roman"/>
          <w:sz w:val="24"/>
        </w:rPr>
      </w:pPr>
    </w:p>
    <w:p w:rsidR="003B15ED" w:rsidRDefault="003B15ED" w:rsidP="00C3427F">
      <w:pPr>
        <w:pStyle w:val="Bezmezer"/>
        <w:rPr>
          <w:rFonts w:ascii="Times New Roman" w:hAnsi="Times New Roman"/>
          <w:sz w:val="24"/>
        </w:rPr>
      </w:pPr>
      <w:r w:rsidRPr="00C3427F">
        <w:rPr>
          <w:rFonts w:ascii="Times New Roman" w:hAnsi="Times New Roman"/>
          <w:sz w:val="24"/>
        </w:rPr>
        <w:t xml:space="preserve">Ustanoveními, kterými se zapracovávají předpisy Evropské unie, jsou nadpis hlavy IV v části první, § 16 odst. 2 a 3, § 30 odst. 2, § 37 odst. 1 až 4, § 39 odst. 2 až 6, § 40 odst. 3, § 41 odst. 1 v úvodní části ustanovení a písmena c), d), f) a g), § 47 spočívající ve slovech „nastoupí-li zaměstnankyně po skončení mateřské dovolené nebo zaměstnanec po skončení rodičovské dovolené v rozsahu doby, po kterou je zaměstnankyně oprávněna čerpat mateřskou dovolenou, do práce, je zaměstnavatel povinen zařadit je na jejich původní práci a pracoviště“, § 51a, § 53 odst. 1 spočívající ve slovech „Zakazuje se dát zaměstnanci výpověď“ a písm. d), § 54 písm. b) spočívající ve slovech „to neplatí v případě těhotné zaměstnankyně, zaměstnankyně, která čerpá mateřskou dovolenou, zaměstnance v době, kdy čerpá rodičovskou dovolenou do doby, po kterou je žena oprávněna čerpat mateřskou dovolenou“, § 54 písm. c) spočívající ve slovech „nejde o zaměstnankyni na mateřské dovolené nebo o zaměstnance v době čerpání rodičovské dovolené do doby, po kterou je žena oprávněna čerpat mateřskou dovolenou“, § 54 písm. d) „o těhotnou zaměstnankyni, zaměstnankyni čerpající mateřskou dovolenou, nebo o zaměstnance anebo zaměstnankyni, kteří čerpají rodičovskou dovolenou“, § 62 až 64, § 78 odst. 1 písm. a) až f), j), k) a m) spočívající ve slovech „průměrná týdenní pracovní doba nesmí přesáhnout stanovenou týdenní pracovní dobu“, ve slovech „za období nejvýše 26 týdnů po sobě jdoucích“ a ve větě „Jen kolektivní smlouva může toto období vymezit nejvýše na 52 týdnů po sobě jdoucích.“, § 79 odst. 1, § 79a, § 85 odst. 4 spočívající ve slovech „průměrná týdenní pracovní doba naplněna ve vyrovnávacím období určeném zaměstnavatelem, nejdéle však v období uvedeném v § 78 odst. 1 písm. m)“, § 86 odst. 3 a 4, § 88 odst. 1 a 2, § 90, 90a, § 92 odst. 1, 3 a 4, § 93 odst. 2 věta druhá a odst. 4, § 93a odst. 1 až 3 a odst. 5, § 94, § 96 odst. 1 písm. a) body 1 a 3 a odst. 2, § 101, 102, § 103 odst. 1 písm. a) až h), j) a k) až do konce odstavce 1, odst. 2 až 5, § 104, § 105 odst. 1 spočívající ve slovech „Zaměstnavatel, u něhož k pracovnímu úrazu došlo, je povinen objasnit příčiny a okolnosti vzniku tohoto úrazu“, odst. 3 písm. a), 4 a 7, § 106 odst. 1 až 4 písm. a), c), d), f) a g), § 108 odst. 2, 3, 6 a 7, § 110 odst. 1, § 113 odst. 4, § 136 odst. 2, § 191 spočívající ve slovech „Zaměstnavatel je povinen omluvit nepřítomnost zaměstnance v práci po dobu ošetřování dítěte mladšího než 10 let nebo </w:t>
      </w:r>
      <w:r w:rsidRPr="00C3427F">
        <w:rPr>
          <w:rFonts w:ascii="Times New Roman" w:hAnsi="Times New Roman"/>
          <w:strike/>
          <w:sz w:val="24"/>
        </w:rPr>
        <w:t>jiného člena domácnosti</w:t>
      </w:r>
      <w:r w:rsidRPr="00C3427F">
        <w:rPr>
          <w:rFonts w:ascii="Times New Roman" w:hAnsi="Times New Roman"/>
          <w:sz w:val="24"/>
        </w:rPr>
        <w:t xml:space="preserve"> </w:t>
      </w:r>
      <w:r w:rsidRPr="00C3427F">
        <w:rPr>
          <w:rFonts w:ascii="Times New Roman" w:hAnsi="Times New Roman"/>
          <w:b/>
          <w:sz w:val="24"/>
        </w:rPr>
        <w:t>jiné fyzické osoby</w:t>
      </w:r>
      <w:r w:rsidRPr="00C3427F">
        <w:rPr>
          <w:rFonts w:ascii="Times New Roman" w:hAnsi="Times New Roman"/>
          <w:sz w:val="24"/>
        </w:rPr>
        <w:t xml:space="preserve"> v případech podle § 39 zákona o nemocenském pojištění a po dobu péče o dítě mladší než 10 let z důvodů stanovených v § 39 zákona o nemocenském pojištění nebo z důvodu, kdy se fyzická osoba, která o dítě jinak pečuje, podrobila vyšetření nebo ošetření u poskytovatele zdravotních služeb, které nebylo možno zabezpečit mimo pracovní dobu zaměstnance, a proto nemůže o dítě pečovat“, § 195, 196, § 197 odst. 3 spočívající ve slovech „Rodičovská dovolená podle odstavce 1 přísluší ode dne převzetí dítěte až do dne, kdy dítě dosáhne věku 3 let“, spočívající ve slovech „rodičovská dovolená přísluší“, § 197 odst. 3 věta druhá a třetí, § 198 odst. 1 až 4, pokud jde o rodičovskou dovolenou, § 199 odst. 1, § 203 odst. 2 písm. a), § 213 odst. 1, § 217 odst. 4, pokud jde o rodičovskou dovolenou, § 218 odst. 1, § 222 odst. 2, § 229 odst. 1 spočívající ve slovech „odborná praxe se považuje za výkon práce, za který přísluší zaměstnanci mzda nebo plat“, § 238 odst. 1 a 2, § 239, § 240 odst. 1, § 241 odst. 1 a 2, § 245 odst. 1, § 246 odst. 2 věta první, § 269 až 271, § 276 odst. 1 věta první a odst. 2 až 6 a 8, § 277 spočívající ve slovech „Zaměstnavatel je povinen na svůj náklad vytvořit zástupcům zaměstnanců podmínky pro řádný výkon jejich činnosti“, § 278 odst. 1 až 3, odst. 4 věta druhá a třetí, § 279 odst. 1 písm. a), b), e) až h) a odst. 3, § 280 odst. 1 písm. a) až f), § 281 odst. 5, § 288 až 299, § 308 odst. 1 v úvodní části ustanovení a písmeno b), § 309 odst. 4 a 5, § 316 odst. 4 spočívající ve slovech „Zaměstnavatel nesmí vyžadovat od zaměstnance informace zejména o“ a písm. a), c), d), e), g) a h) a dále ve slovech „to neplatí, jestliže je pro to dán věcný důvod spočívající v povaze práce, která má být vykonávána, a je-li tento požadavek přiměřený“, § 319, § 338 odst. 2 a 3, § 339 odst. 1 v úvodní části ustanovení, § 339 odst. 2, 339a, 340, 345a, § 346b odst. 4 a § 350 odst. 2.</w:t>
      </w:r>
    </w:p>
    <w:p w:rsidR="003B15ED" w:rsidRDefault="003B15ED" w:rsidP="003B15ED">
      <w:pPr>
        <w:pStyle w:val="Bezmezer"/>
        <w:rPr>
          <w:rFonts w:ascii="Times New Roman" w:hAnsi="Times New Roman"/>
          <w:sz w:val="24"/>
        </w:rPr>
      </w:pPr>
    </w:p>
    <w:p w:rsidR="00FA33BD" w:rsidRDefault="00FA33BD" w:rsidP="00B436E7">
      <w:pPr>
        <w:pStyle w:val="Bezmezer"/>
        <w:rPr>
          <w:rFonts w:ascii="Times New Roman" w:hAnsi="Times New Roman"/>
          <w:sz w:val="24"/>
        </w:rPr>
      </w:pPr>
    </w:p>
    <w:p w:rsidR="00FA33BD" w:rsidRDefault="00FA33BD" w:rsidP="00B436E7">
      <w:pPr>
        <w:pStyle w:val="Bezmezer"/>
        <w:rPr>
          <w:rFonts w:ascii="Times New Roman" w:hAnsi="Times New Roman"/>
          <w:sz w:val="24"/>
        </w:rPr>
      </w:pPr>
    </w:p>
    <w:p w:rsidR="00FA33BD" w:rsidRDefault="00FA33BD" w:rsidP="00B436E7">
      <w:pPr>
        <w:pStyle w:val="Bezmezer"/>
        <w:rPr>
          <w:rFonts w:ascii="Times New Roman" w:hAnsi="Times New Roman"/>
          <w:sz w:val="24"/>
        </w:rPr>
      </w:pPr>
    </w:p>
    <w:p w:rsidR="00FA33BD" w:rsidRDefault="00FA33BD" w:rsidP="00B436E7">
      <w:pPr>
        <w:pStyle w:val="Bezmezer"/>
        <w:rPr>
          <w:rFonts w:ascii="Times New Roman" w:hAnsi="Times New Roman"/>
          <w:sz w:val="24"/>
        </w:rPr>
      </w:pPr>
    </w:p>
    <w:p w:rsidR="00FA33BD" w:rsidRPr="00B436E7" w:rsidRDefault="00FA33BD" w:rsidP="00B436E7">
      <w:pPr>
        <w:pStyle w:val="Bezmezer"/>
        <w:rPr>
          <w:rFonts w:ascii="Times New Roman" w:hAnsi="Times New Roman"/>
          <w:sz w:val="24"/>
        </w:rPr>
      </w:pPr>
    </w:p>
    <w:sectPr w:rsidR="00FA33BD" w:rsidRPr="00B436E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FEA" w:rsidRDefault="00841FEA" w:rsidP="00793F00">
      <w:pPr>
        <w:spacing w:after="0" w:line="240" w:lineRule="auto"/>
      </w:pPr>
      <w:r>
        <w:separator/>
      </w:r>
    </w:p>
  </w:endnote>
  <w:endnote w:type="continuationSeparator" w:id="0">
    <w:p w:rsidR="00841FEA" w:rsidRDefault="00841FEA" w:rsidP="00793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9582674"/>
      <w:docPartObj>
        <w:docPartGallery w:val="Page Numbers (Bottom of Page)"/>
        <w:docPartUnique/>
      </w:docPartObj>
    </w:sdtPr>
    <w:sdtEndPr/>
    <w:sdtContent>
      <w:p w:rsidR="0095486A" w:rsidRDefault="0095486A">
        <w:pPr>
          <w:pStyle w:val="Zpat"/>
          <w:jc w:val="center"/>
        </w:pPr>
        <w:r>
          <w:fldChar w:fldCharType="begin"/>
        </w:r>
        <w:r>
          <w:instrText>PAGE   \* MERGEFORMAT</w:instrText>
        </w:r>
        <w:r>
          <w:fldChar w:fldCharType="separate"/>
        </w:r>
        <w:r w:rsidR="00A31088">
          <w:rPr>
            <w:noProof/>
          </w:rPr>
          <w:t>1</w:t>
        </w:r>
        <w:r>
          <w:fldChar w:fldCharType="end"/>
        </w:r>
      </w:p>
    </w:sdtContent>
  </w:sdt>
  <w:p w:rsidR="0095486A" w:rsidRDefault="0095486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FEA" w:rsidRDefault="00841FEA" w:rsidP="00793F00">
      <w:pPr>
        <w:spacing w:after="0" w:line="240" w:lineRule="auto"/>
      </w:pPr>
      <w:r>
        <w:separator/>
      </w:r>
    </w:p>
  </w:footnote>
  <w:footnote w:type="continuationSeparator" w:id="0">
    <w:p w:rsidR="00841FEA" w:rsidRDefault="00841FEA" w:rsidP="00793F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8F5"/>
    <w:rsid w:val="000220CF"/>
    <w:rsid w:val="00050C3A"/>
    <w:rsid w:val="00097A6B"/>
    <w:rsid w:val="000A38B7"/>
    <w:rsid w:val="000C3287"/>
    <w:rsid w:val="000E5C2A"/>
    <w:rsid w:val="000F3367"/>
    <w:rsid w:val="00112B3D"/>
    <w:rsid w:val="001225D8"/>
    <w:rsid w:val="00123738"/>
    <w:rsid w:val="0012772B"/>
    <w:rsid w:val="001378C8"/>
    <w:rsid w:val="001439F3"/>
    <w:rsid w:val="00150FF3"/>
    <w:rsid w:val="00175660"/>
    <w:rsid w:val="0018087F"/>
    <w:rsid w:val="00194E0C"/>
    <w:rsid w:val="001B7D27"/>
    <w:rsid w:val="001E73A0"/>
    <w:rsid w:val="001F1C97"/>
    <w:rsid w:val="001F413F"/>
    <w:rsid w:val="002C29D8"/>
    <w:rsid w:val="002C58F5"/>
    <w:rsid w:val="002F084F"/>
    <w:rsid w:val="003174FC"/>
    <w:rsid w:val="00323513"/>
    <w:rsid w:val="00326356"/>
    <w:rsid w:val="00331BDB"/>
    <w:rsid w:val="0035218C"/>
    <w:rsid w:val="003623CF"/>
    <w:rsid w:val="003A500D"/>
    <w:rsid w:val="003A77BC"/>
    <w:rsid w:val="003B15ED"/>
    <w:rsid w:val="003B4BF6"/>
    <w:rsid w:val="003B52AB"/>
    <w:rsid w:val="003E24E8"/>
    <w:rsid w:val="00414A4B"/>
    <w:rsid w:val="00441D79"/>
    <w:rsid w:val="00451238"/>
    <w:rsid w:val="00464688"/>
    <w:rsid w:val="00472AEC"/>
    <w:rsid w:val="00492370"/>
    <w:rsid w:val="004A41C0"/>
    <w:rsid w:val="004B5E95"/>
    <w:rsid w:val="004D476D"/>
    <w:rsid w:val="00500698"/>
    <w:rsid w:val="00500F59"/>
    <w:rsid w:val="00511F1A"/>
    <w:rsid w:val="00512FAE"/>
    <w:rsid w:val="005145EE"/>
    <w:rsid w:val="00523B53"/>
    <w:rsid w:val="005634DB"/>
    <w:rsid w:val="00570424"/>
    <w:rsid w:val="005A477E"/>
    <w:rsid w:val="005A6CC9"/>
    <w:rsid w:val="005B068A"/>
    <w:rsid w:val="005F6800"/>
    <w:rsid w:val="00604859"/>
    <w:rsid w:val="00610440"/>
    <w:rsid w:val="00644E9E"/>
    <w:rsid w:val="00647C9B"/>
    <w:rsid w:val="00650622"/>
    <w:rsid w:val="00677554"/>
    <w:rsid w:val="00687528"/>
    <w:rsid w:val="0069553D"/>
    <w:rsid w:val="006A0DD3"/>
    <w:rsid w:val="006A4E48"/>
    <w:rsid w:val="006B21C5"/>
    <w:rsid w:val="006F0E91"/>
    <w:rsid w:val="007333A9"/>
    <w:rsid w:val="0075624A"/>
    <w:rsid w:val="00761B4B"/>
    <w:rsid w:val="00785D05"/>
    <w:rsid w:val="00792761"/>
    <w:rsid w:val="00793F00"/>
    <w:rsid w:val="00795A3F"/>
    <w:rsid w:val="007A2833"/>
    <w:rsid w:val="007D7384"/>
    <w:rsid w:val="007F3A32"/>
    <w:rsid w:val="00820EA6"/>
    <w:rsid w:val="008279A7"/>
    <w:rsid w:val="00841FEA"/>
    <w:rsid w:val="00850FD8"/>
    <w:rsid w:val="00865380"/>
    <w:rsid w:val="00884C87"/>
    <w:rsid w:val="008A03A9"/>
    <w:rsid w:val="008E4015"/>
    <w:rsid w:val="008E7826"/>
    <w:rsid w:val="008F22BC"/>
    <w:rsid w:val="008F56F8"/>
    <w:rsid w:val="0092573E"/>
    <w:rsid w:val="0095486A"/>
    <w:rsid w:val="009571F6"/>
    <w:rsid w:val="009953AA"/>
    <w:rsid w:val="00995468"/>
    <w:rsid w:val="009969C8"/>
    <w:rsid w:val="009A53E8"/>
    <w:rsid w:val="009B3DB8"/>
    <w:rsid w:val="009F78FD"/>
    <w:rsid w:val="00A16875"/>
    <w:rsid w:val="00A31088"/>
    <w:rsid w:val="00A6750A"/>
    <w:rsid w:val="00A67DFA"/>
    <w:rsid w:val="00A9361A"/>
    <w:rsid w:val="00A94BBE"/>
    <w:rsid w:val="00AA3C1D"/>
    <w:rsid w:val="00AA500A"/>
    <w:rsid w:val="00AB1EEE"/>
    <w:rsid w:val="00AD0728"/>
    <w:rsid w:val="00AF31C9"/>
    <w:rsid w:val="00AF59F6"/>
    <w:rsid w:val="00B436E7"/>
    <w:rsid w:val="00B43C19"/>
    <w:rsid w:val="00B5016F"/>
    <w:rsid w:val="00B5485B"/>
    <w:rsid w:val="00B77B3B"/>
    <w:rsid w:val="00B9320D"/>
    <w:rsid w:val="00B9528D"/>
    <w:rsid w:val="00B9753A"/>
    <w:rsid w:val="00BB20EA"/>
    <w:rsid w:val="00BB399E"/>
    <w:rsid w:val="00BE65CD"/>
    <w:rsid w:val="00BF1380"/>
    <w:rsid w:val="00C11952"/>
    <w:rsid w:val="00C142CC"/>
    <w:rsid w:val="00C1746C"/>
    <w:rsid w:val="00C2322C"/>
    <w:rsid w:val="00C314F9"/>
    <w:rsid w:val="00C33B2F"/>
    <w:rsid w:val="00C3427F"/>
    <w:rsid w:val="00C50C85"/>
    <w:rsid w:val="00C522E5"/>
    <w:rsid w:val="00C654DA"/>
    <w:rsid w:val="00CA4E38"/>
    <w:rsid w:val="00CC61E1"/>
    <w:rsid w:val="00CF5E2C"/>
    <w:rsid w:val="00D05BBB"/>
    <w:rsid w:val="00D15660"/>
    <w:rsid w:val="00D17247"/>
    <w:rsid w:val="00D33779"/>
    <w:rsid w:val="00D46CA4"/>
    <w:rsid w:val="00D472DA"/>
    <w:rsid w:val="00D868DA"/>
    <w:rsid w:val="00D90B78"/>
    <w:rsid w:val="00DA22BB"/>
    <w:rsid w:val="00DE5A1C"/>
    <w:rsid w:val="00DF1969"/>
    <w:rsid w:val="00E10393"/>
    <w:rsid w:val="00E11FAB"/>
    <w:rsid w:val="00E235E4"/>
    <w:rsid w:val="00E427FF"/>
    <w:rsid w:val="00E46EF5"/>
    <w:rsid w:val="00E7793A"/>
    <w:rsid w:val="00E80565"/>
    <w:rsid w:val="00ED0ED4"/>
    <w:rsid w:val="00ED60EA"/>
    <w:rsid w:val="00EE2FD6"/>
    <w:rsid w:val="00EF5024"/>
    <w:rsid w:val="00F3110E"/>
    <w:rsid w:val="00F312A0"/>
    <w:rsid w:val="00F441C3"/>
    <w:rsid w:val="00F45594"/>
    <w:rsid w:val="00F50752"/>
    <w:rsid w:val="00F52EA0"/>
    <w:rsid w:val="00F70C12"/>
    <w:rsid w:val="00F721C4"/>
    <w:rsid w:val="00F80622"/>
    <w:rsid w:val="00FA33BD"/>
    <w:rsid w:val="00FB3F75"/>
    <w:rsid w:val="00FB7A15"/>
    <w:rsid w:val="00FF48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6EA9CF-6181-419E-A744-2DC02DEF0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Text grey"/>
    <w:qFormat/>
    <w:rsid w:val="000A38B7"/>
    <w:pPr>
      <w:spacing w:after="200" w:line="276" w:lineRule="auto"/>
    </w:pPr>
    <w:rPr>
      <w:rFonts w:asciiTheme="minorHAnsi" w:eastAsiaTheme="minorHAnsi" w:hAnsiTheme="minorHAnsi" w:cstheme="minorBid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323513"/>
    <w:pPr>
      <w:jc w:val="both"/>
    </w:pPr>
    <w:rPr>
      <w:rFonts w:ascii="Arial" w:hAnsi="Arial"/>
      <w:noProof/>
      <w:color w:val="000000"/>
      <w:sz w:val="22"/>
      <w:szCs w:val="24"/>
      <w:lang w:eastAsia="cs-CZ"/>
    </w:rPr>
  </w:style>
  <w:style w:type="paragraph" w:styleId="Zhlav">
    <w:name w:val="header"/>
    <w:basedOn w:val="Normln"/>
    <w:link w:val="ZhlavChar"/>
    <w:uiPriority w:val="99"/>
    <w:unhideWhenUsed/>
    <w:rsid w:val="00793F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93F00"/>
    <w:rPr>
      <w:rFonts w:asciiTheme="minorHAnsi" w:eastAsiaTheme="minorHAnsi" w:hAnsiTheme="minorHAnsi" w:cstheme="minorBidi"/>
      <w:sz w:val="22"/>
      <w:szCs w:val="22"/>
    </w:rPr>
  </w:style>
  <w:style w:type="paragraph" w:styleId="Zpat">
    <w:name w:val="footer"/>
    <w:basedOn w:val="Normln"/>
    <w:link w:val="ZpatChar"/>
    <w:uiPriority w:val="99"/>
    <w:unhideWhenUsed/>
    <w:rsid w:val="00793F00"/>
    <w:pPr>
      <w:tabs>
        <w:tab w:val="center" w:pos="4536"/>
        <w:tab w:val="right" w:pos="9072"/>
      </w:tabs>
      <w:spacing w:after="0" w:line="240" w:lineRule="auto"/>
    </w:pPr>
  </w:style>
  <w:style w:type="character" w:customStyle="1" w:styleId="ZpatChar">
    <w:name w:val="Zápatí Char"/>
    <w:basedOn w:val="Standardnpsmoodstavce"/>
    <w:link w:val="Zpat"/>
    <w:uiPriority w:val="99"/>
    <w:rsid w:val="00793F00"/>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42</Pages>
  <Words>17277</Words>
  <Characters>101935</Characters>
  <Application>Microsoft Office Word</Application>
  <DocSecurity>0</DocSecurity>
  <Lines>849</Lines>
  <Paragraphs>237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Kapounova Ilona</cp:lastModifiedBy>
  <cp:revision>3</cp:revision>
  <dcterms:created xsi:type="dcterms:W3CDTF">2019-12-18T17:07:00Z</dcterms:created>
  <dcterms:modified xsi:type="dcterms:W3CDTF">2019-12-18T17:43:00Z</dcterms:modified>
</cp:coreProperties>
</file>