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6059" w:rsidRPr="007A6059" w:rsidRDefault="007A6059" w:rsidP="007A6059">
      <w:pPr>
        <w:pStyle w:val="Nadpis1"/>
        <w:rPr>
          <w:rFonts w:cs="Times New Roman"/>
        </w:rPr>
      </w:pPr>
      <w:r w:rsidRPr="007A6059">
        <w:rPr>
          <w:rFonts w:cs="Times New Roman"/>
        </w:rPr>
        <w:t>Platné znění zákona s vyznačením navrhovaných změn</w:t>
      </w:r>
    </w:p>
    <w:p w:rsidR="007A6059" w:rsidRPr="007A6059" w:rsidRDefault="007A6059" w:rsidP="007A6059">
      <w:pPr>
        <w:jc w:val="center"/>
        <w:rPr>
          <w:rFonts w:ascii="Times New Roman" w:hAnsi="Times New Roman" w:cs="Times New Roman"/>
        </w:rPr>
      </w:pPr>
      <w:r w:rsidRPr="007A6059">
        <w:rPr>
          <w:rFonts w:ascii="Times New Roman" w:hAnsi="Times New Roman" w:cs="Times New Roman"/>
        </w:rPr>
        <w:t>Zákon č. 254/2001 Sb., o vodách a o změně některých zákonů (vodní zákon)</w:t>
      </w:r>
    </w:p>
    <w:p w:rsidR="007A6059" w:rsidRPr="007A6059" w:rsidRDefault="007A6059" w:rsidP="007A6059">
      <w:pPr>
        <w:jc w:val="center"/>
        <w:rPr>
          <w:rFonts w:ascii="Times New Roman" w:hAnsi="Times New Roman" w:cs="Times New Roman"/>
        </w:rPr>
      </w:pPr>
      <w:bookmarkStart w:id="0" w:name="_GoBack"/>
      <w:bookmarkEnd w:id="0"/>
      <w:r w:rsidRPr="007A6059">
        <w:rPr>
          <w:rFonts w:ascii="Times New Roman" w:hAnsi="Times New Roman" w:cs="Times New Roman"/>
        </w:rPr>
        <w:t>§ 5</w:t>
      </w:r>
    </w:p>
    <w:p w:rsidR="007A6059" w:rsidRPr="007A6059" w:rsidRDefault="007A6059" w:rsidP="007A6059">
      <w:pPr>
        <w:rPr>
          <w:rFonts w:ascii="Times New Roman" w:hAnsi="Times New Roman" w:cs="Times New Roman"/>
        </w:rPr>
      </w:pPr>
      <w:r w:rsidRPr="007A6059">
        <w:rPr>
          <w:rFonts w:ascii="Times New Roman" w:hAnsi="Times New Roman" w:cs="Times New Roman"/>
        </w:rPr>
        <w:t>(1) Každý, kdo nakládá s povrchovými nebo podzemními vodami, je povinen dbát o jejich ochranu a zabezpečovat jejich hospodárné a účelné užívání podle podmínek tohoto zákona a dále dbát o to, aby nedocházelo k znehodnocování jejich energetického potenciálu a k porušování jiných veřejných zájmů chráněných zvláštními právními předpisy.</w:t>
      </w:r>
      <w:r w:rsidRPr="007A6059">
        <w:rPr>
          <w:rFonts w:ascii="Times New Roman" w:hAnsi="Times New Roman" w:cs="Times New Roman"/>
          <w:vertAlign w:val="superscript"/>
        </w:rPr>
        <w:t>3)</w:t>
      </w:r>
    </w:p>
    <w:p w:rsidR="007A6059" w:rsidRPr="007A6059" w:rsidRDefault="007A6059" w:rsidP="007A6059">
      <w:pPr>
        <w:rPr>
          <w:rFonts w:ascii="Times New Roman" w:hAnsi="Times New Roman" w:cs="Times New Roman"/>
        </w:rPr>
      </w:pPr>
      <w:r w:rsidRPr="007A6059">
        <w:rPr>
          <w:rFonts w:ascii="Times New Roman" w:hAnsi="Times New Roman" w:cs="Times New Roman"/>
        </w:rPr>
        <w:t>(2) Každý, kdo nakládá s povrchovými nebo podzemními vodami k výrobním účelům, je povinen za účelem splnění povinností podle odstavce 1 provádět ve výrobě účinné úpravy vedoucí k hospodárnému využívání vodních zdrojů a zohledňující nejlepší dostupné technologie.</w:t>
      </w:r>
    </w:p>
    <w:p w:rsidR="007A6059" w:rsidRPr="007A6059" w:rsidRDefault="007A6059" w:rsidP="007A6059">
      <w:pPr>
        <w:rPr>
          <w:rFonts w:ascii="Times New Roman" w:hAnsi="Times New Roman" w:cs="Times New Roman"/>
        </w:rPr>
      </w:pPr>
      <w:r w:rsidRPr="007A6059">
        <w:rPr>
          <w:rFonts w:ascii="Times New Roman" w:hAnsi="Times New Roman" w:cs="Times New Roman"/>
        </w:rPr>
        <w:t>(3) Při provádění staveb</w:t>
      </w:r>
      <w:r w:rsidRPr="007A6059">
        <w:rPr>
          <w:rFonts w:ascii="Times New Roman" w:hAnsi="Times New Roman" w:cs="Times New Roman"/>
          <w:vertAlign w:val="superscript"/>
        </w:rPr>
        <w:t>4)</w:t>
      </w:r>
      <w:r w:rsidRPr="007A6059">
        <w:rPr>
          <w:rFonts w:ascii="Times New Roman" w:hAnsi="Times New Roman" w:cs="Times New Roman"/>
        </w:rPr>
        <w:t xml:space="preserve"> nebo jejich změn nebo změn jejich užívání jsou stavebníci povinni podle charakteru a účelu užívání těchto staveb je zabezpečit zásobováním vodou a odváděním, akumulací nebo čištěním odpadních vod s následným vypouštěním do vod povrchových nebo podzemních, odpadních vod z nich v souladu s tímto zákonem a zajistit </w:t>
      </w:r>
      <w:r w:rsidRPr="007A6059">
        <w:rPr>
          <w:rFonts w:ascii="Times New Roman" w:hAnsi="Times New Roman" w:cs="Times New Roman"/>
          <w:b/>
        </w:rPr>
        <w:t>akumulaci a následné využití, případně</w:t>
      </w:r>
      <w:r w:rsidRPr="007A6059">
        <w:rPr>
          <w:rFonts w:ascii="Times New Roman" w:hAnsi="Times New Roman" w:cs="Times New Roman"/>
        </w:rPr>
        <w:t xml:space="preserve"> vsakování nebo zadržování a odvádění povrchových vod vzniklých dopadem atmosférických srážek na tyto stavby (dále jen „srážkové vody“) v souladu se stavebním zákonem</w:t>
      </w:r>
      <w:r w:rsidRPr="007A6059">
        <w:rPr>
          <w:rFonts w:ascii="Times New Roman" w:hAnsi="Times New Roman" w:cs="Times New Roman"/>
          <w:vertAlign w:val="superscript"/>
        </w:rPr>
        <w:t>4)</w:t>
      </w:r>
      <w:r w:rsidRPr="007A6059">
        <w:rPr>
          <w:rFonts w:ascii="Times New Roman" w:hAnsi="Times New Roman" w:cs="Times New Roman"/>
        </w:rPr>
        <w:t>. Bez splnění těchto podmínek nesmí být povolena stavba, změna stavby před jejím dokončením, užívání stavby ani vydáno rozhodnutí o dodatečném povolení stavby nebo rozhodnutí o změně v užívání stavby.</w:t>
      </w:r>
    </w:p>
    <w:p w:rsidR="007A6059" w:rsidRPr="007A6059" w:rsidRDefault="007A6059" w:rsidP="007A6059">
      <w:pPr>
        <w:jc w:val="center"/>
        <w:rPr>
          <w:rFonts w:ascii="Times New Roman" w:hAnsi="Times New Roman" w:cs="Times New Roman"/>
        </w:rPr>
      </w:pPr>
      <w:r w:rsidRPr="007A6059">
        <w:rPr>
          <w:rFonts w:ascii="Times New Roman" w:hAnsi="Times New Roman" w:cs="Times New Roman"/>
        </w:rPr>
        <w:t>§ 6</w:t>
      </w:r>
    </w:p>
    <w:p w:rsidR="007A6059" w:rsidRPr="007A6059" w:rsidRDefault="007A6059" w:rsidP="007A6059">
      <w:pPr>
        <w:jc w:val="center"/>
        <w:rPr>
          <w:rFonts w:ascii="Times New Roman" w:hAnsi="Times New Roman" w:cs="Times New Roman"/>
        </w:rPr>
      </w:pPr>
      <w:r w:rsidRPr="007A6059">
        <w:rPr>
          <w:rFonts w:ascii="Times New Roman" w:hAnsi="Times New Roman" w:cs="Times New Roman"/>
        </w:rPr>
        <w:t>Obecné nakládání s povrchovými vodami</w:t>
      </w:r>
    </w:p>
    <w:p w:rsidR="007A6059" w:rsidRPr="007A6059" w:rsidRDefault="007A6059" w:rsidP="007A6059">
      <w:pPr>
        <w:rPr>
          <w:rFonts w:ascii="Times New Roman" w:hAnsi="Times New Roman" w:cs="Times New Roman"/>
        </w:rPr>
      </w:pPr>
      <w:r w:rsidRPr="007A6059">
        <w:rPr>
          <w:rFonts w:ascii="Times New Roman" w:hAnsi="Times New Roman" w:cs="Times New Roman"/>
        </w:rPr>
        <w:t>(1) Každý může na vlastní nebezpečí bez povolení nebo souhlasu vodoprávního úřadu odebírat povrchové vody nebo s nimi jinak nakládat pro vlastní potřebu, není-li k tomu třeba zvláštního technického zařízení.</w:t>
      </w:r>
    </w:p>
    <w:p w:rsidR="007A6059" w:rsidRPr="007A6059" w:rsidRDefault="007A6059" w:rsidP="007A6059">
      <w:pPr>
        <w:rPr>
          <w:rFonts w:ascii="Times New Roman" w:hAnsi="Times New Roman" w:cs="Times New Roman"/>
        </w:rPr>
      </w:pPr>
      <w:r w:rsidRPr="007A6059">
        <w:rPr>
          <w:rFonts w:ascii="Times New Roman" w:hAnsi="Times New Roman" w:cs="Times New Roman"/>
        </w:rPr>
        <w:t xml:space="preserve">(2) Povolení nebo souhlasu vodoprávního úřadu rovněž není třeba k zachycování povrchových vod jednoduchými zařízeními na jednotlivých pozemcích a stavbách, </w:t>
      </w:r>
      <w:r w:rsidRPr="007A6059">
        <w:rPr>
          <w:rFonts w:ascii="Times New Roman" w:hAnsi="Times New Roman" w:cs="Times New Roman"/>
          <w:b/>
        </w:rPr>
        <w:t>k využití srážkových vod k závlaze pozemku</w:t>
      </w:r>
      <w:r w:rsidRPr="007A6059">
        <w:rPr>
          <w:rFonts w:ascii="Times New Roman" w:hAnsi="Times New Roman" w:cs="Times New Roman"/>
        </w:rPr>
        <w:t xml:space="preserve"> nebo ke změně přirozeného odtoku vod za účelem jejich ochrany před škodlivými účinky těchto vod.</w:t>
      </w:r>
    </w:p>
    <w:p w:rsidR="007A6059" w:rsidRPr="007A6059" w:rsidRDefault="007A6059" w:rsidP="007A6059">
      <w:pPr>
        <w:rPr>
          <w:rFonts w:ascii="Times New Roman" w:hAnsi="Times New Roman" w:cs="Times New Roman"/>
        </w:rPr>
      </w:pPr>
      <w:r w:rsidRPr="007A6059">
        <w:rPr>
          <w:rFonts w:ascii="Times New Roman" w:hAnsi="Times New Roman" w:cs="Times New Roman"/>
        </w:rPr>
        <w:t>(3) Při obecném nakládání s povrchovými vodami se nesmí ohrožovat jakost nebo zdravotní nezávadnost vod, narušovat přírodní prostředí, zhoršovat odtokové poměry, poškozovat břehy, vodní díla a zařízení, zařízení pro chov ryb a porušovat práva a právem chráněné zájmy jiných.</w:t>
      </w:r>
    </w:p>
    <w:p w:rsidR="007A6059" w:rsidRPr="007A6059" w:rsidRDefault="007A6059" w:rsidP="007A6059">
      <w:pPr>
        <w:rPr>
          <w:rFonts w:ascii="Times New Roman" w:hAnsi="Times New Roman" w:cs="Times New Roman"/>
        </w:rPr>
      </w:pPr>
      <w:r w:rsidRPr="007A6059">
        <w:rPr>
          <w:rFonts w:ascii="Times New Roman" w:hAnsi="Times New Roman" w:cs="Times New Roman"/>
        </w:rPr>
        <w:t>(4) Vodoprávní úřad může obecné nakládání s povrchovými vodami rozhodnutím nebo opatřením obecné povahy bez náhrady upravit, omezit, popřípadě zakázat, vyžaduje-li to veřejný zájem, zejména dochází-li při něm k porušování povinností podle odstavce 3 nebo z důvodu bezpečnosti osob. Působnost jiných správních úřadů ke stanovení podmínek k užívání těchto vod ke koupání</w:t>
      </w:r>
      <w:r w:rsidRPr="007A6059">
        <w:rPr>
          <w:rFonts w:ascii="Times New Roman" w:hAnsi="Times New Roman" w:cs="Times New Roman"/>
          <w:vertAlign w:val="superscript"/>
        </w:rPr>
        <w:t>5)</w:t>
      </w:r>
      <w:r w:rsidRPr="007A6059">
        <w:rPr>
          <w:rFonts w:ascii="Times New Roman" w:hAnsi="Times New Roman" w:cs="Times New Roman"/>
        </w:rPr>
        <w:t xml:space="preserve"> není tímto zákonem dotčena.</w:t>
      </w:r>
    </w:p>
    <w:p w:rsidR="007A6059" w:rsidRPr="007A6059" w:rsidRDefault="007A6059" w:rsidP="007A6059">
      <w:pPr>
        <w:jc w:val="center"/>
        <w:rPr>
          <w:rFonts w:ascii="Times New Roman" w:hAnsi="Times New Roman" w:cs="Times New Roman"/>
        </w:rPr>
      </w:pPr>
      <w:r w:rsidRPr="007A6059">
        <w:rPr>
          <w:rFonts w:ascii="Times New Roman" w:hAnsi="Times New Roman" w:cs="Times New Roman"/>
        </w:rPr>
        <w:t>§ 38</w:t>
      </w:r>
    </w:p>
    <w:p w:rsidR="007A6059" w:rsidRPr="007A6059" w:rsidRDefault="007A6059" w:rsidP="007A6059">
      <w:pPr>
        <w:jc w:val="center"/>
        <w:rPr>
          <w:rFonts w:ascii="Times New Roman" w:hAnsi="Times New Roman" w:cs="Times New Roman"/>
        </w:rPr>
      </w:pPr>
      <w:r w:rsidRPr="007A6059">
        <w:rPr>
          <w:rFonts w:ascii="Times New Roman" w:hAnsi="Times New Roman" w:cs="Times New Roman"/>
        </w:rPr>
        <w:t>Odpadní vody</w:t>
      </w:r>
    </w:p>
    <w:p w:rsidR="007A6059" w:rsidRPr="007A6059" w:rsidRDefault="007A6059" w:rsidP="007A6059">
      <w:pPr>
        <w:rPr>
          <w:rFonts w:ascii="Times New Roman" w:hAnsi="Times New Roman" w:cs="Times New Roman"/>
        </w:rPr>
      </w:pPr>
      <w:r w:rsidRPr="007A6059">
        <w:rPr>
          <w:rFonts w:ascii="Times New Roman" w:hAnsi="Times New Roman" w:cs="Times New Roman"/>
        </w:rPr>
        <w:t xml:space="preserve">(1) Odpadní vody jsou vody použité v obytných, průmyslových, zemědělských, zdravotnických a jiných stavbách, zařízeních nebo dopravních prostředcích, pokud mají po použití změněnou jakost (složení nebo teplotu) a jejich směsi se srážkovými vodami, jakož i jiné vody z těchto staveb, zařízení nebo dopravních prostředků odtékající, pokud mohou ohrozit jakost povrchových nebo podzemních vod. Odpadní vody jsou i průsakové vody vznikající při provozování skládek a odkališť nebo během následné péče o ně z </w:t>
      </w:r>
      <w:r w:rsidRPr="007A6059">
        <w:rPr>
          <w:rFonts w:ascii="Times New Roman" w:hAnsi="Times New Roman" w:cs="Times New Roman"/>
        </w:rPr>
        <w:lastRenderedPageBreak/>
        <w:t>odkališť, s výjimkou vod, které jsou zpětně využívány pro vlastní potřebu organizace, a vod, které odtékají do vod důlních.</w:t>
      </w:r>
    </w:p>
    <w:p w:rsidR="007A6059" w:rsidRPr="007A6059" w:rsidRDefault="007A6059" w:rsidP="007A6059">
      <w:pPr>
        <w:rPr>
          <w:rFonts w:ascii="Times New Roman" w:hAnsi="Times New Roman" w:cs="Times New Roman"/>
        </w:rPr>
      </w:pPr>
      <w:r w:rsidRPr="007A6059">
        <w:rPr>
          <w:rFonts w:ascii="Times New Roman" w:hAnsi="Times New Roman" w:cs="Times New Roman"/>
        </w:rPr>
        <w:t>(2) Odpadní vody zneškodňované na komunální čistírně odpadních vod, kterou se rozumí zařízení pro čištění městských odpadních vod vybavené technologií pro likvidaci splašků, musí svým složením odpovídat platnému kanalizačnímu řádu.</w:t>
      </w:r>
    </w:p>
    <w:p w:rsidR="007A6059" w:rsidRPr="007A6059" w:rsidRDefault="007A6059" w:rsidP="007A6059">
      <w:pPr>
        <w:rPr>
          <w:rFonts w:ascii="Times New Roman" w:hAnsi="Times New Roman" w:cs="Times New Roman"/>
        </w:rPr>
      </w:pPr>
      <w:r w:rsidRPr="007A6059">
        <w:rPr>
          <w:rFonts w:ascii="Times New Roman" w:hAnsi="Times New Roman" w:cs="Times New Roman"/>
        </w:rPr>
        <w:t>(3) Odvádí-li se odpadní voda a srážková voda společně jednotnou kanalizací</w:t>
      </w:r>
      <w:r w:rsidRPr="007A6059">
        <w:rPr>
          <w:rFonts w:ascii="Times New Roman" w:hAnsi="Times New Roman" w:cs="Times New Roman"/>
          <w:vertAlign w:val="superscript"/>
        </w:rPr>
        <w:t>10a)</w:t>
      </w:r>
      <w:r w:rsidRPr="007A6059">
        <w:rPr>
          <w:rFonts w:ascii="Times New Roman" w:hAnsi="Times New Roman" w:cs="Times New Roman"/>
        </w:rPr>
        <w:t>, stává se srážková voda vtokem do této kanalizace vodou odpadní.</w:t>
      </w:r>
    </w:p>
    <w:p w:rsidR="007A6059" w:rsidRPr="007A6059" w:rsidRDefault="007A6059" w:rsidP="007A6059">
      <w:pPr>
        <w:rPr>
          <w:rFonts w:ascii="Times New Roman" w:hAnsi="Times New Roman" w:cs="Times New Roman"/>
          <w:b/>
        </w:rPr>
      </w:pPr>
      <w:r w:rsidRPr="007A6059">
        <w:rPr>
          <w:rFonts w:ascii="Times New Roman" w:hAnsi="Times New Roman" w:cs="Times New Roman"/>
        </w:rPr>
        <w:t>(4) Vody z drenážních systémů odvodňovaných zemědělských pozemků, chladící vody užité na plavidlech a pro vodní turbíny, u nichž došlo pouze ke zvýšení teploty, a nepoužité minerální vody z přírodního léčivého zdroje nebo zdroje přírodní minerální vody nejsou odpadními vodami podle tohoto zákona. Odpadními vodami nejsou ani srážkové vody z pozemních komunikací, pokud je znečištění těchto vod závadnými látkami řešeno technickými opatřeními podle vyhlášky, kterou se provádí zákon o pozemních komunikacích</w:t>
      </w:r>
      <w:r w:rsidRPr="007A6059">
        <w:rPr>
          <w:rFonts w:ascii="Times New Roman" w:hAnsi="Times New Roman" w:cs="Times New Roman"/>
          <w:vertAlign w:val="superscript"/>
        </w:rPr>
        <w:t>21a)</w:t>
      </w:r>
      <w:r w:rsidRPr="007A6059">
        <w:rPr>
          <w:rFonts w:ascii="Times New Roman" w:hAnsi="Times New Roman" w:cs="Times New Roman"/>
        </w:rPr>
        <w:t xml:space="preserve">. </w:t>
      </w:r>
      <w:r w:rsidRPr="007A6059">
        <w:rPr>
          <w:rFonts w:ascii="Times New Roman" w:hAnsi="Times New Roman" w:cs="Times New Roman"/>
          <w:b/>
        </w:rPr>
        <w:t>Odpadními vodami nejsou ani vody použité v obytných, průmyslových, zemědělských, zdravotnických a jiných stavbách, zařízeních nebo dopravních prostředcích, pokud splňují požadavky na jakost vody pro závlahy stanovené technickými normami nebo přímo použitelným předpisem Evropské unie.</w:t>
      </w:r>
    </w:p>
    <w:p w:rsidR="007A6059" w:rsidRPr="007A6059" w:rsidRDefault="007A6059" w:rsidP="007A6059">
      <w:pPr>
        <w:rPr>
          <w:rFonts w:ascii="Times New Roman" w:hAnsi="Times New Roman" w:cs="Times New Roman"/>
        </w:rPr>
      </w:pPr>
      <w:r w:rsidRPr="007A6059">
        <w:rPr>
          <w:rFonts w:ascii="Times New Roman" w:hAnsi="Times New Roman" w:cs="Times New Roman"/>
        </w:rPr>
        <w:t>(5) Zneškodňováním odpadních vod se pro účely tohoto zákona rozumí jejich vypouštění do vod povrchových nebo podzemních nebo akumulace s jejich následným odvozem na čistírnu odpadních vod podle odstavce 8. Kdo vypouští odpadní vody do vod povrchových nebo podzemních, je povinen zajišťovat jejich zneškodňování v souladu s podmínkami stanovenými v povolení k jejich vypouštění. Při stanovování těchto podmínek je vodoprávní úřad povinen přihlížet k nejlepším dostupným technologiím v oblasti zneškodňování odpadních vod, kterými se rozumí nejúčinnější a nejpokročilejší stupeň vývoje použité technologie zneškodňování nebo čištění odpadních vod, vyvinuté v měřítku umožňujícím její zavedení za ekonomicky a technicky přijatelných podmínek a zároveň nejúčinnější pro ochranu vod. Kdo vypouští důlní vody do vod povrchových nebo podzemních podle zákona o ochraně a využití nerostného bohatství</w:t>
      </w:r>
      <w:r w:rsidRPr="007A6059">
        <w:rPr>
          <w:rFonts w:ascii="Times New Roman" w:hAnsi="Times New Roman" w:cs="Times New Roman"/>
          <w:vertAlign w:val="superscript"/>
        </w:rPr>
        <w:t>1a)</w:t>
      </w:r>
      <w:r w:rsidRPr="007A6059">
        <w:rPr>
          <w:rFonts w:ascii="Times New Roman" w:hAnsi="Times New Roman" w:cs="Times New Roman"/>
        </w:rPr>
        <w:t>, může tak činit pouze způsobem a za podmínek, které stanoví vodoprávní úřad.</w:t>
      </w:r>
    </w:p>
    <w:p w:rsidR="007A6059" w:rsidRPr="007A6059" w:rsidRDefault="007A6059" w:rsidP="007A6059">
      <w:pPr>
        <w:rPr>
          <w:rFonts w:ascii="Times New Roman" w:hAnsi="Times New Roman" w:cs="Times New Roman"/>
        </w:rPr>
      </w:pPr>
      <w:r w:rsidRPr="007A6059">
        <w:rPr>
          <w:rFonts w:ascii="Times New Roman" w:hAnsi="Times New Roman" w:cs="Times New Roman"/>
        </w:rPr>
        <w:t>(6) Kdo vypouští odpadní vody do vod povrchových nebo podzemních, je povinen v souladu s rozhodnutím vodoprávního úřadu měřit objem vypouštěných vod a míru jejich znečištění a výsledky těchto měření předávat vodoprávnímu úřadu, který rozhodnutí vydal, příslušnému správci povodí a pověřenému odbornému subjektu. Vodoprávní úřad tímto rozhodnutím stanoví místo a způsob měření objemu a znečištění vypouštěných odpadních vod a četnost předkládání výsledků těchto měření. Odběry a rozbory ke zjištění míry znečištění vypouštěných odpadních vod mohou provádět jen odborně způsobilé osoby oprávněné k podnikání (dále jen „oprávněná laboratoř“). Odborná způsobilost pro rozbory odpadních vod a provádění odběrů vzorků se prokazuje osvědčením o akreditaci vydaným podle zákona o technických požadavcích na výrobky</w:t>
      </w:r>
      <w:r w:rsidRPr="007A6059">
        <w:rPr>
          <w:rFonts w:ascii="Times New Roman" w:hAnsi="Times New Roman" w:cs="Times New Roman"/>
          <w:vertAlign w:val="superscript"/>
        </w:rPr>
        <w:t>57)</w:t>
      </w:r>
      <w:r w:rsidRPr="007A6059">
        <w:rPr>
          <w:rFonts w:ascii="Times New Roman" w:hAnsi="Times New Roman" w:cs="Times New Roman"/>
        </w:rPr>
        <w:t>, osvědčením o správné činnosti laboratoře nebo autorizací k výkonu úředního měření podle zákona o metrologii58), vztahující se na analytické stanovení relevantních ukazatelů a na odběr požadovaného typu vzorků odpadních vod.</w:t>
      </w:r>
    </w:p>
    <w:p w:rsidR="007A6059" w:rsidRPr="007A6059" w:rsidRDefault="007A6059" w:rsidP="007A6059">
      <w:pPr>
        <w:rPr>
          <w:rFonts w:ascii="Times New Roman" w:hAnsi="Times New Roman" w:cs="Times New Roman"/>
        </w:rPr>
      </w:pPr>
      <w:r w:rsidRPr="007A6059">
        <w:rPr>
          <w:rFonts w:ascii="Times New Roman" w:hAnsi="Times New Roman" w:cs="Times New Roman"/>
        </w:rPr>
        <w:t>(7) Na toho, kdo zneškodňuje odpadní vody prostřednictvím vodního díla určeného pro čištění odpadních vod do kapacity 50 ekvivalentních obyvatel ohlášeného podle § 15a, jehož podstatnou součástí je výrobek označovaný CE, se nevztahuje povinnost podle odstavce 6. Výčet a klasifikaci výrobků označovaných CE včetně minimální účinnosti čištění pro kategorie výrobků označovaných CE v procentech stanoví vláda nařízením.</w:t>
      </w:r>
    </w:p>
    <w:p w:rsidR="007A6059" w:rsidRPr="007A6059" w:rsidRDefault="007A6059" w:rsidP="007A6059">
      <w:pPr>
        <w:rPr>
          <w:rFonts w:ascii="Times New Roman" w:hAnsi="Times New Roman" w:cs="Times New Roman"/>
        </w:rPr>
      </w:pPr>
      <w:r w:rsidRPr="007A6059">
        <w:rPr>
          <w:rFonts w:ascii="Times New Roman" w:hAnsi="Times New Roman" w:cs="Times New Roman"/>
        </w:rPr>
        <w:t>(8) Kdo akumuluje odpadní vody v bezodtokové jímce, je povinen zajišťovat jejich zneškodňování tak, aby nebyla ohrožena jakost povrchových nebo podzemních vod, a na výzvu vodoprávního úřadu nebo České inspekce životního prostředí prokázat jejich zneškodňování v souladu s tímto zákonem.</w:t>
      </w:r>
    </w:p>
    <w:p w:rsidR="007A6059" w:rsidRPr="007A6059" w:rsidRDefault="007A6059" w:rsidP="007A6059">
      <w:pPr>
        <w:rPr>
          <w:rFonts w:ascii="Times New Roman" w:hAnsi="Times New Roman" w:cs="Times New Roman"/>
        </w:rPr>
      </w:pPr>
      <w:r w:rsidRPr="007A6059">
        <w:rPr>
          <w:rFonts w:ascii="Times New Roman" w:hAnsi="Times New Roman" w:cs="Times New Roman"/>
        </w:rPr>
        <w:lastRenderedPageBreak/>
        <w:t xml:space="preserve">(9) Přímé vypouštění odpadních vod do podzemních vod je zakázáno. Vypouštění odpadních vod neobsahujících nebezpečné závadné látky nebo zvlášť nebezpečné závadné látky (§ 39 odst. 3) z jedné nebo několika územně souvisejících staveb </w:t>
      </w:r>
      <w:r w:rsidRPr="007A6059">
        <w:rPr>
          <w:rFonts w:ascii="Times New Roman" w:hAnsi="Times New Roman" w:cs="Times New Roman"/>
          <w:strike/>
        </w:rPr>
        <w:t>pro bydlení</w:t>
      </w:r>
      <w:r w:rsidRPr="007A6059">
        <w:rPr>
          <w:rFonts w:ascii="Times New Roman" w:hAnsi="Times New Roman" w:cs="Times New Roman"/>
          <w:strike/>
          <w:vertAlign w:val="superscript"/>
        </w:rPr>
        <w:t>50)</w:t>
      </w:r>
      <w:r w:rsidRPr="007A6059">
        <w:rPr>
          <w:rFonts w:ascii="Times New Roman" w:hAnsi="Times New Roman" w:cs="Times New Roman"/>
          <w:strike/>
        </w:rPr>
        <w:t>, staveb pro rodinnou rekreaci</w:t>
      </w:r>
      <w:r w:rsidRPr="007A6059">
        <w:rPr>
          <w:rFonts w:ascii="Times New Roman" w:hAnsi="Times New Roman" w:cs="Times New Roman"/>
          <w:strike/>
          <w:vertAlign w:val="superscript"/>
        </w:rPr>
        <w:t xml:space="preserve">51) </w:t>
      </w:r>
      <w:r w:rsidRPr="007A6059">
        <w:rPr>
          <w:rFonts w:ascii="Times New Roman" w:hAnsi="Times New Roman" w:cs="Times New Roman"/>
          <w:strike/>
        </w:rPr>
        <w:t>nebo z jednotlivých staveb poskytujících ubytovací služby</w:t>
      </w:r>
      <w:r w:rsidRPr="007A6059">
        <w:rPr>
          <w:rFonts w:ascii="Times New Roman" w:hAnsi="Times New Roman" w:cs="Times New Roman"/>
          <w:strike/>
          <w:vertAlign w:val="superscript"/>
        </w:rPr>
        <w:t>52)</w:t>
      </w:r>
      <w:r w:rsidRPr="007A6059">
        <w:rPr>
          <w:rFonts w:ascii="Times New Roman" w:hAnsi="Times New Roman" w:cs="Times New Roman"/>
          <w:strike/>
        </w:rPr>
        <w:t>,</w:t>
      </w:r>
      <w:r w:rsidRPr="007A6059">
        <w:rPr>
          <w:rFonts w:ascii="Times New Roman" w:hAnsi="Times New Roman" w:cs="Times New Roman"/>
        </w:rPr>
        <w:t xml:space="preserve"> vznikajících převážně jako produkt lidského metabolismu a činností v domácnostech přes půdní vrstvy do vod podzemních, lze povolit jen výjimečně na základě vyjádření osoby s odbornou způsobilostí</w:t>
      </w:r>
      <w:r w:rsidRPr="007A6059">
        <w:rPr>
          <w:rFonts w:ascii="Times New Roman" w:hAnsi="Times New Roman" w:cs="Times New Roman"/>
          <w:vertAlign w:val="superscript"/>
        </w:rPr>
        <w:t>8)</w:t>
      </w:r>
      <w:r w:rsidRPr="007A6059">
        <w:rPr>
          <w:rFonts w:ascii="Times New Roman" w:hAnsi="Times New Roman" w:cs="Times New Roman"/>
        </w:rPr>
        <w:t xml:space="preserve"> k jejich vlivu na jakost podzemních vod, pokud není technicky nebo s ohledem na zájmy chráněné jinými právními předpisy možné jejich vypouštění do vod povrchových nebo do kanalizace pro veřejnou potřebu. Maximální povolené množství odpadních vod vypouštěné z jedné nebo několika územně souvisejících staveb </w:t>
      </w:r>
      <w:r w:rsidRPr="007A6059">
        <w:rPr>
          <w:rFonts w:ascii="Times New Roman" w:hAnsi="Times New Roman" w:cs="Times New Roman"/>
          <w:strike/>
        </w:rPr>
        <w:t>pro bydlení</w:t>
      </w:r>
      <w:r w:rsidRPr="007A6059">
        <w:rPr>
          <w:rFonts w:ascii="Times New Roman" w:hAnsi="Times New Roman" w:cs="Times New Roman"/>
        </w:rPr>
        <w:t xml:space="preserve"> nesmí celkově přesáhnout 15 m</w:t>
      </w:r>
      <w:r w:rsidRPr="007A6059">
        <w:rPr>
          <w:rFonts w:ascii="Times New Roman" w:hAnsi="Times New Roman" w:cs="Times New Roman"/>
          <w:vertAlign w:val="superscript"/>
        </w:rPr>
        <w:t>3</w:t>
      </w:r>
      <w:r w:rsidRPr="007A6059">
        <w:rPr>
          <w:rFonts w:ascii="Times New Roman" w:hAnsi="Times New Roman" w:cs="Times New Roman"/>
        </w:rPr>
        <w:t>/den.</w:t>
      </w:r>
    </w:p>
    <w:p w:rsidR="007A6059" w:rsidRPr="007A6059" w:rsidRDefault="007A6059" w:rsidP="007A6059">
      <w:pPr>
        <w:pBdr>
          <w:top w:val="single" w:sz="4" w:space="1" w:color="auto"/>
        </w:pBdr>
        <w:rPr>
          <w:rFonts w:ascii="Times New Roman" w:hAnsi="Times New Roman" w:cs="Times New Roman"/>
          <w:strike/>
          <w:sz w:val="16"/>
        </w:rPr>
      </w:pPr>
      <w:r w:rsidRPr="007A6059">
        <w:rPr>
          <w:rFonts w:ascii="Times New Roman" w:hAnsi="Times New Roman" w:cs="Times New Roman"/>
          <w:strike/>
          <w:sz w:val="16"/>
          <w:vertAlign w:val="superscript"/>
        </w:rPr>
        <w:t>50)</w:t>
      </w:r>
      <w:r w:rsidRPr="007A6059">
        <w:rPr>
          <w:rFonts w:ascii="Times New Roman" w:hAnsi="Times New Roman" w:cs="Times New Roman"/>
          <w:strike/>
          <w:sz w:val="16"/>
        </w:rPr>
        <w:t xml:space="preserve"> § 2 písm. a) vyhlášky č. 501/2006 Sb., o obecných požadavcích na využívání území.</w:t>
      </w:r>
    </w:p>
    <w:p w:rsidR="007A6059" w:rsidRPr="007A6059" w:rsidRDefault="007A6059" w:rsidP="007A6059">
      <w:pPr>
        <w:pBdr>
          <w:top w:val="single" w:sz="4" w:space="1" w:color="auto"/>
        </w:pBdr>
        <w:rPr>
          <w:rFonts w:ascii="Times New Roman" w:hAnsi="Times New Roman" w:cs="Times New Roman"/>
          <w:strike/>
          <w:sz w:val="16"/>
        </w:rPr>
      </w:pPr>
      <w:r w:rsidRPr="007A6059">
        <w:rPr>
          <w:rFonts w:ascii="Times New Roman" w:hAnsi="Times New Roman" w:cs="Times New Roman"/>
          <w:strike/>
          <w:sz w:val="16"/>
          <w:vertAlign w:val="superscript"/>
        </w:rPr>
        <w:t>51)</w:t>
      </w:r>
      <w:r w:rsidRPr="007A6059">
        <w:rPr>
          <w:rFonts w:ascii="Times New Roman" w:hAnsi="Times New Roman" w:cs="Times New Roman"/>
          <w:strike/>
          <w:sz w:val="16"/>
        </w:rPr>
        <w:t xml:space="preserve"> § 2 písm. b) vyhlášky č. 501/2006 Sb.</w:t>
      </w:r>
    </w:p>
    <w:p w:rsidR="007A6059" w:rsidRPr="007A6059" w:rsidRDefault="007A6059" w:rsidP="007A6059">
      <w:pPr>
        <w:pBdr>
          <w:top w:val="single" w:sz="4" w:space="1" w:color="auto"/>
        </w:pBdr>
        <w:rPr>
          <w:rFonts w:ascii="Times New Roman" w:hAnsi="Times New Roman" w:cs="Times New Roman"/>
          <w:strike/>
          <w:sz w:val="16"/>
        </w:rPr>
      </w:pPr>
      <w:r w:rsidRPr="007A6059">
        <w:rPr>
          <w:rFonts w:ascii="Times New Roman" w:hAnsi="Times New Roman" w:cs="Times New Roman"/>
          <w:strike/>
          <w:sz w:val="16"/>
          <w:vertAlign w:val="superscript"/>
        </w:rPr>
        <w:t>52)</w:t>
      </w:r>
      <w:r w:rsidRPr="007A6059">
        <w:rPr>
          <w:rFonts w:ascii="Times New Roman" w:hAnsi="Times New Roman" w:cs="Times New Roman"/>
          <w:strike/>
          <w:sz w:val="16"/>
        </w:rPr>
        <w:t xml:space="preserve"> § 2 písm. c) vyhlášky č. 501/2006 Sb.</w:t>
      </w:r>
    </w:p>
    <w:p w:rsidR="007A6059" w:rsidRPr="007A6059" w:rsidRDefault="007A6059" w:rsidP="007A6059">
      <w:pPr>
        <w:rPr>
          <w:rFonts w:ascii="Times New Roman" w:hAnsi="Times New Roman" w:cs="Times New Roman"/>
        </w:rPr>
      </w:pPr>
      <w:r w:rsidRPr="007A6059">
        <w:rPr>
          <w:rFonts w:ascii="Times New Roman" w:hAnsi="Times New Roman" w:cs="Times New Roman"/>
        </w:rPr>
        <w:t>(10) Při povolování vypouštění odpadních vod do vod povrchových nebo podzemních stanoví vodoprávní úřad nejvýše přípustné hodnoty množství a koncentrace vypouštěného znečištění (emisní limity) a objemu vypouštěných vod. Při povolování vypouštění odpadních vod do vod povrchových je vázán ukazateli vyjadřujícími stav vody ve vodním toku, normami environmentální kvality, ukazateli a hodnotami přípustného znečištění povrchových vod, ukazateli a nejvýše přípustnými hodnotami ukazatelů znečištění odpadních vod (emisní standardy) stanovenými nařízením vlády a náležitostmi a podmínkami povolení k vypouštění odpadních vod, včetně specifikací nejlepších dostupných technologií v oblasti zneškodňování odpadních vod a podmínek jejich použití, které stanoví vláda nařízením a nejlepšími dostupnými technikami</w:t>
      </w:r>
      <w:r w:rsidRPr="007A6059">
        <w:rPr>
          <w:rFonts w:ascii="Times New Roman" w:hAnsi="Times New Roman" w:cs="Times New Roman"/>
          <w:vertAlign w:val="superscript"/>
        </w:rPr>
        <w:t xml:space="preserve">59) </w:t>
      </w:r>
      <w:r w:rsidRPr="007A6059">
        <w:rPr>
          <w:rFonts w:ascii="Times New Roman" w:hAnsi="Times New Roman" w:cs="Times New Roman"/>
        </w:rPr>
        <w:t>v oblasti zneškodňování odpadních vod. Při povolování vypouštění odpadních vod do vod podzemních je vázán ukazateli vyjadřujícími stav podzemní vody v příslušném útvaru podzemní vody, ukazateli a hodnotami přípustného znečištění podzemních vod, ukazateli a přípustnými hodnotami znečištění odpadních vod a náležitostmi a podmínkami povolení k vypouštění odpadních vod do vod podzemních, které stanoví vláda nařízením.</w:t>
      </w:r>
    </w:p>
    <w:p w:rsidR="007A6059" w:rsidRPr="007A6059" w:rsidRDefault="007A6059" w:rsidP="007A6059">
      <w:pPr>
        <w:rPr>
          <w:rFonts w:ascii="Times New Roman" w:hAnsi="Times New Roman" w:cs="Times New Roman"/>
        </w:rPr>
      </w:pPr>
      <w:r w:rsidRPr="007A6059">
        <w:rPr>
          <w:rFonts w:ascii="Times New Roman" w:hAnsi="Times New Roman" w:cs="Times New Roman"/>
        </w:rPr>
        <w:t>(11) Při povolování vypouštění odpadních vod do vod povrchových nebo podzemních vodoprávní úřad</w:t>
      </w:r>
    </w:p>
    <w:p w:rsidR="007A6059" w:rsidRPr="007A6059" w:rsidRDefault="007A6059" w:rsidP="007A6059">
      <w:pPr>
        <w:rPr>
          <w:rFonts w:ascii="Times New Roman" w:hAnsi="Times New Roman" w:cs="Times New Roman"/>
        </w:rPr>
      </w:pPr>
      <w:r w:rsidRPr="007A6059">
        <w:rPr>
          <w:rFonts w:ascii="Times New Roman" w:hAnsi="Times New Roman" w:cs="Times New Roman"/>
        </w:rPr>
        <w:t>a) přihlíží k potřebě dosažení nebo zachování dobrého stavu povrchových nebo podzemních vod a na vodu vázaných ekosystémů a</w:t>
      </w:r>
    </w:p>
    <w:p w:rsidR="007A6059" w:rsidRPr="007A6059" w:rsidRDefault="007A6059" w:rsidP="007A6059">
      <w:pPr>
        <w:rPr>
          <w:rFonts w:ascii="Times New Roman" w:hAnsi="Times New Roman" w:cs="Times New Roman"/>
        </w:rPr>
      </w:pPr>
      <w:r w:rsidRPr="007A6059">
        <w:rPr>
          <w:rFonts w:ascii="Times New Roman" w:hAnsi="Times New Roman" w:cs="Times New Roman"/>
        </w:rPr>
        <w:t>b) posuzuje možnosti omezování znečištění u jeho zdroje i omezování emisí do životního prostředí jako celku a možnosti opětovného využívání odpadních vod.</w:t>
      </w:r>
    </w:p>
    <w:p w:rsidR="007A6059" w:rsidRPr="007A6059" w:rsidRDefault="007A6059" w:rsidP="007A6059">
      <w:pPr>
        <w:rPr>
          <w:rFonts w:ascii="Times New Roman" w:hAnsi="Times New Roman" w:cs="Times New Roman"/>
        </w:rPr>
      </w:pPr>
      <w:r w:rsidRPr="007A6059">
        <w:rPr>
          <w:rFonts w:ascii="Times New Roman" w:hAnsi="Times New Roman" w:cs="Times New Roman"/>
        </w:rPr>
        <w:t>(12) Vyžadují-li to cíle stanovené v příslušném plánu povodí nebo cíle ochrany vod či normy environmentální kvality stanovené přímo použitelným předpisem Evropské unie, stanoví vodoprávní úřad v povolení přísnější emisní limity, než jsou emisní limity stanovené podle odstavce 10, popřípadě může stanovit další ukazatele a jejich emisní limity. Vodoprávním úřadem stanovené emisní limity nesmí být přísnější než hodnoty dosažitelné při použití nejlepších dostupných technik v oblasti zneškodňování odpadních vod59). Uvedený postup platí obdobně pro případy stanovení ukazatelů znečištění a emisních standardů stanovených nařízením vlády podle § 31, 34 a 35.</w:t>
      </w:r>
    </w:p>
    <w:p w:rsidR="007A6059" w:rsidRPr="007A6059" w:rsidRDefault="007A6059" w:rsidP="007A6059">
      <w:pPr>
        <w:rPr>
          <w:rFonts w:ascii="Times New Roman" w:hAnsi="Times New Roman" w:cs="Times New Roman"/>
        </w:rPr>
      </w:pPr>
      <w:r w:rsidRPr="007A6059">
        <w:rPr>
          <w:rFonts w:ascii="Times New Roman" w:hAnsi="Times New Roman" w:cs="Times New Roman"/>
        </w:rPr>
        <w:t>(13) Vodoprávní úřad může při povolování vypouštění odpadních vod z průmyslových staveb a zařízení uložit zneškodňování odpadních vod z jednotlivých dílčích výrob nebo chladících vod odděleně od ostatních odpadních vod.</w:t>
      </w:r>
    </w:p>
    <w:p w:rsidR="007A6059" w:rsidRPr="007A6059" w:rsidRDefault="007A6059" w:rsidP="007A6059">
      <w:pPr>
        <w:rPr>
          <w:rFonts w:ascii="Times New Roman" w:hAnsi="Times New Roman" w:cs="Times New Roman"/>
        </w:rPr>
      </w:pPr>
      <w:r w:rsidRPr="007A6059">
        <w:rPr>
          <w:rFonts w:ascii="Times New Roman" w:hAnsi="Times New Roman" w:cs="Times New Roman"/>
        </w:rPr>
        <w:t xml:space="preserve">(14) Vodoprávní úřad může na základě žádosti znečišťovatele povolit ve výjimečných případech na nezbytně nutnou dobu, zejména při uvádění čistírny odpadních vod do provozu, při zkušebním provozu, nezbytných opravách či změnách zařízení ke zneškodňování odpadních vod a při haváriích těchto zařízení a v případech, kdy odpadní vody budou do povrchových vod vypouštěny řízeným způsobem, při </w:t>
      </w:r>
      <w:r w:rsidRPr="007A6059">
        <w:rPr>
          <w:rFonts w:ascii="Times New Roman" w:hAnsi="Times New Roman" w:cs="Times New Roman"/>
        </w:rPr>
        <w:lastRenderedPageBreak/>
        <w:t>současném stanovení dalších podmínek, které omezí možnost zhoršení jakosti povrchových vod, vypouštění odpadních vod s přípustnými hodnotami ukazatelů znečištění odpadních vod vyššími než hodnoty stanovené vládou nařízením podle odstavce 10 nebo podle § 31.</w:t>
      </w:r>
    </w:p>
    <w:p w:rsidR="007A6059" w:rsidRPr="007A6059" w:rsidRDefault="007A6059" w:rsidP="007A6059">
      <w:pPr>
        <w:rPr>
          <w:rFonts w:ascii="Times New Roman" w:hAnsi="Times New Roman" w:cs="Times New Roman"/>
        </w:rPr>
      </w:pPr>
      <w:r w:rsidRPr="007A6059">
        <w:rPr>
          <w:rFonts w:ascii="Times New Roman" w:hAnsi="Times New Roman" w:cs="Times New Roman"/>
        </w:rPr>
        <w:t>(15) V pochybnostech o tom, zda se jedná o odpadní vody, rozhoduje vodoprávní úřad.</w:t>
      </w:r>
    </w:p>
    <w:p w:rsidR="002C470A" w:rsidRPr="007A6059" w:rsidRDefault="002C470A">
      <w:pPr>
        <w:rPr>
          <w:rFonts w:ascii="Times New Roman" w:hAnsi="Times New Roman" w:cs="Times New Roman"/>
        </w:rPr>
      </w:pPr>
    </w:p>
    <w:sectPr w:rsidR="002C470A" w:rsidRPr="007A6059" w:rsidSect="006761F5">
      <w:pgSz w:w="11906" w:h="16838"/>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059"/>
    <w:rsid w:val="00225232"/>
    <w:rsid w:val="002C470A"/>
    <w:rsid w:val="00350560"/>
    <w:rsid w:val="007A6059"/>
    <w:rsid w:val="00904F17"/>
    <w:rsid w:val="00E161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2C61C336"/>
  <w14:defaultImageDpi w14:val="32767"/>
  <w15:chartTrackingRefBased/>
  <w15:docId w15:val="{FF363C73-59D3-874C-8630-FD65EC531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ln">
    <w:name w:val="Normal"/>
    <w:qFormat/>
    <w:rsid w:val="007A6059"/>
    <w:pPr>
      <w:spacing w:after="160" w:line="276" w:lineRule="auto"/>
      <w:jc w:val="both"/>
    </w:pPr>
    <w:rPr>
      <w:rFonts w:eastAsiaTheme="minorEastAsia"/>
      <w:sz w:val="21"/>
      <w:szCs w:val="21"/>
    </w:rPr>
  </w:style>
  <w:style w:type="paragraph" w:styleId="Nadpis1">
    <w:name w:val="heading 1"/>
    <w:basedOn w:val="Normln"/>
    <w:next w:val="Normln"/>
    <w:link w:val="Nadpis1Char"/>
    <w:autoRedefine/>
    <w:uiPriority w:val="9"/>
    <w:qFormat/>
    <w:rsid w:val="007A6059"/>
    <w:pPr>
      <w:keepNext/>
      <w:keepLines/>
      <w:spacing w:before="240" w:after="0" w:line="240" w:lineRule="auto"/>
      <w:jc w:val="center"/>
      <w:outlineLvl w:val="0"/>
    </w:pPr>
    <w:rPr>
      <w:rFonts w:ascii="Times New Roman" w:eastAsiaTheme="majorEastAsia" w:hAnsi="Times New Roman" w:cstheme="majorBidi"/>
      <w:color w:val="000000" w:themeColor="text1"/>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A6059"/>
    <w:rPr>
      <w:rFonts w:ascii="Times New Roman" w:eastAsiaTheme="majorEastAsia" w:hAnsi="Times New Roman" w:cstheme="majorBidi"/>
      <w:color w:val="000000" w:themeColor="text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1667</Words>
  <Characters>9839</Characters>
  <Application>Microsoft Office Word</Application>
  <DocSecurity>0</DocSecurity>
  <Lines>81</Lines>
  <Paragraphs>22</Paragraphs>
  <ScaleCrop>false</ScaleCrop>
  <Company/>
  <LinksUpToDate>false</LinksUpToDate>
  <CharactersWithSpaces>11484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Houserová</dc:creator>
  <cp:keywords/>
  <dc:description/>
  <cp:lastModifiedBy>Veronika Houserová</cp:lastModifiedBy>
  <cp:revision>1</cp:revision>
  <dcterms:created xsi:type="dcterms:W3CDTF">2019-11-26T15:15:00Z</dcterms:created>
  <dcterms:modified xsi:type="dcterms:W3CDTF">2019-11-26T15:16:00Z</dcterms:modified>
</cp:coreProperties>
</file>