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E83996">
      <w:pPr>
        <w:pStyle w:val="PShlavika1"/>
        <w:spacing w:before="120" w:line="240" w:lineRule="auto"/>
      </w:pPr>
      <w:bookmarkStart w:id="0" w:name="_GoBack"/>
      <w:bookmarkEnd w:id="0"/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201</w:t>
      </w:r>
      <w:r>
        <w:t>9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DE269F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248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z 36.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3DE0">
        <w:rPr>
          <w:bCs/>
          <w:iCs/>
        </w:rPr>
        <w:t>11</w:t>
      </w:r>
      <w:r>
        <w:rPr>
          <w:bCs/>
          <w:iCs/>
        </w:rPr>
        <w:t xml:space="preserve">. </w:t>
      </w:r>
      <w:r w:rsidR="00403DE0">
        <w:rPr>
          <w:bCs/>
          <w:iCs/>
        </w:rPr>
        <w:t>prosince</w:t>
      </w:r>
      <w:r>
        <w:rPr>
          <w:bCs/>
          <w:iCs/>
        </w:rPr>
        <w:t xml:space="preserve"> 2019</w:t>
      </w:r>
    </w:p>
    <w:p w:rsidR="0031382F" w:rsidRPr="004F18AA" w:rsidRDefault="003F274A" w:rsidP="0031382F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 w:rsidRPr="00DF0866">
        <w:t>k návrhu</w:t>
      </w:r>
      <w:r w:rsidRPr="00DF0866">
        <w:rPr>
          <w:rFonts w:eastAsia="SimSun"/>
          <w:kern w:val="3"/>
          <w:lang w:eastAsia="zh-CN" w:bidi="hi-IN"/>
        </w:rPr>
        <w:t xml:space="preserve"> </w:t>
      </w:r>
      <w:r w:rsidRPr="00DF0866">
        <w:t xml:space="preserve">poslanců Zuzany Ožanové, Dana </w:t>
      </w:r>
      <w:proofErr w:type="spellStart"/>
      <w:r w:rsidRPr="00DF0866">
        <w:t>Ťoka</w:t>
      </w:r>
      <w:proofErr w:type="spellEnd"/>
      <w:r w:rsidRPr="00DF0866">
        <w:t xml:space="preserve"> a Milana </w:t>
      </w:r>
      <w:proofErr w:type="spellStart"/>
      <w:r w:rsidRPr="00DF0866">
        <w:t>Ferance</w:t>
      </w:r>
      <w:proofErr w:type="spellEnd"/>
      <w:r w:rsidRPr="00DF0866">
        <w:t xml:space="preserve"> na vydání zákona, kterým se mění zákon č. 13/1997 Sb., o pozemních komunikacíc</w:t>
      </w:r>
      <w:r>
        <w:t>h, ve znění pozdějších předpisů</w:t>
      </w:r>
      <w:r>
        <w:br/>
      </w:r>
      <w:r w:rsidR="0031382F">
        <w:t xml:space="preserve">– </w:t>
      </w:r>
      <w:r w:rsidR="0031382F" w:rsidRPr="008E743E">
        <w:rPr>
          <w:b/>
        </w:rPr>
        <w:t>sněmovní tisk </w:t>
      </w:r>
      <w:r>
        <w:rPr>
          <w:b/>
        </w:rPr>
        <w:t>330</w:t>
      </w:r>
    </w:p>
    <w:p w:rsidR="00F35F32" w:rsidRPr="00282A9E" w:rsidRDefault="00F35F32" w:rsidP="00951DEA">
      <w:pPr>
        <w:suppressAutoHyphens/>
        <w:spacing w:before="48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Pr="00234153" w:rsidRDefault="00F35F32" w:rsidP="00F35F32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3F274A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330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0755EB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F35F32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0755EB" w:rsidRPr="007315D8" w:rsidRDefault="000755EB" w:rsidP="000755EB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 (usnesení HV)</w:t>
      </w:r>
    </w:p>
    <w:p w:rsidR="00F35F32" w:rsidRPr="00534513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0755EB">
        <w:t xml:space="preserve">B </w:t>
      </w:r>
      <w:proofErr w:type="spellStart"/>
      <w:r w:rsidR="000755EB">
        <w:t>posl</w:t>
      </w:r>
      <w:proofErr w:type="spellEnd"/>
      <w:r w:rsidR="000755EB">
        <w:t xml:space="preserve">. </w:t>
      </w:r>
      <w:proofErr w:type="spellStart"/>
      <w:r w:rsidR="000755EB">
        <w:t>Kořanové</w:t>
      </w:r>
      <w:proofErr w:type="spellEnd"/>
    </w:p>
    <w:p w:rsidR="00F35F32" w:rsidRPr="000755EB" w:rsidRDefault="00F35F32" w:rsidP="000755EB">
      <w:pPr>
        <w:pStyle w:val="Normlnweb"/>
        <w:widowControl w:val="0"/>
        <w:numPr>
          <w:ilvl w:val="0"/>
          <w:numId w:val="35"/>
        </w:numPr>
        <w:suppressAutoHyphens/>
        <w:spacing w:before="0" w:beforeAutospacing="0"/>
        <w:ind w:left="1418" w:hanging="284"/>
        <w:jc w:val="both"/>
        <w:textAlignment w:val="baseline"/>
        <w:rPr>
          <w:i/>
          <w:spacing w:val="-2"/>
          <w:sz w:val="22"/>
          <w:szCs w:val="22"/>
        </w:rPr>
      </w:pPr>
      <w:r w:rsidRPr="007315D8">
        <w:rPr>
          <w:i/>
          <w:spacing w:val="-2"/>
        </w:rPr>
        <w:t xml:space="preserve">pokud schválen, je </w:t>
      </w:r>
      <w:proofErr w:type="spellStart"/>
      <w:r w:rsidRPr="007315D8">
        <w:rPr>
          <w:i/>
          <w:spacing w:val="-2"/>
        </w:rPr>
        <w:t>nehlasovatelný</w:t>
      </w:r>
      <w:proofErr w:type="spellEnd"/>
      <w:r w:rsidRPr="007315D8">
        <w:rPr>
          <w:i/>
          <w:spacing w:val="-2"/>
        </w:rPr>
        <w:t xml:space="preserve"> PN </w:t>
      </w:r>
      <w:r w:rsidR="000755EB">
        <w:rPr>
          <w:i/>
          <w:spacing w:val="-2"/>
        </w:rPr>
        <w:t xml:space="preserve">E </w:t>
      </w:r>
      <w:proofErr w:type="spellStart"/>
      <w:r w:rsidR="000755EB">
        <w:rPr>
          <w:i/>
          <w:spacing w:val="-2"/>
        </w:rPr>
        <w:t>posl</w:t>
      </w:r>
      <w:proofErr w:type="spellEnd"/>
      <w:r w:rsidR="000755EB">
        <w:rPr>
          <w:i/>
          <w:spacing w:val="-2"/>
        </w:rPr>
        <w:t>. Jurečky</w:t>
      </w:r>
    </w:p>
    <w:p w:rsidR="000755EB" w:rsidRPr="007315D8" w:rsidRDefault="000755EB" w:rsidP="000755EB">
      <w:pPr>
        <w:pStyle w:val="Normlnweb"/>
        <w:widowControl w:val="0"/>
        <w:numPr>
          <w:ilvl w:val="0"/>
          <w:numId w:val="35"/>
        </w:numPr>
        <w:suppressAutoHyphens/>
        <w:spacing w:before="0" w:beforeAutospacing="0"/>
        <w:ind w:left="1418" w:hanging="284"/>
        <w:jc w:val="both"/>
        <w:textAlignment w:val="baseline"/>
        <w:rPr>
          <w:i/>
          <w:spacing w:val="-2"/>
          <w:sz w:val="22"/>
          <w:szCs w:val="22"/>
        </w:rPr>
      </w:pPr>
      <w:r>
        <w:rPr>
          <w:i/>
          <w:spacing w:val="-2"/>
        </w:rPr>
        <w:t>v případě neschválení hlasovat PN E</w:t>
      </w:r>
    </w:p>
    <w:p w:rsidR="00F35F32" w:rsidRPr="007315D8" w:rsidRDefault="000755EB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E </w:t>
      </w:r>
      <w:proofErr w:type="spellStart"/>
      <w:r>
        <w:t>posl</w:t>
      </w:r>
      <w:proofErr w:type="spellEnd"/>
      <w:r>
        <w:t>. Jurečky</w:t>
      </w:r>
    </w:p>
    <w:p w:rsidR="00F35F32" w:rsidRPr="000755EB" w:rsidRDefault="000755EB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C1 </w:t>
      </w:r>
      <w:proofErr w:type="spellStart"/>
      <w:r>
        <w:t>posl</w:t>
      </w:r>
      <w:proofErr w:type="spellEnd"/>
      <w:r>
        <w:t>. Polanského</w:t>
      </w:r>
    </w:p>
    <w:p w:rsidR="000755EB" w:rsidRPr="000755EB" w:rsidRDefault="000755EB" w:rsidP="000755EB">
      <w:pPr>
        <w:pStyle w:val="Normlnweb"/>
        <w:widowControl w:val="0"/>
        <w:numPr>
          <w:ilvl w:val="0"/>
          <w:numId w:val="34"/>
        </w:numPr>
        <w:suppressAutoHyphens/>
        <w:spacing w:before="0" w:beforeAutospacing="0"/>
        <w:ind w:left="1418" w:hanging="284"/>
        <w:jc w:val="both"/>
        <w:textAlignment w:val="baseline"/>
        <w:rPr>
          <w:i/>
          <w:spacing w:val="-2"/>
          <w:sz w:val="22"/>
          <w:szCs w:val="22"/>
        </w:rPr>
      </w:pPr>
      <w:r w:rsidRPr="007315D8">
        <w:rPr>
          <w:i/>
          <w:spacing w:val="-2"/>
        </w:rPr>
        <w:t xml:space="preserve">pokud schválen, je </w:t>
      </w:r>
      <w:proofErr w:type="spellStart"/>
      <w:r w:rsidRPr="007315D8">
        <w:rPr>
          <w:i/>
          <w:spacing w:val="-2"/>
        </w:rPr>
        <w:t>nehlasovatelný</w:t>
      </w:r>
      <w:proofErr w:type="spellEnd"/>
      <w:r w:rsidRPr="007315D8">
        <w:rPr>
          <w:i/>
          <w:spacing w:val="-2"/>
        </w:rPr>
        <w:t xml:space="preserve"> PN </w:t>
      </w:r>
      <w:r>
        <w:rPr>
          <w:i/>
          <w:spacing w:val="-2"/>
        </w:rPr>
        <w:t>C2</w:t>
      </w:r>
    </w:p>
    <w:p w:rsidR="000755EB" w:rsidRPr="007315D8" w:rsidRDefault="000755EB" w:rsidP="000755EB">
      <w:pPr>
        <w:pStyle w:val="Normlnweb"/>
        <w:widowControl w:val="0"/>
        <w:numPr>
          <w:ilvl w:val="0"/>
          <w:numId w:val="34"/>
        </w:numPr>
        <w:suppressAutoHyphens/>
        <w:spacing w:before="0" w:beforeAutospacing="0"/>
        <w:ind w:left="1418" w:hanging="284"/>
        <w:jc w:val="both"/>
        <w:textAlignment w:val="baseline"/>
        <w:rPr>
          <w:i/>
          <w:spacing w:val="-2"/>
          <w:sz w:val="22"/>
          <w:szCs w:val="22"/>
        </w:rPr>
      </w:pPr>
      <w:r>
        <w:rPr>
          <w:i/>
          <w:spacing w:val="-2"/>
        </w:rPr>
        <w:t>v případě neschválení hlasovat PN C2</w:t>
      </w:r>
    </w:p>
    <w:p w:rsidR="00F35F32" w:rsidRPr="00165B05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0755EB">
        <w:t xml:space="preserve">C2 </w:t>
      </w:r>
      <w:proofErr w:type="spellStart"/>
      <w:r w:rsidR="000755EB">
        <w:t>posl</w:t>
      </w:r>
      <w:proofErr w:type="spellEnd"/>
      <w:r w:rsidR="000755EB">
        <w:t>. Polanského</w:t>
      </w:r>
    </w:p>
    <w:p w:rsidR="00F35F32" w:rsidRPr="000755EB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</w:t>
      </w:r>
      <w:r w:rsidR="000755EB">
        <w:t xml:space="preserve">návrh D1 </w:t>
      </w:r>
      <w:proofErr w:type="spellStart"/>
      <w:r w:rsidR="000755EB">
        <w:t>posl</w:t>
      </w:r>
      <w:proofErr w:type="spellEnd"/>
      <w:r w:rsidR="000755EB">
        <w:t>. Čižinského</w:t>
      </w:r>
    </w:p>
    <w:p w:rsidR="000755EB" w:rsidRPr="000755EB" w:rsidRDefault="000755EB" w:rsidP="000755EB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D2 </w:t>
      </w:r>
      <w:proofErr w:type="spellStart"/>
      <w:r>
        <w:t>posl</w:t>
      </w:r>
      <w:proofErr w:type="spellEnd"/>
      <w:r>
        <w:t>. Čižinského</w:t>
      </w:r>
    </w:p>
    <w:p w:rsidR="00F35F32" w:rsidRPr="00234153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  <w:r w:rsidR="000755EB">
        <w:t>;</w:t>
      </w:r>
    </w:p>
    <w:p w:rsidR="00F35F32" w:rsidRPr="008C3CC4" w:rsidRDefault="00F35F32" w:rsidP="00F35F32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0755EB" w:rsidRPr="000755EB" w:rsidRDefault="000755EB" w:rsidP="00A15669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 A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951DEA">
        <w:rPr>
          <w:rFonts w:ascii="Times New Roman" w:hAnsi="Times New Roman"/>
          <w:sz w:val="24"/>
          <w:szCs w:val="24"/>
        </w:rPr>
        <w:tab/>
      </w:r>
      <w:r w:rsidR="00951DEA">
        <w:rPr>
          <w:rFonts w:ascii="Times New Roman" w:hAnsi="Times New Roman"/>
          <w:sz w:val="24"/>
          <w:szCs w:val="24"/>
        </w:rPr>
        <w:tab/>
      </w:r>
      <w:r w:rsidR="00951DEA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0755EB" w:rsidRPr="000755EB" w:rsidRDefault="000755EB" w:rsidP="002D14AB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lastRenderedPageBreak/>
        <w:t>pozměňovací návrh B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 w:rsidRPr="00A15669">
        <w:rPr>
          <w:rFonts w:ascii="Times New Roman" w:hAnsi="Times New Roman"/>
          <w:b/>
          <w:sz w:val="24"/>
          <w:szCs w:val="24"/>
        </w:rPr>
        <w:t>nedoporučuje</w:t>
      </w:r>
    </w:p>
    <w:p w:rsidR="000755EB" w:rsidRPr="00A15669" w:rsidRDefault="000755EB" w:rsidP="002D14AB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návrh </w:t>
      </w:r>
      <w:r w:rsidR="0032276D">
        <w:rPr>
          <w:rFonts w:ascii="Times New Roman" w:hAnsi="Times New Roman"/>
          <w:sz w:val="24"/>
          <w:szCs w:val="24"/>
        </w:rPr>
        <w:t>E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 w:rsidRPr="00A15669">
        <w:rPr>
          <w:rFonts w:ascii="Times New Roman" w:hAnsi="Times New Roman"/>
          <w:b/>
          <w:sz w:val="24"/>
          <w:szCs w:val="24"/>
        </w:rPr>
        <w:t>nedoporučuje</w:t>
      </w:r>
    </w:p>
    <w:p w:rsidR="000755EB" w:rsidRPr="000755EB" w:rsidRDefault="000755EB" w:rsidP="002D14AB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 w:rsidR="0032276D">
        <w:rPr>
          <w:rFonts w:ascii="Times New Roman" w:hAnsi="Times New Roman"/>
          <w:sz w:val="24"/>
          <w:szCs w:val="24"/>
        </w:rPr>
        <w:t xml:space="preserve"> C1</w:t>
      </w:r>
      <w:r w:rsidR="0032276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bez stanoviska</w:t>
      </w:r>
    </w:p>
    <w:p w:rsidR="000755EB" w:rsidRPr="000755EB" w:rsidRDefault="000755EB" w:rsidP="002D14AB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 w:rsidR="0032276D">
        <w:rPr>
          <w:rFonts w:ascii="Times New Roman" w:hAnsi="Times New Roman"/>
          <w:sz w:val="24"/>
          <w:szCs w:val="24"/>
        </w:rPr>
        <w:t xml:space="preserve"> C2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0755EB" w:rsidRPr="000755EB" w:rsidRDefault="000755EB" w:rsidP="002D14AB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 w:rsidR="0032276D">
        <w:rPr>
          <w:rFonts w:ascii="Times New Roman" w:hAnsi="Times New Roman"/>
          <w:sz w:val="24"/>
          <w:szCs w:val="24"/>
        </w:rPr>
        <w:t xml:space="preserve"> D1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0755EB" w:rsidRPr="000755EB" w:rsidRDefault="000755EB" w:rsidP="002D14AB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 w:rsidR="0032276D">
        <w:rPr>
          <w:rFonts w:ascii="Times New Roman" w:hAnsi="Times New Roman"/>
          <w:sz w:val="24"/>
          <w:szCs w:val="24"/>
        </w:rPr>
        <w:t xml:space="preserve"> D2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sz w:val="24"/>
          <w:szCs w:val="24"/>
        </w:rPr>
        <w:tab/>
      </w:r>
      <w:r w:rsidR="00A15669">
        <w:rPr>
          <w:rFonts w:ascii="Times New Roman" w:hAnsi="Times New Roman"/>
          <w:b/>
          <w:sz w:val="24"/>
          <w:szCs w:val="24"/>
        </w:rPr>
        <w:t>nedoporučuje</w:t>
      </w:r>
    </w:p>
    <w:p w:rsidR="000755EB" w:rsidRPr="000755EB" w:rsidRDefault="000755EB" w:rsidP="002D14AB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32276D">
        <w:rPr>
          <w:rFonts w:ascii="Times New Roman" w:hAnsi="Times New Roman"/>
          <w:sz w:val="24"/>
          <w:szCs w:val="24"/>
        </w:rPr>
        <w:tab/>
      </w:r>
      <w:r w:rsidR="00E83996">
        <w:rPr>
          <w:rFonts w:ascii="Times New Roman" w:hAnsi="Times New Roman"/>
          <w:sz w:val="24"/>
          <w:szCs w:val="24"/>
        </w:rPr>
        <w:tab/>
      </w:r>
      <w:r w:rsidR="00E83996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 w:rsidRPr="000755EB">
        <w:rPr>
          <w:rFonts w:ascii="Times New Roman" w:hAnsi="Times New Roman"/>
          <w:sz w:val="24"/>
          <w:szCs w:val="24"/>
        </w:rPr>
        <w:t>;</w:t>
      </w:r>
    </w:p>
    <w:p w:rsidR="00F35F32" w:rsidRPr="00C03BB5" w:rsidRDefault="00F35F32" w:rsidP="00F35F32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5A5C2A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F35F32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5A5C2A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F35F32" w:rsidRDefault="00F35F32" w:rsidP="00F35F32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3F1C04" w:rsidRPr="00524661" w:rsidRDefault="00403DE0" w:rsidP="003F1C04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="003F1C04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3F1C04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5A5C2A">
        <w:rPr>
          <w:rFonts w:ascii="Times New Roman" w:hAnsi="Times New Roman"/>
          <w:sz w:val="24"/>
          <w:szCs w:val="24"/>
          <w:lang w:eastAsia="cs-CZ"/>
        </w:rPr>
        <w:t>Jiří KOHOUTEK</w:t>
      </w:r>
      <w:r w:rsidR="003F1C0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F35F32" w:rsidRPr="009E6EDA" w:rsidRDefault="00F35F32" w:rsidP="003F1C04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ind w:left="360"/>
      </w:pPr>
    </w:p>
    <w:sectPr w:rsidR="00F35F32" w:rsidRPr="009E6EDA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61846"/>
    <w:multiLevelType w:val="hybridMultilevel"/>
    <w:tmpl w:val="D676EF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30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6"/>
  </w:num>
  <w:num w:numId="21">
    <w:abstractNumId w:val="33"/>
  </w:num>
  <w:num w:numId="22">
    <w:abstractNumId w:val="19"/>
  </w:num>
  <w:num w:numId="23">
    <w:abstractNumId w:val="10"/>
  </w:num>
  <w:num w:numId="24">
    <w:abstractNumId w:val="11"/>
  </w:num>
  <w:num w:numId="25">
    <w:abstractNumId w:val="32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8"/>
  </w:num>
  <w:num w:numId="31">
    <w:abstractNumId w:val="31"/>
  </w:num>
  <w:num w:numId="32">
    <w:abstractNumId w:val="12"/>
  </w:num>
  <w:num w:numId="33">
    <w:abstractNumId w:val="29"/>
  </w:num>
  <w:num w:numId="34">
    <w:abstractNumId w:val="15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755EB"/>
    <w:rsid w:val="000A2E73"/>
    <w:rsid w:val="000A3377"/>
    <w:rsid w:val="000A7C74"/>
    <w:rsid w:val="000B0CAF"/>
    <w:rsid w:val="000B46D9"/>
    <w:rsid w:val="000F3F85"/>
    <w:rsid w:val="001D31DB"/>
    <w:rsid w:val="001D480E"/>
    <w:rsid w:val="001D6D68"/>
    <w:rsid w:val="00216D4E"/>
    <w:rsid w:val="002214A3"/>
    <w:rsid w:val="002C5CAA"/>
    <w:rsid w:val="002D14AB"/>
    <w:rsid w:val="0031382F"/>
    <w:rsid w:val="0032276D"/>
    <w:rsid w:val="00323B6C"/>
    <w:rsid w:val="003613D8"/>
    <w:rsid w:val="003C1519"/>
    <w:rsid w:val="003E0A61"/>
    <w:rsid w:val="003E1216"/>
    <w:rsid w:val="003E3668"/>
    <w:rsid w:val="003E65E5"/>
    <w:rsid w:val="003E6C84"/>
    <w:rsid w:val="003F1C04"/>
    <w:rsid w:val="003F274A"/>
    <w:rsid w:val="003F7969"/>
    <w:rsid w:val="00403DE0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5C2A"/>
    <w:rsid w:val="005A6FA8"/>
    <w:rsid w:val="00616FD9"/>
    <w:rsid w:val="006328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387D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80A89"/>
    <w:rsid w:val="008A29E6"/>
    <w:rsid w:val="008D02DE"/>
    <w:rsid w:val="008E3EAF"/>
    <w:rsid w:val="008F76E1"/>
    <w:rsid w:val="00920BD2"/>
    <w:rsid w:val="00940C0E"/>
    <w:rsid w:val="00951DEA"/>
    <w:rsid w:val="009543BC"/>
    <w:rsid w:val="009649C6"/>
    <w:rsid w:val="00993ADE"/>
    <w:rsid w:val="009B1BD7"/>
    <w:rsid w:val="009C00F0"/>
    <w:rsid w:val="009D3FBD"/>
    <w:rsid w:val="00A15669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0EBB"/>
    <w:rsid w:val="00D87B3C"/>
    <w:rsid w:val="00DE269F"/>
    <w:rsid w:val="00E31117"/>
    <w:rsid w:val="00E31D3B"/>
    <w:rsid w:val="00E50212"/>
    <w:rsid w:val="00E67152"/>
    <w:rsid w:val="00E83996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35F32"/>
    <w:rsid w:val="00F55AFD"/>
    <w:rsid w:val="00F6673C"/>
    <w:rsid w:val="00F67053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5DFF5-6C1C-4DCB-B8F8-F57EF311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2019-02-01T10:54:00Z</cp:lastPrinted>
  <dcterms:created xsi:type="dcterms:W3CDTF">2019-12-11T15:11:00Z</dcterms:created>
  <dcterms:modified xsi:type="dcterms:W3CDTF">2019-12-11T15:11:00Z</dcterms:modified>
</cp:coreProperties>
</file>