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B185F" w14:textId="46476AB2" w:rsidR="00B40657" w:rsidRPr="007C060A" w:rsidRDefault="00164C81" w:rsidP="00E76ABF">
      <w:pPr>
        <w:jc w:val="both"/>
        <w:rPr>
          <w:rFonts w:ascii="Times New Roman" w:hAnsi="Times New Roman" w:cs="Times New Roman"/>
          <w:b/>
          <w:sz w:val="24"/>
          <w:szCs w:val="24"/>
        </w:rPr>
      </w:pPr>
      <w:r w:rsidRPr="007C060A">
        <w:rPr>
          <w:rFonts w:ascii="Times New Roman" w:hAnsi="Times New Roman" w:cs="Times New Roman"/>
          <w:b/>
          <w:sz w:val="24"/>
          <w:szCs w:val="24"/>
        </w:rPr>
        <w:t xml:space="preserve">Platné znění částí zákona č. 250/2016 Sb., o odpovědnosti za přestupky a řízení o nich, </w:t>
      </w:r>
      <w:r w:rsidR="00254DAC" w:rsidRPr="007C060A">
        <w:rPr>
          <w:rFonts w:ascii="Times New Roman" w:hAnsi="Times New Roman" w:cs="Times New Roman"/>
          <w:sz w:val="24"/>
          <w:szCs w:val="24"/>
        </w:rPr>
        <w:t>ve</w:t>
      </w:r>
      <w:r w:rsidR="00E70DE9">
        <w:rPr>
          <w:rFonts w:ascii="Times New Roman" w:hAnsi="Times New Roman" w:cs="Times New Roman"/>
          <w:sz w:val="24"/>
          <w:szCs w:val="24"/>
        </w:rPr>
        <w:t xml:space="preserve"> znění zákona č. 173/2018 Sb., </w:t>
      </w:r>
      <w:r w:rsidR="00254DAC" w:rsidRPr="007C060A">
        <w:rPr>
          <w:rFonts w:ascii="Times New Roman" w:hAnsi="Times New Roman" w:cs="Times New Roman"/>
          <w:sz w:val="24"/>
          <w:szCs w:val="24"/>
        </w:rPr>
        <w:t xml:space="preserve">zákona č. </w:t>
      </w:r>
      <w:r w:rsidR="00CF7371" w:rsidRPr="007C060A">
        <w:rPr>
          <w:rFonts w:ascii="Times New Roman" w:hAnsi="Times New Roman" w:cs="Times New Roman"/>
          <w:sz w:val="24"/>
          <w:szCs w:val="24"/>
        </w:rPr>
        <w:t>285/2018 Sb.</w:t>
      </w:r>
      <w:r w:rsidR="00E70DE9">
        <w:rPr>
          <w:rFonts w:ascii="Times New Roman" w:hAnsi="Times New Roman" w:cs="Times New Roman"/>
          <w:sz w:val="24"/>
          <w:szCs w:val="24"/>
        </w:rPr>
        <w:t xml:space="preserve"> a </w:t>
      </w:r>
      <w:r w:rsidR="00E70DE9" w:rsidRPr="007C060A">
        <w:rPr>
          <w:rFonts w:ascii="Times New Roman" w:hAnsi="Times New Roman" w:cs="Times New Roman"/>
          <w:sz w:val="24"/>
          <w:szCs w:val="24"/>
        </w:rPr>
        <w:t xml:space="preserve">zákona č. </w:t>
      </w:r>
      <w:r w:rsidR="00E70DE9">
        <w:rPr>
          <w:rFonts w:ascii="Times New Roman" w:hAnsi="Times New Roman" w:cs="Times New Roman"/>
          <w:sz w:val="24"/>
          <w:szCs w:val="24"/>
        </w:rPr>
        <w:t>277/2019</w:t>
      </w:r>
      <w:r w:rsidR="00E70DE9" w:rsidRPr="007C060A">
        <w:rPr>
          <w:rFonts w:ascii="Times New Roman" w:hAnsi="Times New Roman" w:cs="Times New Roman"/>
          <w:sz w:val="24"/>
          <w:szCs w:val="24"/>
        </w:rPr>
        <w:t xml:space="preserve"> Sb.</w:t>
      </w:r>
      <w:r w:rsidR="00254DAC" w:rsidRPr="007C060A">
        <w:rPr>
          <w:rFonts w:ascii="Times New Roman" w:hAnsi="Times New Roman" w:cs="Times New Roman"/>
          <w:sz w:val="24"/>
          <w:szCs w:val="24"/>
        </w:rPr>
        <w:t>,</w:t>
      </w:r>
      <w:r w:rsidR="00254DAC" w:rsidRPr="007C060A">
        <w:rPr>
          <w:rFonts w:ascii="Times New Roman" w:hAnsi="Times New Roman" w:cs="Times New Roman"/>
          <w:b/>
          <w:sz w:val="24"/>
          <w:szCs w:val="24"/>
        </w:rPr>
        <w:t xml:space="preserve"> </w:t>
      </w:r>
      <w:r w:rsidR="00915835" w:rsidRPr="007C060A">
        <w:rPr>
          <w:rFonts w:ascii="Times New Roman" w:hAnsi="Times New Roman" w:cs="Times New Roman"/>
          <w:b/>
          <w:sz w:val="24"/>
          <w:szCs w:val="24"/>
        </w:rPr>
        <w:t xml:space="preserve">s vyznačením navrhovaných změn </w:t>
      </w:r>
    </w:p>
    <w:p w14:paraId="6862C5CF" w14:textId="77777777" w:rsidR="00740918" w:rsidRPr="007C060A" w:rsidRDefault="00740918" w:rsidP="004F544A">
      <w:pPr>
        <w:contextualSpacing/>
        <w:jc w:val="center"/>
        <w:rPr>
          <w:rFonts w:ascii="Times New Roman" w:eastAsia="Calibri" w:hAnsi="Times New Roman" w:cs="Times New Roman"/>
          <w:sz w:val="24"/>
          <w:szCs w:val="24"/>
        </w:rPr>
      </w:pPr>
    </w:p>
    <w:p w14:paraId="598BDC00" w14:textId="56C49081" w:rsidR="00740918" w:rsidRPr="007C060A" w:rsidRDefault="00740918" w:rsidP="007C060A">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32</w:t>
      </w:r>
    </w:p>
    <w:p w14:paraId="6583DC3E" w14:textId="77777777" w:rsidR="00740918" w:rsidRPr="007C060A" w:rsidRDefault="00740918" w:rsidP="00740918">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Stavení a přerušení promlčecí doby</w:t>
      </w:r>
    </w:p>
    <w:p w14:paraId="0EA5141D" w14:textId="77777777" w:rsidR="00740918" w:rsidRPr="007C060A" w:rsidRDefault="00740918" w:rsidP="00740918">
      <w:pPr>
        <w:contextualSpacing/>
        <w:jc w:val="both"/>
        <w:rPr>
          <w:rFonts w:ascii="Times New Roman" w:eastAsia="Calibri" w:hAnsi="Times New Roman" w:cs="Times New Roman"/>
          <w:sz w:val="24"/>
          <w:szCs w:val="24"/>
        </w:rPr>
      </w:pPr>
    </w:p>
    <w:p w14:paraId="42A6BD6D" w14:textId="3A49FE7F" w:rsidR="00740918" w:rsidRPr="007C060A" w:rsidRDefault="00740918" w:rsidP="0074091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(1) Do promlčecí doby se nezapočítává doba,</w:t>
      </w:r>
    </w:p>
    <w:p w14:paraId="3C3905F2" w14:textId="646E488D" w:rsidR="00740918" w:rsidRPr="007C060A" w:rsidRDefault="00740918" w:rsidP="0074091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 po kterou se pro tentýž skutek vedlo trestní řízení,</w:t>
      </w:r>
    </w:p>
    <w:p w14:paraId="60E80940" w14:textId="0C5A48F1" w:rsidR="00740918" w:rsidRPr="007C060A" w:rsidRDefault="00740918" w:rsidP="0074091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po kterou bylo řízení o přestupku přerušeno proto, že bylo možné očekávat uložení trestu obviněnému z přestupku za jiný skutek v trestním řízení, přičemž správní trest, který lze uložit v řízení o přestupku, je bezvýznamný vedle trestu, který by bylo možné uložit v</w:t>
      </w:r>
      <w:r w:rsidR="00746FCC">
        <w:rPr>
          <w:rFonts w:ascii="Times New Roman" w:eastAsia="Calibri" w:hAnsi="Times New Roman" w:cs="Times New Roman"/>
          <w:sz w:val="24"/>
          <w:szCs w:val="24"/>
        </w:rPr>
        <w:t> </w:t>
      </w:r>
      <w:r w:rsidRPr="007C060A">
        <w:rPr>
          <w:rFonts w:ascii="Times New Roman" w:eastAsia="Calibri" w:hAnsi="Times New Roman" w:cs="Times New Roman"/>
          <w:sz w:val="24"/>
          <w:szCs w:val="24"/>
        </w:rPr>
        <w:t>trestním řízení,</w:t>
      </w:r>
    </w:p>
    <w:p w14:paraId="6788ABB5" w14:textId="0D78291B" w:rsidR="00740918" w:rsidRPr="007C060A" w:rsidRDefault="00740918" w:rsidP="0074091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c) po kterou se o věci vedlo soudní řízení správní,</w:t>
      </w:r>
    </w:p>
    <w:p w14:paraId="01303A04" w14:textId="77777777" w:rsidR="00740918" w:rsidRPr="007C060A" w:rsidRDefault="00740918" w:rsidP="0074091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d) po kterou trvalo podmíněné upuštění od uložení správního trestu.</w:t>
      </w:r>
    </w:p>
    <w:p w14:paraId="322E5736" w14:textId="77777777" w:rsidR="00740918" w:rsidRPr="007C060A" w:rsidRDefault="00740918" w:rsidP="0074091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2C28B492" w14:textId="12F62BDE" w:rsidR="00BE78D4" w:rsidRPr="00BE78D4" w:rsidRDefault="00740918" w:rsidP="00BE78D4">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r>
      <w:r w:rsidR="00BE78D4">
        <w:rPr>
          <w:rFonts w:ascii="Times New Roman" w:eastAsia="Calibri" w:hAnsi="Times New Roman" w:cs="Times New Roman"/>
          <w:sz w:val="24"/>
          <w:szCs w:val="24"/>
        </w:rPr>
        <w:t>(2) Promlčecí doba se přerušuje</w:t>
      </w:r>
    </w:p>
    <w:p w14:paraId="30A419EF" w14:textId="77777777" w:rsidR="00BE78D4" w:rsidRPr="00BE78D4" w:rsidRDefault="00BE78D4" w:rsidP="00BE78D4">
      <w:pPr>
        <w:contextualSpacing/>
        <w:jc w:val="both"/>
        <w:rPr>
          <w:rFonts w:ascii="Times New Roman" w:eastAsia="Calibri" w:hAnsi="Times New Roman" w:cs="Times New Roman"/>
          <w:sz w:val="24"/>
          <w:szCs w:val="24"/>
        </w:rPr>
      </w:pPr>
      <w:r w:rsidRPr="00BE78D4">
        <w:rPr>
          <w:rFonts w:ascii="Times New Roman" w:eastAsia="Calibri" w:hAnsi="Times New Roman" w:cs="Times New Roman"/>
          <w:sz w:val="24"/>
          <w:szCs w:val="24"/>
        </w:rPr>
        <w:t>a) oznámením o zahájení řízení o přestupku,</w:t>
      </w:r>
    </w:p>
    <w:p w14:paraId="633330C1" w14:textId="6B1821F2" w:rsidR="00BE78D4" w:rsidRPr="00BE78D4" w:rsidRDefault="00BE78D4" w:rsidP="00BE78D4">
      <w:pPr>
        <w:contextualSpacing/>
        <w:jc w:val="both"/>
        <w:rPr>
          <w:rFonts w:ascii="Times New Roman" w:eastAsia="Calibri" w:hAnsi="Times New Roman" w:cs="Times New Roman"/>
          <w:b/>
          <w:sz w:val="24"/>
          <w:szCs w:val="24"/>
        </w:rPr>
      </w:pPr>
      <w:r w:rsidRPr="00791E83">
        <w:rPr>
          <w:rFonts w:ascii="Times New Roman" w:eastAsia="Calibri" w:hAnsi="Times New Roman" w:cs="Times New Roman"/>
          <w:sz w:val="24"/>
          <w:szCs w:val="24"/>
        </w:rPr>
        <w:t>b) vydáním rozhodnutí, jímž je obviněný uznán vinným</w:t>
      </w:r>
      <w:r w:rsidRPr="00BE78D4">
        <w:rPr>
          <w:rFonts w:ascii="Times New Roman" w:eastAsia="Calibri" w:hAnsi="Times New Roman" w:cs="Times New Roman"/>
          <w:b/>
          <w:sz w:val="24"/>
          <w:szCs w:val="24"/>
        </w:rPr>
        <w:t xml:space="preserve">; je-li prvním úkonem v řízení vydání příkazu, přerušuje se běh </w:t>
      </w:r>
      <w:r w:rsidR="00C86B49">
        <w:rPr>
          <w:rFonts w:ascii="Times New Roman" w:eastAsia="Calibri" w:hAnsi="Times New Roman" w:cs="Times New Roman"/>
          <w:b/>
          <w:sz w:val="24"/>
          <w:szCs w:val="24"/>
        </w:rPr>
        <w:t xml:space="preserve">promlčecí </w:t>
      </w:r>
      <w:r w:rsidRPr="00BE78D4">
        <w:rPr>
          <w:rFonts w:ascii="Times New Roman" w:eastAsia="Calibri" w:hAnsi="Times New Roman" w:cs="Times New Roman"/>
          <w:b/>
          <w:sz w:val="24"/>
          <w:szCs w:val="24"/>
        </w:rPr>
        <w:t>doby jeho doručením</w:t>
      </w:r>
      <w:r w:rsidRPr="00791E83">
        <w:rPr>
          <w:rFonts w:ascii="Times New Roman" w:eastAsia="Calibri" w:hAnsi="Times New Roman" w:cs="Times New Roman"/>
          <w:sz w:val="24"/>
          <w:szCs w:val="24"/>
        </w:rPr>
        <w:t>,</w:t>
      </w:r>
    </w:p>
    <w:p w14:paraId="0DE6850A" w14:textId="6E47A0E2" w:rsidR="00BE78D4" w:rsidRPr="00BE78D4" w:rsidRDefault="00BE78D4" w:rsidP="00BE78D4">
      <w:pPr>
        <w:contextualSpacing/>
        <w:jc w:val="both"/>
        <w:rPr>
          <w:rFonts w:ascii="Times New Roman" w:eastAsia="Calibri" w:hAnsi="Times New Roman" w:cs="Times New Roman"/>
          <w:sz w:val="24"/>
          <w:szCs w:val="24"/>
        </w:rPr>
      </w:pPr>
      <w:r w:rsidRPr="00BE78D4">
        <w:rPr>
          <w:rFonts w:ascii="Times New Roman" w:eastAsia="Calibri" w:hAnsi="Times New Roman" w:cs="Times New Roman"/>
          <w:sz w:val="24"/>
          <w:szCs w:val="24"/>
        </w:rPr>
        <w:t>c) vydáním rozhodnutí o schválení dohody o narovnání;</w:t>
      </w:r>
    </w:p>
    <w:p w14:paraId="65974853" w14:textId="15C7BE73" w:rsidR="00740918" w:rsidRPr="007C060A" w:rsidRDefault="00BE78D4" w:rsidP="00BE78D4">
      <w:pPr>
        <w:contextualSpacing/>
        <w:jc w:val="both"/>
        <w:rPr>
          <w:rFonts w:ascii="Times New Roman" w:eastAsia="Calibri" w:hAnsi="Times New Roman" w:cs="Times New Roman"/>
          <w:sz w:val="24"/>
          <w:szCs w:val="24"/>
        </w:rPr>
      </w:pPr>
      <w:r w:rsidRPr="00BE78D4">
        <w:rPr>
          <w:rFonts w:ascii="Times New Roman" w:eastAsia="Calibri" w:hAnsi="Times New Roman" w:cs="Times New Roman"/>
          <w:sz w:val="24"/>
          <w:szCs w:val="24"/>
        </w:rPr>
        <w:t>přerušením promlčecí doby počíná promlčecí doba nová.</w:t>
      </w:r>
    </w:p>
    <w:p w14:paraId="77BE8625" w14:textId="77777777" w:rsidR="00740918" w:rsidRDefault="00740918" w:rsidP="0074091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5501F0AA" w14:textId="07F33F85" w:rsidR="00F92896" w:rsidRPr="00F92896" w:rsidRDefault="00F92896" w:rsidP="00740918">
      <w:pPr>
        <w:contextualSpacing/>
        <w:jc w:val="both"/>
        <w:rPr>
          <w:rFonts w:ascii="Times New Roman" w:eastAsia="Calibri" w:hAnsi="Times New Roman" w:cs="Times New Roman"/>
          <w:strike/>
          <w:sz w:val="24"/>
          <w:szCs w:val="24"/>
        </w:rPr>
      </w:pPr>
      <w:r>
        <w:rPr>
          <w:rFonts w:ascii="Times New Roman" w:eastAsia="Calibri" w:hAnsi="Times New Roman" w:cs="Times New Roman"/>
          <w:sz w:val="24"/>
          <w:szCs w:val="24"/>
        </w:rPr>
        <w:tab/>
      </w:r>
      <w:r w:rsidRPr="00F92896">
        <w:rPr>
          <w:rFonts w:ascii="Times New Roman" w:eastAsia="Calibri" w:hAnsi="Times New Roman" w:cs="Times New Roman"/>
          <w:strike/>
          <w:sz w:val="24"/>
          <w:szCs w:val="24"/>
        </w:rPr>
        <w:t>(3) Byla-li promlčecí doba přerušena, odpovědnost za přestupek zaniká nejpozději 3 roky od jeho spáchání; jde-li o přestupek, za který zákon stanoví sazbu pokuty, jejíž horní hranice je alespoň 100 000 Kč, odpovědnost za přestupek zaniká nejpozději 5 let od jeho spáchání.</w:t>
      </w:r>
    </w:p>
    <w:p w14:paraId="5703D7F7" w14:textId="4E21AD90" w:rsidR="00740918" w:rsidRPr="006365A5" w:rsidRDefault="00740918" w:rsidP="007C060A">
      <w:pPr>
        <w:contextualSpacing/>
        <w:jc w:val="both"/>
        <w:rPr>
          <w:rFonts w:ascii="Times New Roman" w:eastAsia="Calibri" w:hAnsi="Times New Roman" w:cs="Times New Roman"/>
          <w:b/>
          <w:sz w:val="24"/>
          <w:szCs w:val="24"/>
        </w:rPr>
      </w:pPr>
      <w:r w:rsidRPr="007C060A">
        <w:rPr>
          <w:rFonts w:ascii="Times New Roman" w:eastAsia="Calibri" w:hAnsi="Times New Roman" w:cs="Times New Roman"/>
          <w:sz w:val="24"/>
          <w:szCs w:val="24"/>
        </w:rPr>
        <w:tab/>
      </w:r>
      <w:r w:rsidRPr="00D70B5C">
        <w:rPr>
          <w:rFonts w:ascii="Times New Roman" w:eastAsia="Calibri" w:hAnsi="Times New Roman" w:cs="Times New Roman"/>
          <w:b/>
          <w:sz w:val="24"/>
          <w:szCs w:val="24"/>
        </w:rPr>
        <w:t>(3)</w:t>
      </w:r>
      <w:r w:rsidRPr="007C060A">
        <w:rPr>
          <w:rFonts w:ascii="Times New Roman" w:eastAsia="Calibri" w:hAnsi="Times New Roman" w:cs="Times New Roman"/>
          <w:sz w:val="24"/>
          <w:szCs w:val="24"/>
        </w:rPr>
        <w:t xml:space="preserve"> </w:t>
      </w:r>
      <w:r w:rsidR="006550C2" w:rsidRPr="006550C2">
        <w:rPr>
          <w:rFonts w:ascii="Times New Roman" w:eastAsia="Calibri" w:hAnsi="Times New Roman" w:cs="Times New Roman"/>
          <w:b/>
          <w:sz w:val="24"/>
          <w:szCs w:val="24"/>
        </w:rPr>
        <w:t>Odpovědnost za přestupek zaniká nejpozději 3 roky od jeho spáchání; jde-li o</w:t>
      </w:r>
      <w:r w:rsidR="00746FCC">
        <w:rPr>
          <w:rFonts w:ascii="Times New Roman" w:eastAsia="Calibri" w:hAnsi="Times New Roman" w:cs="Times New Roman"/>
          <w:b/>
          <w:sz w:val="24"/>
          <w:szCs w:val="24"/>
        </w:rPr>
        <w:t> </w:t>
      </w:r>
      <w:r w:rsidR="006550C2" w:rsidRPr="006550C2">
        <w:rPr>
          <w:rFonts w:ascii="Times New Roman" w:eastAsia="Calibri" w:hAnsi="Times New Roman" w:cs="Times New Roman"/>
          <w:b/>
          <w:sz w:val="24"/>
          <w:szCs w:val="24"/>
        </w:rPr>
        <w:t>přestupek, za který zákon stanoví sazbu pokuty, jejíž horní hranice je alespoň 100 000 Kč, odpovědnost za přestupek zaniká nejpozději 5 let od jeho spáchání. Do této doby se</w:t>
      </w:r>
      <w:r w:rsidR="00CE6811">
        <w:rPr>
          <w:rFonts w:ascii="Times New Roman" w:eastAsia="Calibri" w:hAnsi="Times New Roman" w:cs="Times New Roman"/>
          <w:b/>
          <w:sz w:val="24"/>
          <w:szCs w:val="24"/>
        </w:rPr>
        <w:t> </w:t>
      </w:r>
      <w:r w:rsidR="006550C2" w:rsidRPr="006550C2">
        <w:rPr>
          <w:rFonts w:ascii="Times New Roman" w:eastAsia="Calibri" w:hAnsi="Times New Roman" w:cs="Times New Roman"/>
          <w:b/>
          <w:sz w:val="24"/>
          <w:szCs w:val="24"/>
        </w:rPr>
        <w:t>nezapočítává doba, po kterou trvala některá ze skutečností podle odstavce 1.</w:t>
      </w:r>
    </w:p>
    <w:p w14:paraId="6E73A717" w14:textId="77777777" w:rsidR="002E43CD" w:rsidRPr="007C060A" w:rsidRDefault="002E43CD" w:rsidP="007C060A">
      <w:pPr>
        <w:contextualSpacing/>
        <w:rPr>
          <w:rFonts w:ascii="Times New Roman" w:eastAsia="Calibri" w:hAnsi="Times New Roman" w:cs="Times New Roman"/>
          <w:sz w:val="24"/>
          <w:szCs w:val="24"/>
        </w:rPr>
      </w:pPr>
    </w:p>
    <w:p w14:paraId="469BE077" w14:textId="48074160" w:rsidR="007C3D6F" w:rsidRPr="007C060A" w:rsidRDefault="004F544A" w:rsidP="007C060A">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38</w:t>
      </w:r>
    </w:p>
    <w:p w14:paraId="64FEFCEF" w14:textId="77777777" w:rsidR="004F544A" w:rsidRPr="007C060A" w:rsidRDefault="004F544A" w:rsidP="004F544A">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Povaha a závažnost přestupku</w:t>
      </w:r>
    </w:p>
    <w:p w14:paraId="253A5682" w14:textId="77777777" w:rsidR="004F544A" w:rsidRPr="007C060A" w:rsidRDefault="004F544A" w:rsidP="004F544A">
      <w:pPr>
        <w:contextualSpacing/>
        <w:jc w:val="both"/>
        <w:rPr>
          <w:rFonts w:ascii="Times New Roman" w:eastAsia="Calibri" w:hAnsi="Times New Roman" w:cs="Times New Roman"/>
          <w:sz w:val="24"/>
          <w:szCs w:val="24"/>
        </w:rPr>
      </w:pPr>
    </w:p>
    <w:p w14:paraId="3629CD71" w14:textId="22EB7B02" w:rsidR="007C060A" w:rsidRPr="007C060A" w:rsidRDefault="004F544A" w:rsidP="007C060A">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Povaha a závažnost přestupku je dána zejména</w:t>
      </w:r>
    </w:p>
    <w:p w14:paraId="38A0C5E2" w14:textId="77777777" w:rsidR="004F544A" w:rsidRPr="007C060A" w:rsidRDefault="004F544A" w:rsidP="004F544A">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 významem zákonem chráněného zájmu, který byl přestupkem porušen nebo ohrožen,</w:t>
      </w:r>
    </w:p>
    <w:p w14:paraId="0AD4431A" w14:textId="77777777" w:rsidR="004F544A" w:rsidRPr="007C060A" w:rsidRDefault="004F544A" w:rsidP="004F544A">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významem a rozsahem následku přestupku,</w:t>
      </w:r>
    </w:p>
    <w:p w14:paraId="0C1EE150" w14:textId="77777777" w:rsidR="004F544A" w:rsidRPr="007C060A" w:rsidRDefault="004F544A" w:rsidP="004F544A">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c) způsobem spáchání přestupku,</w:t>
      </w:r>
    </w:p>
    <w:p w14:paraId="17B67BA1" w14:textId="77777777" w:rsidR="004F544A" w:rsidRPr="007C060A" w:rsidRDefault="004F544A" w:rsidP="004F544A">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d) okolnostmi spáchání přestupku,</w:t>
      </w:r>
    </w:p>
    <w:p w14:paraId="4EB1807E" w14:textId="77777777" w:rsidR="004F544A" w:rsidRPr="007C060A" w:rsidRDefault="004F544A" w:rsidP="004F544A">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e) u fyzické osoby též druhem a mírou jejího zavinění, popřípadě pohnutkou, </w:t>
      </w:r>
      <w:r w:rsidRPr="007C060A">
        <w:rPr>
          <w:rFonts w:ascii="Times New Roman" w:eastAsia="Calibri" w:hAnsi="Times New Roman" w:cs="Times New Roman"/>
          <w:strike/>
          <w:sz w:val="24"/>
          <w:szCs w:val="24"/>
        </w:rPr>
        <w:t>je-li tato znakem skutkové podstaty přestupku,</w:t>
      </w:r>
      <w:r w:rsidRPr="007C060A">
        <w:rPr>
          <w:rFonts w:ascii="Times New Roman" w:eastAsia="Calibri" w:hAnsi="Times New Roman" w:cs="Times New Roman"/>
          <w:sz w:val="24"/>
          <w:szCs w:val="24"/>
        </w:rPr>
        <w:t xml:space="preserve"> </w:t>
      </w:r>
    </w:p>
    <w:p w14:paraId="0A9B33AC" w14:textId="77777777" w:rsidR="004F544A" w:rsidRPr="007C060A" w:rsidRDefault="004F544A" w:rsidP="004F544A">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f) délkou doby, po kterou trvalo protiprávní jednání pachatele nebo po kterou trval protiprávní stav udržovaný protiprávním jednáním pachatele, </w:t>
      </w:r>
    </w:p>
    <w:p w14:paraId="7F1A1569" w14:textId="77777777" w:rsidR="004F544A" w:rsidRPr="007C060A" w:rsidRDefault="004F544A" w:rsidP="004F544A">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lastRenderedPageBreak/>
        <w:t>g) počtem jednotlivých dílčích útoků, které tvoří pokračování v přestupku.</w:t>
      </w:r>
    </w:p>
    <w:p w14:paraId="26B46BBC" w14:textId="0B5ADD64" w:rsidR="00164C81" w:rsidRPr="007C060A" w:rsidRDefault="00164C81">
      <w:pPr>
        <w:rPr>
          <w:rFonts w:ascii="Times New Roman" w:hAnsi="Times New Roman" w:cs="Times New Roman"/>
          <w:b/>
          <w:sz w:val="24"/>
          <w:szCs w:val="24"/>
        </w:rPr>
      </w:pPr>
    </w:p>
    <w:p w14:paraId="7995D7A1" w14:textId="3FC8746A" w:rsidR="007C3D6F" w:rsidRPr="007C060A" w:rsidRDefault="004F544A" w:rsidP="007C060A">
      <w:pPr>
        <w:keepNext/>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52</w:t>
      </w:r>
      <w:r w:rsidR="003864A1" w:rsidRPr="007C060A">
        <w:rPr>
          <w:rFonts w:ascii="Times New Roman" w:eastAsia="Calibri" w:hAnsi="Times New Roman" w:cs="Times New Roman"/>
          <w:sz w:val="24"/>
          <w:szCs w:val="24"/>
        </w:rPr>
        <w:t xml:space="preserve"> </w:t>
      </w:r>
    </w:p>
    <w:p w14:paraId="047E2750" w14:textId="77777777" w:rsidR="004F544A" w:rsidRPr="007C060A" w:rsidRDefault="004F544A" w:rsidP="007C060A">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Omezující opatření</w:t>
      </w:r>
    </w:p>
    <w:p w14:paraId="76B6EA39" w14:textId="77777777" w:rsidR="004F544A" w:rsidRPr="007C060A" w:rsidRDefault="004F544A" w:rsidP="007C060A">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775AE0F1" w14:textId="269178C6" w:rsidR="00D20157" w:rsidRDefault="00D20157" w:rsidP="007C060A">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(1) Omezující opatření spočívá v zákazu navštěvovat určená veřejně přístupná místa nebo místa, kde se konají sportovní, kulturní a jiné společenské akce, popřípadě v povinnosti zdržet se styku s určitou osobou neb</w:t>
      </w:r>
      <w:r w:rsidR="002C54D9" w:rsidRPr="007C060A">
        <w:rPr>
          <w:rFonts w:ascii="Times New Roman" w:eastAsia="Calibri" w:hAnsi="Times New Roman" w:cs="Times New Roman"/>
          <w:sz w:val="24"/>
          <w:szCs w:val="24"/>
        </w:rPr>
        <w:t>o vymezeným okruhem osob nebo v </w:t>
      </w:r>
      <w:r w:rsidRPr="007C060A">
        <w:rPr>
          <w:rFonts w:ascii="Times New Roman" w:eastAsia="Calibri" w:hAnsi="Times New Roman" w:cs="Times New Roman"/>
          <w:sz w:val="24"/>
          <w:szCs w:val="24"/>
        </w:rPr>
        <w:t>povinnosti podrobit se vhodnému programu pro zvládání agrese nebo násilného chování.</w:t>
      </w:r>
    </w:p>
    <w:p w14:paraId="35D30A4A" w14:textId="77777777" w:rsidR="007C060A" w:rsidRPr="007C060A" w:rsidRDefault="007C060A" w:rsidP="007C060A">
      <w:pPr>
        <w:ind w:firstLine="708"/>
        <w:contextualSpacing/>
        <w:jc w:val="both"/>
        <w:rPr>
          <w:rFonts w:ascii="Times New Roman" w:eastAsia="Calibri" w:hAnsi="Times New Roman" w:cs="Times New Roman"/>
          <w:sz w:val="24"/>
          <w:szCs w:val="24"/>
        </w:rPr>
      </w:pPr>
    </w:p>
    <w:p w14:paraId="33E3C89E" w14:textId="12AAAB64" w:rsidR="00D20157" w:rsidRDefault="00D20157" w:rsidP="007C060A">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(2) Omezující opatření lze uložit fyzické osobě</w:t>
      </w:r>
      <w:r w:rsidR="002C54D9" w:rsidRPr="007C060A">
        <w:rPr>
          <w:rFonts w:ascii="Times New Roman" w:eastAsia="Calibri" w:hAnsi="Times New Roman" w:cs="Times New Roman"/>
          <w:sz w:val="24"/>
          <w:szCs w:val="24"/>
        </w:rPr>
        <w:t>, stanoví-li tak zákon, a</w:t>
      </w:r>
      <w:r w:rsidR="00CE6811">
        <w:rPr>
          <w:rFonts w:ascii="Times New Roman" w:eastAsia="Calibri" w:hAnsi="Times New Roman" w:cs="Times New Roman"/>
          <w:sz w:val="24"/>
          <w:szCs w:val="24"/>
        </w:rPr>
        <w:t> </w:t>
      </w:r>
      <w:r w:rsidR="002C54D9" w:rsidRPr="007C060A">
        <w:rPr>
          <w:rFonts w:ascii="Times New Roman" w:eastAsia="Calibri" w:hAnsi="Times New Roman" w:cs="Times New Roman"/>
          <w:sz w:val="24"/>
          <w:szCs w:val="24"/>
        </w:rPr>
        <w:t>to</w:t>
      </w:r>
      <w:r w:rsidR="00CE6811">
        <w:rPr>
          <w:rFonts w:ascii="Times New Roman" w:eastAsia="Calibri" w:hAnsi="Times New Roman" w:cs="Times New Roman"/>
          <w:sz w:val="24"/>
          <w:szCs w:val="24"/>
        </w:rPr>
        <w:t> </w:t>
      </w:r>
      <w:r w:rsidR="002C54D9" w:rsidRPr="007C060A">
        <w:rPr>
          <w:rFonts w:ascii="Times New Roman" w:eastAsia="Calibri" w:hAnsi="Times New Roman" w:cs="Times New Roman"/>
          <w:sz w:val="24"/>
          <w:szCs w:val="24"/>
        </w:rPr>
        <w:t>za </w:t>
      </w:r>
      <w:r w:rsidRPr="007C060A">
        <w:rPr>
          <w:rFonts w:ascii="Times New Roman" w:eastAsia="Calibri" w:hAnsi="Times New Roman" w:cs="Times New Roman"/>
          <w:sz w:val="24"/>
          <w:szCs w:val="24"/>
        </w:rPr>
        <w:t>předpokladu, že existuje přímá souvisl</w:t>
      </w:r>
      <w:r w:rsidR="002C54D9" w:rsidRPr="007C060A">
        <w:rPr>
          <w:rFonts w:ascii="Times New Roman" w:eastAsia="Calibri" w:hAnsi="Times New Roman" w:cs="Times New Roman"/>
          <w:sz w:val="24"/>
          <w:szCs w:val="24"/>
        </w:rPr>
        <w:t>ost mezi spáchaným přestupkem a </w:t>
      </w:r>
      <w:r w:rsidRPr="007C060A">
        <w:rPr>
          <w:rFonts w:ascii="Times New Roman" w:eastAsia="Calibri" w:hAnsi="Times New Roman" w:cs="Times New Roman"/>
          <w:sz w:val="24"/>
          <w:szCs w:val="24"/>
        </w:rPr>
        <w:t>omezujícím opatřením, které má být uloženo.</w:t>
      </w:r>
    </w:p>
    <w:p w14:paraId="248A29EB" w14:textId="77777777" w:rsidR="007C060A" w:rsidRPr="007C060A" w:rsidRDefault="007C060A" w:rsidP="007C060A">
      <w:pPr>
        <w:ind w:firstLine="708"/>
        <w:contextualSpacing/>
        <w:jc w:val="both"/>
        <w:rPr>
          <w:rFonts w:ascii="Times New Roman" w:eastAsia="Calibri" w:hAnsi="Times New Roman" w:cs="Times New Roman"/>
          <w:sz w:val="24"/>
          <w:szCs w:val="24"/>
        </w:rPr>
      </w:pPr>
    </w:p>
    <w:p w14:paraId="02751964" w14:textId="52F6F2B5" w:rsidR="00D20157" w:rsidRDefault="00D20157" w:rsidP="007C060A">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(3) Omezující opatření musí být přiměřené povaze a závažnosti spáchaného přestupku a osobním poměrům pachatele; lze je uložit pouze spolu se sp</w:t>
      </w:r>
      <w:r w:rsidR="003D7838">
        <w:rPr>
          <w:rFonts w:ascii="Times New Roman" w:eastAsia="Calibri" w:hAnsi="Times New Roman" w:cs="Times New Roman"/>
          <w:sz w:val="24"/>
          <w:szCs w:val="24"/>
        </w:rPr>
        <w:t>rávním trestem, a to nejdéle na </w:t>
      </w:r>
      <w:r w:rsidRPr="007C060A">
        <w:rPr>
          <w:rFonts w:ascii="Times New Roman" w:eastAsia="Calibri" w:hAnsi="Times New Roman" w:cs="Times New Roman"/>
          <w:sz w:val="24"/>
          <w:szCs w:val="24"/>
        </w:rPr>
        <w:t>dobu 1 roku. Omezující opatření lze uložit s účinky též mimo správní obvod správního orgánu, který je ukládá.</w:t>
      </w:r>
    </w:p>
    <w:p w14:paraId="78469FC8" w14:textId="77777777" w:rsidR="007C060A" w:rsidRPr="007C060A" w:rsidRDefault="007C060A" w:rsidP="007C060A">
      <w:pPr>
        <w:ind w:firstLine="708"/>
        <w:contextualSpacing/>
        <w:jc w:val="both"/>
        <w:rPr>
          <w:rFonts w:ascii="Times New Roman" w:eastAsia="Calibri" w:hAnsi="Times New Roman" w:cs="Times New Roman"/>
          <w:sz w:val="24"/>
          <w:szCs w:val="24"/>
        </w:rPr>
      </w:pPr>
    </w:p>
    <w:p w14:paraId="615BBAC3" w14:textId="29AACD61" w:rsidR="00003F0C" w:rsidRPr="007C060A" w:rsidRDefault="00466500" w:rsidP="004F544A">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(4) Dodržování uloženého omezujícího opatření kontroluje správní orgán, který je uložil, má-li omezující opatření účinky pouze v jeho správním obvodu. Má-li omezující opatření účinky též mimo správní obvod správního orgánu, který je uložil, dodržování omezujícího opatření kontroluje ve svém správním obvodu správní orgán, který je uložil, a</w:t>
      </w:r>
      <w:r w:rsidR="00746FCC">
        <w:rPr>
          <w:rFonts w:ascii="Times New Roman" w:eastAsia="Calibri" w:hAnsi="Times New Roman" w:cs="Times New Roman"/>
          <w:sz w:val="24"/>
          <w:szCs w:val="24"/>
        </w:rPr>
        <w:t> </w:t>
      </w:r>
      <w:r w:rsidRPr="007C060A">
        <w:rPr>
          <w:rFonts w:ascii="Times New Roman" w:eastAsia="Calibri" w:hAnsi="Times New Roman" w:cs="Times New Roman"/>
          <w:sz w:val="24"/>
          <w:szCs w:val="24"/>
        </w:rPr>
        <w:t>dále správní orgán stejného druhu jako ten, který omezující opatření uložil a v jehož správním obvodu má omezující opatření účinky</w:t>
      </w:r>
      <w:r w:rsidR="00003F0C" w:rsidRPr="007C060A">
        <w:rPr>
          <w:rFonts w:ascii="Times New Roman" w:eastAsia="Calibri" w:hAnsi="Times New Roman" w:cs="Times New Roman"/>
          <w:sz w:val="24"/>
          <w:szCs w:val="24"/>
        </w:rPr>
        <w:t>.</w:t>
      </w:r>
      <w:r w:rsidR="00742362" w:rsidRPr="007C060A">
        <w:rPr>
          <w:rFonts w:ascii="Times New Roman" w:eastAsia="Calibri" w:hAnsi="Times New Roman" w:cs="Times New Roman"/>
          <w:sz w:val="24"/>
          <w:szCs w:val="24"/>
        </w:rPr>
        <w:t xml:space="preserve"> </w:t>
      </w:r>
    </w:p>
    <w:p w14:paraId="1718B5D8" w14:textId="77777777" w:rsidR="00003F0C" w:rsidRPr="007C060A" w:rsidRDefault="00003F0C" w:rsidP="004F544A">
      <w:pPr>
        <w:ind w:firstLine="708"/>
        <w:contextualSpacing/>
        <w:jc w:val="both"/>
        <w:rPr>
          <w:rFonts w:ascii="Times New Roman" w:eastAsia="Calibri" w:hAnsi="Times New Roman" w:cs="Times New Roman"/>
          <w:sz w:val="24"/>
          <w:szCs w:val="24"/>
        </w:rPr>
      </w:pPr>
    </w:p>
    <w:p w14:paraId="2A04D246" w14:textId="13A6C7C6" w:rsidR="00003F0C" w:rsidRPr="007C060A" w:rsidRDefault="00003F0C" w:rsidP="00D20157">
      <w:pPr>
        <w:spacing w:after="0"/>
        <w:ind w:firstLine="708"/>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(5) Správní orgán, který omezující opatření uložil s účinky mimo svůj správní obvod, o</w:t>
      </w:r>
      <w:r w:rsidR="007C060A">
        <w:rPr>
          <w:rFonts w:ascii="Times New Roman" w:eastAsia="Calibri" w:hAnsi="Times New Roman" w:cs="Times New Roman"/>
          <w:sz w:val="24"/>
          <w:szCs w:val="24"/>
        </w:rPr>
        <w:t> </w:t>
      </w:r>
      <w:r w:rsidRPr="007C060A">
        <w:rPr>
          <w:rFonts w:ascii="Times New Roman" w:eastAsia="Calibri" w:hAnsi="Times New Roman" w:cs="Times New Roman"/>
          <w:sz w:val="24"/>
          <w:szCs w:val="24"/>
        </w:rPr>
        <w:t>této skutečnosti do 5 pracovních dnů ode dne nabytí právní moci rozhodnutí o uložení omezujícího opatření informuje správní orgán stejného druhu, v jehož správním obvodu má omezující opatření účinky.</w:t>
      </w:r>
    </w:p>
    <w:p w14:paraId="160380C1" w14:textId="77777777" w:rsidR="00003F0C" w:rsidRPr="007C060A" w:rsidRDefault="00003F0C" w:rsidP="00003F0C">
      <w:pPr>
        <w:spacing w:after="0" w:line="240" w:lineRule="auto"/>
        <w:ind w:firstLine="708"/>
        <w:jc w:val="both"/>
        <w:rPr>
          <w:rFonts w:ascii="Times New Roman" w:eastAsia="Calibri" w:hAnsi="Times New Roman" w:cs="Times New Roman"/>
          <w:sz w:val="24"/>
          <w:szCs w:val="24"/>
        </w:rPr>
      </w:pPr>
    </w:p>
    <w:p w14:paraId="04D99881" w14:textId="693792E5" w:rsidR="00431DB8" w:rsidRDefault="00003F0C" w:rsidP="0017790C">
      <w:pPr>
        <w:spacing w:after="0"/>
        <w:ind w:firstLine="708"/>
        <w:jc w:val="both"/>
        <w:rPr>
          <w:rFonts w:ascii="Times New Roman" w:hAnsi="Times New Roman"/>
          <w:sz w:val="24"/>
          <w:szCs w:val="24"/>
        </w:rPr>
      </w:pPr>
      <w:r w:rsidRPr="007C060A">
        <w:rPr>
          <w:rFonts w:ascii="Times New Roman" w:eastAsia="Calibri" w:hAnsi="Times New Roman" w:cs="Times New Roman"/>
          <w:b/>
          <w:sz w:val="24"/>
          <w:szCs w:val="24"/>
        </w:rPr>
        <w:t xml:space="preserve">(6) </w:t>
      </w:r>
      <w:r w:rsidR="00EB586E" w:rsidRPr="00EB586E">
        <w:rPr>
          <w:rFonts w:ascii="Times New Roman" w:hAnsi="Times New Roman"/>
          <w:b/>
          <w:sz w:val="24"/>
          <w:szCs w:val="24"/>
        </w:rPr>
        <w:t>Je-li to s ohledem na povahu uloženého omezujícího opatření možné, jeho dodržování kontrolují též orgán Policie České republiky, v jehož územním obvodu má omezující op</w:t>
      </w:r>
      <w:r w:rsidR="00884189">
        <w:rPr>
          <w:rFonts w:ascii="Times New Roman" w:hAnsi="Times New Roman"/>
          <w:b/>
          <w:sz w:val="24"/>
          <w:szCs w:val="24"/>
        </w:rPr>
        <w:t>atření účinky, a obecní policie</w:t>
      </w:r>
      <w:r w:rsidR="00884189" w:rsidRPr="00884189">
        <w:rPr>
          <w:rFonts w:ascii="Times New Roman" w:hAnsi="Times New Roman"/>
          <w:b/>
          <w:sz w:val="24"/>
          <w:szCs w:val="24"/>
        </w:rPr>
        <w:t>, která vykonává působnost</w:t>
      </w:r>
      <w:r w:rsidR="00EB586E" w:rsidRPr="00EB586E">
        <w:rPr>
          <w:rFonts w:ascii="Times New Roman" w:hAnsi="Times New Roman"/>
          <w:b/>
          <w:sz w:val="24"/>
          <w:szCs w:val="24"/>
        </w:rPr>
        <w:t xml:space="preserve"> ve správním obvodu obce, v němž má omezující opatření účinky. Správní orgán, který omezující opatření uložil, a správní orgán stejného druhu, v jehož správním obvodu má omezující opatření účinky, informují o uloženém omezujícím opatření orgán Policie České republiky a obecní policii.</w:t>
      </w:r>
    </w:p>
    <w:p w14:paraId="7A58259F" w14:textId="77777777" w:rsidR="000E0066" w:rsidRPr="007C060A" w:rsidRDefault="000E0066" w:rsidP="0017790C">
      <w:pPr>
        <w:spacing w:after="0"/>
        <w:ind w:firstLine="708"/>
        <w:jc w:val="both"/>
        <w:rPr>
          <w:rFonts w:ascii="Times New Roman" w:eastAsia="Calibri" w:hAnsi="Times New Roman" w:cs="Times New Roman"/>
          <w:b/>
          <w:sz w:val="24"/>
          <w:szCs w:val="24"/>
        </w:rPr>
      </w:pPr>
    </w:p>
    <w:p w14:paraId="2ABC51F3" w14:textId="38409AB9" w:rsidR="004F544A" w:rsidRDefault="004F544A" w:rsidP="004F544A">
      <w:pPr>
        <w:ind w:firstLine="708"/>
        <w:contextualSpacing/>
        <w:jc w:val="both"/>
        <w:rPr>
          <w:rFonts w:ascii="Times New Roman" w:hAnsi="Times New Roman" w:cs="Times New Roman"/>
          <w:b/>
          <w:sz w:val="24"/>
          <w:szCs w:val="24"/>
        </w:rPr>
      </w:pPr>
      <w:proofErr w:type="gramStart"/>
      <w:r w:rsidRPr="007C060A">
        <w:rPr>
          <w:rFonts w:ascii="Times New Roman" w:hAnsi="Times New Roman" w:cs="Times New Roman"/>
          <w:strike/>
          <w:sz w:val="24"/>
          <w:szCs w:val="24"/>
        </w:rPr>
        <w:t>(6)</w:t>
      </w:r>
      <w:r w:rsidRPr="007C060A">
        <w:rPr>
          <w:rFonts w:ascii="Times New Roman" w:hAnsi="Times New Roman" w:cs="Times New Roman"/>
          <w:sz w:val="24"/>
          <w:szCs w:val="24"/>
        </w:rPr>
        <w:t xml:space="preserve"> </w:t>
      </w:r>
      <w:r w:rsidR="00003F0C" w:rsidRPr="007C060A">
        <w:rPr>
          <w:rFonts w:ascii="Times New Roman" w:hAnsi="Times New Roman" w:cs="Times New Roman"/>
          <w:b/>
          <w:sz w:val="24"/>
          <w:szCs w:val="24"/>
        </w:rPr>
        <w:t>(7)</w:t>
      </w:r>
      <w:r w:rsidR="00003F0C" w:rsidRPr="007C060A">
        <w:rPr>
          <w:rFonts w:ascii="Times New Roman" w:hAnsi="Times New Roman" w:cs="Times New Roman"/>
          <w:sz w:val="24"/>
          <w:szCs w:val="24"/>
        </w:rPr>
        <w:t xml:space="preserve"> </w:t>
      </w:r>
      <w:r w:rsidRPr="007C060A">
        <w:rPr>
          <w:rFonts w:ascii="Times New Roman" w:hAnsi="Times New Roman" w:cs="Times New Roman"/>
          <w:sz w:val="24"/>
          <w:szCs w:val="24"/>
        </w:rPr>
        <w:t>Omezující</w:t>
      </w:r>
      <w:proofErr w:type="gramEnd"/>
      <w:r w:rsidRPr="007C060A">
        <w:rPr>
          <w:rFonts w:ascii="Times New Roman" w:hAnsi="Times New Roman" w:cs="Times New Roman"/>
          <w:sz w:val="24"/>
          <w:szCs w:val="24"/>
        </w:rPr>
        <w:t xml:space="preserve"> opatření spočívající v povinnosti podrobit se vhodnému programu pro zvládání agrese nebo násilného chování může být uloženo fyzické osobě, která se</w:t>
      </w:r>
      <w:r w:rsidR="00CE6811">
        <w:rPr>
          <w:rFonts w:ascii="Times New Roman" w:hAnsi="Times New Roman" w:cs="Times New Roman"/>
          <w:sz w:val="24"/>
          <w:szCs w:val="24"/>
        </w:rPr>
        <w:t> </w:t>
      </w:r>
      <w:r w:rsidRPr="007C060A">
        <w:rPr>
          <w:rFonts w:ascii="Times New Roman" w:hAnsi="Times New Roman" w:cs="Times New Roman"/>
          <w:sz w:val="24"/>
          <w:szCs w:val="24"/>
        </w:rPr>
        <w:t>dopustila přestupku vykazujícího zejména znaky užití násilí v rodině nebo partnerském vztahu. Při</w:t>
      </w:r>
      <w:r w:rsidR="007C060A">
        <w:rPr>
          <w:rFonts w:ascii="Times New Roman" w:hAnsi="Times New Roman" w:cs="Times New Roman"/>
          <w:sz w:val="24"/>
          <w:szCs w:val="24"/>
        </w:rPr>
        <w:t> </w:t>
      </w:r>
      <w:r w:rsidRPr="007C060A">
        <w:rPr>
          <w:rFonts w:ascii="Times New Roman" w:hAnsi="Times New Roman" w:cs="Times New Roman"/>
          <w:sz w:val="24"/>
          <w:szCs w:val="24"/>
        </w:rPr>
        <w:t>ukládání omezujícího opatření podle věty první správní orgán po konzultaci s</w:t>
      </w:r>
      <w:r w:rsidR="00746FCC">
        <w:rPr>
          <w:rFonts w:ascii="Times New Roman" w:hAnsi="Times New Roman" w:cs="Times New Roman"/>
          <w:sz w:val="24"/>
          <w:szCs w:val="24"/>
        </w:rPr>
        <w:t> </w:t>
      </w:r>
      <w:r w:rsidRPr="007C060A">
        <w:rPr>
          <w:rFonts w:ascii="Times New Roman" w:hAnsi="Times New Roman" w:cs="Times New Roman"/>
          <w:sz w:val="24"/>
          <w:szCs w:val="24"/>
        </w:rPr>
        <w:t xml:space="preserve">pachatelem </w:t>
      </w:r>
      <w:r w:rsidRPr="007C060A">
        <w:rPr>
          <w:rFonts w:ascii="Times New Roman" w:hAnsi="Times New Roman" w:cs="Times New Roman"/>
          <w:sz w:val="24"/>
          <w:szCs w:val="24"/>
        </w:rPr>
        <w:lastRenderedPageBreak/>
        <w:t>stanoví konkrétní typ vhodného programu, včetně obsahu, rozsahu a způsobu jeho provádění tak, aby zohledňoval výchovné a preventivní působení na</w:t>
      </w:r>
      <w:r w:rsidR="007C060A">
        <w:rPr>
          <w:rFonts w:ascii="Times New Roman" w:hAnsi="Times New Roman" w:cs="Times New Roman"/>
          <w:sz w:val="24"/>
          <w:szCs w:val="24"/>
        </w:rPr>
        <w:t> </w:t>
      </w:r>
      <w:r w:rsidRPr="007C060A">
        <w:rPr>
          <w:rFonts w:ascii="Times New Roman" w:hAnsi="Times New Roman" w:cs="Times New Roman"/>
          <w:sz w:val="24"/>
          <w:szCs w:val="24"/>
        </w:rPr>
        <w:t>pachatele a zároveň odpovídal jeho individuálním potřebám. Za účelem kontroly dodržování tohoto omezujícího opatření si správní orgán vyžádá od poskytovatele vhodného programu pro zvládání agrese nebo násilného chování písemnou zprávu obsahující informace o dodržování podmínek uloženého omezujícího opatření ze strany pachatele</w:t>
      </w:r>
      <w:r w:rsidRPr="00F14760">
        <w:rPr>
          <w:rFonts w:ascii="Times New Roman" w:hAnsi="Times New Roman" w:cs="Times New Roman"/>
          <w:sz w:val="24"/>
          <w:szCs w:val="24"/>
        </w:rPr>
        <w:t>.</w:t>
      </w:r>
      <w:r w:rsidRPr="007C060A">
        <w:rPr>
          <w:rFonts w:ascii="Times New Roman" w:hAnsi="Times New Roman" w:cs="Times New Roman"/>
          <w:b/>
          <w:sz w:val="24"/>
          <w:szCs w:val="24"/>
        </w:rPr>
        <w:t xml:space="preserve"> </w:t>
      </w:r>
      <w:r w:rsidR="002810E3" w:rsidRPr="002810E3">
        <w:rPr>
          <w:rFonts w:ascii="Times New Roman" w:hAnsi="Times New Roman"/>
          <w:b/>
          <w:sz w:val="24"/>
          <w:szCs w:val="24"/>
        </w:rPr>
        <w:t>Náklady spojené s účastí pachatele v</w:t>
      </w:r>
      <w:r w:rsidR="00746FCC">
        <w:rPr>
          <w:rFonts w:ascii="Times New Roman" w:hAnsi="Times New Roman"/>
          <w:b/>
          <w:sz w:val="24"/>
          <w:szCs w:val="24"/>
        </w:rPr>
        <w:t> </w:t>
      </w:r>
      <w:r w:rsidR="002810E3" w:rsidRPr="002810E3">
        <w:rPr>
          <w:rFonts w:ascii="Times New Roman" w:hAnsi="Times New Roman"/>
          <w:b/>
          <w:sz w:val="24"/>
          <w:szCs w:val="24"/>
        </w:rPr>
        <w:t>programu pro zvládání agrese nebo násilného chování je pachatel povinen uhradit poskytovateli tohoto programu, není-li tento program poskytován bezplatně.</w:t>
      </w:r>
    </w:p>
    <w:p w14:paraId="1642B879" w14:textId="77777777" w:rsidR="007C060A" w:rsidRPr="007C060A" w:rsidRDefault="007C060A" w:rsidP="004F544A">
      <w:pPr>
        <w:ind w:firstLine="708"/>
        <w:contextualSpacing/>
        <w:jc w:val="both"/>
        <w:rPr>
          <w:rFonts w:ascii="Times New Roman" w:eastAsia="Calibri" w:hAnsi="Times New Roman" w:cs="Times New Roman"/>
          <w:b/>
          <w:sz w:val="24"/>
          <w:szCs w:val="24"/>
        </w:rPr>
      </w:pPr>
    </w:p>
    <w:p w14:paraId="4DAF807D" w14:textId="2129940D" w:rsidR="007C3D6F" w:rsidRPr="003928FD" w:rsidRDefault="0003414D" w:rsidP="003928FD">
      <w:pPr>
        <w:keepNext/>
        <w:contextualSpacing/>
        <w:jc w:val="center"/>
        <w:rPr>
          <w:rFonts w:ascii="Times New Roman" w:eastAsia="Calibri" w:hAnsi="Times New Roman" w:cs="Times New Roman"/>
          <w:sz w:val="24"/>
          <w:szCs w:val="24"/>
        </w:rPr>
      </w:pPr>
      <w:r w:rsidRPr="003928FD">
        <w:rPr>
          <w:rFonts w:ascii="Times New Roman" w:eastAsia="Calibri" w:hAnsi="Times New Roman" w:cs="Times New Roman"/>
          <w:sz w:val="24"/>
          <w:szCs w:val="24"/>
        </w:rPr>
        <w:t>§ 60</w:t>
      </w:r>
    </w:p>
    <w:p w14:paraId="20C7D263" w14:textId="452EC75C" w:rsidR="003928FD" w:rsidRDefault="0003414D" w:rsidP="003928FD">
      <w:pPr>
        <w:keepNext/>
        <w:contextualSpacing/>
        <w:jc w:val="center"/>
        <w:rPr>
          <w:rFonts w:ascii="Times New Roman" w:eastAsia="Calibri" w:hAnsi="Times New Roman" w:cs="Times New Roman"/>
          <w:sz w:val="24"/>
          <w:szCs w:val="24"/>
        </w:rPr>
      </w:pPr>
      <w:r w:rsidRPr="003928FD">
        <w:rPr>
          <w:rFonts w:ascii="Times New Roman" w:eastAsia="Calibri" w:hAnsi="Times New Roman" w:cs="Times New Roman"/>
          <w:sz w:val="24"/>
          <w:szCs w:val="24"/>
        </w:rPr>
        <w:t>Věcná příslušnost</w:t>
      </w:r>
    </w:p>
    <w:p w14:paraId="2EA2E1F9" w14:textId="77777777" w:rsidR="003928FD" w:rsidRPr="003928FD" w:rsidRDefault="003928FD" w:rsidP="003928FD">
      <w:pPr>
        <w:keepNext/>
        <w:contextualSpacing/>
        <w:jc w:val="center"/>
        <w:rPr>
          <w:rFonts w:ascii="Times New Roman" w:eastAsia="Calibri" w:hAnsi="Times New Roman" w:cs="Times New Roman"/>
          <w:sz w:val="24"/>
          <w:szCs w:val="24"/>
        </w:rPr>
      </w:pPr>
    </w:p>
    <w:p w14:paraId="74E4D48F" w14:textId="77777777" w:rsidR="0003414D" w:rsidRPr="007C060A" w:rsidRDefault="0003414D" w:rsidP="003928FD">
      <w:pPr>
        <w:ind w:firstLine="708"/>
        <w:contextualSpacing/>
        <w:jc w:val="both"/>
        <w:rPr>
          <w:rFonts w:ascii="Times New Roman" w:hAnsi="Times New Roman" w:cs="Times New Roman"/>
          <w:sz w:val="24"/>
          <w:szCs w:val="24"/>
        </w:rPr>
      </w:pPr>
      <w:r w:rsidRPr="003928FD">
        <w:rPr>
          <w:rFonts w:ascii="Times New Roman" w:eastAsia="Calibri" w:hAnsi="Times New Roman" w:cs="Times New Roman"/>
          <w:sz w:val="24"/>
          <w:szCs w:val="24"/>
        </w:rPr>
        <w:t>(2) Obecní úřad je příslušný k řízení o přestupcích</w:t>
      </w:r>
    </w:p>
    <w:p w14:paraId="243F0BA2" w14:textId="64B5F82C" w:rsidR="0096506E" w:rsidRDefault="002810E3" w:rsidP="00815C56">
      <w:pPr>
        <w:contextualSpacing/>
        <w:jc w:val="both"/>
        <w:rPr>
          <w:rFonts w:ascii="Times New Roman" w:hAnsi="Times New Roman"/>
          <w:b/>
          <w:sz w:val="24"/>
          <w:szCs w:val="24"/>
        </w:rPr>
      </w:pPr>
      <w:r>
        <w:rPr>
          <w:rFonts w:ascii="Times New Roman" w:hAnsi="Times New Roman"/>
          <w:b/>
          <w:sz w:val="24"/>
          <w:szCs w:val="24"/>
        </w:rPr>
        <w:t>a</w:t>
      </w:r>
      <w:r w:rsidR="0096506E" w:rsidRPr="0096506E">
        <w:rPr>
          <w:rFonts w:ascii="Times New Roman" w:hAnsi="Times New Roman"/>
          <w:b/>
          <w:sz w:val="24"/>
          <w:szCs w:val="24"/>
        </w:rPr>
        <w:t>) proti pořádku ve státní správě spáchaných p</w:t>
      </w:r>
      <w:r w:rsidR="0096506E">
        <w:rPr>
          <w:rFonts w:ascii="Times New Roman" w:hAnsi="Times New Roman"/>
          <w:b/>
          <w:sz w:val="24"/>
          <w:szCs w:val="24"/>
        </w:rPr>
        <w:t>orušením povinnosti stanovené v </w:t>
      </w:r>
      <w:r w:rsidR="0096506E" w:rsidRPr="0096506E">
        <w:rPr>
          <w:rFonts w:ascii="Times New Roman" w:hAnsi="Times New Roman"/>
          <w:b/>
          <w:sz w:val="24"/>
          <w:szCs w:val="24"/>
        </w:rPr>
        <w:t>nařízení obce nebo kraje,</w:t>
      </w:r>
    </w:p>
    <w:p w14:paraId="35F0054D" w14:textId="0B32C9A8" w:rsidR="002810E3" w:rsidRPr="002810E3" w:rsidRDefault="002810E3" w:rsidP="00815C56">
      <w:pPr>
        <w:contextualSpacing/>
        <w:jc w:val="both"/>
        <w:rPr>
          <w:rFonts w:ascii="Times New Roman" w:eastAsia="Calibri" w:hAnsi="Times New Roman" w:cs="Times New Roman"/>
          <w:sz w:val="24"/>
          <w:szCs w:val="24"/>
        </w:rPr>
      </w:pPr>
      <w:r w:rsidRPr="00640EEF">
        <w:rPr>
          <w:rFonts w:ascii="Times New Roman" w:eastAsia="Calibri" w:hAnsi="Times New Roman" w:cs="Times New Roman"/>
          <w:strike/>
          <w:sz w:val="24"/>
          <w:szCs w:val="24"/>
        </w:rPr>
        <w:t>a)</w:t>
      </w:r>
      <w:r w:rsidR="00640EEF">
        <w:rPr>
          <w:rFonts w:ascii="Times New Roman" w:eastAsia="Calibri" w:hAnsi="Times New Roman" w:cs="Times New Roman"/>
          <w:sz w:val="24"/>
          <w:szCs w:val="24"/>
        </w:rPr>
        <w:t xml:space="preserve"> </w:t>
      </w:r>
      <w:r w:rsidR="00640EEF" w:rsidRPr="00640EEF">
        <w:rPr>
          <w:rFonts w:ascii="Times New Roman" w:eastAsia="Calibri" w:hAnsi="Times New Roman" w:cs="Times New Roman"/>
          <w:b/>
          <w:sz w:val="24"/>
          <w:szCs w:val="24"/>
        </w:rPr>
        <w:t>b)</w:t>
      </w:r>
      <w:r w:rsidRPr="007C060A">
        <w:rPr>
          <w:rFonts w:ascii="Times New Roman" w:eastAsia="Calibri" w:hAnsi="Times New Roman" w:cs="Times New Roman"/>
          <w:sz w:val="24"/>
          <w:szCs w:val="24"/>
        </w:rPr>
        <w:t xml:space="preserve"> proti pořádku v územní samosprávě,</w:t>
      </w:r>
    </w:p>
    <w:p w14:paraId="693E95A0" w14:textId="59E0E85D" w:rsidR="00815C56" w:rsidRPr="007C060A" w:rsidRDefault="00815C56" w:rsidP="00815C5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trike/>
          <w:sz w:val="24"/>
          <w:szCs w:val="24"/>
        </w:rPr>
        <w:t>b)</w:t>
      </w:r>
      <w:r w:rsidRPr="007C060A">
        <w:rPr>
          <w:rFonts w:ascii="Times New Roman" w:eastAsia="Calibri" w:hAnsi="Times New Roman" w:cs="Times New Roman"/>
          <w:sz w:val="24"/>
          <w:szCs w:val="24"/>
        </w:rPr>
        <w:t xml:space="preserve"> </w:t>
      </w:r>
      <w:r w:rsidRPr="007C060A">
        <w:rPr>
          <w:rFonts w:ascii="Times New Roman" w:eastAsia="Calibri" w:hAnsi="Times New Roman" w:cs="Times New Roman"/>
          <w:b/>
          <w:sz w:val="24"/>
          <w:szCs w:val="24"/>
        </w:rPr>
        <w:t>c)</w:t>
      </w:r>
      <w:r w:rsidRPr="007C060A">
        <w:rPr>
          <w:rFonts w:ascii="Times New Roman" w:eastAsia="Calibri" w:hAnsi="Times New Roman" w:cs="Times New Roman"/>
          <w:sz w:val="24"/>
          <w:szCs w:val="24"/>
        </w:rPr>
        <w:t xml:space="preserve"> proti veřejnému pořádku,</w:t>
      </w:r>
    </w:p>
    <w:p w14:paraId="20FF1B08" w14:textId="77777777" w:rsidR="00815C56" w:rsidRPr="007C060A" w:rsidRDefault="00815C56" w:rsidP="00815C5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trike/>
          <w:sz w:val="24"/>
          <w:szCs w:val="24"/>
        </w:rPr>
        <w:t>c)</w:t>
      </w:r>
      <w:r w:rsidRPr="007C060A">
        <w:rPr>
          <w:rFonts w:ascii="Times New Roman" w:eastAsia="Calibri" w:hAnsi="Times New Roman" w:cs="Times New Roman"/>
          <w:sz w:val="24"/>
          <w:szCs w:val="24"/>
        </w:rPr>
        <w:t xml:space="preserve"> </w:t>
      </w:r>
      <w:r w:rsidRPr="007C060A">
        <w:rPr>
          <w:rFonts w:ascii="Times New Roman" w:eastAsia="Calibri" w:hAnsi="Times New Roman" w:cs="Times New Roman"/>
          <w:b/>
          <w:sz w:val="24"/>
          <w:szCs w:val="24"/>
        </w:rPr>
        <w:t>d)</w:t>
      </w:r>
      <w:r w:rsidRPr="007C060A">
        <w:rPr>
          <w:rFonts w:ascii="Times New Roman" w:eastAsia="Calibri" w:hAnsi="Times New Roman" w:cs="Times New Roman"/>
          <w:sz w:val="24"/>
          <w:szCs w:val="24"/>
        </w:rPr>
        <w:t xml:space="preserve"> proti občanskému soužití a</w:t>
      </w:r>
    </w:p>
    <w:p w14:paraId="75BCB7B4" w14:textId="77777777" w:rsidR="0003414D" w:rsidRPr="007C060A" w:rsidRDefault="00815C56" w:rsidP="00815C5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trike/>
          <w:sz w:val="24"/>
          <w:szCs w:val="24"/>
        </w:rPr>
        <w:t>d)</w:t>
      </w:r>
      <w:r w:rsidRPr="007C060A">
        <w:rPr>
          <w:rFonts w:ascii="Times New Roman" w:eastAsia="Calibri" w:hAnsi="Times New Roman" w:cs="Times New Roman"/>
          <w:sz w:val="24"/>
          <w:szCs w:val="24"/>
        </w:rPr>
        <w:t xml:space="preserve"> </w:t>
      </w:r>
      <w:r w:rsidRPr="007C060A">
        <w:rPr>
          <w:rFonts w:ascii="Times New Roman" w:eastAsia="Calibri" w:hAnsi="Times New Roman" w:cs="Times New Roman"/>
          <w:b/>
          <w:sz w:val="24"/>
          <w:szCs w:val="24"/>
        </w:rPr>
        <w:t xml:space="preserve">e) </w:t>
      </w:r>
      <w:r w:rsidRPr="007C060A">
        <w:rPr>
          <w:rFonts w:ascii="Times New Roman" w:eastAsia="Calibri" w:hAnsi="Times New Roman" w:cs="Times New Roman"/>
          <w:sz w:val="24"/>
          <w:szCs w:val="24"/>
        </w:rPr>
        <w:t>proti majetku.</w:t>
      </w:r>
    </w:p>
    <w:p w14:paraId="52B48C53" w14:textId="2ED832A8" w:rsidR="00967A3D" w:rsidRPr="007C060A" w:rsidRDefault="00967A3D" w:rsidP="00BD6413">
      <w:pPr>
        <w:contextualSpacing/>
        <w:rPr>
          <w:rFonts w:ascii="Times New Roman" w:eastAsia="Calibri" w:hAnsi="Times New Roman" w:cs="Times New Roman"/>
          <w:sz w:val="24"/>
          <w:szCs w:val="24"/>
        </w:rPr>
      </w:pPr>
    </w:p>
    <w:p w14:paraId="0E97ECAD" w14:textId="7B4FED2A" w:rsidR="003357EA" w:rsidRPr="007C060A" w:rsidRDefault="003357EA" w:rsidP="00BD6413">
      <w:pPr>
        <w:keepNext/>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61</w:t>
      </w:r>
    </w:p>
    <w:p w14:paraId="755F5008" w14:textId="77777777" w:rsidR="003357EA" w:rsidRPr="007C060A" w:rsidRDefault="003357EA" w:rsidP="00BD6413">
      <w:pPr>
        <w:keepNext/>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Komise pro projednávání přestupků</w:t>
      </w:r>
    </w:p>
    <w:p w14:paraId="648E4308" w14:textId="77777777" w:rsidR="003357EA" w:rsidRPr="007C060A" w:rsidRDefault="003357EA" w:rsidP="003357EA">
      <w:pPr>
        <w:ind w:left="142"/>
        <w:contextualSpacing/>
        <w:jc w:val="center"/>
        <w:rPr>
          <w:rFonts w:ascii="Times New Roman" w:eastAsia="Calibri" w:hAnsi="Times New Roman" w:cs="Times New Roman"/>
          <w:sz w:val="24"/>
          <w:szCs w:val="24"/>
        </w:rPr>
      </w:pPr>
    </w:p>
    <w:p w14:paraId="40AE7B20" w14:textId="1035D55A" w:rsidR="003357EA" w:rsidRPr="007C060A" w:rsidRDefault="003357EA" w:rsidP="003357EA">
      <w:pPr>
        <w:ind w:left="142"/>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(1) Starosta může zřizovat jako zvláštní orgány obce komise pro pr</w:t>
      </w:r>
      <w:r w:rsidR="00967A3D" w:rsidRPr="007C060A">
        <w:rPr>
          <w:rFonts w:ascii="Times New Roman" w:eastAsia="Calibri" w:hAnsi="Times New Roman" w:cs="Times New Roman"/>
          <w:sz w:val="24"/>
          <w:szCs w:val="24"/>
        </w:rPr>
        <w:t>ojednávání přestupků (dále jen „komise“</w:t>
      </w:r>
      <w:r w:rsidRPr="007C060A">
        <w:rPr>
          <w:rFonts w:ascii="Times New Roman" w:eastAsia="Calibri" w:hAnsi="Times New Roman" w:cs="Times New Roman"/>
          <w:sz w:val="24"/>
          <w:szCs w:val="24"/>
        </w:rPr>
        <w:t>). Komise může projedn</w:t>
      </w:r>
      <w:r w:rsidR="00162677" w:rsidRPr="007C060A">
        <w:rPr>
          <w:rFonts w:ascii="Times New Roman" w:eastAsia="Calibri" w:hAnsi="Times New Roman" w:cs="Times New Roman"/>
          <w:sz w:val="24"/>
          <w:szCs w:val="24"/>
        </w:rPr>
        <w:t>ávat přestupky proti pořádku ve </w:t>
      </w:r>
      <w:r w:rsidRPr="007C060A">
        <w:rPr>
          <w:rFonts w:ascii="Times New Roman" w:eastAsia="Calibri" w:hAnsi="Times New Roman" w:cs="Times New Roman"/>
          <w:sz w:val="24"/>
          <w:szCs w:val="24"/>
        </w:rPr>
        <w:t>státní správě</w:t>
      </w:r>
      <w:r w:rsidR="00162677" w:rsidRPr="007C060A">
        <w:rPr>
          <w:rFonts w:ascii="Times New Roman" w:eastAsia="Calibri" w:hAnsi="Times New Roman" w:cs="Times New Roman"/>
          <w:sz w:val="24"/>
          <w:szCs w:val="24"/>
        </w:rPr>
        <w:t xml:space="preserve"> </w:t>
      </w:r>
      <w:r w:rsidR="0098609A" w:rsidRPr="0098609A">
        <w:rPr>
          <w:rFonts w:ascii="Times New Roman" w:hAnsi="Times New Roman"/>
          <w:b/>
          <w:sz w:val="24"/>
          <w:szCs w:val="24"/>
        </w:rPr>
        <w:t>spáchané porušením povinnosti stanovené v nařízení obce nebo kraje</w:t>
      </w:r>
      <w:r w:rsidRPr="007C060A">
        <w:rPr>
          <w:rFonts w:ascii="Times New Roman" w:eastAsia="Calibri" w:hAnsi="Times New Roman" w:cs="Times New Roman"/>
          <w:sz w:val="24"/>
          <w:szCs w:val="24"/>
        </w:rPr>
        <w:t>, přestupky proti pořádku v</w:t>
      </w:r>
      <w:r w:rsidR="00BD6413">
        <w:rPr>
          <w:rFonts w:ascii="Times New Roman" w:eastAsia="Calibri" w:hAnsi="Times New Roman" w:cs="Times New Roman"/>
          <w:sz w:val="24"/>
          <w:szCs w:val="24"/>
        </w:rPr>
        <w:t> </w:t>
      </w:r>
      <w:r w:rsidRPr="007C060A">
        <w:rPr>
          <w:rFonts w:ascii="Times New Roman" w:eastAsia="Calibri" w:hAnsi="Times New Roman" w:cs="Times New Roman"/>
          <w:sz w:val="24"/>
          <w:szCs w:val="24"/>
        </w:rPr>
        <w:t>územní samosprávě, přestupky proti veřejnému pořádku, přestupky proti občanskému soužití, přestupky proti majetku a přestupky, o kterých to stanoví jiný zákon. Při</w:t>
      </w:r>
      <w:r w:rsidR="00003CB6">
        <w:rPr>
          <w:rFonts w:ascii="Times New Roman" w:eastAsia="Calibri" w:hAnsi="Times New Roman" w:cs="Times New Roman"/>
          <w:sz w:val="24"/>
          <w:szCs w:val="24"/>
        </w:rPr>
        <w:t> </w:t>
      </w:r>
      <w:r w:rsidRPr="007C060A">
        <w:rPr>
          <w:rFonts w:ascii="Times New Roman" w:eastAsia="Calibri" w:hAnsi="Times New Roman" w:cs="Times New Roman"/>
          <w:sz w:val="24"/>
          <w:szCs w:val="24"/>
        </w:rPr>
        <w:t>zřízení komise starosta určí, které přestupky komise projednává namísto obecního úřadu.</w:t>
      </w:r>
    </w:p>
    <w:p w14:paraId="00B63FB7" w14:textId="77777777" w:rsidR="009938C8" w:rsidRPr="007C060A" w:rsidRDefault="009938C8" w:rsidP="003357EA">
      <w:pPr>
        <w:ind w:left="142"/>
        <w:contextualSpacing/>
        <w:jc w:val="both"/>
        <w:rPr>
          <w:rFonts w:ascii="Times New Roman" w:eastAsia="Calibri" w:hAnsi="Times New Roman" w:cs="Times New Roman"/>
          <w:sz w:val="24"/>
          <w:szCs w:val="24"/>
        </w:rPr>
      </w:pPr>
    </w:p>
    <w:p w14:paraId="5968E1D0" w14:textId="73B2BDFE" w:rsidR="00BF3569" w:rsidRPr="00BF3569" w:rsidRDefault="00BF3569" w:rsidP="00BF3569">
      <w:pPr>
        <w:ind w:left="142"/>
        <w:contextualSpacing/>
        <w:jc w:val="center"/>
        <w:rPr>
          <w:rFonts w:ascii="Times New Roman" w:eastAsia="Calibri" w:hAnsi="Times New Roman" w:cs="Times New Roman"/>
          <w:sz w:val="24"/>
          <w:szCs w:val="24"/>
        </w:rPr>
      </w:pPr>
      <w:r w:rsidRPr="00BF3569">
        <w:rPr>
          <w:rFonts w:ascii="Times New Roman" w:eastAsia="Calibri" w:hAnsi="Times New Roman" w:cs="Times New Roman"/>
          <w:sz w:val="24"/>
          <w:szCs w:val="24"/>
        </w:rPr>
        <w:t>§ 64</w:t>
      </w:r>
    </w:p>
    <w:p w14:paraId="06671766" w14:textId="3B1910F6" w:rsidR="00BF3569" w:rsidRPr="00BF3569" w:rsidRDefault="00BF3569" w:rsidP="00BF3569">
      <w:pPr>
        <w:contextualSpacing/>
        <w:jc w:val="center"/>
        <w:rPr>
          <w:rFonts w:ascii="Times New Roman" w:eastAsia="Calibri" w:hAnsi="Times New Roman" w:cs="Times New Roman"/>
          <w:sz w:val="24"/>
          <w:szCs w:val="24"/>
        </w:rPr>
      </w:pPr>
      <w:r w:rsidRPr="00BF3569">
        <w:rPr>
          <w:rFonts w:ascii="Times New Roman" w:eastAsia="Calibri" w:hAnsi="Times New Roman" w:cs="Times New Roman"/>
          <w:sz w:val="24"/>
          <w:szCs w:val="24"/>
        </w:rPr>
        <w:t>Předání věci</w:t>
      </w:r>
    </w:p>
    <w:p w14:paraId="3BF96492" w14:textId="77777777" w:rsidR="00BF3569" w:rsidRPr="00BF3569" w:rsidRDefault="00BF3569" w:rsidP="00BF3569">
      <w:pPr>
        <w:ind w:left="142"/>
        <w:contextualSpacing/>
        <w:jc w:val="both"/>
        <w:rPr>
          <w:rFonts w:ascii="Times New Roman" w:eastAsia="Calibri" w:hAnsi="Times New Roman" w:cs="Times New Roman"/>
          <w:sz w:val="24"/>
          <w:szCs w:val="24"/>
        </w:rPr>
      </w:pPr>
      <w:r w:rsidRPr="00BF3569">
        <w:rPr>
          <w:rFonts w:ascii="Times New Roman" w:eastAsia="Calibri" w:hAnsi="Times New Roman" w:cs="Times New Roman"/>
          <w:sz w:val="24"/>
          <w:szCs w:val="24"/>
        </w:rPr>
        <w:t xml:space="preserve"> </w:t>
      </w:r>
    </w:p>
    <w:p w14:paraId="6C8DA7A1" w14:textId="4A9CA85E" w:rsidR="00BF3569" w:rsidRPr="00BF3569" w:rsidRDefault="00BF3569" w:rsidP="00746FCC">
      <w:pPr>
        <w:ind w:left="142"/>
        <w:contextualSpacing/>
        <w:jc w:val="both"/>
        <w:rPr>
          <w:rFonts w:ascii="Times New Roman" w:eastAsia="Calibri" w:hAnsi="Times New Roman" w:cs="Times New Roman"/>
          <w:sz w:val="24"/>
          <w:szCs w:val="24"/>
        </w:rPr>
      </w:pPr>
      <w:r w:rsidRPr="00BF3569">
        <w:rPr>
          <w:rFonts w:ascii="Times New Roman" w:eastAsia="Calibri" w:hAnsi="Times New Roman" w:cs="Times New Roman"/>
          <w:sz w:val="24"/>
          <w:szCs w:val="24"/>
        </w:rPr>
        <w:tab/>
        <w:t>(1) Správní orgán věc bezodkladně i v průběhu řízení předá</w:t>
      </w:r>
    </w:p>
    <w:p w14:paraId="5F6EDF15" w14:textId="5F6DB6D1" w:rsidR="00BF3569" w:rsidRPr="00BF3569" w:rsidRDefault="00BF3569" w:rsidP="00BF3569">
      <w:pPr>
        <w:ind w:left="142"/>
        <w:contextualSpacing/>
        <w:jc w:val="both"/>
        <w:rPr>
          <w:rFonts w:ascii="Times New Roman" w:eastAsia="Calibri" w:hAnsi="Times New Roman" w:cs="Times New Roman"/>
          <w:sz w:val="24"/>
          <w:szCs w:val="24"/>
        </w:rPr>
      </w:pPr>
      <w:r w:rsidRPr="00BF3569">
        <w:rPr>
          <w:rFonts w:ascii="Times New Roman" w:eastAsia="Calibri" w:hAnsi="Times New Roman" w:cs="Times New Roman"/>
          <w:sz w:val="24"/>
          <w:szCs w:val="24"/>
        </w:rPr>
        <w:t>a) orgánu činnému v trestním řízení, nasvědčují-li zjištěné skutečnosti tomu, ž</w:t>
      </w:r>
      <w:r>
        <w:rPr>
          <w:rFonts w:ascii="Times New Roman" w:eastAsia="Calibri" w:hAnsi="Times New Roman" w:cs="Times New Roman"/>
          <w:sz w:val="24"/>
          <w:szCs w:val="24"/>
        </w:rPr>
        <w:t>e byl spáchán trestný čin, nebo</w:t>
      </w:r>
    </w:p>
    <w:p w14:paraId="3B711760" w14:textId="3A24F036" w:rsidR="00BF3569" w:rsidRPr="00BF3569" w:rsidRDefault="00BF3569" w:rsidP="00BF3569">
      <w:pPr>
        <w:ind w:left="142"/>
        <w:contextualSpacing/>
        <w:jc w:val="both"/>
        <w:rPr>
          <w:rFonts w:ascii="Times New Roman" w:eastAsia="Calibri" w:hAnsi="Times New Roman" w:cs="Times New Roman"/>
          <w:sz w:val="24"/>
          <w:szCs w:val="24"/>
        </w:rPr>
      </w:pPr>
      <w:r w:rsidRPr="00BF3569">
        <w:rPr>
          <w:rFonts w:ascii="Times New Roman" w:eastAsia="Calibri" w:hAnsi="Times New Roman" w:cs="Times New Roman"/>
          <w:sz w:val="24"/>
          <w:szCs w:val="24"/>
        </w:rPr>
        <w:t xml:space="preserve">b) orgánu příslušnému podle jiného zákona k projednání skutku, který má znaky přestupku osoby uvedené v </w:t>
      </w:r>
      <w:r w:rsidRPr="00BF3569">
        <w:rPr>
          <w:rFonts w:ascii="Times New Roman" w:eastAsia="Calibri" w:hAnsi="Times New Roman" w:cs="Times New Roman"/>
          <w:strike/>
          <w:sz w:val="24"/>
          <w:szCs w:val="24"/>
        </w:rPr>
        <w:t>§ 4 odst. 4 nebo 5</w:t>
      </w:r>
      <w:r>
        <w:rPr>
          <w:rFonts w:ascii="Times New Roman" w:hAnsi="Times New Roman"/>
          <w:sz w:val="24"/>
          <w:szCs w:val="24"/>
        </w:rPr>
        <w:t xml:space="preserve"> </w:t>
      </w:r>
      <w:r w:rsidRPr="00BF3569">
        <w:rPr>
          <w:rFonts w:ascii="Times New Roman" w:hAnsi="Times New Roman"/>
          <w:b/>
          <w:sz w:val="24"/>
          <w:szCs w:val="24"/>
        </w:rPr>
        <w:t>§ 4 odst. 4 nebo § 4 odst. 5 písm. c), anebo osoby uvedené v § 4 odst. 5 písm. a) a b)</w:t>
      </w:r>
      <w:r w:rsidRPr="00DE6AE6">
        <w:rPr>
          <w:rFonts w:ascii="Times New Roman" w:eastAsia="Calibri" w:hAnsi="Times New Roman" w:cs="Times New Roman"/>
          <w:sz w:val="24"/>
          <w:szCs w:val="24"/>
        </w:rPr>
        <w:t>,</w:t>
      </w:r>
      <w:r w:rsidRPr="00BF3569">
        <w:rPr>
          <w:rFonts w:ascii="Times New Roman" w:eastAsia="Calibri" w:hAnsi="Times New Roman" w:cs="Times New Roman"/>
          <w:sz w:val="24"/>
          <w:szCs w:val="24"/>
        </w:rPr>
        <w:t xml:space="preserve"> pokud o skutku nebylo rozhodnuto v prvním stupni.</w:t>
      </w:r>
    </w:p>
    <w:p w14:paraId="7C9A832E" w14:textId="77777777" w:rsidR="00BF3569" w:rsidRPr="00BF3569" w:rsidRDefault="00BF3569" w:rsidP="00BF3569">
      <w:pPr>
        <w:ind w:left="142"/>
        <w:contextualSpacing/>
        <w:jc w:val="both"/>
        <w:rPr>
          <w:rFonts w:ascii="Times New Roman" w:eastAsia="Calibri" w:hAnsi="Times New Roman" w:cs="Times New Roman"/>
          <w:sz w:val="24"/>
          <w:szCs w:val="24"/>
        </w:rPr>
      </w:pPr>
      <w:r w:rsidRPr="00BF3569">
        <w:rPr>
          <w:rFonts w:ascii="Times New Roman" w:eastAsia="Calibri" w:hAnsi="Times New Roman" w:cs="Times New Roman"/>
          <w:sz w:val="24"/>
          <w:szCs w:val="24"/>
        </w:rPr>
        <w:t xml:space="preserve"> </w:t>
      </w:r>
    </w:p>
    <w:p w14:paraId="4EA77C96" w14:textId="77777777" w:rsidR="00BF3569" w:rsidRPr="00BF3569" w:rsidRDefault="00BF3569" w:rsidP="00BF3569">
      <w:pPr>
        <w:ind w:left="142"/>
        <w:contextualSpacing/>
        <w:jc w:val="both"/>
        <w:rPr>
          <w:rFonts w:ascii="Times New Roman" w:eastAsia="Calibri" w:hAnsi="Times New Roman" w:cs="Times New Roman"/>
          <w:sz w:val="24"/>
          <w:szCs w:val="24"/>
        </w:rPr>
      </w:pPr>
      <w:r w:rsidRPr="00BF3569">
        <w:rPr>
          <w:rFonts w:ascii="Times New Roman" w:eastAsia="Calibri" w:hAnsi="Times New Roman" w:cs="Times New Roman"/>
          <w:sz w:val="24"/>
          <w:szCs w:val="24"/>
        </w:rPr>
        <w:tab/>
        <w:t>(2) Správní orgán věc bezodkladně předá věcně a místně příslušnému správnímu orgánu, pokud není věcně nebo místně příslušný. Příslušný správní orgán může využít předané podklady, není-li to na újmu práv účastníků řízení.</w:t>
      </w:r>
    </w:p>
    <w:p w14:paraId="0A637085" w14:textId="77777777" w:rsidR="00BF3569" w:rsidRPr="00BF3569" w:rsidRDefault="00BF3569" w:rsidP="00BF3569">
      <w:pPr>
        <w:ind w:left="142"/>
        <w:contextualSpacing/>
        <w:jc w:val="both"/>
        <w:rPr>
          <w:rFonts w:ascii="Times New Roman" w:eastAsia="Calibri" w:hAnsi="Times New Roman" w:cs="Times New Roman"/>
          <w:sz w:val="24"/>
          <w:szCs w:val="24"/>
        </w:rPr>
      </w:pPr>
      <w:r w:rsidRPr="00BF3569">
        <w:rPr>
          <w:rFonts w:ascii="Times New Roman" w:eastAsia="Calibri" w:hAnsi="Times New Roman" w:cs="Times New Roman"/>
          <w:sz w:val="24"/>
          <w:szCs w:val="24"/>
        </w:rPr>
        <w:t xml:space="preserve"> </w:t>
      </w:r>
    </w:p>
    <w:p w14:paraId="6AB6EEB9" w14:textId="23E0529E" w:rsidR="009938C8" w:rsidRPr="007C060A" w:rsidRDefault="00BF3569" w:rsidP="00BF3569">
      <w:pPr>
        <w:ind w:left="142"/>
        <w:contextualSpacing/>
        <w:jc w:val="both"/>
        <w:rPr>
          <w:rFonts w:ascii="Times New Roman" w:eastAsia="Calibri" w:hAnsi="Times New Roman" w:cs="Times New Roman"/>
          <w:sz w:val="24"/>
          <w:szCs w:val="24"/>
        </w:rPr>
      </w:pPr>
      <w:r w:rsidRPr="00BF3569">
        <w:rPr>
          <w:rFonts w:ascii="Times New Roman" w:eastAsia="Calibri" w:hAnsi="Times New Roman" w:cs="Times New Roman"/>
          <w:sz w:val="24"/>
          <w:szCs w:val="24"/>
        </w:rPr>
        <w:lastRenderedPageBreak/>
        <w:tab/>
        <w:t>(3) O předání věci správní orgán vydá usnesení, které se pouze poznamená do spisu.</w:t>
      </w:r>
    </w:p>
    <w:p w14:paraId="2BFAECD5" w14:textId="77777777" w:rsidR="00BF3569" w:rsidRDefault="00BF3569" w:rsidP="00BD6413">
      <w:pPr>
        <w:ind w:left="142"/>
        <w:contextualSpacing/>
        <w:jc w:val="center"/>
        <w:rPr>
          <w:rFonts w:ascii="Times New Roman" w:eastAsia="Calibri" w:hAnsi="Times New Roman" w:cs="Times New Roman"/>
          <w:sz w:val="24"/>
          <w:szCs w:val="24"/>
        </w:rPr>
      </w:pPr>
    </w:p>
    <w:p w14:paraId="44BF2132" w14:textId="77777777" w:rsidR="00BF3569" w:rsidRDefault="00BF3569" w:rsidP="00BD6413">
      <w:pPr>
        <w:ind w:left="142"/>
        <w:contextualSpacing/>
        <w:jc w:val="center"/>
        <w:rPr>
          <w:rFonts w:ascii="Times New Roman" w:eastAsia="Calibri" w:hAnsi="Times New Roman" w:cs="Times New Roman"/>
          <w:sz w:val="24"/>
          <w:szCs w:val="24"/>
        </w:rPr>
      </w:pPr>
    </w:p>
    <w:p w14:paraId="6C3C1D38" w14:textId="5B72233F" w:rsidR="009938C8" w:rsidRPr="007C060A" w:rsidRDefault="009938C8" w:rsidP="00BD6413">
      <w:pPr>
        <w:ind w:left="142"/>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71</w:t>
      </w:r>
    </w:p>
    <w:p w14:paraId="5939E7DA" w14:textId="77777777" w:rsidR="009938C8" w:rsidRPr="007C060A" w:rsidRDefault="009938C8" w:rsidP="009938C8">
      <w:pPr>
        <w:ind w:left="142"/>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Osoba přímo postižená spácháním přestupku</w:t>
      </w:r>
    </w:p>
    <w:p w14:paraId="1D806F70" w14:textId="77777777" w:rsidR="009938C8" w:rsidRPr="007C060A" w:rsidRDefault="009938C8" w:rsidP="009938C8">
      <w:pPr>
        <w:ind w:left="142"/>
        <w:contextualSpacing/>
        <w:jc w:val="center"/>
        <w:rPr>
          <w:rFonts w:ascii="Times New Roman" w:eastAsia="Calibri" w:hAnsi="Times New Roman" w:cs="Times New Roman"/>
          <w:sz w:val="24"/>
          <w:szCs w:val="24"/>
        </w:rPr>
      </w:pPr>
    </w:p>
    <w:p w14:paraId="633FDBF9" w14:textId="0D074A5A" w:rsidR="009938C8" w:rsidRPr="00465655" w:rsidRDefault="009938C8" w:rsidP="009938C8">
      <w:pPr>
        <w:ind w:left="142"/>
        <w:contextualSpacing/>
        <w:jc w:val="both"/>
        <w:rPr>
          <w:rFonts w:ascii="Times New Roman" w:hAnsi="Times New Roman" w:cs="Times New Roman"/>
          <w:b/>
          <w:sz w:val="24"/>
          <w:szCs w:val="24"/>
        </w:rPr>
      </w:pPr>
      <w:r w:rsidRPr="007C060A">
        <w:rPr>
          <w:rFonts w:ascii="Times New Roman" w:eastAsia="Calibri" w:hAnsi="Times New Roman" w:cs="Times New Roman"/>
          <w:sz w:val="24"/>
          <w:szCs w:val="24"/>
        </w:rPr>
        <w:tab/>
        <w:t>Osoba přímo postižená spácháním přestupku má v řízení, k jehož zahájení nebo pokračování dala souhlas</w:t>
      </w:r>
      <w:r w:rsidR="00A17CAB" w:rsidRPr="002D7CEE">
        <w:rPr>
          <w:rFonts w:ascii="Times New Roman" w:eastAsia="Calibri" w:hAnsi="Times New Roman" w:cs="Times New Roman"/>
          <w:b/>
          <w:sz w:val="24"/>
          <w:szCs w:val="24"/>
        </w:rPr>
        <w:t>,</w:t>
      </w:r>
      <w:r w:rsidR="00A17CAB" w:rsidRPr="002D7CEE">
        <w:rPr>
          <w:rFonts w:ascii="Times New Roman" w:eastAsia="Calibri" w:hAnsi="Times New Roman" w:cs="Times New Roman"/>
          <w:sz w:val="24"/>
          <w:szCs w:val="24"/>
        </w:rPr>
        <w:t xml:space="preserve"> </w:t>
      </w:r>
      <w:r w:rsidR="00A17CAB" w:rsidRPr="00A17CAB">
        <w:rPr>
          <w:rFonts w:ascii="Times New Roman" w:eastAsia="Calibri" w:hAnsi="Times New Roman" w:cs="Times New Roman"/>
          <w:b/>
          <w:sz w:val="24"/>
          <w:szCs w:val="24"/>
        </w:rPr>
        <w:t>jakož i v řízení, které lze zahájit nebo v již zahájeném řízení pokračovat bez takového souhlasu</w:t>
      </w:r>
      <w:r w:rsidRPr="002D7CEE">
        <w:rPr>
          <w:rFonts w:ascii="Times New Roman" w:eastAsia="Calibri" w:hAnsi="Times New Roman" w:cs="Times New Roman"/>
          <w:sz w:val="24"/>
          <w:szCs w:val="24"/>
        </w:rPr>
        <w:t>,</w:t>
      </w:r>
      <w:r w:rsidRPr="007C060A">
        <w:rPr>
          <w:rFonts w:ascii="Times New Roman" w:eastAsia="Calibri" w:hAnsi="Times New Roman" w:cs="Times New Roman"/>
          <w:sz w:val="24"/>
          <w:szCs w:val="24"/>
        </w:rPr>
        <w:t xml:space="preserve"> právo na vyrozumění o zahájení řízení, právo navrhovat důkazy a</w:t>
      </w:r>
      <w:r w:rsidR="00BD6413">
        <w:rPr>
          <w:rFonts w:ascii="Times New Roman" w:eastAsia="Calibri" w:hAnsi="Times New Roman" w:cs="Times New Roman"/>
          <w:sz w:val="24"/>
          <w:szCs w:val="24"/>
        </w:rPr>
        <w:t> </w:t>
      </w:r>
      <w:r w:rsidRPr="007C060A">
        <w:rPr>
          <w:rFonts w:ascii="Times New Roman" w:eastAsia="Calibri" w:hAnsi="Times New Roman" w:cs="Times New Roman"/>
          <w:sz w:val="24"/>
          <w:szCs w:val="24"/>
        </w:rPr>
        <w:t>činit jiné návrhy po celou dobu řízení, právo na poskytnutí informací o</w:t>
      </w:r>
      <w:r w:rsidR="00A17CAB">
        <w:rPr>
          <w:rFonts w:ascii="Times New Roman" w:eastAsia="Calibri" w:hAnsi="Times New Roman" w:cs="Times New Roman"/>
          <w:sz w:val="24"/>
          <w:szCs w:val="24"/>
        </w:rPr>
        <w:t> </w:t>
      </w:r>
      <w:r w:rsidRPr="007C060A">
        <w:rPr>
          <w:rFonts w:ascii="Times New Roman" w:eastAsia="Calibri" w:hAnsi="Times New Roman" w:cs="Times New Roman"/>
          <w:sz w:val="24"/>
          <w:szCs w:val="24"/>
        </w:rPr>
        <w:t xml:space="preserve">řízení </w:t>
      </w:r>
      <w:r w:rsidRPr="00465655">
        <w:rPr>
          <w:rFonts w:ascii="Times New Roman" w:eastAsia="Calibri" w:hAnsi="Times New Roman" w:cs="Times New Roman"/>
          <w:strike/>
          <w:sz w:val="24"/>
          <w:szCs w:val="24"/>
        </w:rPr>
        <w:t>potřebných ke</w:t>
      </w:r>
      <w:r w:rsidR="00BD6413" w:rsidRPr="00465655">
        <w:rPr>
          <w:rFonts w:ascii="Times New Roman" w:eastAsia="Calibri" w:hAnsi="Times New Roman" w:cs="Times New Roman"/>
          <w:strike/>
          <w:sz w:val="24"/>
          <w:szCs w:val="24"/>
        </w:rPr>
        <w:t> </w:t>
      </w:r>
      <w:r w:rsidRPr="00465655">
        <w:rPr>
          <w:rFonts w:ascii="Times New Roman" w:eastAsia="Calibri" w:hAnsi="Times New Roman" w:cs="Times New Roman"/>
          <w:strike/>
          <w:sz w:val="24"/>
          <w:szCs w:val="24"/>
        </w:rPr>
        <w:t>zpětvzetí souhlasu</w:t>
      </w:r>
      <w:r w:rsidRPr="007C060A">
        <w:rPr>
          <w:rFonts w:ascii="Times New Roman" w:eastAsia="Calibri" w:hAnsi="Times New Roman" w:cs="Times New Roman"/>
          <w:sz w:val="24"/>
          <w:szCs w:val="24"/>
        </w:rPr>
        <w:t>, právo vyjádřit v řízení své stanovisko, právo nahlížet do</w:t>
      </w:r>
      <w:r w:rsidR="00003CB6">
        <w:rPr>
          <w:rFonts w:ascii="Times New Roman" w:eastAsia="Calibri" w:hAnsi="Times New Roman" w:cs="Times New Roman"/>
          <w:sz w:val="24"/>
          <w:szCs w:val="24"/>
        </w:rPr>
        <w:t> </w:t>
      </w:r>
      <w:r w:rsidRPr="007C060A">
        <w:rPr>
          <w:rFonts w:ascii="Times New Roman" w:eastAsia="Calibri" w:hAnsi="Times New Roman" w:cs="Times New Roman"/>
          <w:sz w:val="24"/>
          <w:szCs w:val="24"/>
        </w:rPr>
        <w:t>spisu, právo účastnit se ústního jednání a být přítomna při všech úkonech v</w:t>
      </w:r>
      <w:r w:rsidR="00A17CAB">
        <w:rPr>
          <w:rFonts w:ascii="Times New Roman" w:eastAsia="Calibri" w:hAnsi="Times New Roman" w:cs="Times New Roman"/>
          <w:sz w:val="24"/>
          <w:szCs w:val="24"/>
        </w:rPr>
        <w:t> </w:t>
      </w:r>
      <w:r w:rsidRPr="007C060A">
        <w:rPr>
          <w:rFonts w:ascii="Times New Roman" w:eastAsia="Calibri" w:hAnsi="Times New Roman" w:cs="Times New Roman"/>
          <w:sz w:val="24"/>
          <w:szCs w:val="24"/>
        </w:rPr>
        <w:t>řízení, právo vyjádřit se před vydáním rozhodnutí k jeho podkladům a právo na oznámení rozhodnutí</w:t>
      </w:r>
      <w:r w:rsidRPr="00C86B49">
        <w:rPr>
          <w:rFonts w:ascii="Times New Roman" w:eastAsia="Calibri" w:hAnsi="Times New Roman" w:cs="Times New Roman"/>
          <w:sz w:val="24"/>
          <w:szCs w:val="24"/>
        </w:rPr>
        <w:t>.</w:t>
      </w:r>
    </w:p>
    <w:p w14:paraId="7B1A8ACF" w14:textId="11C335BD" w:rsidR="009938C8" w:rsidRPr="007C060A" w:rsidRDefault="009938C8" w:rsidP="00DE7C5D">
      <w:pPr>
        <w:autoSpaceDE w:val="0"/>
        <w:adjustRightInd w:val="0"/>
        <w:spacing w:after="160" w:line="259" w:lineRule="auto"/>
        <w:jc w:val="both"/>
        <w:rPr>
          <w:rFonts w:ascii="Times New Roman" w:hAnsi="Times New Roman" w:cs="Times New Roman"/>
          <w:b/>
          <w:sz w:val="24"/>
          <w:szCs w:val="24"/>
        </w:rPr>
      </w:pPr>
    </w:p>
    <w:p w14:paraId="6DCB3EB7" w14:textId="06E2A5DE" w:rsidR="00BD6413" w:rsidRPr="007C060A" w:rsidRDefault="00256381" w:rsidP="00BD6413">
      <w:pPr>
        <w:keepNext/>
        <w:ind w:left="142"/>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72 </w:t>
      </w:r>
    </w:p>
    <w:p w14:paraId="1F4321D1" w14:textId="289AFC1A" w:rsidR="00256381" w:rsidRDefault="00256381" w:rsidP="00BD6413">
      <w:pPr>
        <w:keepNext/>
        <w:ind w:left="142"/>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Zákonný zástupce a opatrovník mladistvého obviněného a orgán sociálně-právní ochrany dětí</w:t>
      </w:r>
    </w:p>
    <w:p w14:paraId="5CC63ACC" w14:textId="77777777" w:rsidR="00BD6413" w:rsidRPr="007C060A" w:rsidRDefault="00BD6413" w:rsidP="00BD6413">
      <w:pPr>
        <w:ind w:left="142"/>
        <w:contextualSpacing/>
        <w:jc w:val="center"/>
        <w:rPr>
          <w:rFonts w:ascii="Times New Roman" w:eastAsia="Calibri" w:hAnsi="Times New Roman" w:cs="Times New Roman"/>
          <w:sz w:val="24"/>
          <w:szCs w:val="24"/>
        </w:rPr>
      </w:pPr>
    </w:p>
    <w:p w14:paraId="1AC5A6F7" w14:textId="46DB0A0F" w:rsidR="00256381" w:rsidRPr="007C060A" w:rsidRDefault="00256381" w:rsidP="00256381">
      <w:pPr>
        <w:autoSpaceDE w:val="0"/>
        <w:adjustRightInd w:val="0"/>
        <w:spacing w:after="160" w:line="259" w:lineRule="auto"/>
        <w:ind w:firstLine="708"/>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(1) Zákonný zástupce a opatrovník mladistvého obviněného a orgán sociálně-právní ochrany dětí má právo na vyrozumění o zahájení řízení, právo navrhovat důkazy a činit jiné návrhy po celou dobu řízení, právo na poskytnutí informací o řízení potřebných k hájení práv a</w:t>
      </w:r>
      <w:r w:rsidR="00BD6413">
        <w:rPr>
          <w:rFonts w:ascii="Times New Roman" w:eastAsia="Calibri" w:hAnsi="Times New Roman" w:cs="Times New Roman"/>
          <w:sz w:val="24"/>
          <w:szCs w:val="24"/>
        </w:rPr>
        <w:t> </w:t>
      </w:r>
      <w:r w:rsidRPr="007C060A">
        <w:rPr>
          <w:rFonts w:ascii="Times New Roman" w:eastAsia="Calibri" w:hAnsi="Times New Roman" w:cs="Times New Roman"/>
          <w:sz w:val="24"/>
          <w:szCs w:val="24"/>
        </w:rPr>
        <w:t xml:space="preserve">oprávněných zájmů mladistvého obviněného, právo vyjádřit v řízení své stanovisko, právo nahlížet do spisu, právo účastnit se ústního jednání a </w:t>
      </w:r>
      <w:r w:rsidR="002C54D9" w:rsidRPr="007C060A">
        <w:rPr>
          <w:rFonts w:ascii="Times New Roman" w:eastAsia="Calibri" w:hAnsi="Times New Roman" w:cs="Times New Roman"/>
          <w:sz w:val="24"/>
          <w:szCs w:val="24"/>
        </w:rPr>
        <w:t> </w:t>
      </w:r>
      <w:r w:rsidRPr="007C060A">
        <w:rPr>
          <w:rFonts w:ascii="Times New Roman" w:eastAsia="Calibri" w:hAnsi="Times New Roman" w:cs="Times New Roman"/>
          <w:sz w:val="24"/>
          <w:szCs w:val="24"/>
        </w:rPr>
        <w:t>být přítomen při všech úkonech v řízení, právo vyjádřit se před vydáním rozhodnutí k jeho podkladům, právo na oznámení rozhodnutí, právo podat odvolání ve prospěch mladistvého obviněného proti rozhodnutí o př</w:t>
      </w:r>
      <w:r w:rsidR="002C54D9" w:rsidRPr="007C060A">
        <w:rPr>
          <w:rFonts w:ascii="Times New Roman" w:eastAsia="Calibri" w:hAnsi="Times New Roman" w:cs="Times New Roman"/>
          <w:sz w:val="24"/>
          <w:szCs w:val="24"/>
        </w:rPr>
        <w:t>estupku nebo proti rozhodnutí o </w:t>
      </w:r>
      <w:r w:rsidRPr="007C060A">
        <w:rPr>
          <w:rFonts w:ascii="Times New Roman" w:eastAsia="Calibri" w:hAnsi="Times New Roman" w:cs="Times New Roman"/>
          <w:sz w:val="24"/>
          <w:szCs w:val="24"/>
        </w:rPr>
        <w:t>schválení dohody o narovnání a právo podat žádost o obnovu řízení nebo o</w:t>
      </w:r>
      <w:r w:rsidR="00BD6413">
        <w:rPr>
          <w:rFonts w:ascii="Times New Roman" w:eastAsia="Calibri" w:hAnsi="Times New Roman" w:cs="Times New Roman"/>
          <w:sz w:val="24"/>
          <w:szCs w:val="24"/>
        </w:rPr>
        <w:t> </w:t>
      </w:r>
      <w:r w:rsidRPr="007C060A">
        <w:rPr>
          <w:rFonts w:ascii="Times New Roman" w:eastAsia="Calibri" w:hAnsi="Times New Roman" w:cs="Times New Roman"/>
          <w:sz w:val="24"/>
          <w:szCs w:val="24"/>
        </w:rPr>
        <w:t>vydání nového rozhodnutí. Zákonný zástupce a opatrovník mladistvého obviněného má právo zvolit mladistvému obviněnému zmocněnce.</w:t>
      </w:r>
    </w:p>
    <w:p w14:paraId="2BF1070D" w14:textId="0168F26C" w:rsidR="00256381" w:rsidRPr="007C060A" w:rsidRDefault="00256381" w:rsidP="00256381">
      <w:pPr>
        <w:autoSpaceDE w:val="0"/>
        <w:adjustRightInd w:val="0"/>
        <w:spacing w:after="160" w:line="259" w:lineRule="auto"/>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(2) Je-li za tentýž skutek obviněn také zákonný zástupce nebo opatrovník mladistvého obviněného a nemá-li mladistvý obviněný jiného zákonného zástupce nebo opatrovníka, vykonává práva podle odstavce 1 pouze orgán sociálně-právní ochrany dětí. Správní orgán o</w:t>
      </w:r>
      <w:r w:rsidR="00BD6413">
        <w:rPr>
          <w:rFonts w:ascii="Times New Roman" w:eastAsia="Calibri" w:hAnsi="Times New Roman" w:cs="Times New Roman"/>
          <w:sz w:val="24"/>
          <w:szCs w:val="24"/>
        </w:rPr>
        <w:t> </w:t>
      </w:r>
      <w:r w:rsidRPr="007C060A">
        <w:rPr>
          <w:rFonts w:ascii="Times New Roman" w:eastAsia="Calibri" w:hAnsi="Times New Roman" w:cs="Times New Roman"/>
          <w:sz w:val="24"/>
          <w:szCs w:val="24"/>
        </w:rPr>
        <w:t>tom rozhodne usnesením, které se oznamuje pouze mladistvému obviněnému, jeho zákonnému zástupci, opatrovníkovi a orgánu sociálně-právní ochrany dětí.</w:t>
      </w:r>
    </w:p>
    <w:p w14:paraId="08F14A70" w14:textId="70F513FF" w:rsidR="00256381" w:rsidRPr="007C060A" w:rsidRDefault="00256381" w:rsidP="00256381">
      <w:pPr>
        <w:autoSpaceDE w:val="0"/>
        <w:adjustRightInd w:val="0"/>
        <w:spacing w:after="160" w:line="259" w:lineRule="auto"/>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(3) Je-li důvodná obava, že zákonný zástupce nebo opatrovník mladistvého obviněného nebude řádně hájit zájmy mladistvého obviněného, vykonává práva podle odstavce 1 pouze orgán sociálně-právní ochrany dětí. Správní orgán o t</w:t>
      </w:r>
      <w:r w:rsidR="00B1568C">
        <w:rPr>
          <w:rFonts w:ascii="Times New Roman" w:eastAsia="Calibri" w:hAnsi="Times New Roman" w:cs="Times New Roman"/>
          <w:sz w:val="24"/>
          <w:szCs w:val="24"/>
        </w:rPr>
        <w:t>om rozhodne usnesením, které se </w:t>
      </w:r>
      <w:r w:rsidRPr="007C060A">
        <w:rPr>
          <w:rFonts w:ascii="Times New Roman" w:eastAsia="Calibri" w:hAnsi="Times New Roman" w:cs="Times New Roman"/>
          <w:sz w:val="24"/>
          <w:szCs w:val="24"/>
        </w:rPr>
        <w:t>oznamuje pouze mladistvému obviněnému, jeho záko</w:t>
      </w:r>
      <w:r w:rsidR="00B1568C">
        <w:rPr>
          <w:rFonts w:ascii="Times New Roman" w:eastAsia="Calibri" w:hAnsi="Times New Roman" w:cs="Times New Roman"/>
          <w:sz w:val="24"/>
          <w:szCs w:val="24"/>
        </w:rPr>
        <w:t>nnému zástupci, opatrovníkovi a </w:t>
      </w:r>
      <w:r w:rsidRPr="007C060A">
        <w:rPr>
          <w:rFonts w:ascii="Times New Roman" w:eastAsia="Calibri" w:hAnsi="Times New Roman" w:cs="Times New Roman"/>
          <w:sz w:val="24"/>
          <w:szCs w:val="24"/>
        </w:rPr>
        <w:t>orgánu sociálně-právní ochrany dětí.</w:t>
      </w:r>
    </w:p>
    <w:p w14:paraId="467BFF80" w14:textId="77777777" w:rsidR="00256381" w:rsidRPr="007C060A" w:rsidRDefault="00256381" w:rsidP="009938C8">
      <w:pPr>
        <w:ind w:left="142"/>
        <w:contextualSpacing/>
        <w:jc w:val="center"/>
        <w:rPr>
          <w:rFonts w:ascii="Times New Roman" w:eastAsia="Calibri" w:hAnsi="Times New Roman" w:cs="Times New Roman"/>
          <w:sz w:val="24"/>
          <w:szCs w:val="24"/>
        </w:rPr>
      </w:pPr>
    </w:p>
    <w:p w14:paraId="798E69CE" w14:textId="477E27DC" w:rsidR="000064D7" w:rsidRPr="000064D7" w:rsidRDefault="000064D7" w:rsidP="000064D7">
      <w:pPr>
        <w:widowControl w:val="0"/>
        <w:autoSpaceDE w:val="0"/>
        <w:autoSpaceDN w:val="0"/>
        <w:adjustRightInd w:val="0"/>
        <w:spacing w:after="0" w:line="240" w:lineRule="auto"/>
        <w:jc w:val="center"/>
        <w:rPr>
          <w:rFonts w:ascii="Times New Roman" w:hAnsi="Times New Roman" w:cs="Times New Roman"/>
          <w:b/>
          <w:sz w:val="24"/>
          <w:szCs w:val="24"/>
        </w:rPr>
      </w:pPr>
      <w:r w:rsidRPr="000064D7">
        <w:rPr>
          <w:rFonts w:ascii="Times New Roman" w:hAnsi="Times New Roman" w:cs="Times New Roman"/>
          <w:b/>
          <w:sz w:val="24"/>
          <w:szCs w:val="24"/>
        </w:rPr>
        <w:t>§ 72a</w:t>
      </w:r>
    </w:p>
    <w:p w14:paraId="677E04EF" w14:textId="38828FD0" w:rsidR="000064D7" w:rsidRPr="000064D7" w:rsidRDefault="000064D7" w:rsidP="000064D7">
      <w:pPr>
        <w:autoSpaceDE w:val="0"/>
        <w:adjustRightInd w:val="0"/>
        <w:spacing w:after="160" w:line="259" w:lineRule="auto"/>
        <w:jc w:val="center"/>
        <w:rPr>
          <w:rFonts w:ascii="Times New Roman" w:hAnsi="Times New Roman" w:cs="Times New Roman"/>
          <w:b/>
          <w:sz w:val="24"/>
          <w:szCs w:val="24"/>
        </w:rPr>
      </w:pPr>
      <w:r w:rsidRPr="000064D7">
        <w:rPr>
          <w:rFonts w:ascii="Times New Roman" w:hAnsi="Times New Roman" w:cs="Times New Roman"/>
          <w:b/>
          <w:sz w:val="24"/>
          <w:szCs w:val="24"/>
        </w:rPr>
        <w:t>Ochrana osob vystupujících v</w:t>
      </w:r>
      <w:r w:rsidR="00496AB7">
        <w:rPr>
          <w:rFonts w:ascii="Times New Roman" w:hAnsi="Times New Roman" w:cs="Times New Roman"/>
          <w:b/>
          <w:sz w:val="24"/>
          <w:szCs w:val="24"/>
        </w:rPr>
        <w:t> </w:t>
      </w:r>
      <w:r w:rsidRPr="000064D7">
        <w:rPr>
          <w:rFonts w:ascii="Times New Roman" w:hAnsi="Times New Roman" w:cs="Times New Roman"/>
          <w:b/>
          <w:sz w:val="24"/>
          <w:szCs w:val="24"/>
        </w:rPr>
        <w:t>řízení</w:t>
      </w:r>
      <w:r w:rsidR="00496AB7">
        <w:rPr>
          <w:rFonts w:ascii="Times New Roman" w:hAnsi="Times New Roman" w:cs="Times New Roman"/>
          <w:b/>
          <w:sz w:val="24"/>
          <w:szCs w:val="24"/>
        </w:rPr>
        <w:t xml:space="preserve"> o přestupku</w:t>
      </w:r>
    </w:p>
    <w:p w14:paraId="689043D3" w14:textId="44C6ACDC" w:rsidR="000064D7" w:rsidRPr="000064D7" w:rsidRDefault="000064D7" w:rsidP="000064D7">
      <w:pPr>
        <w:spacing w:after="0"/>
        <w:ind w:firstLine="708"/>
        <w:jc w:val="both"/>
        <w:rPr>
          <w:rFonts w:ascii="Times New Roman" w:eastAsia="Times New Roman" w:hAnsi="Times New Roman" w:cs="Times New Roman"/>
          <w:b/>
          <w:sz w:val="24"/>
          <w:szCs w:val="24"/>
          <w:lang w:eastAsia="cs-CZ"/>
        </w:rPr>
      </w:pPr>
      <w:r w:rsidRPr="000064D7">
        <w:rPr>
          <w:rFonts w:ascii="Times New Roman" w:hAnsi="Times New Roman" w:cs="Times New Roman"/>
          <w:b/>
          <w:sz w:val="24"/>
          <w:szCs w:val="24"/>
        </w:rPr>
        <w:t xml:space="preserve">(1) </w:t>
      </w:r>
      <w:r w:rsidR="005412FC" w:rsidRPr="005412FC">
        <w:rPr>
          <w:rFonts w:ascii="Times New Roman" w:eastAsia="Times New Roman" w:hAnsi="Times New Roman" w:cs="Times New Roman"/>
          <w:b/>
          <w:sz w:val="24"/>
          <w:szCs w:val="24"/>
          <w:lang w:eastAsia="cs-CZ"/>
        </w:rPr>
        <w:t xml:space="preserve">Správní orgán vyloučí z nahlížení do spisu údaje o místě trvalého pobytu, popřípadě bydlišti, doručovací adrese, místě výkonu zaměstnání, povolání nebo </w:t>
      </w:r>
      <w:r w:rsidR="005412FC" w:rsidRPr="005412FC">
        <w:rPr>
          <w:rFonts w:ascii="Times New Roman" w:eastAsia="Times New Roman" w:hAnsi="Times New Roman" w:cs="Times New Roman"/>
          <w:b/>
          <w:sz w:val="24"/>
          <w:szCs w:val="24"/>
          <w:lang w:eastAsia="cs-CZ"/>
        </w:rPr>
        <w:lastRenderedPageBreak/>
        <w:t>podnikání osob vystupujících v řízení o přestupku na jejich žádost, vyžaduje-li to</w:t>
      </w:r>
      <w:r w:rsidR="005412FC">
        <w:rPr>
          <w:rFonts w:ascii="Times New Roman" w:eastAsia="Times New Roman" w:hAnsi="Times New Roman" w:cs="Times New Roman"/>
          <w:b/>
          <w:sz w:val="24"/>
          <w:szCs w:val="24"/>
          <w:lang w:eastAsia="cs-CZ"/>
        </w:rPr>
        <w:t> </w:t>
      </w:r>
      <w:r w:rsidR="005412FC" w:rsidRPr="005412FC">
        <w:rPr>
          <w:rFonts w:ascii="Times New Roman" w:eastAsia="Times New Roman" w:hAnsi="Times New Roman" w:cs="Times New Roman"/>
          <w:b/>
          <w:sz w:val="24"/>
          <w:szCs w:val="24"/>
          <w:lang w:eastAsia="cs-CZ"/>
        </w:rPr>
        <w:t xml:space="preserve">ochrana jejich soukromí nebo bezpečnosti. O žádosti podle věty první rozhodne správní orgán usnesením. </w:t>
      </w:r>
      <w:r w:rsidRPr="000064D7">
        <w:rPr>
          <w:rFonts w:ascii="Times New Roman" w:eastAsia="Times New Roman" w:hAnsi="Times New Roman" w:cs="Times New Roman"/>
          <w:b/>
          <w:sz w:val="24"/>
          <w:szCs w:val="24"/>
          <w:lang w:eastAsia="cs-CZ"/>
        </w:rPr>
        <w:t xml:space="preserve"> </w:t>
      </w:r>
    </w:p>
    <w:p w14:paraId="0186F14A" w14:textId="77777777" w:rsidR="000064D7" w:rsidRPr="000064D7" w:rsidRDefault="000064D7" w:rsidP="000064D7">
      <w:pPr>
        <w:spacing w:after="0"/>
        <w:jc w:val="both"/>
        <w:rPr>
          <w:rFonts w:ascii="Times New Roman" w:eastAsia="Times New Roman" w:hAnsi="Times New Roman" w:cs="Times New Roman"/>
          <w:b/>
          <w:sz w:val="24"/>
          <w:szCs w:val="24"/>
          <w:lang w:eastAsia="cs-CZ"/>
        </w:rPr>
      </w:pPr>
    </w:p>
    <w:p w14:paraId="30E34C1F" w14:textId="226B8221" w:rsidR="000064D7" w:rsidRPr="000064D7" w:rsidRDefault="000064D7" w:rsidP="000064D7">
      <w:pPr>
        <w:spacing w:after="0"/>
        <w:ind w:firstLine="708"/>
        <w:jc w:val="both"/>
        <w:rPr>
          <w:rFonts w:ascii="Times New Roman" w:eastAsia="Times New Roman" w:hAnsi="Times New Roman" w:cs="Times New Roman"/>
          <w:b/>
          <w:sz w:val="24"/>
          <w:szCs w:val="24"/>
          <w:lang w:eastAsia="cs-CZ"/>
        </w:rPr>
      </w:pPr>
      <w:r w:rsidRPr="000064D7">
        <w:rPr>
          <w:rFonts w:ascii="Times New Roman" w:eastAsia="Times New Roman" w:hAnsi="Times New Roman" w:cs="Times New Roman"/>
          <w:b/>
          <w:sz w:val="24"/>
          <w:szCs w:val="24"/>
          <w:lang w:eastAsia="cs-CZ"/>
        </w:rPr>
        <w:t xml:space="preserve">(2) </w:t>
      </w:r>
      <w:r w:rsidR="005412FC" w:rsidRPr="005412FC">
        <w:rPr>
          <w:rFonts w:ascii="Times New Roman" w:eastAsia="Times New Roman" w:hAnsi="Times New Roman" w:cs="Times New Roman"/>
          <w:b/>
          <w:sz w:val="24"/>
          <w:szCs w:val="24"/>
          <w:lang w:eastAsia="cs-CZ"/>
        </w:rPr>
        <w:t>Údaje podle odstavce 1 jsou vyloučeny z nahlížení do spisu, pokud byl přístup k těmto údajům omezen v předcházejícím trestním řízení o totožném skutku, je-li tato skutečnost správnímu orgánu známa. O vyloučení z nahlížení do spisu se učiní záznam do spisu.</w:t>
      </w:r>
      <w:r w:rsidRPr="000064D7">
        <w:rPr>
          <w:rFonts w:ascii="Times New Roman" w:eastAsia="Times New Roman" w:hAnsi="Times New Roman" w:cs="Times New Roman"/>
          <w:b/>
          <w:sz w:val="24"/>
          <w:szCs w:val="24"/>
          <w:lang w:eastAsia="cs-CZ"/>
        </w:rPr>
        <w:t xml:space="preserve"> </w:t>
      </w:r>
    </w:p>
    <w:p w14:paraId="4AB40E21" w14:textId="77777777" w:rsidR="000064D7" w:rsidRPr="000064D7" w:rsidRDefault="000064D7" w:rsidP="000064D7">
      <w:pPr>
        <w:spacing w:after="0"/>
        <w:ind w:firstLine="357"/>
        <w:jc w:val="both"/>
        <w:rPr>
          <w:rFonts w:ascii="Times New Roman" w:eastAsia="Times New Roman" w:hAnsi="Times New Roman" w:cs="Times New Roman"/>
          <w:b/>
          <w:sz w:val="24"/>
          <w:szCs w:val="24"/>
          <w:lang w:eastAsia="cs-CZ"/>
        </w:rPr>
      </w:pPr>
    </w:p>
    <w:p w14:paraId="788EF1B5" w14:textId="77777777" w:rsidR="000064D7" w:rsidRPr="000064D7" w:rsidRDefault="000064D7" w:rsidP="000064D7">
      <w:pPr>
        <w:spacing w:after="0"/>
        <w:ind w:firstLine="357"/>
        <w:jc w:val="center"/>
        <w:rPr>
          <w:rFonts w:ascii="Times New Roman" w:eastAsia="Times New Roman" w:hAnsi="Times New Roman" w:cs="Times New Roman"/>
          <w:b/>
          <w:sz w:val="24"/>
          <w:szCs w:val="24"/>
          <w:lang w:eastAsia="cs-CZ"/>
        </w:rPr>
      </w:pPr>
      <w:r w:rsidRPr="000064D7">
        <w:rPr>
          <w:rFonts w:ascii="Times New Roman" w:eastAsia="Times New Roman" w:hAnsi="Times New Roman" w:cs="Times New Roman"/>
          <w:b/>
          <w:sz w:val="24"/>
          <w:szCs w:val="24"/>
          <w:lang w:eastAsia="cs-CZ"/>
        </w:rPr>
        <w:t>§ 72b</w:t>
      </w:r>
    </w:p>
    <w:p w14:paraId="1EDBB846" w14:textId="77777777" w:rsidR="000064D7" w:rsidRPr="000064D7" w:rsidRDefault="000064D7" w:rsidP="000064D7">
      <w:pPr>
        <w:spacing w:after="0"/>
        <w:ind w:firstLine="357"/>
        <w:jc w:val="center"/>
        <w:rPr>
          <w:rFonts w:ascii="Times New Roman" w:eastAsia="Times New Roman" w:hAnsi="Times New Roman" w:cs="Times New Roman"/>
          <w:b/>
          <w:sz w:val="24"/>
          <w:szCs w:val="24"/>
          <w:lang w:eastAsia="cs-CZ"/>
        </w:rPr>
      </w:pPr>
      <w:r w:rsidRPr="000064D7">
        <w:rPr>
          <w:rFonts w:ascii="Times New Roman" w:eastAsia="Times New Roman" w:hAnsi="Times New Roman" w:cs="Times New Roman"/>
          <w:b/>
          <w:sz w:val="24"/>
          <w:szCs w:val="24"/>
          <w:lang w:eastAsia="cs-CZ"/>
        </w:rPr>
        <w:t>Nepřípustné zastoupení</w:t>
      </w:r>
    </w:p>
    <w:p w14:paraId="6E39114B" w14:textId="77777777" w:rsidR="000064D7" w:rsidRPr="000064D7" w:rsidRDefault="000064D7" w:rsidP="000064D7">
      <w:pPr>
        <w:spacing w:after="0"/>
        <w:ind w:firstLine="357"/>
        <w:jc w:val="both"/>
        <w:rPr>
          <w:rFonts w:ascii="Times New Roman" w:eastAsia="Times New Roman" w:hAnsi="Times New Roman" w:cs="Times New Roman"/>
          <w:b/>
          <w:sz w:val="24"/>
          <w:szCs w:val="24"/>
          <w:lang w:eastAsia="cs-CZ"/>
        </w:rPr>
      </w:pPr>
    </w:p>
    <w:p w14:paraId="1E596F79" w14:textId="6EA4CBB9" w:rsidR="000064D7" w:rsidRPr="000064D7" w:rsidRDefault="005412FC" w:rsidP="00E9277B">
      <w:pPr>
        <w:spacing w:after="0"/>
        <w:ind w:firstLine="708"/>
        <w:jc w:val="both"/>
        <w:rPr>
          <w:rFonts w:ascii="Times New Roman" w:eastAsia="Times New Roman" w:hAnsi="Times New Roman" w:cs="Times New Roman"/>
          <w:b/>
          <w:sz w:val="24"/>
          <w:szCs w:val="24"/>
          <w:lang w:eastAsia="cs-CZ"/>
        </w:rPr>
      </w:pPr>
      <w:r w:rsidRPr="005412FC">
        <w:rPr>
          <w:rFonts w:ascii="Times New Roman" w:eastAsia="Times New Roman" w:hAnsi="Times New Roman" w:cs="Times New Roman"/>
          <w:b/>
          <w:sz w:val="24"/>
          <w:szCs w:val="24"/>
          <w:lang w:eastAsia="cs-CZ"/>
        </w:rPr>
        <w:t>Správní orgán usnesením rozhodne o tom, že nepřipustí zastoupení na základě plné moci, pokud zmocněnec vystupuje v řízení o přestupcích v různých věcech opětovně, nejde-li o advokáta nebo jinou osobu poskytující právní služby soustavně a za úplatu podle jiného zákona</w:t>
      </w:r>
      <w:r w:rsidR="000064D7" w:rsidRPr="000064D7">
        <w:rPr>
          <w:rFonts w:ascii="Times New Roman" w:eastAsia="Times New Roman" w:hAnsi="Times New Roman" w:cs="Times New Roman"/>
          <w:b/>
          <w:sz w:val="24"/>
          <w:szCs w:val="24"/>
          <w:lang w:eastAsia="cs-CZ"/>
        </w:rPr>
        <w:t>.</w:t>
      </w:r>
    </w:p>
    <w:p w14:paraId="7B2E2206" w14:textId="29CD5F6C" w:rsidR="000064D7" w:rsidRDefault="000064D7" w:rsidP="000064D7">
      <w:pPr>
        <w:keepNext/>
        <w:contextualSpacing/>
        <w:rPr>
          <w:rFonts w:ascii="Times New Roman" w:eastAsia="Calibri" w:hAnsi="Times New Roman" w:cs="Times New Roman"/>
          <w:b/>
          <w:sz w:val="24"/>
          <w:szCs w:val="24"/>
        </w:rPr>
      </w:pPr>
    </w:p>
    <w:p w14:paraId="0245FFC9" w14:textId="77777777" w:rsidR="000064D7" w:rsidRDefault="000064D7" w:rsidP="00D07918">
      <w:pPr>
        <w:keepNext/>
        <w:ind w:left="142"/>
        <w:contextualSpacing/>
        <w:jc w:val="center"/>
        <w:rPr>
          <w:rFonts w:ascii="Times New Roman" w:eastAsia="Calibri" w:hAnsi="Times New Roman" w:cs="Times New Roman"/>
          <w:b/>
          <w:sz w:val="24"/>
          <w:szCs w:val="24"/>
        </w:rPr>
      </w:pPr>
    </w:p>
    <w:p w14:paraId="370F3D7F" w14:textId="18474C47" w:rsidR="007C3D6F" w:rsidRPr="007C060A" w:rsidRDefault="0003414D" w:rsidP="00D07918">
      <w:pPr>
        <w:keepNext/>
        <w:ind w:left="142"/>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74</w:t>
      </w:r>
    </w:p>
    <w:p w14:paraId="5EB6FA44" w14:textId="77777777" w:rsidR="0003414D" w:rsidRPr="007C060A" w:rsidRDefault="0003414D" w:rsidP="00D07918">
      <w:pPr>
        <w:keepNext/>
        <w:ind w:left="1211"/>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Oznamování přestupku orgánem policie ve zvláštních případech</w:t>
      </w:r>
    </w:p>
    <w:p w14:paraId="2CABE755" w14:textId="77777777" w:rsidR="0003414D" w:rsidRPr="007C060A" w:rsidRDefault="0003414D" w:rsidP="00D07918">
      <w:pPr>
        <w:keepNext/>
        <w:ind w:left="1213"/>
        <w:contextualSpacing/>
        <w:jc w:val="both"/>
        <w:rPr>
          <w:rFonts w:ascii="Times New Roman" w:eastAsia="Calibri" w:hAnsi="Times New Roman" w:cs="Times New Roman"/>
          <w:sz w:val="24"/>
          <w:szCs w:val="24"/>
        </w:rPr>
      </w:pPr>
    </w:p>
    <w:p w14:paraId="59D67F8B" w14:textId="77777777" w:rsidR="0003414D" w:rsidRPr="007C060A" w:rsidRDefault="0003414D" w:rsidP="003E0755">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(1) Orgán policie učiní nezbytná šetření ke zjištění osoby podezřelé ze spáchání přestupku a k zajištění důkazních prostředků nezbytných pro pozdější dokazování před správním orgánem, nasvědčují-li okolnosti tomu, že byl spáchán přestupek</w:t>
      </w:r>
    </w:p>
    <w:p w14:paraId="14E7E545" w14:textId="77777777" w:rsidR="00EF3FDE" w:rsidRPr="007C060A" w:rsidRDefault="00EF3FDE" w:rsidP="00EF3FD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 proti veřejnému pořádku,</w:t>
      </w:r>
    </w:p>
    <w:p w14:paraId="1F533F84" w14:textId="77777777" w:rsidR="00EF3FDE" w:rsidRPr="007C060A" w:rsidRDefault="00EF3FDE" w:rsidP="00EF3FD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b) proti občanskému soužití, v jehož důsledku došlo k ublížení na zdraví </w:t>
      </w:r>
      <w:r w:rsidRPr="007C060A">
        <w:rPr>
          <w:rFonts w:ascii="Times New Roman" w:eastAsia="Calibri" w:hAnsi="Times New Roman" w:cs="Times New Roman"/>
          <w:strike/>
          <w:sz w:val="24"/>
          <w:szCs w:val="24"/>
        </w:rPr>
        <w:t>z nedbalosti</w:t>
      </w:r>
      <w:r w:rsidRPr="007C060A">
        <w:rPr>
          <w:rFonts w:ascii="Times New Roman" w:eastAsia="Calibri" w:hAnsi="Times New Roman" w:cs="Times New Roman"/>
          <w:sz w:val="24"/>
          <w:szCs w:val="24"/>
        </w:rPr>
        <w:t>,</w:t>
      </w:r>
    </w:p>
    <w:p w14:paraId="57B86E50" w14:textId="77777777" w:rsidR="00EF3FDE" w:rsidRPr="007C060A" w:rsidRDefault="00EF3FDE" w:rsidP="00EF3FD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c) proti majetku, </w:t>
      </w:r>
    </w:p>
    <w:p w14:paraId="671BE126" w14:textId="06F45686" w:rsidR="00FB58CB" w:rsidRPr="00FB58CB" w:rsidRDefault="00FB58CB" w:rsidP="00EF3FDE">
      <w:pPr>
        <w:contextualSpacing/>
        <w:jc w:val="both"/>
        <w:rPr>
          <w:rFonts w:ascii="Times New Roman" w:eastAsia="Calibri" w:hAnsi="Times New Roman" w:cs="Times New Roman"/>
          <w:b/>
          <w:sz w:val="24"/>
          <w:szCs w:val="24"/>
        </w:rPr>
      </w:pPr>
      <w:r w:rsidRPr="005436AB">
        <w:rPr>
          <w:rFonts w:ascii="Times New Roman" w:hAnsi="Times New Roman"/>
          <w:sz w:val="24"/>
          <w:szCs w:val="24"/>
        </w:rPr>
        <w:t>d) proti pořádku ve státní správě</w:t>
      </w:r>
      <w:r w:rsidRPr="00FB58CB">
        <w:rPr>
          <w:rFonts w:ascii="Times New Roman" w:hAnsi="Times New Roman"/>
          <w:b/>
          <w:sz w:val="24"/>
          <w:szCs w:val="24"/>
        </w:rPr>
        <w:t xml:space="preserve"> spáchaný porušením povinnosti stanovené v nařízení obce nebo kraje</w:t>
      </w:r>
      <w:r w:rsidRPr="005436AB">
        <w:rPr>
          <w:rFonts w:ascii="Times New Roman" w:eastAsia="Calibri" w:hAnsi="Times New Roman" w:cs="Times New Roman"/>
          <w:sz w:val="24"/>
          <w:szCs w:val="24"/>
        </w:rPr>
        <w:t>,</w:t>
      </w:r>
    </w:p>
    <w:p w14:paraId="4E696EBC" w14:textId="65FAF1D2" w:rsidR="00EF3FDE" w:rsidRPr="007C060A" w:rsidRDefault="00EF3FDE" w:rsidP="00EF3FD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e) proti pořádku v územní samosprávě, </w:t>
      </w:r>
    </w:p>
    <w:p w14:paraId="3DCA02BB" w14:textId="211EC541" w:rsidR="00EF3FDE" w:rsidRPr="000D026C" w:rsidRDefault="00EF3FDE" w:rsidP="000D026C">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f) podle zákona o silničním provozu</w:t>
      </w:r>
      <w:r w:rsidR="000D026C" w:rsidRPr="000D026C">
        <w:rPr>
          <w:rFonts w:ascii="Times New Roman" w:eastAsia="Calibri" w:hAnsi="Times New Roman" w:cs="Times New Roman"/>
          <w:b/>
          <w:sz w:val="24"/>
          <w:szCs w:val="24"/>
        </w:rPr>
        <w:t>, nejde-li o přestupek provozovatele vozidla</w:t>
      </w:r>
      <w:r w:rsidR="000D026C">
        <w:rPr>
          <w:rFonts w:ascii="Times New Roman" w:eastAsia="Calibri" w:hAnsi="Times New Roman" w:cs="Times New Roman"/>
          <w:b/>
          <w:sz w:val="24"/>
          <w:szCs w:val="24"/>
        </w:rPr>
        <w:t xml:space="preserve"> podle § </w:t>
      </w:r>
      <w:r w:rsidR="000D026C" w:rsidRPr="000D026C">
        <w:rPr>
          <w:rFonts w:ascii="Times New Roman" w:eastAsia="Calibri" w:hAnsi="Times New Roman" w:cs="Times New Roman"/>
          <w:b/>
          <w:sz w:val="24"/>
          <w:szCs w:val="24"/>
        </w:rPr>
        <w:t>125f</w:t>
      </w:r>
      <w:r w:rsidR="000D026C">
        <w:rPr>
          <w:rFonts w:ascii="Times New Roman" w:eastAsia="Calibri" w:hAnsi="Times New Roman" w:cs="Times New Roman"/>
          <w:sz w:val="24"/>
          <w:szCs w:val="24"/>
        </w:rPr>
        <w:t>,</w:t>
      </w:r>
    </w:p>
    <w:p w14:paraId="09D79102" w14:textId="77777777" w:rsidR="00EF3FDE" w:rsidRPr="007C060A" w:rsidRDefault="00EF3FDE" w:rsidP="00EF3FDE">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xml:space="preserve">g) proti pořádku ve státní správě v působnosti Policie České republiky nebo Vojenské policie, </w:t>
      </w:r>
    </w:p>
    <w:p w14:paraId="2DE2C1BC" w14:textId="77777777" w:rsidR="00EF3FDE" w:rsidRPr="007C060A" w:rsidRDefault="00EF3FDE" w:rsidP="00EF3FD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trike/>
          <w:sz w:val="24"/>
          <w:szCs w:val="24"/>
        </w:rPr>
        <w:t>h)</w:t>
      </w:r>
      <w:r w:rsidRPr="007C060A">
        <w:rPr>
          <w:rFonts w:ascii="Times New Roman" w:eastAsia="Calibri" w:hAnsi="Times New Roman" w:cs="Times New Roman"/>
          <w:sz w:val="24"/>
          <w:szCs w:val="24"/>
        </w:rPr>
        <w:t xml:space="preserve"> </w:t>
      </w:r>
      <w:r w:rsidR="00DB2DC8" w:rsidRPr="007C060A">
        <w:rPr>
          <w:rFonts w:ascii="Times New Roman" w:eastAsia="Calibri" w:hAnsi="Times New Roman" w:cs="Times New Roman"/>
          <w:b/>
          <w:sz w:val="24"/>
          <w:szCs w:val="24"/>
        </w:rPr>
        <w:t xml:space="preserve">g) </w:t>
      </w:r>
      <w:r w:rsidRPr="007C060A">
        <w:rPr>
          <w:rFonts w:ascii="Times New Roman" w:eastAsia="Calibri" w:hAnsi="Times New Roman" w:cs="Times New Roman"/>
          <w:sz w:val="24"/>
          <w:szCs w:val="24"/>
        </w:rPr>
        <w:t xml:space="preserve">na úseku požární ochrany, nebo </w:t>
      </w:r>
    </w:p>
    <w:p w14:paraId="6F2F1220" w14:textId="77777777" w:rsidR="0003414D" w:rsidRPr="007C060A" w:rsidRDefault="00EF3FDE" w:rsidP="00EF3FD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trike/>
          <w:sz w:val="24"/>
          <w:szCs w:val="24"/>
        </w:rPr>
        <w:t>i)</w:t>
      </w:r>
      <w:r w:rsidRPr="007C060A">
        <w:rPr>
          <w:rFonts w:ascii="Times New Roman" w:eastAsia="Calibri" w:hAnsi="Times New Roman" w:cs="Times New Roman"/>
          <w:sz w:val="24"/>
          <w:szCs w:val="24"/>
        </w:rPr>
        <w:t xml:space="preserve"> </w:t>
      </w:r>
      <w:r w:rsidR="00DB2DC8" w:rsidRPr="007C060A">
        <w:rPr>
          <w:rFonts w:ascii="Times New Roman" w:eastAsia="Calibri" w:hAnsi="Times New Roman" w:cs="Times New Roman"/>
          <w:b/>
          <w:sz w:val="24"/>
          <w:szCs w:val="24"/>
        </w:rPr>
        <w:t>h)</w:t>
      </w:r>
      <w:r w:rsidR="00DB2DC8" w:rsidRPr="007C060A">
        <w:rPr>
          <w:rFonts w:ascii="Times New Roman" w:eastAsia="Calibri" w:hAnsi="Times New Roman" w:cs="Times New Roman"/>
          <w:sz w:val="24"/>
          <w:szCs w:val="24"/>
        </w:rPr>
        <w:t xml:space="preserve"> </w:t>
      </w:r>
      <w:r w:rsidRPr="007C060A">
        <w:rPr>
          <w:rFonts w:ascii="Times New Roman" w:eastAsia="Calibri" w:hAnsi="Times New Roman" w:cs="Times New Roman"/>
          <w:sz w:val="24"/>
          <w:szCs w:val="24"/>
        </w:rPr>
        <w:t>o němž to stanoví jiný zákon.</w:t>
      </w:r>
    </w:p>
    <w:p w14:paraId="7BD744BE" w14:textId="77777777" w:rsidR="00106048" w:rsidRPr="007C060A" w:rsidRDefault="00106048" w:rsidP="003724A6">
      <w:pPr>
        <w:contextualSpacing/>
        <w:rPr>
          <w:rFonts w:ascii="Times New Roman" w:eastAsia="Calibri" w:hAnsi="Times New Roman" w:cs="Times New Roman"/>
          <w:b/>
          <w:sz w:val="24"/>
          <w:szCs w:val="24"/>
        </w:rPr>
      </w:pPr>
    </w:p>
    <w:p w14:paraId="0C751541" w14:textId="77777777" w:rsidR="00931303" w:rsidRPr="003E0755" w:rsidRDefault="00931303" w:rsidP="003E0755">
      <w:pPr>
        <w:keepNext/>
        <w:ind w:left="142"/>
        <w:contextualSpacing/>
        <w:jc w:val="center"/>
        <w:rPr>
          <w:rFonts w:ascii="Times New Roman" w:eastAsia="Calibri" w:hAnsi="Times New Roman" w:cs="Times New Roman"/>
          <w:sz w:val="24"/>
          <w:szCs w:val="24"/>
        </w:rPr>
      </w:pPr>
      <w:r w:rsidRPr="003E0755">
        <w:rPr>
          <w:rFonts w:ascii="Times New Roman" w:eastAsia="Calibri" w:hAnsi="Times New Roman" w:cs="Times New Roman"/>
          <w:sz w:val="24"/>
          <w:szCs w:val="24"/>
        </w:rPr>
        <w:t xml:space="preserve">§ 75 </w:t>
      </w:r>
    </w:p>
    <w:p w14:paraId="02BD0535" w14:textId="5F3E8A59" w:rsidR="00931303" w:rsidRDefault="00931303" w:rsidP="003E0755">
      <w:pPr>
        <w:keepNext/>
        <w:ind w:left="142"/>
        <w:contextualSpacing/>
        <w:jc w:val="center"/>
        <w:rPr>
          <w:rFonts w:ascii="Times New Roman" w:eastAsia="Calibri" w:hAnsi="Times New Roman" w:cs="Times New Roman"/>
          <w:sz w:val="24"/>
          <w:szCs w:val="24"/>
        </w:rPr>
      </w:pPr>
      <w:r w:rsidRPr="003E0755">
        <w:rPr>
          <w:rFonts w:ascii="Times New Roman" w:eastAsia="Calibri" w:hAnsi="Times New Roman" w:cs="Times New Roman"/>
          <w:sz w:val="24"/>
          <w:szCs w:val="24"/>
        </w:rPr>
        <w:t xml:space="preserve">Součinnost  </w:t>
      </w:r>
    </w:p>
    <w:p w14:paraId="7D4E50E5" w14:textId="77777777" w:rsidR="003E0755" w:rsidRPr="003E0755" w:rsidRDefault="003E0755" w:rsidP="003E0755">
      <w:pPr>
        <w:keepNext/>
        <w:ind w:left="142"/>
        <w:contextualSpacing/>
        <w:jc w:val="center"/>
        <w:rPr>
          <w:rFonts w:ascii="Times New Roman" w:eastAsia="Calibri" w:hAnsi="Times New Roman" w:cs="Times New Roman"/>
          <w:sz w:val="24"/>
          <w:szCs w:val="24"/>
        </w:rPr>
      </w:pPr>
    </w:p>
    <w:p w14:paraId="287D6446" w14:textId="472C0F3D" w:rsidR="00931303" w:rsidRPr="007C060A" w:rsidRDefault="00931303" w:rsidP="00931303">
      <w:pPr>
        <w:spacing w:after="120"/>
        <w:jc w:val="both"/>
        <w:rPr>
          <w:rFonts w:ascii="Times New Roman" w:hAnsi="Times New Roman" w:cs="Times New Roman"/>
          <w:sz w:val="24"/>
          <w:szCs w:val="24"/>
        </w:rPr>
      </w:pPr>
      <w:r w:rsidRPr="007C060A">
        <w:rPr>
          <w:rFonts w:ascii="Times New Roman" w:hAnsi="Times New Roman" w:cs="Times New Roman"/>
          <w:sz w:val="24"/>
          <w:szCs w:val="24"/>
        </w:rPr>
        <w:tab/>
      </w:r>
      <w:r w:rsidRPr="007C060A">
        <w:rPr>
          <w:rFonts w:ascii="Times New Roman" w:hAnsi="Times New Roman" w:cs="Times New Roman"/>
          <w:b/>
          <w:sz w:val="24"/>
          <w:szCs w:val="24"/>
        </w:rPr>
        <w:t>(1)</w:t>
      </w:r>
      <w:r w:rsidRPr="007C060A">
        <w:rPr>
          <w:rFonts w:ascii="Times New Roman" w:hAnsi="Times New Roman" w:cs="Times New Roman"/>
          <w:sz w:val="24"/>
          <w:szCs w:val="24"/>
        </w:rPr>
        <w:t xml:space="preserve"> </w:t>
      </w:r>
      <w:r w:rsidRPr="0033550C">
        <w:rPr>
          <w:rFonts w:ascii="Times New Roman" w:hAnsi="Times New Roman" w:cs="Times New Roman"/>
          <w:strike/>
          <w:sz w:val="24"/>
          <w:szCs w:val="24"/>
        </w:rPr>
        <w:t>Orgán policie nebo jiný správní orgán</w:t>
      </w:r>
      <w:r w:rsidRPr="007C060A">
        <w:rPr>
          <w:rFonts w:ascii="Times New Roman" w:hAnsi="Times New Roman" w:cs="Times New Roman"/>
          <w:sz w:val="24"/>
          <w:szCs w:val="24"/>
        </w:rPr>
        <w:t xml:space="preserve"> </w:t>
      </w:r>
      <w:proofErr w:type="spellStart"/>
      <w:r w:rsidR="0033550C" w:rsidRPr="0033550C">
        <w:rPr>
          <w:rFonts w:ascii="Times New Roman" w:hAnsi="Times New Roman" w:cs="Times New Roman"/>
          <w:b/>
          <w:sz w:val="24"/>
          <w:szCs w:val="24"/>
        </w:rPr>
        <w:t>Orgán</w:t>
      </w:r>
      <w:proofErr w:type="spellEnd"/>
      <w:r w:rsidR="0033550C" w:rsidRPr="0033550C">
        <w:rPr>
          <w:rFonts w:ascii="Times New Roman" w:hAnsi="Times New Roman" w:cs="Times New Roman"/>
          <w:b/>
          <w:sz w:val="24"/>
          <w:szCs w:val="24"/>
        </w:rPr>
        <w:t xml:space="preserve"> veřejné moci</w:t>
      </w:r>
      <w:r w:rsidR="0033550C" w:rsidRPr="0033550C">
        <w:rPr>
          <w:rFonts w:ascii="Times New Roman" w:hAnsi="Times New Roman" w:cs="Times New Roman"/>
          <w:sz w:val="24"/>
          <w:szCs w:val="24"/>
        </w:rPr>
        <w:t xml:space="preserve"> </w:t>
      </w:r>
      <w:r w:rsidRPr="007C060A">
        <w:rPr>
          <w:rFonts w:ascii="Times New Roman" w:hAnsi="Times New Roman" w:cs="Times New Roman"/>
          <w:sz w:val="24"/>
          <w:szCs w:val="24"/>
        </w:rPr>
        <w:t>provede bez zbytečného odkladu na žádost příslušného správního orgánu úkony potřebné k prověřování oznámení o přestupku, k</w:t>
      </w:r>
      <w:r w:rsidR="003E0755">
        <w:rPr>
          <w:rFonts w:ascii="Times New Roman" w:hAnsi="Times New Roman" w:cs="Times New Roman"/>
          <w:sz w:val="24"/>
          <w:szCs w:val="24"/>
        </w:rPr>
        <w:t> </w:t>
      </w:r>
      <w:r w:rsidRPr="007C060A">
        <w:rPr>
          <w:rFonts w:ascii="Times New Roman" w:hAnsi="Times New Roman" w:cs="Times New Roman"/>
          <w:sz w:val="24"/>
          <w:szCs w:val="24"/>
        </w:rPr>
        <w:t xml:space="preserve">projednání přestupku a k výkonu rozhodnutí. Pokud </w:t>
      </w:r>
      <w:r w:rsidRPr="0033550C">
        <w:rPr>
          <w:rFonts w:ascii="Times New Roman" w:hAnsi="Times New Roman" w:cs="Times New Roman"/>
          <w:strike/>
          <w:sz w:val="24"/>
          <w:szCs w:val="24"/>
        </w:rPr>
        <w:t>orgán policie nebo jiný správní orgán</w:t>
      </w:r>
      <w:r w:rsidRPr="007C060A">
        <w:rPr>
          <w:rFonts w:ascii="Times New Roman" w:hAnsi="Times New Roman" w:cs="Times New Roman"/>
          <w:sz w:val="24"/>
          <w:szCs w:val="24"/>
        </w:rPr>
        <w:t xml:space="preserve"> </w:t>
      </w:r>
      <w:proofErr w:type="spellStart"/>
      <w:r w:rsidR="0033550C" w:rsidRPr="0033550C">
        <w:rPr>
          <w:rFonts w:ascii="Times New Roman" w:hAnsi="Times New Roman" w:cs="Times New Roman"/>
          <w:b/>
          <w:sz w:val="24"/>
          <w:szCs w:val="24"/>
        </w:rPr>
        <w:t>orgán</w:t>
      </w:r>
      <w:proofErr w:type="spellEnd"/>
      <w:r w:rsidR="0033550C" w:rsidRPr="0033550C">
        <w:rPr>
          <w:rFonts w:ascii="Times New Roman" w:hAnsi="Times New Roman" w:cs="Times New Roman"/>
          <w:b/>
          <w:sz w:val="24"/>
          <w:szCs w:val="24"/>
        </w:rPr>
        <w:t xml:space="preserve"> veřejné moci </w:t>
      </w:r>
      <w:r w:rsidRPr="007C060A">
        <w:rPr>
          <w:rFonts w:ascii="Times New Roman" w:hAnsi="Times New Roman" w:cs="Times New Roman"/>
          <w:sz w:val="24"/>
          <w:szCs w:val="24"/>
        </w:rPr>
        <w:t>není k provedení požadovaných úkonů příslušný, neprovede je a vyrozumí o tom příslušný správní orgán.</w:t>
      </w:r>
    </w:p>
    <w:p w14:paraId="0C99AB5E" w14:textId="25D62F46" w:rsidR="0086593F" w:rsidRPr="0086593F" w:rsidRDefault="0086593F" w:rsidP="0086593F">
      <w:pPr>
        <w:keepNext/>
        <w:spacing w:after="240" w:line="259" w:lineRule="auto"/>
        <w:ind w:firstLine="708"/>
        <w:jc w:val="both"/>
        <w:rPr>
          <w:rFonts w:ascii="Times New Roman" w:hAnsi="Times New Roman"/>
          <w:b/>
          <w:sz w:val="24"/>
          <w:szCs w:val="24"/>
        </w:rPr>
      </w:pPr>
      <w:r w:rsidRPr="0086593F">
        <w:rPr>
          <w:rFonts w:ascii="Times New Roman" w:hAnsi="Times New Roman"/>
          <w:b/>
          <w:sz w:val="24"/>
          <w:szCs w:val="24"/>
        </w:rPr>
        <w:lastRenderedPageBreak/>
        <w:t>(2) Na žádost příslušného správního o</w:t>
      </w:r>
      <w:r>
        <w:rPr>
          <w:rFonts w:ascii="Times New Roman" w:hAnsi="Times New Roman"/>
          <w:b/>
          <w:sz w:val="24"/>
          <w:szCs w:val="24"/>
        </w:rPr>
        <w:t>rgánu mu orgán veřejné moci bez </w:t>
      </w:r>
      <w:r w:rsidRPr="0086593F">
        <w:rPr>
          <w:rFonts w:ascii="Times New Roman" w:hAnsi="Times New Roman"/>
          <w:b/>
          <w:sz w:val="24"/>
          <w:szCs w:val="24"/>
        </w:rPr>
        <w:t>zbytečného odkladu poskytne informace potřebné k prověřování oznámení o přestupku, k projednání přestupku a k výkonu rozhodnutí.</w:t>
      </w:r>
    </w:p>
    <w:p w14:paraId="7E4FF2A9" w14:textId="110DC7BC" w:rsidR="0086593F" w:rsidRPr="0086593F" w:rsidRDefault="0086593F" w:rsidP="0086593F">
      <w:pPr>
        <w:spacing w:after="240" w:line="259" w:lineRule="auto"/>
        <w:ind w:firstLine="708"/>
        <w:jc w:val="both"/>
        <w:rPr>
          <w:rFonts w:ascii="Times New Roman" w:hAnsi="Times New Roman" w:cs="Times New Roman"/>
          <w:b/>
          <w:sz w:val="24"/>
          <w:szCs w:val="24"/>
        </w:rPr>
      </w:pPr>
      <w:r w:rsidRPr="0086593F">
        <w:rPr>
          <w:rFonts w:ascii="Times New Roman" w:hAnsi="Times New Roman" w:cs="Times New Roman"/>
          <w:b/>
          <w:sz w:val="24"/>
          <w:szCs w:val="24"/>
        </w:rPr>
        <w:t xml:space="preserve">(3) Na žádost orgánu </w:t>
      </w:r>
      <w:r w:rsidR="00C32551">
        <w:rPr>
          <w:rFonts w:ascii="Times New Roman" w:hAnsi="Times New Roman" w:cs="Times New Roman"/>
          <w:b/>
          <w:sz w:val="24"/>
          <w:szCs w:val="24"/>
        </w:rPr>
        <w:t>policie</w:t>
      </w:r>
      <w:r w:rsidRPr="0086593F">
        <w:rPr>
          <w:rFonts w:ascii="Times New Roman" w:hAnsi="Times New Roman" w:cs="Times New Roman"/>
          <w:b/>
          <w:sz w:val="24"/>
          <w:szCs w:val="24"/>
        </w:rPr>
        <w:t>, obecní policie nebo jiného správního orgánu, který učinil oznámení o přestupku podl</w:t>
      </w:r>
      <w:r w:rsidR="00E9277B">
        <w:rPr>
          <w:rFonts w:ascii="Times New Roman" w:hAnsi="Times New Roman" w:cs="Times New Roman"/>
          <w:b/>
          <w:sz w:val="24"/>
          <w:szCs w:val="24"/>
        </w:rPr>
        <w:t xml:space="preserve">e § 73, </w:t>
      </w:r>
      <w:r w:rsidRPr="0086593F">
        <w:rPr>
          <w:rFonts w:ascii="Times New Roman" w:hAnsi="Times New Roman" w:cs="Times New Roman"/>
          <w:b/>
          <w:sz w:val="24"/>
          <w:szCs w:val="24"/>
        </w:rPr>
        <w:t>jej příslušný správní orgán bez zbytečného odkladu informuje o způsobu vyřízení věci.</w:t>
      </w:r>
    </w:p>
    <w:p w14:paraId="5C1D4277" w14:textId="20D0C1F4" w:rsidR="0086593F" w:rsidRPr="0086593F" w:rsidRDefault="0086593F" w:rsidP="0075266C">
      <w:pPr>
        <w:spacing w:after="240" w:line="259" w:lineRule="auto"/>
        <w:ind w:firstLine="708"/>
        <w:jc w:val="both"/>
        <w:rPr>
          <w:rFonts w:ascii="Times New Roman" w:hAnsi="Times New Roman" w:cs="Times New Roman"/>
          <w:b/>
          <w:sz w:val="24"/>
          <w:szCs w:val="24"/>
        </w:rPr>
      </w:pPr>
      <w:r w:rsidRPr="0086593F">
        <w:rPr>
          <w:rFonts w:ascii="Times New Roman" w:hAnsi="Times New Roman" w:cs="Times New Roman"/>
          <w:b/>
          <w:sz w:val="24"/>
          <w:szCs w:val="24"/>
        </w:rPr>
        <w:t>(4) Byl-li přestupek vykazující znaky užití násilí v rodině nebo partnerském vztahu spáchán na osobě mladší 18 let, nebo byla-li osoba mladší 18 let svědkem přestupku vykazujícího znaky užití násilí v rodině nebo partnerském vztahu, příslušný správní orgán o tom vyrozumí bez zbytečného odkladu orgán</w:t>
      </w:r>
      <w:r>
        <w:rPr>
          <w:rFonts w:ascii="Times New Roman" w:hAnsi="Times New Roman" w:cs="Times New Roman"/>
          <w:b/>
          <w:sz w:val="24"/>
          <w:szCs w:val="24"/>
        </w:rPr>
        <w:t xml:space="preserve"> sociálně-právní ochrany dětí a </w:t>
      </w:r>
      <w:r w:rsidRPr="0086593F">
        <w:rPr>
          <w:rFonts w:ascii="Times New Roman" w:hAnsi="Times New Roman" w:cs="Times New Roman"/>
          <w:b/>
          <w:sz w:val="24"/>
          <w:szCs w:val="24"/>
        </w:rPr>
        <w:t>zároveň jej informuje o všech podstatných skutečnostech, které zjistil.</w:t>
      </w:r>
    </w:p>
    <w:p w14:paraId="6563778C" w14:textId="0CCDF3A1" w:rsidR="00256381" w:rsidRPr="007C060A" w:rsidRDefault="00256381" w:rsidP="00E741F6">
      <w:pPr>
        <w:contextualSpacing/>
        <w:rPr>
          <w:rFonts w:ascii="Times New Roman" w:eastAsia="Calibri" w:hAnsi="Times New Roman" w:cs="Times New Roman"/>
          <w:sz w:val="24"/>
          <w:szCs w:val="24"/>
        </w:rPr>
      </w:pPr>
    </w:p>
    <w:p w14:paraId="189DEF0A" w14:textId="39E709B5" w:rsidR="007C3D6F" w:rsidRPr="007C060A" w:rsidRDefault="0054296D" w:rsidP="003E0755">
      <w:pPr>
        <w:keepNext/>
        <w:ind w:left="142"/>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76</w:t>
      </w:r>
    </w:p>
    <w:p w14:paraId="7DE80CA0" w14:textId="77777777" w:rsidR="0054296D" w:rsidRPr="007C060A" w:rsidRDefault="0054296D" w:rsidP="003E0755">
      <w:pPr>
        <w:keepNext/>
        <w:ind w:left="142"/>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Odložení věci</w:t>
      </w:r>
    </w:p>
    <w:p w14:paraId="4A394698" w14:textId="77777777" w:rsidR="0054296D" w:rsidRPr="007C060A" w:rsidRDefault="0054296D" w:rsidP="0054296D">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08815BA9" w14:textId="4F9506B5" w:rsidR="0054296D" w:rsidRPr="007C060A" w:rsidRDefault="0054296D" w:rsidP="0054296D">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(1) Správní orgán, aniž řízení zahájí, věc usnesením odloží, jestliže</w:t>
      </w:r>
    </w:p>
    <w:p w14:paraId="65A62A8C" w14:textId="77777777" w:rsidR="0054296D" w:rsidRPr="007C060A" w:rsidRDefault="0054296D" w:rsidP="0054296D">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a) došlé oznámení neodůvodňuje zahájení řízení o přestupku nebo předání věci, </w:t>
      </w:r>
    </w:p>
    <w:p w14:paraId="32BB39FE" w14:textId="77777777" w:rsidR="0054296D" w:rsidRPr="007C060A" w:rsidRDefault="0054296D" w:rsidP="0054296D">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b) podezřelý z přestupku požívá výsad a imunit podle mezinárodního práva, </w:t>
      </w:r>
    </w:p>
    <w:p w14:paraId="53AC85C9" w14:textId="4279BFA6" w:rsidR="0054296D" w:rsidRPr="007C060A" w:rsidRDefault="006C0AE4" w:rsidP="0054296D">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c) podezřelý z přestupku požívá výsad a imunit podle jiného zákona </w:t>
      </w:r>
      <w:r w:rsidRPr="007C060A">
        <w:rPr>
          <w:rFonts w:ascii="Times New Roman" w:eastAsia="Calibri" w:hAnsi="Times New Roman" w:cs="Times New Roman"/>
          <w:strike/>
          <w:sz w:val="24"/>
          <w:szCs w:val="24"/>
        </w:rPr>
        <w:t>nebo je senátorem nebo poslancem, který požádal orgán příslušný k projednání přestupku o projednání přestupku v</w:t>
      </w:r>
      <w:r w:rsidR="003E0755">
        <w:rPr>
          <w:rFonts w:ascii="Times New Roman" w:eastAsia="Calibri" w:hAnsi="Times New Roman" w:cs="Times New Roman"/>
          <w:strike/>
          <w:sz w:val="24"/>
          <w:szCs w:val="24"/>
        </w:rPr>
        <w:t> </w:t>
      </w:r>
      <w:r w:rsidRPr="007C060A">
        <w:rPr>
          <w:rFonts w:ascii="Times New Roman" w:eastAsia="Calibri" w:hAnsi="Times New Roman" w:cs="Times New Roman"/>
          <w:strike/>
          <w:sz w:val="24"/>
          <w:szCs w:val="24"/>
        </w:rPr>
        <w:t>disciplinárním řízení podle jiných zákonů, anebo soudcem Ústavního soudu, který požádal orgán příslušný k projednání přestupku o projednání přestupku v kárném řízení podle jiného zákona</w:t>
      </w:r>
      <w:r w:rsidRPr="007C060A">
        <w:rPr>
          <w:rFonts w:ascii="Times New Roman" w:eastAsia="Calibri" w:hAnsi="Times New Roman" w:cs="Times New Roman"/>
          <w:sz w:val="24"/>
          <w:szCs w:val="24"/>
        </w:rPr>
        <w:t>,</w:t>
      </w:r>
    </w:p>
    <w:p w14:paraId="1C9558EC" w14:textId="77777777" w:rsidR="0054296D" w:rsidRPr="007C060A" w:rsidRDefault="0054296D" w:rsidP="0054296D">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d) podezřelý z přestupku v době spáchání skutku nedovršil patnáctý rok svého věku,</w:t>
      </w:r>
    </w:p>
    <w:p w14:paraId="2881149A" w14:textId="77777777" w:rsidR="0054296D" w:rsidRPr="007C060A" w:rsidRDefault="0054296D" w:rsidP="0054296D">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e) podezřelý z přestupku nebyl v době spác</w:t>
      </w:r>
      <w:r w:rsidR="004F0293" w:rsidRPr="007C060A">
        <w:rPr>
          <w:rFonts w:ascii="Times New Roman" w:eastAsia="Calibri" w:hAnsi="Times New Roman" w:cs="Times New Roman"/>
          <w:sz w:val="24"/>
          <w:szCs w:val="24"/>
        </w:rPr>
        <w:t>hání skutku pro nepříčetnost za </w:t>
      </w:r>
      <w:r w:rsidRPr="007C060A">
        <w:rPr>
          <w:rFonts w:ascii="Times New Roman" w:eastAsia="Calibri" w:hAnsi="Times New Roman" w:cs="Times New Roman"/>
          <w:sz w:val="24"/>
          <w:szCs w:val="24"/>
        </w:rPr>
        <w:t xml:space="preserve">přestupek odpovědný, </w:t>
      </w:r>
    </w:p>
    <w:p w14:paraId="7B001AA1" w14:textId="4C061117" w:rsidR="0054296D" w:rsidRDefault="0054296D" w:rsidP="0054296D">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f) odpovědnost za přestupek zanikla, </w:t>
      </w:r>
    </w:p>
    <w:p w14:paraId="1FCA6C62" w14:textId="54F3243A" w:rsidR="00E741F6" w:rsidRPr="00E741F6" w:rsidRDefault="00E741F6" w:rsidP="0054296D">
      <w:pPr>
        <w:contextualSpacing/>
        <w:jc w:val="both"/>
        <w:rPr>
          <w:rFonts w:ascii="Times New Roman" w:eastAsia="Calibri" w:hAnsi="Times New Roman" w:cs="Times New Roman"/>
          <w:b/>
          <w:sz w:val="24"/>
          <w:szCs w:val="24"/>
        </w:rPr>
      </w:pPr>
      <w:r w:rsidRPr="00E741F6">
        <w:rPr>
          <w:rFonts w:ascii="Times New Roman" w:eastAsia="Calibri" w:hAnsi="Times New Roman" w:cs="Times New Roman"/>
          <w:b/>
          <w:sz w:val="24"/>
          <w:szCs w:val="24"/>
        </w:rPr>
        <w:t>g) o totožném přestupku dříve zahájil řízení podle tohoto zákona proti téže osobě jiný správní orgán,</w:t>
      </w:r>
    </w:p>
    <w:p w14:paraId="4E0A85A7" w14:textId="6A641D93" w:rsidR="0054296D" w:rsidRPr="007C060A" w:rsidRDefault="0054296D" w:rsidP="0054296D">
      <w:pPr>
        <w:contextualSpacing/>
        <w:jc w:val="both"/>
        <w:rPr>
          <w:rFonts w:ascii="Times New Roman" w:eastAsia="Calibri" w:hAnsi="Times New Roman" w:cs="Times New Roman"/>
          <w:sz w:val="24"/>
          <w:szCs w:val="24"/>
        </w:rPr>
      </w:pPr>
      <w:r w:rsidRPr="00E741F6">
        <w:rPr>
          <w:rFonts w:ascii="Times New Roman" w:eastAsia="Calibri" w:hAnsi="Times New Roman" w:cs="Times New Roman"/>
          <w:strike/>
          <w:sz w:val="24"/>
          <w:szCs w:val="24"/>
        </w:rPr>
        <w:t>g)</w:t>
      </w:r>
      <w:r w:rsidRPr="007C060A">
        <w:rPr>
          <w:rFonts w:ascii="Times New Roman" w:eastAsia="Calibri" w:hAnsi="Times New Roman" w:cs="Times New Roman"/>
          <w:sz w:val="24"/>
          <w:szCs w:val="24"/>
        </w:rPr>
        <w:t xml:space="preserve"> </w:t>
      </w:r>
      <w:r w:rsidR="00E741F6">
        <w:rPr>
          <w:rFonts w:ascii="Times New Roman" w:eastAsia="Calibri" w:hAnsi="Times New Roman" w:cs="Times New Roman"/>
          <w:b/>
          <w:sz w:val="24"/>
          <w:szCs w:val="24"/>
        </w:rPr>
        <w:t xml:space="preserve">h) </w:t>
      </w:r>
      <w:r w:rsidRPr="007C060A">
        <w:rPr>
          <w:rFonts w:ascii="Times New Roman" w:eastAsia="Calibri" w:hAnsi="Times New Roman" w:cs="Times New Roman"/>
          <w:sz w:val="24"/>
          <w:szCs w:val="24"/>
        </w:rPr>
        <w:t>fyzická osoba nebo podnikající fyzická osoba podezřelá ze spáchání přestupku zemřela, pokud odpovědnost podnikající fyzické</w:t>
      </w:r>
      <w:r w:rsidR="004F0293" w:rsidRPr="007C060A">
        <w:rPr>
          <w:rFonts w:ascii="Times New Roman" w:eastAsia="Calibri" w:hAnsi="Times New Roman" w:cs="Times New Roman"/>
          <w:sz w:val="24"/>
          <w:szCs w:val="24"/>
        </w:rPr>
        <w:t xml:space="preserve"> osoby za přestupek nepřešla na </w:t>
      </w:r>
      <w:r w:rsidRPr="007C060A">
        <w:rPr>
          <w:rFonts w:ascii="Times New Roman" w:eastAsia="Calibri" w:hAnsi="Times New Roman" w:cs="Times New Roman"/>
          <w:sz w:val="24"/>
          <w:szCs w:val="24"/>
        </w:rPr>
        <w:t xml:space="preserve">osobu, která pokračuje v její podnikatelské činnosti, </w:t>
      </w:r>
    </w:p>
    <w:p w14:paraId="04B6388E" w14:textId="7A88C82F" w:rsidR="0054296D" w:rsidRPr="007C060A" w:rsidRDefault="0054296D" w:rsidP="0054296D">
      <w:pPr>
        <w:contextualSpacing/>
        <w:jc w:val="both"/>
        <w:rPr>
          <w:rFonts w:ascii="Times New Roman" w:eastAsia="Calibri" w:hAnsi="Times New Roman" w:cs="Times New Roman"/>
          <w:sz w:val="24"/>
          <w:szCs w:val="24"/>
        </w:rPr>
      </w:pPr>
      <w:r w:rsidRPr="00E741F6">
        <w:rPr>
          <w:rFonts w:ascii="Times New Roman" w:eastAsia="Calibri" w:hAnsi="Times New Roman" w:cs="Times New Roman"/>
          <w:strike/>
          <w:sz w:val="24"/>
          <w:szCs w:val="24"/>
        </w:rPr>
        <w:t>h)</w:t>
      </w:r>
      <w:r w:rsidRPr="007C060A">
        <w:rPr>
          <w:rFonts w:ascii="Times New Roman" w:eastAsia="Calibri" w:hAnsi="Times New Roman" w:cs="Times New Roman"/>
          <w:sz w:val="24"/>
          <w:szCs w:val="24"/>
        </w:rPr>
        <w:t xml:space="preserve"> </w:t>
      </w:r>
      <w:r w:rsidR="00E741F6" w:rsidRPr="00E741F6">
        <w:rPr>
          <w:rFonts w:ascii="Times New Roman" w:eastAsia="Calibri" w:hAnsi="Times New Roman" w:cs="Times New Roman"/>
          <w:b/>
          <w:sz w:val="24"/>
          <w:szCs w:val="24"/>
        </w:rPr>
        <w:t>i)</w:t>
      </w:r>
      <w:r w:rsidR="00E741F6">
        <w:rPr>
          <w:rFonts w:ascii="Times New Roman" w:eastAsia="Calibri" w:hAnsi="Times New Roman" w:cs="Times New Roman"/>
          <w:sz w:val="24"/>
          <w:szCs w:val="24"/>
        </w:rPr>
        <w:t xml:space="preserve"> </w:t>
      </w:r>
      <w:r w:rsidRPr="007C060A">
        <w:rPr>
          <w:rFonts w:ascii="Times New Roman" w:eastAsia="Calibri" w:hAnsi="Times New Roman" w:cs="Times New Roman"/>
          <w:sz w:val="24"/>
          <w:szCs w:val="24"/>
        </w:rPr>
        <w:t xml:space="preserve">právnická osoba zanikla, pokud odpovědnost za přestupek nepřešla na jejího právního nástupce, </w:t>
      </w:r>
    </w:p>
    <w:p w14:paraId="5DA44DBE" w14:textId="3772D888" w:rsidR="0054296D" w:rsidRPr="007C060A" w:rsidRDefault="0054296D" w:rsidP="0054296D">
      <w:pPr>
        <w:contextualSpacing/>
        <w:jc w:val="both"/>
        <w:rPr>
          <w:rFonts w:ascii="Times New Roman" w:eastAsia="Calibri" w:hAnsi="Times New Roman" w:cs="Times New Roman"/>
          <w:sz w:val="24"/>
          <w:szCs w:val="24"/>
        </w:rPr>
      </w:pPr>
      <w:r w:rsidRPr="00E741F6">
        <w:rPr>
          <w:rFonts w:ascii="Times New Roman" w:eastAsia="Calibri" w:hAnsi="Times New Roman" w:cs="Times New Roman"/>
          <w:strike/>
          <w:sz w:val="24"/>
          <w:szCs w:val="24"/>
        </w:rPr>
        <w:t>i)</w:t>
      </w:r>
      <w:r w:rsidRPr="007C060A">
        <w:rPr>
          <w:rFonts w:ascii="Times New Roman" w:eastAsia="Calibri" w:hAnsi="Times New Roman" w:cs="Times New Roman"/>
          <w:sz w:val="24"/>
          <w:szCs w:val="24"/>
        </w:rPr>
        <w:t xml:space="preserve"> </w:t>
      </w:r>
      <w:r w:rsidR="00E741F6" w:rsidRPr="00E741F6">
        <w:rPr>
          <w:rFonts w:ascii="Times New Roman" w:eastAsia="Calibri" w:hAnsi="Times New Roman" w:cs="Times New Roman"/>
          <w:b/>
          <w:sz w:val="24"/>
          <w:szCs w:val="24"/>
        </w:rPr>
        <w:t>j)</w:t>
      </w:r>
      <w:r w:rsidR="00E741F6">
        <w:rPr>
          <w:rFonts w:ascii="Times New Roman" w:eastAsia="Calibri" w:hAnsi="Times New Roman" w:cs="Times New Roman"/>
          <w:sz w:val="24"/>
          <w:szCs w:val="24"/>
        </w:rPr>
        <w:t xml:space="preserve"> </w:t>
      </w:r>
      <w:r w:rsidRPr="007C060A">
        <w:rPr>
          <w:rFonts w:ascii="Times New Roman" w:eastAsia="Calibri" w:hAnsi="Times New Roman" w:cs="Times New Roman"/>
          <w:sz w:val="24"/>
          <w:szCs w:val="24"/>
        </w:rPr>
        <w:t>o skutku již bylo pravomocně rozhodnuto správním orgánem nebo orgánem činným v</w:t>
      </w:r>
      <w:r w:rsidR="003E0755">
        <w:rPr>
          <w:rFonts w:ascii="Times New Roman" w:eastAsia="Calibri" w:hAnsi="Times New Roman" w:cs="Times New Roman"/>
          <w:sz w:val="24"/>
          <w:szCs w:val="24"/>
        </w:rPr>
        <w:t> </w:t>
      </w:r>
      <w:r w:rsidRPr="007C060A">
        <w:rPr>
          <w:rFonts w:ascii="Times New Roman" w:eastAsia="Calibri" w:hAnsi="Times New Roman" w:cs="Times New Roman"/>
          <w:sz w:val="24"/>
          <w:szCs w:val="24"/>
        </w:rPr>
        <w:t>trestním řízení způsobem uvedeným v § 77 odst. 2,</w:t>
      </w:r>
    </w:p>
    <w:p w14:paraId="034747AC" w14:textId="5EE3331C" w:rsidR="0054296D" w:rsidRPr="007C060A" w:rsidRDefault="0054296D" w:rsidP="0054296D">
      <w:pPr>
        <w:contextualSpacing/>
        <w:jc w:val="both"/>
        <w:rPr>
          <w:rFonts w:ascii="Times New Roman" w:eastAsia="Calibri" w:hAnsi="Times New Roman" w:cs="Times New Roman"/>
          <w:sz w:val="24"/>
          <w:szCs w:val="24"/>
        </w:rPr>
      </w:pPr>
      <w:r w:rsidRPr="00E741F6">
        <w:rPr>
          <w:rFonts w:ascii="Times New Roman" w:eastAsia="Calibri" w:hAnsi="Times New Roman" w:cs="Times New Roman"/>
          <w:strike/>
          <w:sz w:val="24"/>
          <w:szCs w:val="24"/>
        </w:rPr>
        <w:t>j)</w:t>
      </w:r>
      <w:r w:rsidRPr="007C060A">
        <w:rPr>
          <w:rFonts w:ascii="Times New Roman" w:eastAsia="Calibri" w:hAnsi="Times New Roman" w:cs="Times New Roman"/>
          <w:sz w:val="24"/>
          <w:szCs w:val="24"/>
        </w:rPr>
        <w:t xml:space="preserve"> </w:t>
      </w:r>
      <w:r w:rsidR="00E741F6" w:rsidRPr="00E741F6">
        <w:rPr>
          <w:rFonts w:ascii="Times New Roman" w:eastAsia="Calibri" w:hAnsi="Times New Roman" w:cs="Times New Roman"/>
          <w:b/>
          <w:sz w:val="24"/>
          <w:szCs w:val="24"/>
        </w:rPr>
        <w:t>k)</w:t>
      </w:r>
      <w:r w:rsidR="00E741F6">
        <w:rPr>
          <w:rFonts w:ascii="Times New Roman" w:eastAsia="Calibri" w:hAnsi="Times New Roman" w:cs="Times New Roman"/>
          <w:sz w:val="24"/>
          <w:szCs w:val="24"/>
        </w:rPr>
        <w:t xml:space="preserve"> </w:t>
      </w:r>
      <w:r w:rsidRPr="007C060A">
        <w:rPr>
          <w:rFonts w:ascii="Times New Roman" w:eastAsia="Calibri" w:hAnsi="Times New Roman" w:cs="Times New Roman"/>
          <w:sz w:val="24"/>
          <w:szCs w:val="24"/>
        </w:rPr>
        <w:t xml:space="preserve">o skutku již bylo rozhodnuto jako o disciplinárním deliktu a uložené opatření lze považovat za postačující, nebo </w:t>
      </w:r>
    </w:p>
    <w:p w14:paraId="60953633" w14:textId="79937C8F" w:rsidR="0054296D" w:rsidRPr="007C060A" w:rsidRDefault="0054296D" w:rsidP="0054296D">
      <w:pPr>
        <w:contextualSpacing/>
        <w:jc w:val="both"/>
        <w:rPr>
          <w:rFonts w:ascii="Times New Roman" w:eastAsia="Calibri" w:hAnsi="Times New Roman" w:cs="Times New Roman"/>
          <w:sz w:val="24"/>
          <w:szCs w:val="24"/>
        </w:rPr>
      </w:pPr>
      <w:r w:rsidRPr="00E741F6">
        <w:rPr>
          <w:rFonts w:ascii="Times New Roman" w:eastAsia="Calibri" w:hAnsi="Times New Roman" w:cs="Times New Roman"/>
          <w:strike/>
          <w:sz w:val="24"/>
          <w:szCs w:val="24"/>
        </w:rPr>
        <w:t>k)</w:t>
      </w:r>
      <w:r w:rsidRPr="007C060A">
        <w:rPr>
          <w:rFonts w:ascii="Times New Roman" w:eastAsia="Calibri" w:hAnsi="Times New Roman" w:cs="Times New Roman"/>
          <w:sz w:val="24"/>
          <w:szCs w:val="24"/>
        </w:rPr>
        <w:t xml:space="preserve"> </w:t>
      </w:r>
      <w:r w:rsidR="00E741F6" w:rsidRPr="00E741F6">
        <w:rPr>
          <w:rFonts w:ascii="Times New Roman" w:eastAsia="Calibri" w:hAnsi="Times New Roman" w:cs="Times New Roman"/>
          <w:b/>
          <w:sz w:val="24"/>
          <w:szCs w:val="24"/>
        </w:rPr>
        <w:t>l)</w:t>
      </w:r>
      <w:r w:rsidR="00E741F6">
        <w:rPr>
          <w:rFonts w:ascii="Times New Roman" w:eastAsia="Calibri" w:hAnsi="Times New Roman" w:cs="Times New Roman"/>
          <w:sz w:val="24"/>
          <w:szCs w:val="24"/>
        </w:rPr>
        <w:t xml:space="preserve"> </w:t>
      </w:r>
      <w:r w:rsidRPr="007C060A">
        <w:rPr>
          <w:rFonts w:ascii="Times New Roman" w:eastAsia="Calibri" w:hAnsi="Times New Roman" w:cs="Times New Roman"/>
          <w:sz w:val="24"/>
          <w:szCs w:val="24"/>
        </w:rPr>
        <w:t>nezjistí do 60 dnů od přijetí oznámení nebo ode dne, kdy se o přestupku dozvěděl, skutečnosti odůvodňující zahájení řízení proti určité osobě.</w:t>
      </w:r>
    </w:p>
    <w:p w14:paraId="574D1C84" w14:textId="77777777" w:rsidR="00A45AD1" w:rsidRPr="007C060A" w:rsidRDefault="00A45AD1" w:rsidP="0054296D">
      <w:pPr>
        <w:contextualSpacing/>
        <w:jc w:val="both"/>
        <w:rPr>
          <w:rFonts w:ascii="Times New Roman" w:eastAsia="Calibri" w:hAnsi="Times New Roman" w:cs="Times New Roman"/>
          <w:sz w:val="24"/>
          <w:szCs w:val="24"/>
        </w:rPr>
      </w:pPr>
    </w:p>
    <w:p w14:paraId="2F7284C2" w14:textId="50A232F1" w:rsidR="0054296D" w:rsidRPr="00B95AE1" w:rsidRDefault="00A45AD1" w:rsidP="00B95AE1">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lastRenderedPageBreak/>
        <w:t xml:space="preserve">(2) </w:t>
      </w:r>
      <w:r w:rsidR="00B95AE1" w:rsidRPr="00B95AE1">
        <w:rPr>
          <w:rFonts w:ascii="Times New Roman" w:eastAsia="Calibri" w:hAnsi="Times New Roman" w:cs="Times New Roman"/>
          <w:sz w:val="24"/>
          <w:szCs w:val="24"/>
        </w:rPr>
        <w:t>Správní orgán, aniž řízení zahájí, věc usnesením odloží, jestliže se o totožném skutku vede trestní řízení.</w:t>
      </w:r>
    </w:p>
    <w:p w14:paraId="0389E9B6" w14:textId="77777777" w:rsidR="00B95AE1" w:rsidRDefault="00B95AE1" w:rsidP="00591133">
      <w:pPr>
        <w:ind w:firstLine="708"/>
        <w:contextualSpacing/>
        <w:jc w:val="both"/>
        <w:rPr>
          <w:rFonts w:ascii="Times New Roman" w:eastAsia="Calibri" w:hAnsi="Times New Roman" w:cs="Times New Roman"/>
          <w:sz w:val="24"/>
          <w:szCs w:val="24"/>
        </w:rPr>
      </w:pPr>
    </w:p>
    <w:p w14:paraId="575BD646" w14:textId="667A793C" w:rsidR="00591133" w:rsidRPr="007C060A" w:rsidRDefault="00591133" w:rsidP="00591133">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(3) Usnesení o odložení věci podle odstavců 1 a 2 se pouze poznamená do spisu. Správní orgán o odložení věci vyrozumí osobu </w:t>
      </w:r>
      <w:r w:rsidRPr="007C060A">
        <w:rPr>
          <w:rFonts w:ascii="Times New Roman" w:eastAsia="Calibri" w:hAnsi="Times New Roman" w:cs="Times New Roman"/>
          <w:strike/>
          <w:sz w:val="24"/>
          <w:szCs w:val="24"/>
        </w:rPr>
        <w:t>přímo postiženou spácháním přestupku</w:t>
      </w:r>
      <w:r w:rsidR="00AF4092" w:rsidRPr="007C060A">
        <w:rPr>
          <w:rFonts w:ascii="Times New Roman" w:eastAsia="Calibri" w:hAnsi="Times New Roman" w:cs="Times New Roman"/>
          <w:b/>
          <w:sz w:val="24"/>
          <w:szCs w:val="24"/>
        </w:rPr>
        <w:t xml:space="preserve"> </w:t>
      </w:r>
      <w:r w:rsidR="00AF4092" w:rsidRPr="007C060A">
        <w:rPr>
          <w:rFonts w:ascii="Times New Roman" w:hAnsi="Times New Roman" w:cs="Times New Roman"/>
          <w:b/>
          <w:sz w:val="24"/>
          <w:szCs w:val="24"/>
        </w:rPr>
        <w:t>dotčenou jednáním podezřelého z přestupku</w:t>
      </w:r>
      <w:r w:rsidRPr="007C060A">
        <w:rPr>
          <w:rFonts w:ascii="Times New Roman" w:eastAsia="Calibri" w:hAnsi="Times New Roman" w:cs="Times New Roman"/>
          <w:sz w:val="24"/>
          <w:szCs w:val="24"/>
        </w:rPr>
        <w:t>, je-li mu známa. Pokud by vyrozumění osoby podle věty druhé bylo spojeno s neúměrnými obtížemi nebo náklady, doručí je správní orgán veřejnou vyhláškou; ustanovení § 66 se nepoužije.</w:t>
      </w:r>
    </w:p>
    <w:p w14:paraId="7938266D" w14:textId="77777777" w:rsidR="0054296D" w:rsidRPr="007C060A" w:rsidRDefault="0054296D" w:rsidP="0054296D">
      <w:pPr>
        <w:ind w:firstLine="708"/>
        <w:contextualSpacing/>
        <w:jc w:val="both"/>
        <w:rPr>
          <w:rFonts w:ascii="Times New Roman" w:eastAsia="Calibri" w:hAnsi="Times New Roman" w:cs="Times New Roman"/>
          <w:sz w:val="24"/>
          <w:szCs w:val="24"/>
        </w:rPr>
      </w:pPr>
    </w:p>
    <w:p w14:paraId="4708EA16" w14:textId="2C6662AE" w:rsidR="00CD7FB9" w:rsidRPr="0075266C" w:rsidRDefault="006C0AE4" w:rsidP="00CD7FB9">
      <w:pPr>
        <w:ind w:firstLine="708"/>
        <w:contextualSpacing/>
        <w:jc w:val="both"/>
        <w:rPr>
          <w:rFonts w:ascii="Times New Roman" w:hAnsi="Times New Roman"/>
          <w:sz w:val="24"/>
          <w:szCs w:val="24"/>
        </w:rPr>
      </w:pPr>
      <w:r w:rsidRPr="007C060A">
        <w:rPr>
          <w:rFonts w:ascii="Times New Roman" w:eastAsia="Calibri" w:hAnsi="Times New Roman" w:cs="Times New Roman"/>
          <w:sz w:val="24"/>
          <w:szCs w:val="24"/>
        </w:rPr>
        <w:t>(4) Správní orgán, aniž řízení zahájí, věc usnesením odloží, jestliže osoba přímo postižená spácháním přestupku nedala souhlas k zahájení řízení nebo tento souhlas vzala zpět, nejedná-li se o přestupek, který lze projednat i bez takového souhlasu</w:t>
      </w:r>
      <w:r w:rsidR="009A73D1" w:rsidRPr="009A73D1">
        <w:rPr>
          <w:rFonts w:ascii="Times New Roman" w:hAnsi="Times New Roman"/>
          <w:b/>
          <w:sz w:val="24"/>
          <w:szCs w:val="24"/>
        </w:rPr>
        <w:t>; usnesení se pouze poznamená do spisu a osoba přímo postižená spácháním přestupku se o něm vhodným způsobem vyrozumí</w:t>
      </w:r>
      <w:r w:rsidR="009A73D1" w:rsidRPr="0075266C">
        <w:rPr>
          <w:rFonts w:ascii="Times New Roman" w:hAnsi="Times New Roman"/>
          <w:sz w:val="24"/>
          <w:szCs w:val="24"/>
        </w:rPr>
        <w:t>.</w:t>
      </w:r>
    </w:p>
    <w:p w14:paraId="6EE479C9" w14:textId="77777777" w:rsidR="009A73D1" w:rsidRPr="009A73D1" w:rsidRDefault="009A73D1" w:rsidP="00CD7FB9">
      <w:pPr>
        <w:ind w:firstLine="708"/>
        <w:contextualSpacing/>
        <w:jc w:val="both"/>
        <w:rPr>
          <w:rFonts w:ascii="Times New Roman" w:eastAsia="Calibri" w:hAnsi="Times New Roman" w:cs="Times New Roman"/>
          <w:b/>
          <w:sz w:val="24"/>
          <w:szCs w:val="24"/>
        </w:rPr>
      </w:pPr>
    </w:p>
    <w:p w14:paraId="3C092C54" w14:textId="77777777" w:rsidR="00591133" w:rsidRPr="007C060A" w:rsidRDefault="00591133" w:rsidP="00591133">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(5) Správní orgán, aniž řízení zahájí, může věc usnesením dále odložit, jestliže </w:t>
      </w:r>
    </w:p>
    <w:p w14:paraId="46F6604B" w14:textId="1F2E6F2F" w:rsidR="00591133" w:rsidRPr="007C060A" w:rsidRDefault="00591133" w:rsidP="00591133">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 podezřelý z přestupku spáchal jedním skutkem více přestupků, které nebyly projednány ve</w:t>
      </w:r>
      <w:r w:rsidR="00BF1E54">
        <w:rPr>
          <w:rFonts w:ascii="Times New Roman" w:eastAsia="Calibri" w:hAnsi="Times New Roman" w:cs="Times New Roman"/>
          <w:sz w:val="24"/>
          <w:szCs w:val="24"/>
        </w:rPr>
        <w:t> </w:t>
      </w:r>
      <w:r w:rsidRPr="007C060A">
        <w:rPr>
          <w:rFonts w:ascii="Times New Roman" w:eastAsia="Calibri" w:hAnsi="Times New Roman" w:cs="Times New Roman"/>
          <w:sz w:val="24"/>
          <w:szCs w:val="24"/>
        </w:rPr>
        <w:t xml:space="preserve">společném řízení, a správní trest uložený za některý z nich lze považovat za postačující, nebo </w:t>
      </w:r>
    </w:p>
    <w:p w14:paraId="74D8E58D" w14:textId="77777777" w:rsidR="00591133" w:rsidRPr="007C060A" w:rsidRDefault="00591133" w:rsidP="00591133">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správní trest, který lze za přestupek uložit, je bezvýznamný vedle trestu, který byl podezřelému z přestupku uložen v trestním řízení za jiný skutek;</w:t>
      </w:r>
    </w:p>
    <w:p w14:paraId="3DA700BC" w14:textId="446BA4E3" w:rsidR="00591133" w:rsidRPr="00584ACE" w:rsidRDefault="00591133" w:rsidP="00733399">
      <w:pPr>
        <w:contextualSpacing/>
        <w:jc w:val="both"/>
        <w:rPr>
          <w:rFonts w:ascii="Times New Roman" w:hAnsi="Times New Roman"/>
          <w:strike/>
          <w:sz w:val="24"/>
          <w:szCs w:val="24"/>
        </w:rPr>
      </w:pPr>
      <w:r w:rsidRPr="00584ACE">
        <w:rPr>
          <w:rFonts w:ascii="Times New Roman" w:eastAsia="Calibri" w:hAnsi="Times New Roman" w:cs="Times New Roman"/>
          <w:strike/>
          <w:sz w:val="24"/>
          <w:szCs w:val="24"/>
        </w:rPr>
        <w:t>usnesení se oznamuje podezřelému z přestupku a osobě přímo postižené spácháním přestupku, je-li správnímu orgánu známa</w:t>
      </w:r>
      <w:r w:rsidR="00733399" w:rsidRPr="00584ACE">
        <w:rPr>
          <w:rFonts w:ascii="Times New Roman" w:hAnsi="Times New Roman"/>
          <w:strike/>
          <w:sz w:val="24"/>
          <w:szCs w:val="24"/>
        </w:rPr>
        <w:t>.</w:t>
      </w:r>
    </w:p>
    <w:p w14:paraId="0CDAAFEE" w14:textId="6688CC28" w:rsidR="00584ACE" w:rsidRPr="007C060A" w:rsidRDefault="00584ACE" w:rsidP="00733399">
      <w:pPr>
        <w:contextualSpacing/>
        <w:jc w:val="both"/>
        <w:rPr>
          <w:rFonts w:ascii="Times New Roman" w:eastAsia="Calibri" w:hAnsi="Times New Roman" w:cs="Times New Roman"/>
          <w:sz w:val="24"/>
          <w:szCs w:val="24"/>
        </w:rPr>
      </w:pPr>
      <w:r w:rsidRPr="00584ACE">
        <w:rPr>
          <w:rFonts w:ascii="Times New Roman" w:eastAsia="Calibri" w:hAnsi="Times New Roman" w:cs="Times New Roman"/>
          <w:b/>
          <w:sz w:val="24"/>
          <w:szCs w:val="24"/>
        </w:rPr>
        <w:t>usnesení se oznamuje podezřelému z přestupku;</w:t>
      </w:r>
      <w:r w:rsidRPr="007C060A">
        <w:rPr>
          <w:rFonts w:ascii="Times New Roman" w:eastAsia="Calibri" w:hAnsi="Times New Roman" w:cs="Times New Roman"/>
          <w:b/>
          <w:sz w:val="24"/>
          <w:szCs w:val="24"/>
        </w:rPr>
        <w:t> správní orgán o odložení věci vyrozumí osobu dotčenou jednáním podezřelého z přestupku, je-li mu známa</w:t>
      </w:r>
      <w:r w:rsidRPr="00D34C38">
        <w:rPr>
          <w:rFonts w:ascii="Times New Roman" w:eastAsia="Calibri" w:hAnsi="Times New Roman" w:cs="Times New Roman"/>
          <w:sz w:val="24"/>
          <w:szCs w:val="24"/>
        </w:rPr>
        <w:t>.</w:t>
      </w:r>
      <w:r w:rsidRPr="009F3159">
        <w:t xml:space="preserve"> </w:t>
      </w:r>
      <w:r w:rsidRPr="00733399">
        <w:rPr>
          <w:rFonts w:ascii="Times New Roman" w:hAnsi="Times New Roman"/>
          <w:b/>
          <w:sz w:val="24"/>
          <w:szCs w:val="24"/>
        </w:rPr>
        <w:t>Pokud by</w:t>
      </w:r>
      <w:r>
        <w:rPr>
          <w:rFonts w:ascii="Times New Roman" w:hAnsi="Times New Roman"/>
          <w:b/>
          <w:sz w:val="24"/>
          <w:szCs w:val="24"/>
        </w:rPr>
        <w:t> </w:t>
      </w:r>
      <w:r w:rsidRPr="00733399">
        <w:rPr>
          <w:rFonts w:ascii="Times New Roman" w:hAnsi="Times New Roman"/>
          <w:b/>
          <w:sz w:val="24"/>
          <w:szCs w:val="24"/>
        </w:rPr>
        <w:t>vyrozumění osoby dotčené jednáním podezřelého z přestupku bylo spojeno s</w:t>
      </w:r>
      <w:r>
        <w:rPr>
          <w:rFonts w:ascii="Times New Roman" w:hAnsi="Times New Roman"/>
          <w:b/>
          <w:sz w:val="24"/>
          <w:szCs w:val="24"/>
        </w:rPr>
        <w:t> </w:t>
      </w:r>
      <w:r w:rsidRPr="00733399">
        <w:rPr>
          <w:rFonts w:ascii="Times New Roman" w:hAnsi="Times New Roman"/>
          <w:b/>
          <w:sz w:val="24"/>
          <w:szCs w:val="24"/>
        </w:rPr>
        <w:t>neúměrnými obtížemi nebo náklady, doručí je správní orgán veřejnou vyhláškou; ustanovení § 66 se nepoužije</w:t>
      </w:r>
      <w:r w:rsidRPr="0075266C">
        <w:rPr>
          <w:rFonts w:ascii="Times New Roman" w:hAnsi="Times New Roman"/>
          <w:sz w:val="24"/>
          <w:szCs w:val="24"/>
        </w:rPr>
        <w:t>.</w:t>
      </w:r>
    </w:p>
    <w:p w14:paraId="4AAF8849" w14:textId="629036A3" w:rsidR="00C86B49" w:rsidRPr="00C86B49" w:rsidRDefault="00C86B49" w:rsidP="00EB4599">
      <w:pPr>
        <w:contextualSpacing/>
        <w:rPr>
          <w:rFonts w:ascii="Times New Roman" w:eastAsia="Calibri" w:hAnsi="Times New Roman" w:cs="Times New Roman"/>
          <w:sz w:val="24"/>
          <w:szCs w:val="24"/>
        </w:rPr>
      </w:pPr>
    </w:p>
    <w:p w14:paraId="42618191" w14:textId="4CABCABC" w:rsidR="00476100" w:rsidRPr="007C060A" w:rsidRDefault="00476100" w:rsidP="004E0451">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82 </w:t>
      </w:r>
    </w:p>
    <w:p w14:paraId="31B46C7F" w14:textId="77777777" w:rsidR="00476100" w:rsidRPr="007C060A" w:rsidRDefault="00476100" w:rsidP="00476100">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Dokazování </w:t>
      </w:r>
    </w:p>
    <w:p w14:paraId="71B30F49" w14:textId="77777777" w:rsidR="00476100" w:rsidRPr="007C060A" w:rsidRDefault="00476100" w:rsidP="00476100">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7D5E6AD6" w14:textId="4779C549" w:rsidR="00476100" w:rsidRPr="007C060A" w:rsidRDefault="00476100" w:rsidP="0047610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(1) Správní orgán může provést výslech obviněného; je-li to nezbytné k uplatnění práv obviněného, správní orgán výslech provede. Výslech obviněného nesmí být proveden za</w:t>
      </w:r>
      <w:r w:rsidR="00BF1E54">
        <w:rPr>
          <w:rFonts w:ascii="Times New Roman" w:eastAsia="Calibri" w:hAnsi="Times New Roman" w:cs="Times New Roman"/>
          <w:sz w:val="24"/>
          <w:szCs w:val="24"/>
        </w:rPr>
        <w:t> </w:t>
      </w:r>
      <w:r w:rsidRPr="007C060A">
        <w:rPr>
          <w:rFonts w:ascii="Times New Roman" w:eastAsia="Calibri" w:hAnsi="Times New Roman" w:cs="Times New Roman"/>
          <w:sz w:val="24"/>
          <w:szCs w:val="24"/>
        </w:rPr>
        <w:t>stejných podmínek, za jakých nesmí být vyslýchán svědek.</w:t>
      </w:r>
      <w:r w:rsidR="00122D08" w:rsidRPr="00BF1E54">
        <w:rPr>
          <w:rFonts w:ascii="Times New Roman" w:eastAsia="Calibri" w:hAnsi="Times New Roman" w:cs="Times New Roman"/>
          <w:sz w:val="24"/>
          <w:szCs w:val="24"/>
        </w:rPr>
        <w:t xml:space="preserve"> </w:t>
      </w:r>
    </w:p>
    <w:p w14:paraId="2A3595BF" w14:textId="77777777" w:rsidR="00476100" w:rsidRPr="007C060A" w:rsidRDefault="00476100" w:rsidP="0047610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64BE798E" w14:textId="734DB88E" w:rsidR="00476100" w:rsidRPr="007C060A" w:rsidRDefault="00476100" w:rsidP="0047610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(2) Obviněný má právo nevypovídat. Správní orgán nesmí obviněného nutit k  výpovědi nebo doznání. Správní orgán obviněného před výslechem poučí o právu nevypovídat a o zákazu provádět výslech.</w:t>
      </w:r>
    </w:p>
    <w:p w14:paraId="7A4A2D20" w14:textId="77777777" w:rsidR="00476100" w:rsidRPr="007C060A" w:rsidRDefault="00476100" w:rsidP="0047610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7A0D652A" w14:textId="76C38B34" w:rsidR="00476100" w:rsidRPr="007C060A" w:rsidRDefault="00476100" w:rsidP="00476100">
      <w:pPr>
        <w:contextualSpacing/>
        <w:jc w:val="both"/>
        <w:rPr>
          <w:rFonts w:ascii="Times New Roman" w:eastAsia="Calibri" w:hAnsi="Times New Roman" w:cs="Times New Roman"/>
          <w:b/>
          <w:sz w:val="24"/>
          <w:szCs w:val="24"/>
        </w:rPr>
      </w:pPr>
      <w:r w:rsidRPr="007C060A">
        <w:rPr>
          <w:rFonts w:ascii="Times New Roman" w:eastAsia="Calibri" w:hAnsi="Times New Roman" w:cs="Times New Roman"/>
          <w:sz w:val="24"/>
          <w:szCs w:val="24"/>
        </w:rPr>
        <w:tab/>
        <w:t xml:space="preserve">(3) Účastníci řízení mají právo klást otázky sobě navzájem, svědkům a znalcům. Zákonný zástupce a opatrovník mladistvého obviněného, osoba přímo postižená spácháním přestupku, </w:t>
      </w:r>
      <w:r w:rsidRPr="00294203">
        <w:rPr>
          <w:rFonts w:ascii="Times New Roman" w:eastAsia="Calibri" w:hAnsi="Times New Roman" w:cs="Times New Roman"/>
          <w:strike/>
          <w:sz w:val="24"/>
          <w:szCs w:val="24"/>
        </w:rPr>
        <w:t>která dala souhlas se zahájením nebo pokračováním řízení</w:t>
      </w:r>
      <w:r w:rsidR="00294203" w:rsidRPr="00294203">
        <w:rPr>
          <w:rFonts w:ascii="Times New Roman" w:eastAsia="Calibri" w:hAnsi="Times New Roman" w:cs="Times New Roman"/>
          <w:sz w:val="24"/>
          <w:szCs w:val="24"/>
        </w:rPr>
        <w:t xml:space="preserve"> </w:t>
      </w:r>
      <w:r w:rsidR="00294203" w:rsidRPr="00294203">
        <w:rPr>
          <w:rFonts w:ascii="Times New Roman" w:eastAsia="Calibri" w:hAnsi="Times New Roman" w:cs="Times New Roman"/>
          <w:b/>
          <w:sz w:val="24"/>
          <w:szCs w:val="24"/>
        </w:rPr>
        <w:t>která má v řízení práva podle § 71</w:t>
      </w:r>
      <w:r w:rsidRPr="007C060A">
        <w:rPr>
          <w:rFonts w:ascii="Times New Roman" w:eastAsia="Calibri" w:hAnsi="Times New Roman" w:cs="Times New Roman"/>
          <w:sz w:val="24"/>
          <w:szCs w:val="24"/>
        </w:rPr>
        <w:t xml:space="preserve">, a orgán sociálně-právní ochrany dětí mají právo klást otázky účastníkům řízení, svědkům a znalcům. Dotazovaná osoba má právo odmítnout odpovědět a nesmí být tázána </w:t>
      </w:r>
      <w:r w:rsidRPr="007C060A">
        <w:rPr>
          <w:rFonts w:ascii="Times New Roman" w:eastAsia="Calibri" w:hAnsi="Times New Roman" w:cs="Times New Roman"/>
          <w:sz w:val="24"/>
          <w:szCs w:val="24"/>
        </w:rPr>
        <w:lastRenderedPageBreak/>
        <w:t>za</w:t>
      </w:r>
      <w:r w:rsidR="00003CB6">
        <w:rPr>
          <w:rFonts w:ascii="Times New Roman" w:eastAsia="Calibri" w:hAnsi="Times New Roman" w:cs="Times New Roman"/>
          <w:sz w:val="24"/>
          <w:szCs w:val="24"/>
        </w:rPr>
        <w:t> </w:t>
      </w:r>
      <w:r w:rsidRPr="007C060A">
        <w:rPr>
          <w:rFonts w:ascii="Times New Roman" w:eastAsia="Calibri" w:hAnsi="Times New Roman" w:cs="Times New Roman"/>
          <w:sz w:val="24"/>
          <w:szCs w:val="24"/>
        </w:rPr>
        <w:t>stejných podmínek jako svědek. Správní orgán tuto osobu poučí o právu nevypovídat a</w:t>
      </w:r>
      <w:r w:rsidR="00003CB6">
        <w:rPr>
          <w:rFonts w:ascii="Times New Roman" w:eastAsia="Calibri" w:hAnsi="Times New Roman" w:cs="Times New Roman"/>
          <w:sz w:val="24"/>
          <w:szCs w:val="24"/>
        </w:rPr>
        <w:t> </w:t>
      </w:r>
      <w:r w:rsidRPr="007C060A">
        <w:rPr>
          <w:rFonts w:ascii="Times New Roman" w:eastAsia="Calibri" w:hAnsi="Times New Roman" w:cs="Times New Roman"/>
          <w:sz w:val="24"/>
          <w:szCs w:val="24"/>
        </w:rPr>
        <w:t>o</w:t>
      </w:r>
      <w:r w:rsidR="00003CB6">
        <w:rPr>
          <w:rFonts w:ascii="Times New Roman" w:eastAsia="Calibri" w:hAnsi="Times New Roman" w:cs="Times New Roman"/>
          <w:sz w:val="24"/>
          <w:szCs w:val="24"/>
        </w:rPr>
        <w:t> </w:t>
      </w:r>
      <w:r w:rsidRPr="007C060A">
        <w:rPr>
          <w:rFonts w:ascii="Times New Roman" w:eastAsia="Calibri" w:hAnsi="Times New Roman" w:cs="Times New Roman"/>
          <w:sz w:val="24"/>
          <w:szCs w:val="24"/>
        </w:rPr>
        <w:t>zákazu provádět výslech.</w:t>
      </w:r>
      <w:r w:rsidRPr="007C060A">
        <w:rPr>
          <w:rFonts w:ascii="Times New Roman" w:eastAsia="Calibri" w:hAnsi="Times New Roman" w:cs="Times New Roman"/>
          <w:b/>
          <w:sz w:val="24"/>
          <w:szCs w:val="24"/>
        </w:rPr>
        <w:t xml:space="preserve"> </w:t>
      </w:r>
    </w:p>
    <w:p w14:paraId="7B6C2673" w14:textId="6B8756C6" w:rsidR="00122D08" w:rsidRPr="007C060A" w:rsidRDefault="00122D08" w:rsidP="00476100">
      <w:pPr>
        <w:contextualSpacing/>
        <w:jc w:val="both"/>
        <w:rPr>
          <w:rFonts w:ascii="Times New Roman" w:eastAsia="Calibri" w:hAnsi="Times New Roman" w:cs="Times New Roman"/>
          <w:b/>
          <w:sz w:val="24"/>
          <w:szCs w:val="24"/>
        </w:rPr>
      </w:pPr>
    </w:p>
    <w:p w14:paraId="32AC3157" w14:textId="6193ED17" w:rsidR="00BB66D2" w:rsidRPr="00BB66D2" w:rsidRDefault="00BB66D2" w:rsidP="00BB66D2">
      <w:pPr>
        <w:spacing w:after="240" w:line="259" w:lineRule="auto"/>
        <w:ind w:firstLine="708"/>
        <w:jc w:val="both"/>
        <w:rPr>
          <w:rFonts w:ascii="Times New Roman" w:hAnsi="Times New Roman" w:cs="Times New Roman"/>
          <w:b/>
          <w:sz w:val="24"/>
          <w:szCs w:val="24"/>
        </w:rPr>
      </w:pPr>
      <w:r w:rsidRPr="00BB66D2">
        <w:rPr>
          <w:rFonts w:ascii="Times New Roman" w:hAnsi="Times New Roman" w:cs="Times New Roman"/>
          <w:b/>
          <w:sz w:val="24"/>
          <w:szCs w:val="24"/>
        </w:rPr>
        <w:t xml:space="preserve">(4) Výslech svědka, který je osobou mladší 15 let, správní orgán provádí pouze v nezbytných případech; správní orgán při výslechu postupuje zvlášť šetrně a současně tak, aby nebylo nutné výslech </w:t>
      </w:r>
      <w:r w:rsidR="00072AFE">
        <w:rPr>
          <w:rFonts w:ascii="Times New Roman" w:hAnsi="Times New Roman" w:cs="Times New Roman"/>
          <w:b/>
          <w:sz w:val="24"/>
          <w:szCs w:val="24"/>
        </w:rPr>
        <w:t>znovu opakovat. V</w:t>
      </w:r>
      <w:r w:rsidRPr="00BB66D2">
        <w:rPr>
          <w:rFonts w:ascii="Times New Roman" w:hAnsi="Times New Roman" w:cs="Times New Roman"/>
          <w:b/>
          <w:sz w:val="24"/>
          <w:szCs w:val="24"/>
        </w:rPr>
        <w:t xml:space="preserve">ýslechu mohou být přítomni zákonný zástupce nebo opatrovník vyslýchané osoby, nebude-li jejich přítomnost na újmu práv vyslýchané osoby. K výslechu </w:t>
      </w:r>
      <w:r w:rsidR="003864D2">
        <w:rPr>
          <w:rFonts w:ascii="Times New Roman" w:hAnsi="Times New Roman" w:cs="Times New Roman"/>
          <w:b/>
          <w:sz w:val="24"/>
          <w:szCs w:val="24"/>
        </w:rPr>
        <w:t>správní orgán přibere</w:t>
      </w:r>
      <w:r w:rsidRPr="00BB66D2">
        <w:rPr>
          <w:rFonts w:ascii="Times New Roman" w:hAnsi="Times New Roman" w:cs="Times New Roman"/>
          <w:b/>
          <w:sz w:val="24"/>
          <w:szCs w:val="24"/>
        </w:rPr>
        <w:t xml:space="preserve"> orgán sociálně-právní ochrany dětí nebo jinou osobu mající zkušenosti s výchovou mládeže, </w:t>
      </w:r>
      <w:r w:rsidR="003864D2">
        <w:rPr>
          <w:rFonts w:ascii="Times New Roman" w:hAnsi="Times New Roman" w:cs="Times New Roman"/>
          <w:b/>
          <w:sz w:val="24"/>
          <w:szCs w:val="24"/>
        </w:rPr>
        <w:t>pokud</w:t>
      </w:r>
      <w:r w:rsidRPr="00BB66D2">
        <w:rPr>
          <w:rFonts w:ascii="Times New Roman" w:hAnsi="Times New Roman" w:cs="Times New Roman"/>
          <w:b/>
          <w:sz w:val="24"/>
          <w:szCs w:val="24"/>
        </w:rPr>
        <w:t xml:space="preserve"> by se</w:t>
      </w:r>
      <w:r w:rsidR="00D33152">
        <w:rPr>
          <w:rFonts w:ascii="Times New Roman" w:hAnsi="Times New Roman" w:cs="Times New Roman"/>
          <w:b/>
          <w:sz w:val="24"/>
          <w:szCs w:val="24"/>
        </w:rPr>
        <w:t> </w:t>
      </w:r>
      <w:r w:rsidRPr="00BB66D2">
        <w:rPr>
          <w:rFonts w:ascii="Times New Roman" w:hAnsi="Times New Roman" w:cs="Times New Roman"/>
          <w:b/>
          <w:sz w:val="24"/>
          <w:szCs w:val="24"/>
        </w:rPr>
        <w:t>zřetelem na</w:t>
      </w:r>
      <w:r w:rsidR="004A4AB7">
        <w:rPr>
          <w:rFonts w:ascii="Times New Roman" w:hAnsi="Times New Roman" w:cs="Times New Roman"/>
          <w:b/>
          <w:sz w:val="24"/>
          <w:szCs w:val="24"/>
        </w:rPr>
        <w:t> </w:t>
      </w:r>
      <w:r w:rsidRPr="00BB66D2">
        <w:rPr>
          <w:rFonts w:ascii="Times New Roman" w:hAnsi="Times New Roman" w:cs="Times New Roman"/>
          <w:b/>
          <w:sz w:val="24"/>
          <w:szCs w:val="24"/>
        </w:rPr>
        <w:t>předmět výslechu a stupeň duševního výv</w:t>
      </w:r>
      <w:r w:rsidR="00D33152">
        <w:rPr>
          <w:rFonts w:ascii="Times New Roman" w:hAnsi="Times New Roman" w:cs="Times New Roman"/>
          <w:b/>
          <w:sz w:val="24"/>
          <w:szCs w:val="24"/>
        </w:rPr>
        <w:t>oje vyslýchané osoby přispěla k </w:t>
      </w:r>
      <w:r w:rsidRPr="00BB66D2">
        <w:rPr>
          <w:rFonts w:ascii="Times New Roman" w:hAnsi="Times New Roman" w:cs="Times New Roman"/>
          <w:b/>
          <w:sz w:val="24"/>
          <w:szCs w:val="24"/>
        </w:rPr>
        <w:t>správnému vedení výslechu. Svědkovi, který je osobou mladší 15 let, lze klást otázky jen prostřednictvím oprávněné úřední osoby.</w:t>
      </w:r>
    </w:p>
    <w:p w14:paraId="25E7E817" w14:textId="0BF13C45" w:rsidR="004B6256" w:rsidRDefault="004B6256" w:rsidP="00E04AB8">
      <w:pPr>
        <w:contextualSpacing/>
        <w:rPr>
          <w:rFonts w:ascii="Times New Roman" w:eastAsia="Calibri" w:hAnsi="Times New Roman" w:cs="Times New Roman"/>
          <w:sz w:val="24"/>
          <w:szCs w:val="24"/>
        </w:rPr>
      </w:pPr>
    </w:p>
    <w:p w14:paraId="735F1B9E" w14:textId="7D597374" w:rsidR="00757728" w:rsidRPr="00757728" w:rsidRDefault="00757728" w:rsidP="00757728">
      <w:pPr>
        <w:contextualSpacing/>
        <w:jc w:val="center"/>
        <w:rPr>
          <w:rFonts w:ascii="Times New Roman" w:eastAsia="Calibri" w:hAnsi="Times New Roman" w:cs="Times New Roman"/>
          <w:sz w:val="24"/>
          <w:szCs w:val="24"/>
        </w:rPr>
      </w:pPr>
      <w:r w:rsidRPr="00757728">
        <w:rPr>
          <w:rFonts w:ascii="Times New Roman" w:eastAsia="Calibri" w:hAnsi="Times New Roman" w:cs="Times New Roman"/>
          <w:sz w:val="24"/>
          <w:szCs w:val="24"/>
        </w:rPr>
        <w:t>§ 8</w:t>
      </w:r>
      <w:r>
        <w:rPr>
          <w:rFonts w:ascii="Times New Roman" w:eastAsia="Calibri" w:hAnsi="Times New Roman" w:cs="Times New Roman"/>
          <w:sz w:val="24"/>
          <w:szCs w:val="24"/>
        </w:rPr>
        <w:t>6</w:t>
      </w:r>
    </w:p>
    <w:p w14:paraId="291FB1F3" w14:textId="582B4AD3" w:rsidR="00757728" w:rsidRDefault="00757728" w:rsidP="00EB5AC0">
      <w:pPr>
        <w:contextualSpacing/>
        <w:jc w:val="center"/>
        <w:rPr>
          <w:rFonts w:ascii="Times New Roman" w:eastAsia="Calibri" w:hAnsi="Times New Roman" w:cs="Times New Roman"/>
          <w:sz w:val="24"/>
          <w:szCs w:val="24"/>
        </w:rPr>
      </w:pPr>
      <w:r w:rsidRPr="00757728">
        <w:rPr>
          <w:rFonts w:ascii="Times New Roman" w:eastAsia="Calibri" w:hAnsi="Times New Roman" w:cs="Times New Roman"/>
          <w:sz w:val="24"/>
          <w:szCs w:val="24"/>
        </w:rPr>
        <w:t>Zastavení řízení</w:t>
      </w:r>
    </w:p>
    <w:p w14:paraId="0FE275B2" w14:textId="77777777" w:rsidR="00EB5AC0" w:rsidRPr="00757728" w:rsidRDefault="00EB5AC0" w:rsidP="00EB5AC0">
      <w:pPr>
        <w:contextualSpacing/>
        <w:jc w:val="center"/>
        <w:rPr>
          <w:rFonts w:ascii="Times New Roman" w:eastAsia="Calibri" w:hAnsi="Times New Roman" w:cs="Times New Roman"/>
          <w:sz w:val="24"/>
          <w:szCs w:val="24"/>
        </w:rPr>
      </w:pPr>
    </w:p>
    <w:p w14:paraId="3F116E17" w14:textId="77777777" w:rsidR="00757728" w:rsidRPr="00757728" w:rsidRDefault="00757728" w:rsidP="00757728">
      <w:pPr>
        <w:contextualSpacing/>
        <w:rPr>
          <w:rFonts w:ascii="Times New Roman" w:eastAsia="Calibri" w:hAnsi="Times New Roman" w:cs="Times New Roman"/>
          <w:sz w:val="24"/>
          <w:szCs w:val="24"/>
        </w:rPr>
      </w:pPr>
      <w:r w:rsidRPr="00757728">
        <w:rPr>
          <w:rFonts w:ascii="Times New Roman" w:eastAsia="Calibri" w:hAnsi="Times New Roman" w:cs="Times New Roman"/>
          <w:sz w:val="24"/>
          <w:szCs w:val="24"/>
        </w:rPr>
        <w:tab/>
        <w:t>(1) Správní orgán usnesením zastaví řízení, jestliže</w:t>
      </w:r>
    </w:p>
    <w:p w14:paraId="1AB94A70" w14:textId="77777777" w:rsidR="00757728" w:rsidRPr="00757728" w:rsidRDefault="00757728" w:rsidP="00757728">
      <w:pPr>
        <w:contextualSpacing/>
        <w:rPr>
          <w:rFonts w:ascii="Times New Roman" w:eastAsia="Calibri" w:hAnsi="Times New Roman" w:cs="Times New Roman"/>
          <w:sz w:val="24"/>
          <w:szCs w:val="24"/>
        </w:rPr>
      </w:pPr>
      <w:r w:rsidRPr="00757728">
        <w:rPr>
          <w:rFonts w:ascii="Times New Roman" w:eastAsia="Calibri" w:hAnsi="Times New Roman" w:cs="Times New Roman"/>
          <w:sz w:val="24"/>
          <w:szCs w:val="24"/>
        </w:rPr>
        <w:t xml:space="preserve"> </w:t>
      </w:r>
    </w:p>
    <w:p w14:paraId="59F11B20" w14:textId="4FB161B6" w:rsidR="00757728" w:rsidRDefault="00757728" w:rsidP="00EB5AC0">
      <w:pPr>
        <w:contextualSpacing/>
        <w:jc w:val="both"/>
        <w:rPr>
          <w:rFonts w:ascii="Times New Roman" w:eastAsia="Calibri" w:hAnsi="Times New Roman" w:cs="Times New Roman"/>
          <w:sz w:val="24"/>
          <w:szCs w:val="24"/>
        </w:rPr>
      </w:pPr>
      <w:r w:rsidRPr="00757728">
        <w:rPr>
          <w:rFonts w:ascii="Times New Roman" w:eastAsia="Calibri" w:hAnsi="Times New Roman" w:cs="Times New Roman"/>
          <w:sz w:val="24"/>
          <w:szCs w:val="24"/>
        </w:rPr>
        <w:t xml:space="preserve">e) obviněný požívá výsad a imunit podle jiného zákona </w:t>
      </w:r>
      <w:r w:rsidRPr="00EB5AC0">
        <w:rPr>
          <w:rFonts w:ascii="Times New Roman" w:eastAsia="Calibri" w:hAnsi="Times New Roman" w:cs="Times New Roman"/>
          <w:strike/>
          <w:sz w:val="24"/>
          <w:szCs w:val="24"/>
        </w:rPr>
        <w:t>nebo je senátorem nebo poslancem, který požádal orgán příslušný k projednání přestupku o projednání přestupku v disciplinárním řízení podle jiných zákonů, anebo soudcem Ústavního soudu, který požádal orgán příslušný k projednání přestupku o projednání přestupku v kárném řízení podle jiného zákona</w:t>
      </w:r>
      <w:r w:rsidR="00EB5AC0">
        <w:rPr>
          <w:rFonts w:ascii="Times New Roman" w:eastAsia="Calibri" w:hAnsi="Times New Roman" w:cs="Times New Roman"/>
          <w:sz w:val="24"/>
          <w:szCs w:val="24"/>
        </w:rPr>
        <w:t>,</w:t>
      </w:r>
    </w:p>
    <w:p w14:paraId="62FE6306" w14:textId="77777777" w:rsidR="00EB5AC0" w:rsidRPr="007C060A" w:rsidRDefault="00EB5AC0" w:rsidP="00757728">
      <w:pPr>
        <w:contextualSpacing/>
        <w:rPr>
          <w:rFonts w:ascii="Times New Roman" w:eastAsia="Calibri" w:hAnsi="Times New Roman" w:cs="Times New Roman"/>
          <w:sz w:val="24"/>
          <w:szCs w:val="24"/>
        </w:rPr>
      </w:pPr>
    </w:p>
    <w:p w14:paraId="69B3F5B8" w14:textId="2E10F72B" w:rsidR="00490306" w:rsidRPr="007C060A" w:rsidRDefault="00490306" w:rsidP="00BF1E54">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91 </w:t>
      </w:r>
    </w:p>
    <w:p w14:paraId="37E672C7" w14:textId="77777777" w:rsidR="00490306" w:rsidRPr="007C060A" w:rsidRDefault="00490306" w:rsidP="00490306">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Ukládání pokuty příkazem na místě</w:t>
      </w:r>
    </w:p>
    <w:p w14:paraId="1ECE1B74" w14:textId="77777777" w:rsidR="00490306" w:rsidRPr="007C060A" w:rsidRDefault="00490306" w:rsidP="00BF1E54">
      <w:pPr>
        <w:contextualSpacing/>
        <w:rPr>
          <w:rFonts w:ascii="Times New Roman" w:eastAsia="Calibri" w:hAnsi="Times New Roman" w:cs="Times New Roman"/>
          <w:sz w:val="24"/>
          <w:szCs w:val="24"/>
        </w:rPr>
      </w:pPr>
    </w:p>
    <w:p w14:paraId="63FFFED7" w14:textId="63A0FED0" w:rsidR="00490306" w:rsidRPr="007C060A" w:rsidRDefault="00490306" w:rsidP="0049030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(1) Správní orgán může příkazem na místě uložit pouze pokutu, pokud nestačí domluva a obviněný nebo osoba jednající za obviněného, který je právnickou nebo podnikající fyzickou osobou, souhlasí se zjištěným st</w:t>
      </w:r>
      <w:r w:rsidR="00EA4E8F" w:rsidRPr="007C060A">
        <w:rPr>
          <w:rFonts w:ascii="Times New Roman" w:eastAsia="Calibri" w:hAnsi="Times New Roman" w:cs="Times New Roman"/>
          <w:sz w:val="24"/>
          <w:szCs w:val="24"/>
        </w:rPr>
        <w:t xml:space="preserve">avem věci, s právní </w:t>
      </w:r>
      <w:r w:rsidR="00EA4E8F" w:rsidRPr="007C060A">
        <w:rPr>
          <w:rFonts w:ascii="Times New Roman" w:hAnsi="Times New Roman" w:cs="Times New Roman"/>
          <w:sz w:val="24"/>
          <w:szCs w:val="24"/>
        </w:rPr>
        <w:t>kvalifikací </w:t>
      </w:r>
      <w:r w:rsidRPr="007C060A">
        <w:rPr>
          <w:rFonts w:ascii="Times New Roman" w:hAnsi="Times New Roman" w:cs="Times New Roman"/>
          <w:sz w:val="24"/>
          <w:szCs w:val="24"/>
        </w:rPr>
        <w:t>skutku</w:t>
      </w:r>
      <w:r w:rsidRPr="007C060A">
        <w:rPr>
          <w:rFonts w:ascii="Times New Roman" w:eastAsia="Calibri" w:hAnsi="Times New Roman" w:cs="Times New Roman"/>
          <w:sz w:val="24"/>
          <w:szCs w:val="24"/>
        </w:rPr>
        <w:t>, s</w:t>
      </w:r>
      <w:r w:rsidR="00746FCC">
        <w:rPr>
          <w:rFonts w:ascii="Times New Roman" w:eastAsia="Calibri" w:hAnsi="Times New Roman" w:cs="Times New Roman"/>
          <w:sz w:val="24"/>
          <w:szCs w:val="24"/>
        </w:rPr>
        <w:t> </w:t>
      </w:r>
      <w:r w:rsidRPr="007C060A">
        <w:rPr>
          <w:rFonts w:ascii="Times New Roman" w:eastAsia="Calibri" w:hAnsi="Times New Roman" w:cs="Times New Roman"/>
          <w:sz w:val="24"/>
          <w:szCs w:val="24"/>
        </w:rPr>
        <w:t xml:space="preserve">uložením pokuty a její výší a s vydáním příkazového bloku. Příkazem na místě lze uložit pokutu nejvýše 10 000 Kč. Mladistvému obviněnému lze příkazem na místě uložit pokutu nejvýše 2 500 Kč; to </w:t>
      </w:r>
      <w:proofErr w:type="gramStart"/>
      <w:r w:rsidRPr="007C060A">
        <w:rPr>
          <w:rFonts w:ascii="Times New Roman" w:eastAsia="Calibri" w:hAnsi="Times New Roman" w:cs="Times New Roman"/>
          <w:sz w:val="24"/>
          <w:szCs w:val="24"/>
        </w:rPr>
        <w:t xml:space="preserve">neplatí, </w:t>
      </w:r>
      <w:r w:rsidR="00003CB6">
        <w:rPr>
          <w:rFonts w:ascii="Times New Roman" w:eastAsia="Calibri" w:hAnsi="Times New Roman" w:cs="Times New Roman"/>
          <w:sz w:val="24"/>
          <w:szCs w:val="24"/>
        </w:rPr>
        <w:t xml:space="preserve">              </w:t>
      </w:r>
      <w:r w:rsidRPr="007C060A">
        <w:rPr>
          <w:rFonts w:ascii="Times New Roman" w:eastAsia="Calibri" w:hAnsi="Times New Roman" w:cs="Times New Roman"/>
          <w:sz w:val="24"/>
          <w:szCs w:val="24"/>
        </w:rPr>
        <w:t>je</w:t>
      </w:r>
      <w:proofErr w:type="gramEnd"/>
      <w:r w:rsidRPr="007C060A">
        <w:rPr>
          <w:rFonts w:ascii="Times New Roman" w:eastAsia="Calibri" w:hAnsi="Times New Roman" w:cs="Times New Roman"/>
          <w:sz w:val="24"/>
          <w:szCs w:val="24"/>
        </w:rPr>
        <w:t>-li mladistvý podnikající fyzickou osobou.</w:t>
      </w:r>
    </w:p>
    <w:p w14:paraId="6EE065CE" w14:textId="77777777" w:rsidR="00490306" w:rsidRPr="007C060A" w:rsidRDefault="00490306" w:rsidP="0049030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4F93A539" w14:textId="4AE2F444" w:rsidR="00EA4E8F" w:rsidRPr="007C060A" w:rsidRDefault="00490306" w:rsidP="0049030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(2) Pokutu příkazem na místě může kromě příslušného správního orgánu uložit</w:t>
      </w:r>
    </w:p>
    <w:p w14:paraId="0E60D64B" w14:textId="3D64ABDC" w:rsidR="00EA4E8F" w:rsidRPr="007C060A" w:rsidRDefault="00490306" w:rsidP="0049030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a) orgán Policie České republiky </w:t>
      </w:r>
      <w:r w:rsidRPr="00754BF0">
        <w:rPr>
          <w:rFonts w:ascii="Times New Roman" w:eastAsia="Calibri" w:hAnsi="Times New Roman" w:cs="Times New Roman"/>
          <w:sz w:val="24"/>
          <w:szCs w:val="24"/>
        </w:rPr>
        <w:t xml:space="preserve">za přestupek proti pořádku ve státní správě </w:t>
      </w:r>
      <w:r w:rsidRPr="00754BF0">
        <w:rPr>
          <w:rFonts w:ascii="Times New Roman" w:eastAsia="Calibri" w:hAnsi="Times New Roman" w:cs="Times New Roman"/>
          <w:strike/>
          <w:sz w:val="24"/>
          <w:szCs w:val="24"/>
        </w:rPr>
        <w:t>v působnosti Policie České republiky</w:t>
      </w:r>
      <w:r w:rsidR="006F07EB" w:rsidRPr="006F07EB">
        <w:rPr>
          <w:rFonts w:ascii="Times New Roman" w:eastAsia="Calibri" w:hAnsi="Times New Roman" w:cs="Times New Roman"/>
          <w:b/>
          <w:sz w:val="24"/>
          <w:szCs w:val="24"/>
        </w:rPr>
        <w:t xml:space="preserve"> spáchaný porušením povinnosti stanovené v nařízení obce nebo kraje</w:t>
      </w:r>
      <w:r w:rsidRPr="00754BF0">
        <w:rPr>
          <w:rFonts w:ascii="Times New Roman" w:eastAsia="Calibri" w:hAnsi="Times New Roman" w:cs="Times New Roman"/>
          <w:sz w:val="24"/>
          <w:szCs w:val="24"/>
        </w:rPr>
        <w:t>,</w:t>
      </w:r>
      <w:r w:rsidRPr="007C060A">
        <w:rPr>
          <w:rFonts w:ascii="Times New Roman" w:eastAsia="Calibri" w:hAnsi="Times New Roman" w:cs="Times New Roman"/>
          <w:sz w:val="24"/>
          <w:szCs w:val="24"/>
        </w:rPr>
        <w:t xml:space="preserve"> </w:t>
      </w:r>
      <w:r w:rsidR="00754BF0">
        <w:rPr>
          <w:rFonts w:ascii="Times New Roman" w:eastAsia="Calibri" w:hAnsi="Times New Roman" w:cs="Times New Roman"/>
          <w:sz w:val="24"/>
          <w:szCs w:val="24"/>
        </w:rPr>
        <w:t>za </w:t>
      </w:r>
      <w:r w:rsidRPr="007C060A">
        <w:rPr>
          <w:rFonts w:ascii="Times New Roman" w:eastAsia="Calibri" w:hAnsi="Times New Roman" w:cs="Times New Roman"/>
          <w:sz w:val="24"/>
          <w:szCs w:val="24"/>
        </w:rPr>
        <w:t>přestupek proti pořádku v územní samosprávě, za</w:t>
      </w:r>
      <w:r w:rsidR="00BF1E54">
        <w:rPr>
          <w:rFonts w:ascii="Times New Roman" w:eastAsia="Calibri" w:hAnsi="Times New Roman" w:cs="Times New Roman"/>
          <w:sz w:val="24"/>
          <w:szCs w:val="24"/>
        </w:rPr>
        <w:t> </w:t>
      </w:r>
      <w:r w:rsidRPr="007C060A">
        <w:rPr>
          <w:rFonts w:ascii="Times New Roman" w:eastAsia="Calibri" w:hAnsi="Times New Roman" w:cs="Times New Roman"/>
          <w:sz w:val="24"/>
          <w:szCs w:val="24"/>
        </w:rPr>
        <w:t>přestupek proti veřejnému pořádku, přestupek proti občanskému soužití a přestupek proti majetku,</w:t>
      </w:r>
    </w:p>
    <w:p w14:paraId="41CA37D2" w14:textId="051BA628" w:rsidR="00750636" w:rsidRPr="007C060A" w:rsidRDefault="00490306" w:rsidP="0049030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orgán Vojenské policie za přestupek proti pořádku ve státní správě nebo za přestupek na</w:t>
      </w:r>
      <w:r w:rsidR="00BF1E54">
        <w:rPr>
          <w:rFonts w:ascii="Times New Roman" w:eastAsia="Calibri" w:hAnsi="Times New Roman" w:cs="Times New Roman"/>
          <w:sz w:val="24"/>
          <w:szCs w:val="24"/>
        </w:rPr>
        <w:t> </w:t>
      </w:r>
      <w:r w:rsidRPr="007C060A">
        <w:rPr>
          <w:rFonts w:ascii="Times New Roman" w:eastAsia="Calibri" w:hAnsi="Times New Roman" w:cs="Times New Roman"/>
          <w:sz w:val="24"/>
          <w:szCs w:val="24"/>
        </w:rPr>
        <w:t xml:space="preserve">úseku všeobecné vnitřní správy, pokud k němu došlo na úseku státní správy v působnosti Vojenské policie, za přestupek proti veřejnému pořádku, proti občanskému soužití a přestupek proti majetku, jde-li o přestupek osoby podle § 3 </w:t>
      </w:r>
      <w:r w:rsidRPr="007C060A">
        <w:rPr>
          <w:rFonts w:ascii="Times New Roman" w:eastAsia="Calibri" w:hAnsi="Times New Roman" w:cs="Times New Roman"/>
          <w:b/>
          <w:sz w:val="24"/>
          <w:szCs w:val="24"/>
        </w:rPr>
        <w:t xml:space="preserve">písm. b) </w:t>
      </w:r>
      <w:r w:rsidR="00BA0E1C">
        <w:rPr>
          <w:rFonts w:ascii="Times New Roman" w:eastAsia="Calibri" w:hAnsi="Times New Roman" w:cs="Times New Roman"/>
          <w:b/>
          <w:sz w:val="24"/>
          <w:szCs w:val="24"/>
        </w:rPr>
        <w:t>nebo</w:t>
      </w:r>
      <w:r w:rsidRPr="007C060A">
        <w:rPr>
          <w:rFonts w:ascii="Times New Roman" w:eastAsia="Calibri" w:hAnsi="Times New Roman" w:cs="Times New Roman"/>
          <w:b/>
          <w:sz w:val="24"/>
          <w:szCs w:val="24"/>
        </w:rPr>
        <w:t xml:space="preserve"> c)</w:t>
      </w:r>
      <w:r w:rsidRPr="007C060A">
        <w:rPr>
          <w:rFonts w:ascii="Times New Roman" w:eastAsia="Calibri" w:hAnsi="Times New Roman" w:cs="Times New Roman"/>
          <w:sz w:val="24"/>
          <w:szCs w:val="24"/>
        </w:rPr>
        <w:t xml:space="preserve"> zákona o Vojenské policii,</w:t>
      </w:r>
    </w:p>
    <w:p w14:paraId="4B8CBA60" w14:textId="31053DB9" w:rsidR="00750636" w:rsidRPr="007C060A" w:rsidRDefault="00490306" w:rsidP="0049030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lastRenderedPageBreak/>
        <w:t>c) orgán státní báňské správy za přestupek proti pořádku ve státní správě, pokud jím byly porušeny povinnosti vyplývající z ustanovení horních předpisů v působnosti orgánů státní báňské správy,</w:t>
      </w:r>
    </w:p>
    <w:p w14:paraId="7D68DFAE" w14:textId="7E701AB4" w:rsidR="00750636" w:rsidRPr="007C060A" w:rsidRDefault="00490306" w:rsidP="0049030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d) orgán inspekce práce za přestupek proti pořádku ve státní správě, pokud jím byly porušeny právní předpisy o bezpečnosti práce, dopustil-li se tohoto přestupku zaměstnanec na svém pracovišti nebo podnikatel ve svých prostorách, a</w:t>
      </w:r>
    </w:p>
    <w:p w14:paraId="488CD2B1" w14:textId="17CEA526" w:rsidR="00490306" w:rsidRPr="007C060A" w:rsidRDefault="00490306" w:rsidP="0049030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e) strážník obecní policie za přestupek, jehož projednání je v působnosti obce, za přestupek proti občanskému soužití, pokud nebyl spáchán porušením zákona o silničním provozu, a</w:t>
      </w:r>
      <w:r w:rsidR="00BF1E54">
        <w:rPr>
          <w:rFonts w:ascii="Times New Roman" w:eastAsia="Calibri" w:hAnsi="Times New Roman" w:cs="Times New Roman"/>
          <w:sz w:val="24"/>
          <w:szCs w:val="24"/>
        </w:rPr>
        <w:t> </w:t>
      </w:r>
      <w:r w:rsidRPr="007C060A">
        <w:rPr>
          <w:rFonts w:ascii="Times New Roman" w:eastAsia="Calibri" w:hAnsi="Times New Roman" w:cs="Times New Roman"/>
          <w:sz w:val="24"/>
          <w:szCs w:val="24"/>
        </w:rPr>
        <w:t>za</w:t>
      </w:r>
      <w:r w:rsidR="00BF1E54">
        <w:rPr>
          <w:rFonts w:ascii="Times New Roman" w:eastAsia="Calibri" w:hAnsi="Times New Roman" w:cs="Times New Roman"/>
          <w:sz w:val="24"/>
          <w:szCs w:val="24"/>
        </w:rPr>
        <w:t> </w:t>
      </w:r>
      <w:r w:rsidRPr="007C060A">
        <w:rPr>
          <w:rFonts w:ascii="Times New Roman" w:eastAsia="Calibri" w:hAnsi="Times New Roman" w:cs="Times New Roman"/>
          <w:sz w:val="24"/>
          <w:szCs w:val="24"/>
        </w:rPr>
        <w:t>přestupek proti pořádku ve státní správě spáchaný neoprávněným stáním vozidla na</w:t>
      </w:r>
      <w:r w:rsidR="00746FCC">
        <w:rPr>
          <w:rFonts w:ascii="Times New Roman" w:eastAsia="Calibri" w:hAnsi="Times New Roman" w:cs="Times New Roman"/>
          <w:sz w:val="24"/>
          <w:szCs w:val="24"/>
        </w:rPr>
        <w:t> </w:t>
      </w:r>
      <w:r w:rsidRPr="007C060A">
        <w:rPr>
          <w:rFonts w:ascii="Times New Roman" w:eastAsia="Calibri" w:hAnsi="Times New Roman" w:cs="Times New Roman"/>
          <w:sz w:val="24"/>
          <w:szCs w:val="24"/>
        </w:rPr>
        <w:t>místní komunikaci nebo jejím úseku, které lze podle nařízení obce použít ke stání jen za</w:t>
      </w:r>
      <w:r w:rsidR="00746FCC">
        <w:rPr>
          <w:rFonts w:ascii="Times New Roman" w:eastAsia="Calibri" w:hAnsi="Times New Roman" w:cs="Times New Roman"/>
          <w:sz w:val="24"/>
          <w:szCs w:val="24"/>
        </w:rPr>
        <w:t> </w:t>
      </w:r>
      <w:r w:rsidRPr="007C060A">
        <w:rPr>
          <w:rFonts w:ascii="Times New Roman" w:eastAsia="Calibri" w:hAnsi="Times New Roman" w:cs="Times New Roman"/>
          <w:sz w:val="24"/>
          <w:szCs w:val="24"/>
        </w:rPr>
        <w:t xml:space="preserve">cenu sjednanou </w:t>
      </w:r>
      <w:r w:rsidR="00750636" w:rsidRPr="007C060A">
        <w:rPr>
          <w:rFonts w:ascii="Times New Roman" w:eastAsia="Calibri" w:hAnsi="Times New Roman" w:cs="Times New Roman"/>
          <w:sz w:val="24"/>
          <w:szCs w:val="24"/>
        </w:rPr>
        <w:t>v souladu s cenovými předpisy a </w:t>
      </w:r>
      <w:r w:rsidRPr="007C060A">
        <w:rPr>
          <w:rFonts w:ascii="Times New Roman" w:eastAsia="Calibri" w:hAnsi="Times New Roman" w:cs="Times New Roman"/>
          <w:sz w:val="24"/>
          <w:szCs w:val="24"/>
        </w:rPr>
        <w:t>při splnění podmínek stanovených tímto nařízením.</w:t>
      </w:r>
    </w:p>
    <w:p w14:paraId="5D7BB5D4" w14:textId="77777777" w:rsidR="00490306" w:rsidRPr="007C060A" w:rsidRDefault="00490306" w:rsidP="00490306">
      <w:pPr>
        <w:contextualSpacing/>
        <w:rPr>
          <w:rFonts w:ascii="Times New Roman" w:eastAsia="Calibri" w:hAnsi="Times New Roman" w:cs="Times New Roman"/>
          <w:sz w:val="24"/>
          <w:szCs w:val="24"/>
        </w:rPr>
      </w:pPr>
    </w:p>
    <w:p w14:paraId="604E3E15" w14:textId="760378E8" w:rsidR="00490306" w:rsidRPr="007C060A" w:rsidRDefault="00490306" w:rsidP="00182451">
      <w:pPr>
        <w:contextualSpacing/>
        <w:rPr>
          <w:rFonts w:ascii="Times New Roman" w:eastAsia="Calibri" w:hAnsi="Times New Roman" w:cs="Times New Roman"/>
          <w:sz w:val="24"/>
          <w:szCs w:val="24"/>
        </w:rPr>
      </w:pPr>
    </w:p>
    <w:p w14:paraId="7444CF85" w14:textId="4CE0CA47" w:rsidR="007C3D6F" w:rsidRPr="007C060A" w:rsidRDefault="00711B7E" w:rsidP="00BF1E54">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92</w:t>
      </w:r>
    </w:p>
    <w:p w14:paraId="0EDA17A2" w14:textId="77777777" w:rsidR="00711B7E" w:rsidRPr="007C060A" w:rsidRDefault="00711B7E" w:rsidP="00711B7E">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Příkaz na místě a příkazový blok</w:t>
      </w:r>
    </w:p>
    <w:p w14:paraId="5FC94E22" w14:textId="77777777" w:rsidR="00711B7E" w:rsidRPr="007C060A" w:rsidRDefault="00711B7E" w:rsidP="00711B7E">
      <w:pPr>
        <w:contextualSpacing/>
        <w:jc w:val="both"/>
        <w:rPr>
          <w:rFonts w:ascii="Times New Roman" w:eastAsia="Calibri" w:hAnsi="Times New Roman" w:cs="Times New Roman"/>
          <w:sz w:val="24"/>
          <w:szCs w:val="24"/>
        </w:rPr>
      </w:pPr>
    </w:p>
    <w:p w14:paraId="48C7559A" w14:textId="1801D423" w:rsidR="00711B7E"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(1) Je-li příkazem na místě ukládána pokuta nebo peněžitá záruka za splnění povinnosti, obdrží obviněný příkazový blok. Podpisem příkazového bloku obviněným se</w:t>
      </w:r>
      <w:r w:rsidR="00CE6811">
        <w:rPr>
          <w:rFonts w:ascii="Times New Roman" w:eastAsia="Calibri" w:hAnsi="Times New Roman" w:cs="Times New Roman"/>
          <w:sz w:val="24"/>
          <w:szCs w:val="24"/>
        </w:rPr>
        <w:t> </w:t>
      </w:r>
      <w:r w:rsidRPr="007C060A">
        <w:rPr>
          <w:rFonts w:ascii="Times New Roman" w:eastAsia="Calibri" w:hAnsi="Times New Roman" w:cs="Times New Roman"/>
          <w:sz w:val="24"/>
          <w:szCs w:val="24"/>
        </w:rPr>
        <w:t>příkaz na místě stává pravomocným a vykonatelným rozhodnutím. Nemůže-li obviněný peněžitou povinnost na místě splnit, vydá se mu příkazový blok na peněžitou povinnost na</w:t>
      </w:r>
      <w:r w:rsidR="00CE6811">
        <w:rPr>
          <w:rFonts w:ascii="Times New Roman" w:eastAsia="Calibri" w:hAnsi="Times New Roman" w:cs="Times New Roman"/>
          <w:sz w:val="24"/>
          <w:szCs w:val="24"/>
        </w:rPr>
        <w:t> </w:t>
      </w:r>
      <w:r w:rsidRPr="007C060A">
        <w:rPr>
          <w:rFonts w:ascii="Times New Roman" w:eastAsia="Calibri" w:hAnsi="Times New Roman" w:cs="Times New Roman"/>
          <w:sz w:val="24"/>
          <w:szCs w:val="24"/>
        </w:rPr>
        <w:t>místě nezaplacenou s</w:t>
      </w:r>
      <w:r w:rsidR="00BF1E54">
        <w:rPr>
          <w:rFonts w:ascii="Times New Roman" w:eastAsia="Calibri" w:hAnsi="Times New Roman" w:cs="Times New Roman"/>
          <w:sz w:val="24"/>
          <w:szCs w:val="24"/>
        </w:rPr>
        <w:t> </w:t>
      </w:r>
      <w:r w:rsidRPr="007C060A">
        <w:rPr>
          <w:rFonts w:ascii="Times New Roman" w:eastAsia="Calibri" w:hAnsi="Times New Roman" w:cs="Times New Roman"/>
          <w:sz w:val="24"/>
          <w:szCs w:val="24"/>
        </w:rPr>
        <w:t>poučením o způsobu zaplacení, o lhůtě splatnosti a o následcích nezaplacení.</w:t>
      </w:r>
    </w:p>
    <w:p w14:paraId="222BDA53" w14:textId="77777777" w:rsidR="00711B7E"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31966F85" w14:textId="117729FA"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t>(2) V příkazovém bloku se uvede</w:t>
      </w:r>
    </w:p>
    <w:p w14:paraId="2975DAE0" w14:textId="463CB518"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a) jméno, popřípadě jména, a příjmení obviněného nebo osoby jednající za obviněného, který je právnickou nebo podnikající fyzickou osobou, a název právnické osoby, </w:t>
      </w:r>
    </w:p>
    <w:p w14:paraId="5B2442D4" w14:textId="27D25DEA"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b) datum narození obviněného nebo identifikační číslo osoby, pokud je obviněným právnická nebo podnikající fyzická osoba, bylo-li jim přiděleno, </w:t>
      </w:r>
    </w:p>
    <w:p w14:paraId="071DB769" w14:textId="080FB2C7"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c) adresa místa trvalého pobytu obviněného nebo osoby jednající za obviněného, který je právnickou nebo podnikající fyzickou osobou, popřípadě adresa místa hlášeného pobytu cizince, má-li hlášený pobyt na území České republiky, nebo adresa sídla obviněného, je-li právnickou nebo podnikající fyzickou osobou, nebo adresa místa, kde se nachází jeho nemovitý majetek, nebo adresa místa, kde vykonává svoji činnost v</w:t>
      </w:r>
      <w:r w:rsidR="00182451" w:rsidRPr="007C060A">
        <w:rPr>
          <w:rFonts w:ascii="Times New Roman" w:eastAsia="Calibri" w:hAnsi="Times New Roman" w:cs="Times New Roman"/>
          <w:sz w:val="24"/>
          <w:szCs w:val="24"/>
        </w:rPr>
        <w:t> </w:t>
      </w:r>
      <w:r w:rsidRPr="007C060A">
        <w:rPr>
          <w:rFonts w:ascii="Times New Roman" w:eastAsia="Calibri" w:hAnsi="Times New Roman" w:cs="Times New Roman"/>
          <w:sz w:val="24"/>
          <w:szCs w:val="24"/>
        </w:rPr>
        <w:t>případě, že na území České republiky nemá sídlo nebo je nelze zjistit a má na území České republiky nemovitý majetek nebo zde vykonává svoji činnost,</w:t>
      </w:r>
    </w:p>
    <w:p w14:paraId="61B989E2" w14:textId="12FA49C8"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d) podpis obviněného nebo osoby jednající za obviněného, který je právnickou nebo podnikající fyzickou osobou, </w:t>
      </w:r>
    </w:p>
    <w:p w14:paraId="6701F8BA" w14:textId="28E9378B"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e) popis skutku s označením místa, času a způsobu jeho spáchání nebo v případě záruky za</w:t>
      </w:r>
      <w:r w:rsidR="00BF1E54">
        <w:rPr>
          <w:rFonts w:ascii="Times New Roman" w:eastAsia="Calibri" w:hAnsi="Times New Roman" w:cs="Times New Roman"/>
          <w:sz w:val="24"/>
          <w:szCs w:val="24"/>
        </w:rPr>
        <w:t> </w:t>
      </w:r>
      <w:r w:rsidRPr="007C060A">
        <w:rPr>
          <w:rFonts w:ascii="Times New Roman" w:eastAsia="Calibri" w:hAnsi="Times New Roman" w:cs="Times New Roman"/>
          <w:sz w:val="24"/>
          <w:szCs w:val="24"/>
        </w:rPr>
        <w:t>splnění povinnosti popis skutkových zjištění,</w:t>
      </w:r>
    </w:p>
    <w:p w14:paraId="36B0D79B" w14:textId="547B0996"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f) právní kvalifikace skutku včetně formy zavinění a ustanovení právního předpisu, na jehož základě je povinnost ukládána, </w:t>
      </w:r>
    </w:p>
    <w:p w14:paraId="77CB51D9" w14:textId="4133923D"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g) výše uložené pokuty nebo záruky za splnění povinnosti,</w:t>
      </w:r>
    </w:p>
    <w:p w14:paraId="4FFE557C" w14:textId="3293B673"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h) označení správního orgánu, </w:t>
      </w:r>
    </w:p>
    <w:p w14:paraId="66819E71" w14:textId="7ACF42AA" w:rsidR="00182451" w:rsidRPr="007C060A" w:rsidRDefault="00711B7E" w:rsidP="00711B7E">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xml:space="preserve">i) jméno a příjmení, funkce nebo služební číslo nebo identifikační číslo oprávněné úřední osoby, </w:t>
      </w:r>
    </w:p>
    <w:p w14:paraId="4B7A9597" w14:textId="5E82BF8B" w:rsidR="00182451" w:rsidRPr="007C060A" w:rsidRDefault="00711B7E" w:rsidP="00711B7E">
      <w:pPr>
        <w:contextualSpacing/>
        <w:jc w:val="both"/>
        <w:rPr>
          <w:rFonts w:ascii="Times New Roman" w:eastAsia="Calibri" w:hAnsi="Times New Roman" w:cs="Times New Roman"/>
          <w:b/>
          <w:sz w:val="24"/>
          <w:szCs w:val="24"/>
        </w:rPr>
      </w:pPr>
      <w:r w:rsidRPr="007C060A">
        <w:rPr>
          <w:rFonts w:ascii="Times New Roman" w:eastAsia="Calibri" w:hAnsi="Times New Roman" w:cs="Times New Roman"/>
          <w:b/>
          <w:sz w:val="24"/>
          <w:szCs w:val="24"/>
        </w:rPr>
        <w:lastRenderedPageBreak/>
        <w:t xml:space="preserve">i) jméno, příjmení a funkce oprávněné úřední osoby, </w:t>
      </w:r>
      <w:r w:rsidR="00ED6F1A" w:rsidRPr="007C060A">
        <w:rPr>
          <w:rFonts w:ascii="Times New Roman" w:eastAsia="Calibri" w:hAnsi="Times New Roman" w:cs="Times New Roman"/>
          <w:b/>
          <w:sz w:val="24"/>
          <w:szCs w:val="24"/>
        </w:rPr>
        <w:t xml:space="preserve">nebo </w:t>
      </w:r>
      <w:r w:rsidRPr="007C060A">
        <w:rPr>
          <w:rFonts w:ascii="Times New Roman" w:eastAsia="Calibri" w:hAnsi="Times New Roman" w:cs="Times New Roman"/>
          <w:b/>
          <w:sz w:val="24"/>
          <w:szCs w:val="24"/>
        </w:rPr>
        <w:t xml:space="preserve">služební číslo </w:t>
      </w:r>
      <w:r w:rsidR="00F377F1" w:rsidRPr="007C060A">
        <w:rPr>
          <w:rFonts w:ascii="Times New Roman" w:eastAsia="Calibri" w:hAnsi="Times New Roman" w:cs="Times New Roman"/>
          <w:b/>
          <w:sz w:val="24"/>
          <w:szCs w:val="24"/>
        </w:rPr>
        <w:t>a</w:t>
      </w:r>
      <w:r w:rsidRPr="007C060A">
        <w:rPr>
          <w:rFonts w:ascii="Times New Roman" w:eastAsia="Calibri" w:hAnsi="Times New Roman" w:cs="Times New Roman"/>
          <w:b/>
          <w:sz w:val="24"/>
          <w:szCs w:val="24"/>
        </w:rPr>
        <w:t>nebo identifikační číslo oprávněné úřední osoby,</w:t>
      </w:r>
    </w:p>
    <w:p w14:paraId="3C746E65" w14:textId="7604DBCD"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j) podpis oprávněné úřední osoby,</w:t>
      </w:r>
    </w:p>
    <w:p w14:paraId="0BD35BDC" w14:textId="34DC0DB2" w:rsidR="00182451"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k) datum a místo vydání příkazového bloku a </w:t>
      </w:r>
    </w:p>
    <w:p w14:paraId="0E05DC7B" w14:textId="77777777" w:rsidR="00711B7E" w:rsidRPr="007C060A" w:rsidRDefault="00711B7E" w:rsidP="00711B7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l) poučení, že podpisem obviněného nebo osoby jednající za obviněného, který je právnickou nebo podnikající fyzickou osobou, se příkazový blok stává pravomocným a vykonatelným rozhodnutím.</w:t>
      </w:r>
    </w:p>
    <w:p w14:paraId="11E82218" w14:textId="77777777" w:rsidR="00CA0CB6" w:rsidRPr="007C060A" w:rsidRDefault="00CA0CB6">
      <w:pPr>
        <w:rPr>
          <w:rFonts w:ascii="Times New Roman" w:hAnsi="Times New Roman" w:cs="Times New Roman"/>
          <w:b/>
          <w:sz w:val="24"/>
          <w:szCs w:val="24"/>
        </w:rPr>
      </w:pPr>
    </w:p>
    <w:p w14:paraId="787F73F4" w14:textId="33CFA364" w:rsidR="00FD4C2D" w:rsidRPr="00FD4C2D" w:rsidRDefault="00FD4C2D" w:rsidP="00FD4C2D">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 95</w:t>
      </w:r>
    </w:p>
    <w:p w14:paraId="58616CF8" w14:textId="3676D5AE" w:rsidR="00FD4C2D" w:rsidRPr="00FD4C2D" w:rsidRDefault="00FD4C2D" w:rsidP="00FD4C2D">
      <w:pPr>
        <w:contextualSpacing/>
        <w:jc w:val="center"/>
        <w:rPr>
          <w:rFonts w:ascii="Times New Roman" w:eastAsia="Calibri" w:hAnsi="Times New Roman" w:cs="Times New Roman"/>
          <w:sz w:val="24"/>
          <w:szCs w:val="24"/>
        </w:rPr>
      </w:pPr>
      <w:r w:rsidRPr="00FD4C2D">
        <w:rPr>
          <w:rFonts w:ascii="Times New Roman" w:eastAsia="Calibri" w:hAnsi="Times New Roman" w:cs="Times New Roman"/>
          <w:sz w:val="24"/>
          <w:szCs w:val="24"/>
        </w:rPr>
        <w:t>Náhrada nákladů řízení</w:t>
      </w:r>
    </w:p>
    <w:p w14:paraId="2C9E5CA2" w14:textId="77777777" w:rsidR="00FD4C2D" w:rsidRPr="00FD4C2D" w:rsidRDefault="00FD4C2D" w:rsidP="00FD4C2D">
      <w:pPr>
        <w:contextualSpacing/>
        <w:jc w:val="center"/>
        <w:rPr>
          <w:rFonts w:ascii="Times New Roman" w:eastAsia="Calibri" w:hAnsi="Times New Roman" w:cs="Times New Roman"/>
          <w:sz w:val="24"/>
          <w:szCs w:val="24"/>
        </w:rPr>
      </w:pPr>
    </w:p>
    <w:p w14:paraId="525473F7" w14:textId="63978E63" w:rsidR="00FD4C2D" w:rsidRDefault="00FD4C2D" w:rsidP="00FD4C2D">
      <w:pPr>
        <w:contextualSpacing/>
        <w:jc w:val="both"/>
        <w:rPr>
          <w:rFonts w:ascii="Times New Roman" w:eastAsia="Calibri" w:hAnsi="Times New Roman" w:cs="Times New Roman"/>
          <w:sz w:val="24"/>
          <w:szCs w:val="24"/>
        </w:rPr>
      </w:pPr>
      <w:r w:rsidRPr="00FD4C2D">
        <w:rPr>
          <w:rFonts w:ascii="Times New Roman" w:eastAsia="Calibri" w:hAnsi="Times New Roman" w:cs="Times New Roman"/>
          <w:sz w:val="24"/>
          <w:szCs w:val="24"/>
        </w:rPr>
        <w:tab/>
        <w:t>(1) Správní orgán uloží obviněnému, který byl uznán vinným, povinnost nahradit náklady řízení paušální částkou. Pokud bylo rozhodnutí o přestupku zrušeno jiným orgánem veřejné moci a tato skutečnost má za následek nesplnění podmínek pro uložení náhrady nákladů řízení, správní orgán nahrazené náklady vrátí.</w:t>
      </w:r>
    </w:p>
    <w:p w14:paraId="483E4F05" w14:textId="7A498753" w:rsidR="00FD4C2D" w:rsidRDefault="00FD4C2D" w:rsidP="00FD4C2D">
      <w:pPr>
        <w:contextualSpacing/>
        <w:jc w:val="both"/>
        <w:rPr>
          <w:rFonts w:ascii="Times New Roman" w:eastAsia="Calibri" w:hAnsi="Times New Roman" w:cs="Times New Roman"/>
          <w:sz w:val="24"/>
          <w:szCs w:val="24"/>
        </w:rPr>
      </w:pPr>
    </w:p>
    <w:p w14:paraId="0CF19EA7" w14:textId="1686797D" w:rsidR="00FD4C2D" w:rsidRPr="00FD4C2D" w:rsidRDefault="00FD4C2D" w:rsidP="00FD4C2D">
      <w:pPr>
        <w:spacing w:after="240" w:line="259" w:lineRule="auto"/>
        <w:ind w:firstLine="708"/>
        <w:jc w:val="both"/>
        <w:rPr>
          <w:rFonts w:ascii="Times New Roman" w:hAnsi="Times New Roman" w:cs="Times New Roman"/>
          <w:b/>
          <w:sz w:val="24"/>
          <w:szCs w:val="24"/>
        </w:rPr>
      </w:pPr>
      <w:r w:rsidRPr="00FD4C2D">
        <w:rPr>
          <w:rFonts w:ascii="Times New Roman" w:hAnsi="Times New Roman" w:cs="Times New Roman"/>
          <w:b/>
          <w:sz w:val="24"/>
          <w:szCs w:val="24"/>
        </w:rPr>
        <w:t>(2) Povinnost nahradit náklady řízení paušální částkou správní orgán neuloží, bylo-li o přestupku rozhodnuto příkazem na místě.</w:t>
      </w:r>
    </w:p>
    <w:p w14:paraId="131E473D" w14:textId="3EF3362D" w:rsidR="00FD4C2D" w:rsidRDefault="00FD4C2D" w:rsidP="00FD4C2D">
      <w:pPr>
        <w:contextualSpacing/>
        <w:jc w:val="both"/>
        <w:rPr>
          <w:rFonts w:ascii="Times New Roman" w:eastAsia="Calibri" w:hAnsi="Times New Roman" w:cs="Times New Roman"/>
          <w:sz w:val="24"/>
          <w:szCs w:val="24"/>
        </w:rPr>
      </w:pPr>
      <w:r w:rsidRPr="00FD4C2D">
        <w:rPr>
          <w:rFonts w:ascii="Times New Roman" w:eastAsia="Calibri" w:hAnsi="Times New Roman" w:cs="Times New Roman"/>
          <w:sz w:val="24"/>
          <w:szCs w:val="24"/>
        </w:rPr>
        <w:tab/>
      </w:r>
      <w:proofErr w:type="gramStart"/>
      <w:r w:rsidRPr="00FD4C2D">
        <w:rPr>
          <w:rFonts w:ascii="Times New Roman" w:eastAsia="Calibri" w:hAnsi="Times New Roman" w:cs="Times New Roman"/>
          <w:strike/>
          <w:sz w:val="24"/>
          <w:szCs w:val="24"/>
        </w:rPr>
        <w:t>(2)</w:t>
      </w:r>
      <w:r w:rsidRPr="00FD4C2D">
        <w:rPr>
          <w:rFonts w:ascii="Times New Roman" w:eastAsia="Calibri" w:hAnsi="Times New Roman" w:cs="Times New Roman"/>
          <w:sz w:val="24"/>
          <w:szCs w:val="24"/>
        </w:rPr>
        <w:t xml:space="preserve"> </w:t>
      </w:r>
      <w:r w:rsidRPr="00FD4C2D">
        <w:rPr>
          <w:rFonts w:ascii="Times New Roman" w:eastAsia="Calibri" w:hAnsi="Times New Roman" w:cs="Times New Roman"/>
          <w:b/>
          <w:sz w:val="24"/>
          <w:szCs w:val="24"/>
        </w:rPr>
        <w:t>(3)</w:t>
      </w:r>
      <w:r>
        <w:rPr>
          <w:rFonts w:ascii="Times New Roman" w:eastAsia="Calibri" w:hAnsi="Times New Roman" w:cs="Times New Roman"/>
          <w:sz w:val="24"/>
          <w:szCs w:val="24"/>
        </w:rPr>
        <w:t xml:space="preserve"> </w:t>
      </w:r>
      <w:r w:rsidRPr="00FD4C2D">
        <w:rPr>
          <w:rFonts w:ascii="Times New Roman" w:eastAsia="Calibri" w:hAnsi="Times New Roman" w:cs="Times New Roman"/>
          <w:sz w:val="24"/>
          <w:szCs w:val="24"/>
        </w:rPr>
        <w:t>Správní</w:t>
      </w:r>
      <w:proofErr w:type="gramEnd"/>
      <w:r w:rsidRPr="00FD4C2D">
        <w:rPr>
          <w:rFonts w:ascii="Times New Roman" w:eastAsia="Calibri" w:hAnsi="Times New Roman" w:cs="Times New Roman"/>
          <w:sz w:val="24"/>
          <w:szCs w:val="24"/>
        </w:rPr>
        <w:t xml:space="preserve"> orgán přizná poškozenému na jeho návrh náhradu v řízení účelně vynaložených nákladů spojených s uplatněním nároku </w:t>
      </w:r>
      <w:r>
        <w:rPr>
          <w:rFonts w:ascii="Times New Roman" w:eastAsia="Calibri" w:hAnsi="Times New Roman" w:cs="Times New Roman"/>
          <w:sz w:val="24"/>
          <w:szCs w:val="24"/>
        </w:rPr>
        <w:t>na náhradu škody nebo nároku na </w:t>
      </w:r>
      <w:r w:rsidRPr="00FD4C2D">
        <w:rPr>
          <w:rFonts w:ascii="Times New Roman" w:eastAsia="Calibri" w:hAnsi="Times New Roman" w:cs="Times New Roman"/>
          <w:sz w:val="24"/>
          <w:szCs w:val="24"/>
        </w:rPr>
        <w:t xml:space="preserve">vydání bezdůvodného obohacení vůči obviněnému, pokud </w:t>
      </w:r>
      <w:r>
        <w:rPr>
          <w:rFonts w:ascii="Times New Roman" w:eastAsia="Calibri" w:hAnsi="Times New Roman" w:cs="Times New Roman"/>
          <w:sz w:val="24"/>
          <w:szCs w:val="24"/>
        </w:rPr>
        <w:t>byl poškozený ve věci nároku na </w:t>
      </w:r>
      <w:r w:rsidRPr="00FD4C2D">
        <w:rPr>
          <w:rFonts w:ascii="Times New Roman" w:eastAsia="Calibri" w:hAnsi="Times New Roman" w:cs="Times New Roman"/>
          <w:sz w:val="24"/>
          <w:szCs w:val="24"/>
        </w:rPr>
        <w:t>náhradu škody nebo nároku na vydání bezdůvodného obohacení úspěšný a prokázal jejich vznik a výši; pokud byl poškozený úspěšný alespoň v části svého nároku, správní orgán mu přizná vůči obviněnému náhradu poměrné části těchto nákladů.</w:t>
      </w:r>
    </w:p>
    <w:p w14:paraId="3004A0F7" w14:textId="77777777" w:rsidR="00FD4C2D" w:rsidRDefault="00FD4C2D" w:rsidP="00BF1E54">
      <w:pPr>
        <w:contextualSpacing/>
        <w:jc w:val="center"/>
        <w:rPr>
          <w:rFonts w:ascii="Times New Roman" w:eastAsia="Calibri" w:hAnsi="Times New Roman" w:cs="Times New Roman"/>
          <w:sz w:val="24"/>
          <w:szCs w:val="24"/>
        </w:rPr>
      </w:pPr>
    </w:p>
    <w:p w14:paraId="2A3CF6FC" w14:textId="2B567CF6" w:rsidR="007C3D6F" w:rsidRPr="007C060A" w:rsidRDefault="00CA0CB6" w:rsidP="00BF1E54">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 96</w:t>
      </w:r>
    </w:p>
    <w:p w14:paraId="313A2553" w14:textId="107DA94B" w:rsidR="00CA0CB6" w:rsidRDefault="00CA0CB6" w:rsidP="00BF1E54">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t>Osoby oprávněné podat odvolání</w:t>
      </w:r>
    </w:p>
    <w:p w14:paraId="3FD461EF" w14:textId="77777777" w:rsidR="00BF1E54" w:rsidRPr="007C060A" w:rsidRDefault="00BF1E54" w:rsidP="00BF1E54">
      <w:pPr>
        <w:contextualSpacing/>
        <w:jc w:val="both"/>
        <w:rPr>
          <w:rFonts w:ascii="Times New Roman" w:eastAsia="Calibri" w:hAnsi="Times New Roman" w:cs="Times New Roman"/>
          <w:sz w:val="24"/>
          <w:szCs w:val="24"/>
        </w:rPr>
      </w:pPr>
    </w:p>
    <w:p w14:paraId="23D297B8" w14:textId="2B6BD8F0" w:rsidR="0079454E" w:rsidRPr="00BF1E54" w:rsidRDefault="00A4385A" w:rsidP="00A4385A">
      <w:pPr>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A0CB6" w:rsidRPr="00BF1E54">
        <w:rPr>
          <w:rFonts w:ascii="Times New Roman" w:eastAsia="Calibri" w:hAnsi="Times New Roman" w:cs="Times New Roman"/>
          <w:sz w:val="24"/>
          <w:szCs w:val="24"/>
        </w:rPr>
        <w:t>Proti rozhodnutí o přestupku, kterým byla vyslovena vina, se může odvolat</w:t>
      </w:r>
    </w:p>
    <w:p w14:paraId="214A3459" w14:textId="2C449A19" w:rsidR="0079454E" w:rsidRPr="007C060A" w:rsidRDefault="00CA0CB6" w:rsidP="00CA0CB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a) obviněný v plném rozsahu, </w:t>
      </w:r>
    </w:p>
    <w:p w14:paraId="2EF7F6EF" w14:textId="0655390B" w:rsidR="0079454E" w:rsidRPr="007C060A" w:rsidRDefault="00CA0CB6" w:rsidP="00CA0CB6">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poškozený pouze proti výroku o nároku na náhradu škody nebo nároku na vydání bezdůvodného obohacení a výroku o nákladech spojených s uplatněním nároku na náhradu škody nebo nároku na vydání bezdůvodného obohacení, nebo</w:t>
      </w:r>
    </w:p>
    <w:p w14:paraId="34025AA3" w14:textId="31161D76" w:rsidR="00CA0CB6" w:rsidRPr="007C060A" w:rsidRDefault="00CA0CB6" w:rsidP="00266082">
      <w:pPr>
        <w:contextualSpacing/>
        <w:jc w:val="both"/>
        <w:rPr>
          <w:rFonts w:ascii="Times New Roman" w:eastAsia="Calibri" w:hAnsi="Times New Roman" w:cs="Times New Roman"/>
          <w:i/>
          <w:sz w:val="24"/>
          <w:szCs w:val="24"/>
        </w:rPr>
      </w:pPr>
      <w:r w:rsidRPr="007C060A">
        <w:rPr>
          <w:rFonts w:ascii="Times New Roman" w:eastAsia="Calibri" w:hAnsi="Times New Roman" w:cs="Times New Roman"/>
          <w:sz w:val="24"/>
          <w:szCs w:val="24"/>
        </w:rPr>
        <w:t>c) zákonný zástupce a opatrovník mladistvého obviněného a orgán sociálně-právní ochrany dětí ve prospěch mladistvého obviněného pouze proti výroku o vině, o správním trestu, o</w:t>
      </w:r>
      <w:r w:rsidR="00A4385A">
        <w:rPr>
          <w:rFonts w:ascii="Times New Roman" w:eastAsia="Calibri" w:hAnsi="Times New Roman" w:cs="Times New Roman"/>
          <w:sz w:val="24"/>
          <w:szCs w:val="24"/>
        </w:rPr>
        <w:t> </w:t>
      </w:r>
      <w:r w:rsidRPr="007C060A">
        <w:rPr>
          <w:rFonts w:ascii="Times New Roman" w:eastAsia="Calibri" w:hAnsi="Times New Roman" w:cs="Times New Roman"/>
          <w:sz w:val="24"/>
          <w:szCs w:val="24"/>
        </w:rPr>
        <w:t xml:space="preserve">ochranném opatření </w:t>
      </w:r>
      <w:r w:rsidRPr="007C060A">
        <w:rPr>
          <w:rFonts w:ascii="Times New Roman" w:eastAsia="Calibri" w:hAnsi="Times New Roman" w:cs="Times New Roman"/>
          <w:strike/>
          <w:sz w:val="24"/>
          <w:szCs w:val="24"/>
        </w:rPr>
        <w:t>a o nároku na náhradu škody nebo nároku na vydání bezdůvodného obohacení</w:t>
      </w:r>
      <w:r w:rsidRPr="007C060A">
        <w:rPr>
          <w:rFonts w:ascii="Times New Roman" w:eastAsia="Calibri" w:hAnsi="Times New Roman" w:cs="Times New Roman"/>
          <w:b/>
          <w:sz w:val="24"/>
          <w:szCs w:val="24"/>
        </w:rPr>
        <w:t>, o nároku na náhradu škody nebo nároku na vydání bezdůvodného obohacení a o náhradě nákladů řízení</w:t>
      </w:r>
      <w:r w:rsidRPr="007C060A">
        <w:rPr>
          <w:rFonts w:ascii="Times New Roman" w:eastAsia="Calibri" w:hAnsi="Times New Roman" w:cs="Times New Roman"/>
          <w:sz w:val="24"/>
          <w:szCs w:val="24"/>
        </w:rPr>
        <w:t>.</w:t>
      </w:r>
    </w:p>
    <w:p w14:paraId="595BE486" w14:textId="38746350" w:rsidR="00266082" w:rsidRDefault="00266082" w:rsidP="004D2D59">
      <w:pPr>
        <w:jc w:val="center"/>
        <w:rPr>
          <w:rFonts w:ascii="Times New Roman" w:hAnsi="Times New Roman" w:cs="Times New Roman"/>
          <w:sz w:val="24"/>
          <w:szCs w:val="24"/>
        </w:rPr>
      </w:pPr>
    </w:p>
    <w:p w14:paraId="6412C86E" w14:textId="4FD30CAD" w:rsidR="00003CB6" w:rsidRDefault="00003CB6" w:rsidP="004D2D59">
      <w:pPr>
        <w:jc w:val="center"/>
        <w:rPr>
          <w:rFonts w:ascii="Times New Roman" w:hAnsi="Times New Roman" w:cs="Times New Roman"/>
          <w:sz w:val="24"/>
          <w:szCs w:val="24"/>
        </w:rPr>
      </w:pPr>
    </w:p>
    <w:p w14:paraId="6E9A1DBD" w14:textId="77777777" w:rsidR="00003CB6" w:rsidRDefault="00003CB6" w:rsidP="004D2D59">
      <w:pPr>
        <w:jc w:val="center"/>
        <w:rPr>
          <w:rFonts w:ascii="Times New Roman" w:hAnsi="Times New Roman" w:cs="Times New Roman"/>
          <w:sz w:val="24"/>
          <w:szCs w:val="24"/>
        </w:rPr>
      </w:pPr>
    </w:p>
    <w:p w14:paraId="2C2C877C" w14:textId="6788950D" w:rsidR="00294203" w:rsidRPr="007C060A" w:rsidRDefault="00294203" w:rsidP="00294203">
      <w:pPr>
        <w:contextualSpacing/>
        <w:jc w:val="center"/>
        <w:rPr>
          <w:rFonts w:ascii="Times New Roman" w:eastAsia="Calibri" w:hAnsi="Times New Roman" w:cs="Times New Roman"/>
          <w:sz w:val="24"/>
          <w:szCs w:val="24"/>
        </w:rPr>
      </w:pPr>
      <w:r w:rsidRPr="007C060A">
        <w:rPr>
          <w:rFonts w:ascii="Times New Roman" w:eastAsia="Calibri" w:hAnsi="Times New Roman" w:cs="Times New Roman"/>
          <w:sz w:val="24"/>
          <w:szCs w:val="24"/>
        </w:rPr>
        <w:lastRenderedPageBreak/>
        <w:t>§ 9</w:t>
      </w:r>
      <w:r>
        <w:rPr>
          <w:rFonts w:ascii="Times New Roman" w:eastAsia="Calibri" w:hAnsi="Times New Roman" w:cs="Times New Roman"/>
          <w:sz w:val="24"/>
          <w:szCs w:val="24"/>
        </w:rPr>
        <w:t>7</w:t>
      </w:r>
    </w:p>
    <w:p w14:paraId="43567637" w14:textId="1FE71F37" w:rsidR="00294203" w:rsidRDefault="00294203" w:rsidP="00294203">
      <w:pPr>
        <w:contextualSpacing/>
        <w:jc w:val="center"/>
        <w:rPr>
          <w:rFonts w:ascii="Times New Roman" w:eastAsia="Calibri" w:hAnsi="Times New Roman" w:cs="Times New Roman"/>
          <w:sz w:val="24"/>
          <w:szCs w:val="24"/>
        </w:rPr>
      </w:pPr>
      <w:r w:rsidRPr="00294203">
        <w:rPr>
          <w:rFonts w:ascii="Times New Roman" w:eastAsia="Calibri" w:hAnsi="Times New Roman" w:cs="Times New Roman"/>
          <w:sz w:val="24"/>
          <w:szCs w:val="24"/>
        </w:rPr>
        <w:t>Odvolání a postup správního orgánu prvního stupně</w:t>
      </w:r>
    </w:p>
    <w:p w14:paraId="6701F179" w14:textId="77777777" w:rsidR="00294203" w:rsidRPr="007C060A" w:rsidRDefault="00294203" w:rsidP="00294203">
      <w:pPr>
        <w:contextualSpacing/>
        <w:jc w:val="both"/>
        <w:rPr>
          <w:rFonts w:ascii="Times New Roman" w:eastAsia="Calibri" w:hAnsi="Times New Roman" w:cs="Times New Roman"/>
          <w:sz w:val="24"/>
          <w:szCs w:val="24"/>
        </w:rPr>
      </w:pPr>
    </w:p>
    <w:p w14:paraId="6982A839" w14:textId="2BA3ED8D" w:rsidR="00294203" w:rsidRDefault="00294203" w:rsidP="00294203">
      <w:pPr>
        <w:ind w:firstLine="70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294203">
        <w:rPr>
          <w:rFonts w:ascii="Times New Roman" w:eastAsia="Calibri" w:hAnsi="Times New Roman" w:cs="Times New Roman"/>
          <w:sz w:val="24"/>
          <w:szCs w:val="24"/>
        </w:rPr>
        <w:t xml:space="preserve">Obviněný může v odvolání nebo v průběhu odvolacího řízení uvádět nové skutečnosti nebo důkazy. Ostatní účastníci, orgán sociálně-právní ochrany dětí a zákonný zástupce a opatrovník mladistvého obviněného a osoba přímo postižená spácháním přestupku, </w:t>
      </w:r>
      <w:r w:rsidRPr="003864D2">
        <w:rPr>
          <w:rFonts w:ascii="Times New Roman" w:eastAsia="Calibri" w:hAnsi="Times New Roman" w:cs="Times New Roman"/>
          <w:strike/>
          <w:sz w:val="24"/>
          <w:szCs w:val="24"/>
        </w:rPr>
        <w:t>která dala souhlas se zahájením nebo pokračováním řízení</w:t>
      </w:r>
      <w:r w:rsidR="003864D2" w:rsidRPr="003864D2">
        <w:rPr>
          <w:rFonts w:ascii="Times New Roman" w:eastAsia="Calibri" w:hAnsi="Times New Roman" w:cs="Times New Roman"/>
          <w:sz w:val="24"/>
          <w:szCs w:val="24"/>
        </w:rPr>
        <w:t xml:space="preserve"> </w:t>
      </w:r>
      <w:r w:rsidR="003864D2" w:rsidRPr="003864D2">
        <w:rPr>
          <w:rFonts w:ascii="Times New Roman" w:eastAsia="Calibri" w:hAnsi="Times New Roman" w:cs="Times New Roman"/>
          <w:b/>
          <w:sz w:val="24"/>
          <w:szCs w:val="24"/>
        </w:rPr>
        <w:t>která má v řízení práva podle §</w:t>
      </w:r>
      <w:r w:rsidR="00CE6811">
        <w:rPr>
          <w:rFonts w:ascii="Times New Roman" w:eastAsia="Calibri" w:hAnsi="Times New Roman" w:cs="Times New Roman"/>
          <w:b/>
          <w:sz w:val="24"/>
          <w:szCs w:val="24"/>
        </w:rPr>
        <w:t> </w:t>
      </w:r>
      <w:r w:rsidR="003864D2" w:rsidRPr="003864D2">
        <w:rPr>
          <w:rFonts w:ascii="Times New Roman" w:eastAsia="Calibri" w:hAnsi="Times New Roman" w:cs="Times New Roman"/>
          <w:b/>
          <w:sz w:val="24"/>
          <w:szCs w:val="24"/>
        </w:rPr>
        <w:t>71</w:t>
      </w:r>
      <w:r w:rsidRPr="00294203">
        <w:rPr>
          <w:rFonts w:ascii="Times New Roman" w:eastAsia="Calibri" w:hAnsi="Times New Roman" w:cs="Times New Roman"/>
          <w:sz w:val="24"/>
          <w:szCs w:val="24"/>
        </w:rPr>
        <w:t>, mohou uvádět nové skutečnosti nebo důkazy ve svých vyjádřeních vztahujících se</w:t>
      </w:r>
      <w:r w:rsidR="00CE6811">
        <w:rPr>
          <w:rFonts w:ascii="Times New Roman" w:eastAsia="Calibri" w:hAnsi="Times New Roman" w:cs="Times New Roman"/>
          <w:sz w:val="24"/>
          <w:szCs w:val="24"/>
        </w:rPr>
        <w:t> </w:t>
      </w:r>
      <w:r w:rsidRPr="00294203">
        <w:rPr>
          <w:rFonts w:ascii="Times New Roman" w:eastAsia="Calibri" w:hAnsi="Times New Roman" w:cs="Times New Roman"/>
          <w:sz w:val="24"/>
          <w:szCs w:val="24"/>
        </w:rPr>
        <w:t>k</w:t>
      </w:r>
      <w:r w:rsidR="00CE6811">
        <w:rPr>
          <w:rFonts w:ascii="Times New Roman" w:eastAsia="Calibri" w:hAnsi="Times New Roman" w:cs="Times New Roman"/>
          <w:sz w:val="24"/>
          <w:szCs w:val="24"/>
        </w:rPr>
        <w:t> </w:t>
      </w:r>
      <w:r w:rsidRPr="00294203">
        <w:rPr>
          <w:rFonts w:ascii="Times New Roman" w:eastAsia="Calibri" w:hAnsi="Times New Roman" w:cs="Times New Roman"/>
          <w:sz w:val="24"/>
          <w:szCs w:val="24"/>
        </w:rPr>
        <w:t>novým skutečnostem nebo důkazům, které obviněný uvede v odvolání nebo v průběhu odvolacího řízení.</w:t>
      </w:r>
    </w:p>
    <w:p w14:paraId="4820AF2B" w14:textId="77777777" w:rsidR="00294203" w:rsidRPr="007C060A" w:rsidRDefault="00294203" w:rsidP="00294203">
      <w:pPr>
        <w:ind w:firstLine="708"/>
        <w:contextualSpacing/>
        <w:jc w:val="both"/>
        <w:rPr>
          <w:rFonts w:ascii="Times New Roman" w:hAnsi="Times New Roman" w:cs="Times New Roman"/>
          <w:sz w:val="24"/>
          <w:szCs w:val="24"/>
        </w:rPr>
      </w:pPr>
    </w:p>
    <w:p w14:paraId="7826FFFE" w14:textId="52CBD327" w:rsidR="00266082" w:rsidRPr="007C060A" w:rsidRDefault="00266082" w:rsidP="00EB4599">
      <w:pPr>
        <w:keepNext/>
        <w:contextualSpacing/>
        <w:jc w:val="center"/>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110</w:t>
      </w:r>
    </w:p>
    <w:p w14:paraId="6F74E91A" w14:textId="6AB9403D" w:rsidR="00266082" w:rsidRPr="007C060A" w:rsidRDefault="00266082" w:rsidP="00EB4599">
      <w:pPr>
        <w:keepNext/>
        <w:contextualSpacing/>
        <w:jc w:val="center"/>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Přehled přestupků</w:t>
      </w:r>
    </w:p>
    <w:p w14:paraId="731F7930" w14:textId="77777777" w:rsidR="00266082" w:rsidRPr="007C060A" w:rsidRDefault="00266082" w:rsidP="00EB4599">
      <w:pPr>
        <w:keepNext/>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xml:space="preserve"> </w:t>
      </w:r>
    </w:p>
    <w:p w14:paraId="19791243"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z w:val="24"/>
          <w:szCs w:val="24"/>
        </w:rPr>
        <w:tab/>
      </w:r>
      <w:r w:rsidRPr="007C060A">
        <w:rPr>
          <w:rFonts w:ascii="Times New Roman" w:eastAsia="Calibri" w:hAnsi="Times New Roman" w:cs="Times New Roman"/>
          <w:strike/>
          <w:sz w:val="24"/>
          <w:szCs w:val="24"/>
        </w:rPr>
        <w:t>(1) Ústřední správní úřady, do jejichž působnosti náleží úsek státní správy, na němž došlo k porušení právní povinnosti zakládající odpovědnost za přestupek, nebo Ministerstvo vnitra v případech podle § 103 odst. 4 zpracovávají každoroční přehled přestupků (dále jen "přehled"). Přehled obsahuje údaje podle odstavce 2. Ústřední správní úřady nebo Ministerstvo vnitra v případech podle § 103 odst. 4 zveřejňují přehled způsobem umožňujícím dálkový přístup, a to nejpozději do konce čtvrtého kalendářního měsíce roku následující</w:t>
      </w:r>
      <w:r w:rsidR="00214178" w:rsidRPr="007C060A">
        <w:rPr>
          <w:rFonts w:ascii="Times New Roman" w:eastAsia="Calibri" w:hAnsi="Times New Roman" w:cs="Times New Roman"/>
          <w:strike/>
          <w:sz w:val="24"/>
          <w:szCs w:val="24"/>
        </w:rPr>
        <w:t>ho po roce, pro jehož období se </w:t>
      </w:r>
      <w:r w:rsidRPr="007C060A">
        <w:rPr>
          <w:rFonts w:ascii="Times New Roman" w:eastAsia="Calibri" w:hAnsi="Times New Roman" w:cs="Times New Roman"/>
          <w:strike/>
          <w:sz w:val="24"/>
          <w:szCs w:val="24"/>
        </w:rPr>
        <w:t>přehled zpracovává.</w:t>
      </w:r>
    </w:p>
    <w:p w14:paraId="54BE5680"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xml:space="preserve"> </w:t>
      </w:r>
    </w:p>
    <w:p w14:paraId="25095540" w14:textId="5AB8988A"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z w:val="24"/>
          <w:szCs w:val="24"/>
        </w:rPr>
        <w:tab/>
      </w:r>
      <w:r w:rsidRPr="007C060A">
        <w:rPr>
          <w:rFonts w:ascii="Times New Roman" w:eastAsia="Calibri" w:hAnsi="Times New Roman" w:cs="Times New Roman"/>
          <w:strike/>
          <w:sz w:val="24"/>
          <w:szCs w:val="24"/>
        </w:rPr>
        <w:t>(2) Nejsou-li ústřední správní úřady nebo Ministerstvo vnitra v případech podle § 103 odst. 4 samy příslušné k projednání přestupků, jsou orgány obce nebo kraje a jiné správní orgány příslušné k projednání přestupků povinny nejpozději do konce třetího kalendářního měsíce po roce, pro jehož období se přehled zpracovává, poskytnout ústředním správním úřadům, do jejichž působnosti náleží úsek státní správy, na němž došlo k porušení právní povinnosti zakládající odpovědnost za přestupek, nebo Ministerstvu vnitra v případech podle §</w:t>
      </w:r>
      <w:r w:rsidR="00A4385A">
        <w:rPr>
          <w:rFonts w:ascii="Times New Roman" w:eastAsia="Calibri" w:hAnsi="Times New Roman" w:cs="Times New Roman"/>
          <w:strike/>
          <w:sz w:val="24"/>
          <w:szCs w:val="24"/>
        </w:rPr>
        <w:t> </w:t>
      </w:r>
      <w:r w:rsidRPr="007C060A">
        <w:rPr>
          <w:rFonts w:ascii="Times New Roman" w:eastAsia="Calibri" w:hAnsi="Times New Roman" w:cs="Times New Roman"/>
          <w:strike/>
          <w:sz w:val="24"/>
          <w:szCs w:val="24"/>
        </w:rPr>
        <w:t>103 odst. 4, tyto údaje, které se, je-li to vzhledem k jejich povaze možné, vztahují k</w:t>
      </w:r>
      <w:r w:rsidR="00A4385A">
        <w:rPr>
          <w:rFonts w:ascii="Times New Roman" w:eastAsia="Calibri" w:hAnsi="Times New Roman" w:cs="Times New Roman"/>
          <w:strike/>
          <w:sz w:val="24"/>
          <w:szCs w:val="24"/>
        </w:rPr>
        <w:t> </w:t>
      </w:r>
      <w:r w:rsidRPr="007C060A">
        <w:rPr>
          <w:rFonts w:ascii="Times New Roman" w:eastAsia="Calibri" w:hAnsi="Times New Roman" w:cs="Times New Roman"/>
          <w:strike/>
          <w:sz w:val="24"/>
          <w:szCs w:val="24"/>
        </w:rPr>
        <w:t>jednotlivým skutkovým podstatám přestupků:</w:t>
      </w:r>
    </w:p>
    <w:p w14:paraId="72184F8A"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xml:space="preserve"> </w:t>
      </w:r>
    </w:p>
    <w:p w14:paraId="29B0526D"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xml:space="preserve">a) počet podnětů k zahájení řízení o přestupku, </w:t>
      </w:r>
    </w:p>
    <w:p w14:paraId="6C56EBA6"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xml:space="preserve">b) počet odložených věcí, </w:t>
      </w:r>
    </w:p>
    <w:p w14:paraId="5D9B2727"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c) počet zahájených řízení o přestupku,</w:t>
      </w:r>
    </w:p>
    <w:p w14:paraId="2439FA15" w14:textId="0937B1F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d) počet zastavených řízení o přestupku, včetně počtu řízení ukončených rozhodnutím o</w:t>
      </w:r>
      <w:r w:rsidR="00C7785D">
        <w:rPr>
          <w:rFonts w:ascii="Times New Roman" w:eastAsia="Calibri" w:hAnsi="Times New Roman" w:cs="Times New Roman"/>
          <w:strike/>
          <w:sz w:val="24"/>
          <w:szCs w:val="24"/>
        </w:rPr>
        <w:t> </w:t>
      </w:r>
      <w:r w:rsidRPr="007C060A">
        <w:rPr>
          <w:rFonts w:ascii="Times New Roman" w:eastAsia="Calibri" w:hAnsi="Times New Roman" w:cs="Times New Roman"/>
          <w:strike/>
          <w:sz w:val="24"/>
          <w:szCs w:val="24"/>
        </w:rPr>
        <w:t>schválení dohody o narovnání,</w:t>
      </w:r>
    </w:p>
    <w:p w14:paraId="5F3BB538"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e) počet pravomocných rozhodnutí o uznání obviněného vinným ze spáchání přestupku,</w:t>
      </w:r>
    </w:p>
    <w:p w14:paraId="10A40B06"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xml:space="preserve">f) počet a druhy uložených správních trestů, včetně jejich průměrné výměry, </w:t>
      </w:r>
    </w:p>
    <w:p w14:paraId="0047AB51"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g) počet a druhy uložených ochranných opatření,</w:t>
      </w:r>
    </w:p>
    <w:p w14:paraId="5883F680"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xml:space="preserve">h) počet pravomocných rozhodnutí, kterými bylo upuštěno od uložení správního trestu, </w:t>
      </w:r>
    </w:p>
    <w:p w14:paraId="59946F8E" w14:textId="77777777"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 xml:space="preserve">i) počet pravomocných rozhodnutí, kterými byla mimořádně snížena výměra pokuty, a </w:t>
      </w:r>
    </w:p>
    <w:p w14:paraId="46CCE9E7" w14:textId="34F72B8F" w:rsidR="00266082" w:rsidRPr="007C060A" w:rsidRDefault="00266082" w:rsidP="00266082">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j) počet podaných odvolání, včetně způsobů, jakými o nich bylo pravomocně rozhodnuto.</w:t>
      </w:r>
    </w:p>
    <w:p w14:paraId="2559EB93" w14:textId="77777777" w:rsidR="00233C2B" w:rsidRPr="007C060A" w:rsidRDefault="00233C2B" w:rsidP="004D2D59">
      <w:pPr>
        <w:jc w:val="center"/>
        <w:rPr>
          <w:rFonts w:ascii="Times New Roman" w:hAnsi="Times New Roman" w:cs="Times New Roman"/>
          <w:sz w:val="24"/>
          <w:szCs w:val="24"/>
        </w:rPr>
      </w:pPr>
    </w:p>
    <w:p w14:paraId="3E36273F" w14:textId="7B5274DB" w:rsidR="004D2D59" w:rsidRPr="007C060A" w:rsidRDefault="004D2D59" w:rsidP="004D2D59">
      <w:pPr>
        <w:jc w:val="center"/>
        <w:rPr>
          <w:rFonts w:ascii="Times New Roman" w:hAnsi="Times New Roman" w:cs="Times New Roman"/>
          <w:sz w:val="24"/>
          <w:szCs w:val="24"/>
        </w:rPr>
      </w:pPr>
      <w:r w:rsidRPr="007C060A">
        <w:rPr>
          <w:rFonts w:ascii="Times New Roman" w:hAnsi="Times New Roman" w:cs="Times New Roman"/>
          <w:sz w:val="24"/>
          <w:szCs w:val="24"/>
        </w:rPr>
        <w:lastRenderedPageBreak/>
        <w:t>§ 111</w:t>
      </w:r>
    </w:p>
    <w:p w14:paraId="3E8C7E0B" w14:textId="77777777" w:rsidR="004D2D59" w:rsidRPr="007C060A" w:rsidRDefault="004D2D59" w:rsidP="00214178">
      <w:pPr>
        <w:jc w:val="center"/>
        <w:rPr>
          <w:rFonts w:ascii="Times New Roman" w:hAnsi="Times New Roman" w:cs="Times New Roman"/>
          <w:sz w:val="24"/>
          <w:szCs w:val="24"/>
        </w:rPr>
      </w:pPr>
      <w:r w:rsidRPr="007C060A">
        <w:rPr>
          <w:rFonts w:ascii="Times New Roman" w:hAnsi="Times New Roman" w:cs="Times New Roman"/>
          <w:sz w:val="24"/>
          <w:szCs w:val="24"/>
        </w:rPr>
        <w:t>Požadavky na oprávněnou úřední osobu</w:t>
      </w:r>
    </w:p>
    <w:p w14:paraId="2ECC43E3" w14:textId="35B03832" w:rsidR="00873004" w:rsidRDefault="004D2D59" w:rsidP="00873004">
      <w:pPr>
        <w:contextualSpacing/>
        <w:jc w:val="both"/>
        <w:rPr>
          <w:rFonts w:ascii="Times New Roman" w:hAnsi="Times New Roman" w:cs="Times New Roman"/>
          <w:strike/>
          <w:sz w:val="24"/>
          <w:szCs w:val="24"/>
        </w:rPr>
      </w:pPr>
      <w:r w:rsidRPr="007C060A">
        <w:rPr>
          <w:rFonts w:ascii="Times New Roman" w:hAnsi="Times New Roman" w:cs="Times New Roman"/>
          <w:sz w:val="24"/>
          <w:szCs w:val="24"/>
        </w:rPr>
        <w:tab/>
      </w:r>
      <w:r w:rsidRPr="007C060A">
        <w:rPr>
          <w:rFonts w:ascii="Times New Roman" w:hAnsi="Times New Roman" w:cs="Times New Roman"/>
          <w:strike/>
          <w:sz w:val="24"/>
          <w:szCs w:val="24"/>
        </w:rPr>
        <w:t xml:space="preserve">(1) Úřední osoba oprávněná na základě vnitřního předpisu správního orgánu nebo pověření vedoucím správního orgánu k provádění úkonů správního </w:t>
      </w:r>
      <w:r w:rsidR="00214178" w:rsidRPr="007C060A">
        <w:rPr>
          <w:rFonts w:ascii="Times New Roman" w:hAnsi="Times New Roman" w:cs="Times New Roman"/>
          <w:strike/>
          <w:sz w:val="24"/>
          <w:szCs w:val="24"/>
        </w:rPr>
        <w:t>orgánu v </w:t>
      </w:r>
      <w:r w:rsidRPr="007C060A">
        <w:rPr>
          <w:rFonts w:ascii="Times New Roman" w:hAnsi="Times New Roman" w:cs="Times New Roman"/>
          <w:strike/>
          <w:sz w:val="24"/>
          <w:szCs w:val="24"/>
        </w:rPr>
        <w:t>řízení (dále jen "oprávněná úřední osoba") musí mít vysokoškolské vzdělání nejméně v magisterském studijním programu v oboru právo na vysoké škole v České republice. Nemá-li oprávněná úřední osoba vzdělání podle věty první, musí mít vysokoškolské vzdělání v bakalářském studijním programu v jiné oblasti a prokázat odbornou způsobilost zkouškou provedenou u</w:t>
      </w:r>
      <w:r w:rsidR="00A4385A">
        <w:rPr>
          <w:rFonts w:ascii="Times New Roman" w:hAnsi="Times New Roman" w:cs="Times New Roman"/>
          <w:strike/>
          <w:sz w:val="24"/>
          <w:szCs w:val="24"/>
        </w:rPr>
        <w:t> </w:t>
      </w:r>
      <w:r w:rsidRPr="007C060A">
        <w:rPr>
          <w:rFonts w:ascii="Times New Roman" w:hAnsi="Times New Roman" w:cs="Times New Roman"/>
          <w:strike/>
          <w:sz w:val="24"/>
          <w:szCs w:val="24"/>
        </w:rPr>
        <w:t>Ministerstva vnitra; zajištěním zkoušky může Ministerstvo vnitra pověřit jím zřízenou státní příspěvkovou organizaci.</w:t>
      </w:r>
    </w:p>
    <w:p w14:paraId="1CEF89F9" w14:textId="77777777" w:rsidR="00A4385A" w:rsidRPr="007C060A" w:rsidRDefault="00A4385A" w:rsidP="00873004">
      <w:pPr>
        <w:contextualSpacing/>
        <w:jc w:val="both"/>
        <w:rPr>
          <w:rFonts w:ascii="Times New Roman" w:hAnsi="Times New Roman" w:cs="Times New Roman"/>
          <w:strike/>
          <w:sz w:val="24"/>
          <w:szCs w:val="24"/>
        </w:rPr>
      </w:pPr>
    </w:p>
    <w:p w14:paraId="6D5537C6" w14:textId="21D950AB" w:rsidR="0056559E" w:rsidRDefault="0056559E" w:rsidP="00A4385A">
      <w:pPr>
        <w:ind w:firstLine="708"/>
        <w:contextualSpacing/>
        <w:jc w:val="both"/>
        <w:rPr>
          <w:rFonts w:ascii="Times New Roman" w:eastAsia="Calibri" w:hAnsi="Times New Roman" w:cs="Times New Roman"/>
          <w:b/>
          <w:sz w:val="24"/>
          <w:szCs w:val="24"/>
        </w:rPr>
      </w:pPr>
      <w:r w:rsidRPr="007C060A">
        <w:rPr>
          <w:rFonts w:ascii="Times New Roman" w:eastAsia="Calibri" w:hAnsi="Times New Roman" w:cs="Times New Roman"/>
          <w:b/>
          <w:sz w:val="24"/>
          <w:szCs w:val="24"/>
        </w:rPr>
        <w:t>(1) Úřední osoba oprávněná na základě vnitřního předpisu správního orgánu nebo pověření vedoucím správního orgánu k provádění úkonů správního orgánu v</w:t>
      </w:r>
      <w:r w:rsidR="00BA0E1C">
        <w:rPr>
          <w:rFonts w:ascii="Times New Roman" w:eastAsia="Calibri" w:hAnsi="Times New Roman" w:cs="Times New Roman"/>
          <w:b/>
          <w:sz w:val="24"/>
          <w:szCs w:val="24"/>
        </w:rPr>
        <w:t> </w:t>
      </w:r>
      <w:r w:rsidRPr="007C060A">
        <w:rPr>
          <w:rFonts w:ascii="Times New Roman" w:eastAsia="Calibri" w:hAnsi="Times New Roman" w:cs="Times New Roman"/>
          <w:b/>
          <w:sz w:val="24"/>
          <w:szCs w:val="24"/>
        </w:rPr>
        <w:t>řízení</w:t>
      </w:r>
      <w:r w:rsidR="00BA0E1C">
        <w:rPr>
          <w:rFonts w:ascii="Times New Roman" w:eastAsia="Calibri" w:hAnsi="Times New Roman" w:cs="Times New Roman"/>
          <w:b/>
          <w:sz w:val="24"/>
          <w:szCs w:val="24"/>
        </w:rPr>
        <w:t xml:space="preserve"> o</w:t>
      </w:r>
      <w:r w:rsidR="00003CB6">
        <w:rPr>
          <w:rFonts w:ascii="Times New Roman" w:eastAsia="Calibri" w:hAnsi="Times New Roman" w:cs="Times New Roman"/>
          <w:b/>
          <w:sz w:val="24"/>
          <w:szCs w:val="24"/>
        </w:rPr>
        <w:t> </w:t>
      </w:r>
      <w:r w:rsidR="00BA0E1C">
        <w:rPr>
          <w:rFonts w:ascii="Times New Roman" w:eastAsia="Calibri" w:hAnsi="Times New Roman" w:cs="Times New Roman"/>
          <w:b/>
          <w:sz w:val="24"/>
          <w:szCs w:val="24"/>
        </w:rPr>
        <w:t>přestupku</w:t>
      </w:r>
      <w:r w:rsidRPr="007C060A">
        <w:rPr>
          <w:rFonts w:ascii="Times New Roman" w:eastAsia="Calibri" w:hAnsi="Times New Roman" w:cs="Times New Roman"/>
          <w:b/>
          <w:sz w:val="24"/>
          <w:szCs w:val="24"/>
        </w:rPr>
        <w:t xml:space="preserve"> (dále jen „oprávněná úřední osoba“) musí prokázat odbornou způsobilost zkouškou </w:t>
      </w:r>
      <w:r w:rsidR="00BA0E1C">
        <w:rPr>
          <w:rFonts w:ascii="Times New Roman" w:eastAsia="Calibri" w:hAnsi="Times New Roman" w:cs="Times New Roman"/>
          <w:b/>
          <w:sz w:val="24"/>
          <w:szCs w:val="24"/>
        </w:rPr>
        <w:t>složenou</w:t>
      </w:r>
      <w:r w:rsidRPr="007C060A">
        <w:rPr>
          <w:rFonts w:ascii="Times New Roman" w:eastAsia="Calibri" w:hAnsi="Times New Roman" w:cs="Times New Roman"/>
          <w:b/>
          <w:sz w:val="24"/>
          <w:szCs w:val="24"/>
        </w:rPr>
        <w:t xml:space="preserve"> u Ministerstva vnitra, pokud nemá vysokoškolské vzdělání v magisterském studijním programu v oboru právo na vysoké škole v České republice; zajištěním zkoušky může Ministerstvo vnitra pověřit jím zřízenou státní příspěvkovou organizaci.</w:t>
      </w:r>
    </w:p>
    <w:p w14:paraId="21167C12" w14:textId="77777777" w:rsidR="00A4385A" w:rsidRPr="007C060A" w:rsidRDefault="00A4385A" w:rsidP="00A4385A">
      <w:pPr>
        <w:ind w:firstLine="708"/>
        <w:contextualSpacing/>
        <w:jc w:val="both"/>
        <w:rPr>
          <w:rFonts w:ascii="Times New Roman" w:eastAsia="Calibri" w:hAnsi="Times New Roman" w:cs="Times New Roman"/>
          <w:b/>
          <w:sz w:val="24"/>
          <w:szCs w:val="24"/>
        </w:rPr>
      </w:pPr>
    </w:p>
    <w:p w14:paraId="79499EBD" w14:textId="2602906F" w:rsidR="00873004" w:rsidRPr="007C060A" w:rsidRDefault="00873004" w:rsidP="00873004">
      <w:pPr>
        <w:ind w:firstLine="708"/>
        <w:contextualSpacing/>
        <w:jc w:val="both"/>
        <w:rPr>
          <w:rFonts w:ascii="Times New Roman" w:hAnsi="Times New Roman" w:cs="Times New Roman"/>
          <w:b/>
          <w:sz w:val="24"/>
          <w:szCs w:val="24"/>
        </w:rPr>
      </w:pPr>
      <w:r w:rsidRPr="007C060A">
        <w:rPr>
          <w:rFonts w:ascii="Times New Roman" w:hAnsi="Times New Roman" w:cs="Times New Roman"/>
          <w:b/>
          <w:sz w:val="24"/>
          <w:szCs w:val="24"/>
        </w:rPr>
        <w:t>(2) Oprávněná úřední osoba musí splnit požadavky podle odstavce 1 nejpozději do</w:t>
      </w:r>
      <w:r w:rsidR="00A4385A">
        <w:rPr>
          <w:rFonts w:ascii="Times New Roman" w:hAnsi="Times New Roman" w:cs="Times New Roman"/>
          <w:b/>
          <w:sz w:val="24"/>
          <w:szCs w:val="24"/>
        </w:rPr>
        <w:t> </w:t>
      </w:r>
      <w:r w:rsidR="007A38F9">
        <w:rPr>
          <w:rFonts w:ascii="Times New Roman" w:hAnsi="Times New Roman" w:cs="Times New Roman"/>
          <w:b/>
          <w:sz w:val="24"/>
          <w:szCs w:val="24"/>
        </w:rPr>
        <w:t>18</w:t>
      </w:r>
      <w:r w:rsidRPr="007C060A">
        <w:rPr>
          <w:rFonts w:ascii="Times New Roman" w:hAnsi="Times New Roman" w:cs="Times New Roman"/>
          <w:b/>
          <w:sz w:val="24"/>
          <w:szCs w:val="24"/>
        </w:rPr>
        <w:t xml:space="preserve"> měsíců ode dne, kdy začala provádět úkony správního orgánu v</w:t>
      </w:r>
      <w:r w:rsidR="00BA0E1C">
        <w:rPr>
          <w:rFonts w:ascii="Times New Roman" w:hAnsi="Times New Roman" w:cs="Times New Roman"/>
          <w:b/>
          <w:sz w:val="24"/>
          <w:szCs w:val="24"/>
        </w:rPr>
        <w:t> </w:t>
      </w:r>
      <w:r w:rsidRPr="007C060A">
        <w:rPr>
          <w:rFonts w:ascii="Times New Roman" w:hAnsi="Times New Roman" w:cs="Times New Roman"/>
          <w:b/>
          <w:sz w:val="24"/>
          <w:szCs w:val="24"/>
        </w:rPr>
        <w:t>řízení</w:t>
      </w:r>
      <w:r w:rsidR="00BA0E1C">
        <w:rPr>
          <w:rFonts w:ascii="Times New Roman" w:hAnsi="Times New Roman" w:cs="Times New Roman"/>
          <w:b/>
          <w:sz w:val="24"/>
          <w:szCs w:val="24"/>
        </w:rPr>
        <w:t xml:space="preserve"> o přestupku</w:t>
      </w:r>
      <w:r w:rsidRPr="007C060A">
        <w:rPr>
          <w:rFonts w:ascii="Times New Roman" w:hAnsi="Times New Roman" w:cs="Times New Roman"/>
          <w:b/>
          <w:sz w:val="24"/>
          <w:szCs w:val="24"/>
        </w:rPr>
        <w:t>.</w:t>
      </w:r>
      <w:r w:rsidR="00567D2B" w:rsidRPr="007C060A">
        <w:rPr>
          <w:rFonts w:ascii="Times New Roman" w:hAnsi="Times New Roman" w:cs="Times New Roman"/>
          <w:sz w:val="24"/>
          <w:szCs w:val="24"/>
        </w:rPr>
        <w:t xml:space="preserve"> </w:t>
      </w:r>
    </w:p>
    <w:p w14:paraId="185BA396" w14:textId="77777777" w:rsidR="0056559E" w:rsidRPr="007C060A" w:rsidRDefault="0056559E" w:rsidP="00873004">
      <w:pPr>
        <w:ind w:firstLine="708"/>
        <w:contextualSpacing/>
        <w:jc w:val="both"/>
        <w:rPr>
          <w:rFonts w:ascii="Times New Roman" w:eastAsia="Calibri" w:hAnsi="Times New Roman" w:cs="Times New Roman"/>
          <w:b/>
          <w:sz w:val="24"/>
          <w:szCs w:val="24"/>
        </w:rPr>
      </w:pPr>
    </w:p>
    <w:p w14:paraId="24DB4775" w14:textId="7AFC3726" w:rsidR="00A4385A" w:rsidRDefault="000E4F59" w:rsidP="00A4385A">
      <w:pPr>
        <w:ind w:firstLine="708"/>
        <w:contextualSpacing/>
        <w:jc w:val="both"/>
        <w:rPr>
          <w:rFonts w:ascii="Times New Roman" w:hAnsi="Times New Roman" w:cs="Times New Roman"/>
          <w:strike/>
          <w:sz w:val="24"/>
          <w:szCs w:val="24"/>
        </w:rPr>
      </w:pPr>
      <w:proofErr w:type="gramStart"/>
      <w:r w:rsidRPr="000E4F59">
        <w:rPr>
          <w:rFonts w:ascii="Times New Roman" w:hAnsi="Times New Roman" w:cs="Times New Roman"/>
          <w:strike/>
          <w:sz w:val="24"/>
          <w:szCs w:val="24"/>
        </w:rPr>
        <w:t>(2)</w:t>
      </w:r>
      <w:r w:rsidRPr="000E4F59">
        <w:rPr>
          <w:rFonts w:ascii="Times New Roman" w:hAnsi="Times New Roman" w:cs="Times New Roman"/>
          <w:sz w:val="24"/>
          <w:szCs w:val="24"/>
        </w:rPr>
        <w:t xml:space="preserve"> </w:t>
      </w:r>
      <w:r w:rsidRPr="001C0805">
        <w:rPr>
          <w:rFonts w:ascii="Times New Roman" w:hAnsi="Times New Roman" w:cs="Times New Roman"/>
          <w:b/>
          <w:sz w:val="24"/>
          <w:szCs w:val="24"/>
        </w:rPr>
        <w:t>(3)</w:t>
      </w:r>
      <w:r w:rsidRPr="000E4F59">
        <w:rPr>
          <w:rFonts w:ascii="Times New Roman" w:hAnsi="Times New Roman" w:cs="Times New Roman"/>
          <w:sz w:val="24"/>
          <w:szCs w:val="24"/>
        </w:rPr>
        <w:t xml:space="preserve"> Požadavky</w:t>
      </w:r>
      <w:proofErr w:type="gramEnd"/>
      <w:r w:rsidRPr="000E4F59">
        <w:rPr>
          <w:rFonts w:ascii="Times New Roman" w:hAnsi="Times New Roman" w:cs="Times New Roman"/>
          <w:sz w:val="24"/>
          <w:szCs w:val="24"/>
        </w:rPr>
        <w:t xml:space="preserve"> podle odstavce 1 musí splňovat předseda rozkladové komise. Požadavky podle odstavce 1 nemusí splňovat osoba projednávající přestupek </w:t>
      </w:r>
      <w:r w:rsidRPr="000E4F59">
        <w:rPr>
          <w:rFonts w:ascii="Times New Roman" w:hAnsi="Times New Roman" w:cs="Times New Roman"/>
          <w:b/>
          <w:sz w:val="24"/>
          <w:szCs w:val="24"/>
        </w:rPr>
        <w:t>příkazem</w:t>
      </w:r>
      <w:r w:rsidRPr="000E4F59">
        <w:rPr>
          <w:rFonts w:ascii="Times New Roman" w:hAnsi="Times New Roman" w:cs="Times New Roman"/>
          <w:sz w:val="24"/>
          <w:szCs w:val="24"/>
        </w:rPr>
        <w:t xml:space="preserve"> na</w:t>
      </w:r>
      <w:r w:rsidR="00CE6811">
        <w:rPr>
          <w:rFonts w:ascii="Times New Roman" w:hAnsi="Times New Roman" w:cs="Times New Roman"/>
          <w:sz w:val="24"/>
          <w:szCs w:val="24"/>
        </w:rPr>
        <w:t> </w:t>
      </w:r>
      <w:r w:rsidRPr="000E4F59">
        <w:rPr>
          <w:rFonts w:ascii="Times New Roman" w:hAnsi="Times New Roman" w:cs="Times New Roman"/>
          <w:sz w:val="24"/>
          <w:szCs w:val="24"/>
        </w:rPr>
        <w:t>místě, ministr nebo vedoucí jiného ústředního správního úřadu.</w:t>
      </w:r>
    </w:p>
    <w:p w14:paraId="1A489883" w14:textId="77777777" w:rsidR="000E4F59" w:rsidRPr="007C060A" w:rsidRDefault="000E4F59" w:rsidP="00A4385A">
      <w:pPr>
        <w:ind w:firstLine="708"/>
        <w:contextualSpacing/>
        <w:jc w:val="both"/>
        <w:rPr>
          <w:rFonts w:ascii="Times New Roman" w:hAnsi="Times New Roman" w:cs="Times New Roman"/>
          <w:sz w:val="24"/>
          <w:szCs w:val="24"/>
        </w:rPr>
      </w:pPr>
    </w:p>
    <w:p w14:paraId="151C4252" w14:textId="02D99AEF" w:rsidR="00567D2B" w:rsidRDefault="004D2D59" w:rsidP="00A4385A">
      <w:pPr>
        <w:ind w:firstLine="708"/>
        <w:contextualSpacing/>
        <w:jc w:val="both"/>
        <w:rPr>
          <w:rFonts w:ascii="Times New Roman" w:hAnsi="Times New Roman" w:cs="Times New Roman"/>
          <w:sz w:val="24"/>
          <w:szCs w:val="24"/>
        </w:rPr>
      </w:pPr>
      <w:proofErr w:type="gramStart"/>
      <w:r w:rsidRPr="007C060A">
        <w:rPr>
          <w:rFonts w:ascii="Times New Roman" w:hAnsi="Times New Roman" w:cs="Times New Roman"/>
          <w:strike/>
          <w:sz w:val="24"/>
          <w:szCs w:val="24"/>
        </w:rPr>
        <w:t>(3)</w:t>
      </w:r>
      <w:r w:rsidRPr="007C060A">
        <w:rPr>
          <w:rFonts w:ascii="Times New Roman" w:hAnsi="Times New Roman" w:cs="Times New Roman"/>
          <w:sz w:val="24"/>
          <w:szCs w:val="24"/>
        </w:rPr>
        <w:t xml:space="preserve"> </w:t>
      </w:r>
      <w:r w:rsidRPr="007C060A">
        <w:rPr>
          <w:rFonts w:ascii="Times New Roman" w:hAnsi="Times New Roman" w:cs="Times New Roman"/>
          <w:b/>
          <w:sz w:val="24"/>
          <w:szCs w:val="24"/>
        </w:rPr>
        <w:t>(4)</w:t>
      </w:r>
      <w:r w:rsidRPr="007C060A">
        <w:rPr>
          <w:rFonts w:ascii="Times New Roman" w:hAnsi="Times New Roman" w:cs="Times New Roman"/>
          <w:sz w:val="24"/>
          <w:szCs w:val="24"/>
        </w:rPr>
        <w:t xml:space="preserve"> Odbornou</w:t>
      </w:r>
      <w:proofErr w:type="gramEnd"/>
      <w:r w:rsidRPr="007C060A">
        <w:rPr>
          <w:rFonts w:ascii="Times New Roman" w:hAnsi="Times New Roman" w:cs="Times New Roman"/>
          <w:sz w:val="24"/>
          <w:szCs w:val="24"/>
        </w:rPr>
        <w:t xml:space="preserve"> způsobilost podle odstavce 1 </w:t>
      </w:r>
      <w:r w:rsidRPr="00A003D7">
        <w:rPr>
          <w:rFonts w:ascii="Times New Roman" w:hAnsi="Times New Roman" w:cs="Times New Roman"/>
          <w:strike/>
          <w:sz w:val="24"/>
          <w:szCs w:val="24"/>
        </w:rPr>
        <w:t>věty druhé</w:t>
      </w:r>
      <w:r w:rsidRPr="007C060A">
        <w:rPr>
          <w:rFonts w:ascii="Times New Roman" w:hAnsi="Times New Roman" w:cs="Times New Roman"/>
          <w:sz w:val="24"/>
          <w:szCs w:val="24"/>
        </w:rPr>
        <w:t xml:space="preserve"> prokazuje oprávněná úřední osoba osvědčením o vykonání zkoušky vydaným Ministerstvem vnitra. Obsahem zkoušky je ověření znalostí organiz</w:t>
      </w:r>
      <w:r w:rsidR="00214178" w:rsidRPr="007C060A">
        <w:rPr>
          <w:rFonts w:ascii="Times New Roman" w:hAnsi="Times New Roman" w:cs="Times New Roman"/>
          <w:sz w:val="24"/>
          <w:szCs w:val="24"/>
        </w:rPr>
        <w:t>ace a činnosti veřejné správy a </w:t>
      </w:r>
      <w:r w:rsidRPr="007C060A">
        <w:rPr>
          <w:rFonts w:ascii="Times New Roman" w:hAnsi="Times New Roman" w:cs="Times New Roman"/>
          <w:sz w:val="24"/>
          <w:szCs w:val="24"/>
        </w:rPr>
        <w:t>právních předpisů v oblasti odpovědnosti za přestupek.</w:t>
      </w:r>
    </w:p>
    <w:p w14:paraId="71197D1E" w14:textId="77777777" w:rsidR="00A4385A" w:rsidRPr="007C060A" w:rsidRDefault="00A4385A" w:rsidP="00A4385A">
      <w:pPr>
        <w:ind w:firstLine="708"/>
        <w:contextualSpacing/>
        <w:jc w:val="both"/>
        <w:rPr>
          <w:rFonts w:ascii="Times New Roman" w:hAnsi="Times New Roman" w:cs="Times New Roman"/>
          <w:b/>
          <w:sz w:val="24"/>
          <w:szCs w:val="24"/>
        </w:rPr>
      </w:pPr>
    </w:p>
    <w:p w14:paraId="7828F038" w14:textId="2A3A5590" w:rsidR="004D2D59" w:rsidRDefault="004D2D59" w:rsidP="00A4385A">
      <w:pPr>
        <w:ind w:firstLine="708"/>
        <w:contextualSpacing/>
        <w:jc w:val="both"/>
        <w:rPr>
          <w:rFonts w:ascii="Times New Roman" w:hAnsi="Times New Roman" w:cs="Times New Roman"/>
          <w:sz w:val="24"/>
          <w:szCs w:val="24"/>
        </w:rPr>
      </w:pPr>
      <w:proofErr w:type="gramStart"/>
      <w:r w:rsidRPr="007C060A">
        <w:rPr>
          <w:rFonts w:ascii="Times New Roman" w:hAnsi="Times New Roman" w:cs="Times New Roman"/>
          <w:strike/>
          <w:sz w:val="24"/>
          <w:szCs w:val="24"/>
        </w:rPr>
        <w:t>(4)</w:t>
      </w:r>
      <w:r w:rsidRPr="007C060A">
        <w:rPr>
          <w:rFonts w:ascii="Times New Roman" w:hAnsi="Times New Roman" w:cs="Times New Roman"/>
          <w:sz w:val="24"/>
          <w:szCs w:val="24"/>
        </w:rPr>
        <w:t xml:space="preserve"> </w:t>
      </w:r>
      <w:r w:rsidRPr="007C060A">
        <w:rPr>
          <w:rFonts w:ascii="Times New Roman" w:hAnsi="Times New Roman" w:cs="Times New Roman"/>
          <w:b/>
          <w:sz w:val="24"/>
          <w:szCs w:val="24"/>
        </w:rPr>
        <w:t>(5)</w:t>
      </w:r>
      <w:r w:rsidRPr="007C060A">
        <w:rPr>
          <w:rFonts w:ascii="Times New Roman" w:hAnsi="Times New Roman" w:cs="Times New Roman"/>
          <w:sz w:val="24"/>
          <w:szCs w:val="24"/>
        </w:rPr>
        <w:t xml:space="preserve"> Nevyhoví</w:t>
      </w:r>
      <w:proofErr w:type="gramEnd"/>
      <w:r w:rsidRPr="007C060A">
        <w:rPr>
          <w:rFonts w:ascii="Times New Roman" w:hAnsi="Times New Roman" w:cs="Times New Roman"/>
          <w:sz w:val="24"/>
          <w:szCs w:val="24"/>
        </w:rPr>
        <w:t xml:space="preserve">-li uchazeč u zkoušky, může zkoušku dvakrát opakovat. Opakovanou zkoušku je možné vykonat nejdříve za 60 dnů a nejpozději do </w:t>
      </w:r>
      <w:r w:rsidRPr="007C060A">
        <w:rPr>
          <w:rFonts w:ascii="Times New Roman" w:hAnsi="Times New Roman" w:cs="Times New Roman"/>
          <w:strike/>
          <w:sz w:val="24"/>
          <w:szCs w:val="24"/>
        </w:rPr>
        <w:t>90</w:t>
      </w:r>
      <w:r w:rsidR="00F6634C" w:rsidRPr="007C060A">
        <w:rPr>
          <w:rFonts w:ascii="Times New Roman" w:hAnsi="Times New Roman" w:cs="Times New Roman"/>
          <w:sz w:val="24"/>
          <w:szCs w:val="24"/>
        </w:rPr>
        <w:t> </w:t>
      </w:r>
      <w:r w:rsidR="00F6634C" w:rsidRPr="007C060A">
        <w:rPr>
          <w:rFonts w:ascii="Times New Roman" w:hAnsi="Times New Roman" w:cs="Times New Roman"/>
          <w:b/>
          <w:sz w:val="24"/>
          <w:szCs w:val="24"/>
        </w:rPr>
        <w:t xml:space="preserve">120 </w:t>
      </w:r>
      <w:r w:rsidRPr="007C060A">
        <w:rPr>
          <w:rFonts w:ascii="Times New Roman" w:hAnsi="Times New Roman" w:cs="Times New Roman"/>
          <w:sz w:val="24"/>
          <w:szCs w:val="24"/>
        </w:rPr>
        <w:t>dnů ode dne konání zkoušky, při níž uchazeč nevyhověl.</w:t>
      </w:r>
    </w:p>
    <w:p w14:paraId="1AF12DE3" w14:textId="77777777" w:rsidR="00A4385A" w:rsidRPr="007C060A" w:rsidRDefault="00A4385A" w:rsidP="00A4385A">
      <w:pPr>
        <w:ind w:firstLine="708"/>
        <w:contextualSpacing/>
        <w:jc w:val="both"/>
        <w:rPr>
          <w:rFonts w:ascii="Times New Roman" w:hAnsi="Times New Roman" w:cs="Times New Roman"/>
          <w:sz w:val="24"/>
          <w:szCs w:val="24"/>
        </w:rPr>
      </w:pPr>
    </w:p>
    <w:p w14:paraId="55948988" w14:textId="58B13757" w:rsidR="00E76ABF" w:rsidRDefault="00567D2B" w:rsidP="00567D2B">
      <w:pPr>
        <w:ind w:firstLine="708"/>
        <w:contextualSpacing/>
        <w:jc w:val="both"/>
        <w:rPr>
          <w:rFonts w:ascii="Times New Roman" w:hAnsi="Times New Roman" w:cs="Times New Roman"/>
          <w:sz w:val="24"/>
          <w:szCs w:val="24"/>
        </w:rPr>
      </w:pPr>
      <w:proofErr w:type="gramStart"/>
      <w:r w:rsidRPr="007C060A">
        <w:rPr>
          <w:rFonts w:ascii="Times New Roman" w:hAnsi="Times New Roman" w:cs="Times New Roman"/>
          <w:strike/>
          <w:sz w:val="24"/>
          <w:szCs w:val="24"/>
        </w:rPr>
        <w:t>(5)</w:t>
      </w:r>
      <w:r w:rsidR="004D2D59" w:rsidRPr="007C060A">
        <w:rPr>
          <w:rFonts w:ascii="Times New Roman" w:hAnsi="Times New Roman" w:cs="Times New Roman"/>
          <w:sz w:val="24"/>
          <w:szCs w:val="24"/>
        </w:rPr>
        <w:t xml:space="preserve"> </w:t>
      </w:r>
      <w:r w:rsidRPr="007C060A">
        <w:rPr>
          <w:rFonts w:ascii="Times New Roman" w:hAnsi="Times New Roman" w:cs="Times New Roman"/>
          <w:b/>
          <w:sz w:val="24"/>
          <w:szCs w:val="24"/>
        </w:rPr>
        <w:t>(6</w:t>
      </w:r>
      <w:r w:rsidR="00041973" w:rsidRPr="007C060A">
        <w:rPr>
          <w:rFonts w:ascii="Times New Roman" w:hAnsi="Times New Roman" w:cs="Times New Roman"/>
          <w:b/>
          <w:sz w:val="24"/>
          <w:szCs w:val="24"/>
        </w:rPr>
        <w:t xml:space="preserve">) </w:t>
      </w:r>
      <w:r w:rsidR="004D2D59" w:rsidRPr="007C060A">
        <w:rPr>
          <w:rFonts w:ascii="Times New Roman" w:hAnsi="Times New Roman" w:cs="Times New Roman"/>
          <w:sz w:val="24"/>
          <w:szCs w:val="24"/>
        </w:rPr>
        <w:t>Ministerstvo</w:t>
      </w:r>
      <w:proofErr w:type="gramEnd"/>
      <w:r w:rsidR="004D2D59" w:rsidRPr="007C060A">
        <w:rPr>
          <w:rFonts w:ascii="Times New Roman" w:hAnsi="Times New Roman" w:cs="Times New Roman"/>
          <w:sz w:val="24"/>
          <w:szCs w:val="24"/>
        </w:rPr>
        <w:t xml:space="preserve"> vnitra stanoví vyhláškou podrobnosti obsahu a provádění zkoušky a náležitosti osvědčení o vykonání zkoušky.</w:t>
      </w:r>
    </w:p>
    <w:p w14:paraId="21A4E890" w14:textId="2472667B" w:rsidR="00FA1D0B" w:rsidRDefault="00FA1D0B" w:rsidP="00567D2B">
      <w:pPr>
        <w:ind w:firstLine="708"/>
        <w:contextualSpacing/>
        <w:jc w:val="both"/>
        <w:rPr>
          <w:rFonts w:ascii="Times New Roman" w:hAnsi="Times New Roman" w:cs="Times New Roman"/>
          <w:sz w:val="24"/>
          <w:szCs w:val="24"/>
        </w:rPr>
      </w:pPr>
    </w:p>
    <w:p w14:paraId="53D23D0C" w14:textId="6333B3D1" w:rsidR="00FA1D0B" w:rsidRDefault="00FA1D0B" w:rsidP="00567D2B">
      <w:pPr>
        <w:ind w:firstLine="708"/>
        <w:contextualSpacing/>
        <w:jc w:val="both"/>
        <w:rPr>
          <w:rFonts w:ascii="Times New Roman" w:hAnsi="Times New Roman" w:cs="Times New Roman"/>
          <w:sz w:val="24"/>
          <w:szCs w:val="24"/>
        </w:rPr>
      </w:pPr>
    </w:p>
    <w:p w14:paraId="5186365C" w14:textId="26BAB503" w:rsidR="00003CB6" w:rsidRDefault="00003CB6" w:rsidP="00567D2B">
      <w:pPr>
        <w:ind w:firstLine="708"/>
        <w:contextualSpacing/>
        <w:jc w:val="both"/>
        <w:rPr>
          <w:rFonts w:ascii="Times New Roman" w:hAnsi="Times New Roman" w:cs="Times New Roman"/>
          <w:sz w:val="24"/>
          <w:szCs w:val="24"/>
        </w:rPr>
      </w:pPr>
    </w:p>
    <w:p w14:paraId="63BEF041" w14:textId="6146C8F7" w:rsidR="00003CB6" w:rsidRDefault="00003CB6" w:rsidP="00567D2B">
      <w:pPr>
        <w:ind w:firstLine="708"/>
        <w:contextualSpacing/>
        <w:jc w:val="both"/>
        <w:rPr>
          <w:rFonts w:ascii="Times New Roman" w:hAnsi="Times New Roman" w:cs="Times New Roman"/>
          <w:sz w:val="24"/>
          <w:szCs w:val="24"/>
        </w:rPr>
      </w:pPr>
    </w:p>
    <w:p w14:paraId="7398984C" w14:textId="77777777" w:rsidR="00003CB6" w:rsidRPr="007C060A" w:rsidRDefault="00003CB6" w:rsidP="00567D2B">
      <w:pPr>
        <w:ind w:firstLine="708"/>
        <w:contextualSpacing/>
        <w:jc w:val="both"/>
        <w:rPr>
          <w:rFonts w:ascii="Times New Roman" w:hAnsi="Times New Roman" w:cs="Times New Roman"/>
          <w:sz w:val="24"/>
          <w:szCs w:val="24"/>
        </w:rPr>
      </w:pPr>
    </w:p>
    <w:p w14:paraId="7FE30642" w14:textId="4B3C8876" w:rsidR="00FA1D0B" w:rsidRPr="00FA1D0B" w:rsidRDefault="00FA1D0B" w:rsidP="00FA1D0B">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 112</w:t>
      </w:r>
    </w:p>
    <w:p w14:paraId="54831C22" w14:textId="228D37C0" w:rsidR="00FA1D0B" w:rsidRDefault="00FA1D0B" w:rsidP="00FA1D0B">
      <w:pPr>
        <w:contextualSpacing/>
        <w:jc w:val="center"/>
        <w:rPr>
          <w:rFonts w:ascii="Times New Roman" w:hAnsi="Times New Roman" w:cs="Times New Roman"/>
          <w:sz w:val="24"/>
          <w:szCs w:val="24"/>
        </w:rPr>
      </w:pPr>
      <w:r>
        <w:rPr>
          <w:rFonts w:ascii="Times New Roman" w:hAnsi="Times New Roman" w:cs="Times New Roman"/>
          <w:sz w:val="24"/>
          <w:szCs w:val="24"/>
        </w:rPr>
        <w:t>Přechodná ustanovení</w:t>
      </w:r>
    </w:p>
    <w:p w14:paraId="1EA07A99" w14:textId="77777777" w:rsidR="00FA1D0B" w:rsidRPr="00FA1D0B" w:rsidRDefault="00FA1D0B" w:rsidP="00FA1D0B">
      <w:pPr>
        <w:contextualSpacing/>
        <w:jc w:val="center"/>
        <w:rPr>
          <w:rFonts w:ascii="Times New Roman" w:hAnsi="Times New Roman" w:cs="Times New Roman"/>
          <w:sz w:val="24"/>
          <w:szCs w:val="24"/>
        </w:rPr>
      </w:pPr>
    </w:p>
    <w:p w14:paraId="260AE500" w14:textId="4DE500CA" w:rsidR="00FA1D0B" w:rsidRPr="00FA1D0B" w:rsidRDefault="00FA1D0B" w:rsidP="00FA1D0B">
      <w:pPr>
        <w:jc w:val="both"/>
        <w:rPr>
          <w:rFonts w:ascii="Times New Roman" w:hAnsi="Times New Roman" w:cs="Times New Roman"/>
          <w:sz w:val="24"/>
          <w:szCs w:val="24"/>
        </w:rPr>
      </w:pPr>
      <w:r w:rsidRPr="00FA1D0B">
        <w:rPr>
          <w:rFonts w:ascii="Times New Roman" w:hAnsi="Times New Roman" w:cs="Times New Roman"/>
          <w:sz w:val="24"/>
          <w:szCs w:val="24"/>
        </w:rPr>
        <w:tab/>
        <w:t>(1) Na přestupky a dosavadní jiné správní delikty, s výjimkou disciplinárních deliktů, se ode dne nabytí účinnosti tohoto zákona hledí jako na přestupky podle tohoto zákona. Odpovědnost za přestupky a dosavadní jiné správní delikty, s výjimkou disciplinárních deliktů, se posoudí podle dosavadních zákonů, pokud k jednání zakládajícímu odpovědnost došlo přede dnem nabytí účinnosti tohoto zákona; podle tohoto zákona se posoudí jen tehdy, jestliže t</w:t>
      </w:r>
      <w:r>
        <w:rPr>
          <w:rFonts w:ascii="Times New Roman" w:hAnsi="Times New Roman" w:cs="Times New Roman"/>
          <w:sz w:val="24"/>
          <w:szCs w:val="24"/>
        </w:rPr>
        <w:t>o je pro pachatele příznivější.</w:t>
      </w:r>
    </w:p>
    <w:p w14:paraId="17937AFC" w14:textId="093E4729" w:rsidR="00FA1D0B" w:rsidRPr="00FA1D0B" w:rsidRDefault="00FA1D0B" w:rsidP="00FA1D0B">
      <w:pPr>
        <w:jc w:val="both"/>
        <w:rPr>
          <w:rFonts w:ascii="Times New Roman" w:hAnsi="Times New Roman" w:cs="Times New Roman"/>
          <w:sz w:val="24"/>
          <w:szCs w:val="24"/>
        </w:rPr>
      </w:pPr>
      <w:r w:rsidRPr="00FA1D0B">
        <w:rPr>
          <w:rFonts w:ascii="Times New Roman" w:hAnsi="Times New Roman" w:cs="Times New Roman"/>
          <w:sz w:val="24"/>
          <w:szCs w:val="24"/>
        </w:rPr>
        <w:tab/>
        <w:t xml:space="preserve">(2) Ustanovení dosavadních zákonů o lhůtách pro projednání přestupku nebo jiného správního deliktu, lhůtách pro uložení pokuty za přestupek nebo jiný správní delikt a lhůtách pro zánik odpovědnosti za přestupek nebo jiný správní delikt se ode dne nabytí účinnosti tohoto zákona nepoužijí. Odpovědnost za přestupek a dosavadní jiný správní delikt však nezanikne dříve, než by uplynula některá ze lhůt podle věty první, pokud k jednání zakládajícímu odpovědnost došlo přede dnem </w:t>
      </w:r>
      <w:r>
        <w:rPr>
          <w:rFonts w:ascii="Times New Roman" w:hAnsi="Times New Roman" w:cs="Times New Roman"/>
          <w:sz w:val="24"/>
          <w:szCs w:val="24"/>
        </w:rPr>
        <w:t>nabytí účinnosti tohoto zákona.</w:t>
      </w:r>
    </w:p>
    <w:p w14:paraId="650C0FCA" w14:textId="48C8D3C7" w:rsidR="00FA1D0B" w:rsidRPr="00FA1D0B" w:rsidRDefault="00FA1D0B" w:rsidP="00FA1D0B">
      <w:pPr>
        <w:jc w:val="both"/>
        <w:rPr>
          <w:rFonts w:ascii="Times New Roman" w:hAnsi="Times New Roman" w:cs="Times New Roman"/>
          <w:sz w:val="24"/>
          <w:szCs w:val="24"/>
        </w:rPr>
      </w:pPr>
      <w:r w:rsidRPr="00FA1D0B">
        <w:rPr>
          <w:rFonts w:ascii="Times New Roman" w:hAnsi="Times New Roman" w:cs="Times New Roman"/>
          <w:sz w:val="24"/>
          <w:szCs w:val="24"/>
        </w:rPr>
        <w:tab/>
        <w:t>(3) Na určení druhu a výměry sankce za dosavadní přes</w:t>
      </w:r>
      <w:r>
        <w:rPr>
          <w:rFonts w:ascii="Times New Roman" w:hAnsi="Times New Roman" w:cs="Times New Roman"/>
          <w:sz w:val="24"/>
          <w:szCs w:val="24"/>
        </w:rPr>
        <w:t>tupky a jiné správní delikty se </w:t>
      </w:r>
      <w:r w:rsidRPr="00FA1D0B">
        <w:rPr>
          <w:rFonts w:ascii="Times New Roman" w:hAnsi="Times New Roman" w:cs="Times New Roman"/>
          <w:sz w:val="24"/>
          <w:szCs w:val="24"/>
        </w:rPr>
        <w:t>ode dne nabytí účinnosti tohoto zákona použijí ustanovení o určení druhu a výměry správního trestu, je-</w:t>
      </w:r>
      <w:r>
        <w:rPr>
          <w:rFonts w:ascii="Times New Roman" w:hAnsi="Times New Roman" w:cs="Times New Roman"/>
          <w:sz w:val="24"/>
          <w:szCs w:val="24"/>
        </w:rPr>
        <w:t>li to pro pachatele výhodnější.</w:t>
      </w:r>
    </w:p>
    <w:p w14:paraId="4FB07D32" w14:textId="5A531D95" w:rsidR="00FA1D0B" w:rsidRPr="00FA1D0B" w:rsidRDefault="00FA1D0B" w:rsidP="00FA1D0B">
      <w:pPr>
        <w:jc w:val="both"/>
        <w:rPr>
          <w:rFonts w:ascii="Times New Roman" w:hAnsi="Times New Roman" w:cs="Times New Roman"/>
          <w:sz w:val="24"/>
          <w:szCs w:val="24"/>
        </w:rPr>
      </w:pPr>
      <w:r w:rsidRPr="00FA1D0B">
        <w:rPr>
          <w:rFonts w:ascii="Times New Roman" w:hAnsi="Times New Roman" w:cs="Times New Roman"/>
          <w:sz w:val="24"/>
          <w:szCs w:val="24"/>
        </w:rPr>
        <w:tab/>
        <w:t>(4) Zahájená řízení o přestupku a dosavadním jiném správním deliktu, s výjimkou řízení o disciplinárním deliktu, která nebyla pravomocně skončena přede dnem nabytí účinnosti tohoto zákona, se do</w:t>
      </w:r>
      <w:r>
        <w:rPr>
          <w:rFonts w:ascii="Times New Roman" w:hAnsi="Times New Roman" w:cs="Times New Roman"/>
          <w:sz w:val="24"/>
          <w:szCs w:val="24"/>
        </w:rPr>
        <w:t>končí podle dosavadních zákonů.</w:t>
      </w:r>
    </w:p>
    <w:p w14:paraId="196FDD1D" w14:textId="1A478EC1" w:rsidR="00FA1D0B" w:rsidRPr="00FA1D0B" w:rsidRDefault="00FA1D0B" w:rsidP="00FA1D0B">
      <w:pPr>
        <w:jc w:val="both"/>
        <w:rPr>
          <w:rFonts w:ascii="Times New Roman" w:hAnsi="Times New Roman" w:cs="Times New Roman"/>
          <w:sz w:val="24"/>
          <w:szCs w:val="24"/>
        </w:rPr>
      </w:pPr>
      <w:r w:rsidRPr="00FA1D0B">
        <w:rPr>
          <w:rFonts w:ascii="Times New Roman" w:hAnsi="Times New Roman" w:cs="Times New Roman"/>
          <w:sz w:val="24"/>
          <w:szCs w:val="24"/>
        </w:rPr>
        <w:tab/>
        <w:t>(5) Bylo-li řízení o přestupku a řízení o dosav</w:t>
      </w:r>
      <w:r>
        <w:rPr>
          <w:rFonts w:ascii="Times New Roman" w:hAnsi="Times New Roman" w:cs="Times New Roman"/>
          <w:sz w:val="24"/>
          <w:szCs w:val="24"/>
        </w:rPr>
        <w:t>adním jiném správním deliktu, s </w:t>
      </w:r>
      <w:r w:rsidRPr="00FA1D0B">
        <w:rPr>
          <w:rFonts w:ascii="Times New Roman" w:hAnsi="Times New Roman" w:cs="Times New Roman"/>
          <w:sz w:val="24"/>
          <w:szCs w:val="24"/>
        </w:rPr>
        <w:t>výjimkou řízení o disciplinárním deliktu, pravomocně skončeno přede dnem nabytí účinnosti tohoto zákona, postupuje se při přezkumném řízení nebo no</w:t>
      </w:r>
      <w:r>
        <w:rPr>
          <w:rFonts w:ascii="Times New Roman" w:hAnsi="Times New Roman" w:cs="Times New Roman"/>
          <w:sz w:val="24"/>
          <w:szCs w:val="24"/>
        </w:rPr>
        <w:t>vém řízení podle tohoto zákona.</w:t>
      </w:r>
    </w:p>
    <w:p w14:paraId="6AADBE21" w14:textId="449BB8D4" w:rsidR="00FA1D0B" w:rsidRPr="00FA1D0B" w:rsidRDefault="00FA1D0B" w:rsidP="00FA1D0B">
      <w:pPr>
        <w:jc w:val="both"/>
        <w:rPr>
          <w:rFonts w:ascii="Times New Roman" w:hAnsi="Times New Roman" w:cs="Times New Roman"/>
          <w:sz w:val="24"/>
          <w:szCs w:val="24"/>
        </w:rPr>
      </w:pPr>
      <w:r w:rsidRPr="00FA1D0B">
        <w:rPr>
          <w:rFonts w:ascii="Times New Roman" w:hAnsi="Times New Roman" w:cs="Times New Roman"/>
          <w:sz w:val="24"/>
          <w:szCs w:val="24"/>
        </w:rPr>
        <w:tab/>
        <w:t>(6) Na blokové řízení upravené v dosavadních zákonech se ode dne nabytí účinnosti tohoto zákona hledí jako na příkazní řízení, při n</w:t>
      </w:r>
      <w:r>
        <w:rPr>
          <w:rFonts w:ascii="Times New Roman" w:hAnsi="Times New Roman" w:cs="Times New Roman"/>
          <w:sz w:val="24"/>
          <w:szCs w:val="24"/>
        </w:rPr>
        <w:t>ěmž je příkaz vydáván na místě.</w:t>
      </w:r>
    </w:p>
    <w:p w14:paraId="6235987E" w14:textId="68839DF0" w:rsidR="00FA1D0B" w:rsidRPr="00FA1D0B" w:rsidRDefault="00FA1D0B" w:rsidP="00FA1D0B">
      <w:pPr>
        <w:jc w:val="both"/>
        <w:rPr>
          <w:rFonts w:ascii="Times New Roman" w:hAnsi="Times New Roman" w:cs="Times New Roman"/>
          <w:sz w:val="24"/>
          <w:szCs w:val="24"/>
        </w:rPr>
      </w:pPr>
      <w:r w:rsidRPr="00FA1D0B">
        <w:rPr>
          <w:rFonts w:ascii="Times New Roman" w:hAnsi="Times New Roman" w:cs="Times New Roman"/>
          <w:sz w:val="24"/>
          <w:szCs w:val="24"/>
        </w:rPr>
        <w:tab/>
        <w:t>(7) Na komise k projednávání přestupků zřízené podle</w:t>
      </w:r>
      <w:r>
        <w:rPr>
          <w:rFonts w:ascii="Times New Roman" w:hAnsi="Times New Roman" w:cs="Times New Roman"/>
          <w:sz w:val="24"/>
          <w:szCs w:val="24"/>
        </w:rPr>
        <w:t xml:space="preserve"> dosavadní právní úpravy se ode </w:t>
      </w:r>
      <w:r w:rsidRPr="00FA1D0B">
        <w:rPr>
          <w:rFonts w:ascii="Times New Roman" w:hAnsi="Times New Roman" w:cs="Times New Roman"/>
          <w:sz w:val="24"/>
          <w:szCs w:val="24"/>
        </w:rPr>
        <w:t>dne nabytí účinnosti tohoto zákona hledí jako na komi</w:t>
      </w:r>
      <w:r>
        <w:rPr>
          <w:rFonts w:ascii="Times New Roman" w:hAnsi="Times New Roman" w:cs="Times New Roman"/>
          <w:sz w:val="24"/>
          <w:szCs w:val="24"/>
        </w:rPr>
        <w:t>se zřízené podle tohoto zákona.</w:t>
      </w:r>
    </w:p>
    <w:p w14:paraId="415A9877" w14:textId="3597451E" w:rsidR="00FA1D0B" w:rsidRPr="00FA1D0B" w:rsidRDefault="00FA1D0B" w:rsidP="00FA1D0B">
      <w:pPr>
        <w:jc w:val="both"/>
        <w:rPr>
          <w:rFonts w:ascii="Times New Roman" w:hAnsi="Times New Roman" w:cs="Times New Roman"/>
          <w:sz w:val="24"/>
          <w:szCs w:val="24"/>
        </w:rPr>
      </w:pPr>
      <w:r w:rsidRPr="00FA1D0B">
        <w:rPr>
          <w:rFonts w:ascii="Times New Roman" w:hAnsi="Times New Roman" w:cs="Times New Roman"/>
          <w:sz w:val="24"/>
          <w:szCs w:val="24"/>
        </w:rPr>
        <w:tab/>
        <w:t xml:space="preserve">(8) Nabytím účinnosti tohoto zákona není dotčena platnost veřejnoprávních smluv uzavřených přede dnem </w:t>
      </w:r>
      <w:r>
        <w:rPr>
          <w:rFonts w:ascii="Times New Roman" w:hAnsi="Times New Roman" w:cs="Times New Roman"/>
          <w:sz w:val="24"/>
          <w:szCs w:val="24"/>
        </w:rPr>
        <w:t>nabytí účinnosti tohoto zákona.</w:t>
      </w:r>
    </w:p>
    <w:p w14:paraId="7F7B90F3" w14:textId="77777777" w:rsidR="003C5B3E" w:rsidRPr="00B85A27" w:rsidRDefault="00FA1D0B" w:rsidP="003C5B3E">
      <w:pPr>
        <w:autoSpaceDE w:val="0"/>
        <w:adjustRightInd w:val="0"/>
        <w:spacing w:after="160" w:line="259" w:lineRule="auto"/>
        <w:jc w:val="both"/>
        <w:rPr>
          <w:rFonts w:ascii="Times New Roman" w:eastAsia="Calibri" w:hAnsi="Times New Roman" w:cs="Times New Roman"/>
          <w:b/>
          <w:sz w:val="24"/>
          <w:szCs w:val="24"/>
        </w:rPr>
      </w:pPr>
      <w:r w:rsidRPr="00FA1D0B">
        <w:rPr>
          <w:rFonts w:ascii="Times New Roman" w:hAnsi="Times New Roman" w:cs="Times New Roman"/>
          <w:sz w:val="24"/>
          <w:szCs w:val="24"/>
        </w:rPr>
        <w:tab/>
        <w:t>(9) Do 31. prosince 2022 může činnost oprávněné úřední osoby vykonávat také osoba, která nesplňuje podmínky podle § 111; předseda komise mu</w:t>
      </w:r>
      <w:r>
        <w:rPr>
          <w:rFonts w:ascii="Times New Roman" w:hAnsi="Times New Roman" w:cs="Times New Roman"/>
          <w:sz w:val="24"/>
          <w:szCs w:val="24"/>
        </w:rPr>
        <w:t>sí mít vysokoškolské vzdělání v </w:t>
      </w:r>
      <w:r w:rsidRPr="00FA1D0B">
        <w:rPr>
          <w:rFonts w:ascii="Times New Roman" w:hAnsi="Times New Roman" w:cs="Times New Roman"/>
          <w:sz w:val="24"/>
          <w:szCs w:val="24"/>
        </w:rPr>
        <w:t>magisterském studijním programu v oblasti právo nebo zv</w:t>
      </w:r>
      <w:r>
        <w:rPr>
          <w:rFonts w:ascii="Times New Roman" w:hAnsi="Times New Roman" w:cs="Times New Roman"/>
          <w:sz w:val="24"/>
          <w:szCs w:val="24"/>
        </w:rPr>
        <w:t>láštní odbornou způsobilost. Po </w:t>
      </w:r>
      <w:r w:rsidRPr="00FA1D0B">
        <w:rPr>
          <w:rFonts w:ascii="Times New Roman" w:hAnsi="Times New Roman" w:cs="Times New Roman"/>
          <w:sz w:val="24"/>
          <w:szCs w:val="24"/>
        </w:rPr>
        <w:t xml:space="preserve">této době může činnost oprávněné úřední osoby vykonávat také úřední osoba </w:t>
      </w:r>
      <w:r w:rsidRPr="00FA1D0B">
        <w:rPr>
          <w:rFonts w:ascii="Times New Roman" w:hAnsi="Times New Roman" w:cs="Times New Roman"/>
          <w:strike/>
          <w:sz w:val="24"/>
          <w:szCs w:val="24"/>
        </w:rPr>
        <w:t>starší 50 let, pokud</w:t>
      </w:r>
      <w:r>
        <w:rPr>
          <w:rFonts w:ascii="Times New Roman" w:hAnsi="Times New Roman" w:cs="Times New Roman"/>
          <w:b/>
          <w:sz w:val="24"/>
          <w:szCs w:val="24"/>
        </w:rPr>
        <w:t xml:space="preserve">, která </w:t>
      </w:r>
      <w:r w:rsidRPr="00FA1D0B">
        <w:rPr>
          <w:rFonts w:ascii="Times New Roman" w:hAnsi="Times New Roman" w:cs="Times New Roman"/>
          <w:sz w:val="24"/>
          <w:szCs w:val="24"/>
        </w:rPr>
        <w:t xml:space="preserve">nejméně 10 let projednávala přestupky a rozhodovala o nich. </w:t>
      </w:r>
      <w:r w:rsidR="00E76ABF" w:rsidRPr="007C060A">
        <w:rPr>
          <w:rFonts w:ascii="Times New Roman" w:hAnsi="Times New Roman" w:cs="Times New Roman"/>
          <w:sz w:val="24"/>
          <w:szCs w:val="24"/>
        </w:rPr>
        <w:br w:type="page"/>
      </w:r>
      <w:r w:rsidR="003C5B3E">
        <w:rPr>
          <w:rFonts w:ascii="Times New Roman" w:eastAsia="Calibri" w:hAnsi="Times New Roman" w:cs="Times New Roman"/>
          <w:b/>
          <w:sz w:val="24"/>
          <w:szCs w:val="24"/>
        </w:rPr>
        <w:lastRenderedPageBreak/>
        <w:t xml:space="preserve">Platné znění § 45d zákona č. 6/1993 Sb., o České národní bance, </w:t>
      </w:r>
      <w:r w:rsidR="003C5B3E">
        <w:rPr>
          <w:rFonts w:ascii="Times New Roman" w:eastAsia="Calibri" w:hAnsi="Times New Roman" w:cs="Times New Roman"/>
          <w:sz w:val="24"/>
          <w:szCs w:val="24"/>
        </w:rPr>
        <w:t>ve znění zákona č. </w:t>
      </w:r>
      <w:r w:rsidR="003C5B3E" w:rsidRPr="00B85A27">
        <w:rPr>
          <w:rFonts w:ascii="Times New Roman" w:eastAsia="Calibri" w:hAnsi="Times New Roman" w:cs="Times New Roman"/>
          <w:sz w:val="24"/>
          <w:szCs w:val="24"/>
        </w:rPr>
        <w:t>57/2006 Sb., zákona č. 227/2013 Sb. a zákona č.</w:t>
      </w:r>
      <w:r w:rsidR="003C5B3E">
        <w:rPr>
          <w:rFonts w:ascii="Times New Roman" w:eastAsia="Calibri" w:hAnsi="Times New Roman" w:cs="Times New Roman"/>
          <w:sz w:val="24"/>
          <w:szCs w:val="24"/>
        </w:rPr>
        <w:t xml:space="preserve"> </w:t>
      </w:r>
      <w:r w:rsidR="003C5B3E" w:rsidRPr="00B85A27">
        <w:rPr>
          <w:rFonts w:ascii="Times New Roman" w:eastAsia="Calibri" w:hAnsi="Times New Roman" w:cs="Times New Roman"/>
          <w:sz w:val="24"/>
          <w:szCs w:val="24"/>
        </w:rPr>
        <w:t>183/2017 Sb.,</w:t>
      </w:r>
      <w:r w:rsidR="003C5B3E">
        <w:rPr>
          <w:rFonts w:ascii="Times New Roman" w:eastAsia="Calibri" w:hAnsi="Times New Roman" w:cs="Times New Roman"/>
          <w:sz w:val="24"/>
          <w:szCs w:val="24"/>
        </w:rPr>
        <w:t xml:space="preserve"> </w:t>
      </w:r>
      <w:r w:rsidR="003C5B3E" w:rsidRPr="00B85A27">
        <w:rPr>
          <w:rFonts w:ascii="Times New Roman" w:eastAsia="Calibri" w:hAnsi="Times New Roman" w:cs="Times New Roman"/>
          <w:b/>
          <w:sz w:val="24"/>
          <w:szCs w:val="24"/>
        </w:rPr>
        <w:t>s vyznačením navrhovaných změn</w:t>
      </w:r>
    </w:p>
    <w:p w14:paraId="13E369D8" w14:textId="77777777" w:rsidR="003C5B3E" w:rsidRDefault="003C5B3E" w:rsidP="003C5B3E">
      <w:pPr>
        <w:autoSpaceDE w:val="0"/>
        <w:adjustRightInd w:val="0"/>
        <w:spacing w:after="160" w:line="259" w:lineRule="auto"/>
        <w:contextualSpacing/>
        <w:jc w:val="center"/>
        <w:rPr>
          <w:rFonts w:ascii="Times New Roman" w:eastAsia="Calibri" w:hAnsi="Times New Roman" w:cs="Times New Roman"/>
          <w:sz w:val="24"/>
          <w:szCs w:val="24"/>
        </w:rPr>
      </w:pPr>
      <w:r w:rsidRPr="0024411D">
        <w:rPr>
          <w:rFonts w:ascii="Times New Roman" w:eastAsia="Calibri" w:hAnsi="Times New Roman" w:cs="Times New Roman"/>
          <w:sz w:val="24"/>
          <w:szCs w:val="24"/>
        </w:rPr>
        <w:t>§ 45d</w:t>
      </w:r>
    </w:p>
    <w:p w14:paraId="16603CDE" w14:textId="77777777" w:rsidR="003C5B3E" w:rsidRDefault="003C5B3E" w:rsidP="003C5B3E">
      <w:pPr>
        <w:autoSpaceDE w:val="0"/>
        <w:adjustRightInd w:val="0"/>
        <w:spacing w:after="160" w:line="259" w:lineRule="auto"/>
        <w:contextualSpacing/>
        <w:jc w:val="center"/>
        <w:rPr>
          <w:rFonts w:ascii="Times New Roman" w:eastAsia="Calibri" w:hAnsi="Times New Roman" w:cs="Times New Roman"/>
          <w:sz w:val="24"/>
          <w:szCs w:val="24"/>
        </w:rPr>
      </w:pPr>
      <w:r w:rsidRPr="0024411D">
        <w:rPr>
          <w:rFonts w:ascii="Times New Roman" w:eastAsia="Calibri" w:hAnsi="Times New Roman" w:cs="Times New Roman"/>
          <w:sz w:val="24"/>
          <w:szCs w:val="24"/>
        </w:rPr>
        <w:t>Zpráva o výkonu dohledu</w:t>
      </w:r>
      <w:r>
        <w:rPr>
          <w:rFonts w:ascii="Times New Roman" w:eastAsia="Calibri" w:hAnsi="Times New Roman" w:cs="Times New Roman"/>
          <w:sz w:val="24"/>
          <w:szCs w:val="24"/>
        </w:rPr>
        <w:t xml:space="preserve"> nad finančním trhem</w:t>
      </w:r>
    </w:p>
    <w:p w14:paraId="3039083F" w14:textId="77777777" w:rsidR="003C5B3E" w:rsidRPr="0024411D" w:rsidRDefault="003C5B3E" w:rsidP="003C5B3E">
      <w:pPr>
        <w:autoSpaceDE w:val="0"/>
        <w:adjustRightInd w:val="0"/>
        <w:spacing w:after="160" w:line="259" w:lineRule="auto"/>
        <w:jc w:val="both"/>
        <w:rPr>
          <w:rFonts w:ascii="Times New Roman" w:eastAsia="Calibri" w:hAnsi="Times New Roman" w:cs="Times New Roman"/>
          <w:sz w:val="24"/>
          <w:szCs w:val="24"/>
        </w:rPr>
      </w:pPr>
      <w:r w:rsidRPr="0024411D">
        <w:rPr>
          <w:rFonts w:ascii="Times New Roman" w:eastAsia="Calibri" w:hAnsi="Times New Roman" w:cs="Times New Roman"/>
          <w:sz w:val="24"/>
          <w:szCs w:val="24"/>
        </w:rPr>
        <w:tab/>
        <w:t>(1) Česká národní banka každoročně vypracovává a nejpozději do 30. června následujícího roku předkládá Poslanecké sněmovně, Sená</w:t>
      </w:r>
      <w:r>
        <w:rPr>
          <w:rFonts w:ascii="Times New Roman" w:eastAsia="Calibri" w:hAnsi="Times New Roman" w:cs="Times New Roman"/>
          <w:sz w:val="24"/>
          <w:szCs w:val="24"/>
        </w:rPr>
        <w:t>tu a vládě k informaci zprávu o </w:t>
      </w:r>
      <w:r w:rsidRPr="0024411D">
        <w:rPr>
          <w:rFonts w:ascii="Times New Roman" w:eastAsia="Calibri" w:hAnsi="Times New Roman" w:cs="Times New Roman"/>
          <w:sz w:val="24"/>
          <w:szCs w:val="24"/>
        </w:rPr>
        <w:t>výkonu dohledu nad finančním trhem</w:t>
      </w:r>
      <w:r w:rsidRPr="00C52459">
        <w:rPr>
          <w:rFonts w:ascii="Times New Roman" w:eastAsia="Calibri" w:hAnsi="Times New Roman" w:cs="Times New Roman"/>
          <w:strike/>
          <w:sz w:val="24"/>
          <w:szCs w:val="24"/>
        </w:rPr>
        <w:t>, jejíž součástí je přehled přestupků podle zákona upravujícího odpovědnost za přestupky a řízení o nich</w:t>
      </w:r>
      <w:r>
        <w:rPr>
          <w:rFonts w:ascii="Times New Roman" w:eastAsia="Calibri" w:hAnsi="Times New Roman" w:cs="Times New Roman"/>
          <w:sz w:val="24"/>
          <w:szCs w:val="24"/>
        </w:rPr>
        <w:t>.</w:t>
      </w:r>
    </w:p>
    <w:p w14:paraId="16FE1E59" w14:textId="77777777" w:rsidR="003C5B3E" w:rsidRPr="00203072" w:rsidRDefault="003C5B3E" w:rsidP="003C5B3E">
      <w:pPr>
        <w:autoSpaceDE w:val="0"/>
        <w:adjustRightInd w:val="0"/>
        <w:spacing w:after="160" w:line="259" w:lineRule="auto"/>
        <w:jc w:val="both"/>
        <w:rPr>
          <w:rFonts w:ascii="Times New Roman" w:eastAsia="Calibri" w:hAnsi="Times New Roman" w:cs="Times New Roman"/>
          <w:strike/>
          <w:sz w:val="24"/>
          <w:szCs w:val="24"/>
        </w:rPr>
      </w:pPr>
      <w:r w:rsidRPr="0024411D">
        <w:rPr>
          <w:rFonts w:ascii="Times New Roman" w:eastAsia="Calibri" w:hAnsi="Times New Roman" w:cs="Times New Roman"/>
          <w:sz w:val="24"/>
          <w:szCs w:val="24"/>
        </w:rPr>
        <w:tab/>
      </w:r>
      <w:r w:rsidRPr="00203072">
        <w:rPr>
          <w:rFonts w:ascii="Times New Roman" w:eastAsia="Calibri" w:hAnsi="Times New Roman" w:cs="Times New Roman"/>
          <w:strike/>
          <w:sz w:val="24"/>
          <w:szCs w:val="24"/>
        </w:rPr>
        <w:t>(2) Přehled přestupků podle odstavce 1 pro oblast své působnosti vypracovává a Ministerstvu vnitra zasílá Česká národní banka; tento přehled obsahuje souhrnné údaje za uplynulý kalendářní rok o přestupcích, k jejichž projednání je Česká národní banka příslušná podle tohoto anebo jiného zákona nebo podle přímo použitelného předpisu Evropské unie, uvedené v členění podle těchto právních předpisů, a to pouze o</w:t>
      </w:r>
    </w:p>
    <w:p w14:paraId="2DDEFE6C" w14:textId="77777777" w:rsidR="003C5B3E" w:rsidRPr="00203072" w:rsidRDefault="003C5B3E" w:rsidP="003C5B3E">
      <w:pPr>
        <w:autoSpaceDE w:val="0"/>
        <w:adjustRightInd w:val="0"/>
        <w:spacing w:after="160" w:line="259" w:lineRule="auto"/>
        <w:jc w:val="both"/>
        <w:rPr>
          <w:rFonts w:ascii="Times New Roman" w:eastAsia="Calibri" w:hAnsi="Times New Roman" w:cs="Times New Roman"/>
          <w:strike/>
          <w:sz w:val="24"/>
          <w:szCs w:val="24"/>
        </w:rPr>
      </w:pPr>
      <w:r w:rsidRPr="00203072">
        <w:rPr>
          <w:rFonts w:ascii="Times New Roman" w:eastAsia="Calibri" w:hAnsi="Times New Roman" w:cs="Times New Roman"/>
          <w:strike/>
          <w:sz w:val="24"/>
          <w:szCs w:val="24"/>
        </w:rPr>
        <w:t>a) počtu přijatých podnětů, které vedly k postupu podle písmen b) až d),</w:t>
      </w:r>
    </w:p>
    <w:p w14:paraId="5ED330A7" w14:textId="77777777" w:rsidR="003C5B3E" w:rsidRPr="00203072" w:rsidRDefault="003C5B3E" w:rsidP="003C5B3E">
      <w:pPr>
        <w:autoSpaceDE w:val="0"/>
        <w:adjustRightInd w:val="0"/>
        <w:spacing w:after="160" w:line="259" w:lineRule="auto"/>
        <w:jc w:val="both"/>
        <w:rPr>
          <w:rFonts w:ascii="Times New Roman" w:eastAsia="Calibri" w:hAnsi="Times New Roman" w:cs="Times New Roman"/>
          <w:strike/>
          <w:sz w:val="24"/>
          <w:szCs w:val="24"/>
        </w:rPr>
      </w:pPr>
      <w:r w:rsidRPr="00203072">
        <w:rPr>
          <w:rFonts w:ascii="Times New Roman" w:eastAsia="Calibri" w:hAnsi="Times New Roman" w:cs="Times New Roman"/>
          <w:strike/>
          <w:sz w:val="24"/>
          <w:szCs w:val="24"/>
        </w:rPr>
        <w:t xml:space="preserve">b) počtu zahájených řízení o přestupku, </w:t>
      </w:r>
    </w:p>
    <w:p w14:paraId="66FE5214" w14:textId="77777777" w:rsidR="003C5B3E" w:rsidRPr="00203072" w:rsidRDefault="003C5B3E" w:rsidP="003C5B3E">
      <w:pPr>
        <w:autoSpaceDE w:val="0"/>
        <w:adjustRightInd w:val="0"/>
        <w:spacing w:after="160" w:line="259" w:lineRule="auto"/>
        <w:jc w:val="both"/>
        <w:rPr>
          <w:rFonts w:ascii="Times New Roman" w:eastAsia="Calibri" w:hAnsi="Times New Roman" w:cs="Times New Roman"/>
          <w:strike/>
          <w:sz w:val="24"/>
          <w:szCs w:val="24"/>
        </w:rPr>
      </w:pPr>
      <w:r w:rsidRPr="00203072">
        <w:rPr>
          <w:rFonts w:ascii="Times New Roman" w:eastAsia="Calibri" w:hAnsi="Times New Roman" w:cs="Times New Roman"/>
          <w:strike/>
          <w:sz w:val="24"/>
          <w:szCs w:val="24"/>
        </w:rPr>
        <w:t xml:space="preserve">c) počtu odložených věcí, </w:t>
      </w:r>
    </w:p>
    <w:p w14:paraId="459FBA2F" w14:textId="77777777" w:rsidR="003C5B3E" w:rsidRPr="00203072" w:rsidRDefault="003C5B3E" w:rsidP="003C5B3E">
      <w:pPr>
        <w:autoSpaceDE w:val="0"/>
        <w:adjustRightInd w:val="0"/>
        <w:spacing w:after="160" w:line="259" w:lineRule="auto"/>
        <w:jc w:val="both"/>
        <w:rPr>
          <w:rFonts w:ascii="Times New Roman" w:eastAsia="Calibri" w:hAnsi="Times New Roman" w:cs="Times New Roman"/>
          <w:strike/>
          <w:sz w:val="24"/>
          <w:szCs w:val="24"/>
        </w:rPr>
      </w:pPr>
      <w:r w:rsidRPr="00203072">
        <w:rPr>
          <w:rFonts w:ascii="Times New Roman" w:eastAsia="Calibri" w:hAnsi="Times New Roman" w:cs="Times New Roman"/>
          <w:strike/>
          <w:sz w:val="24"/>
          <w:szCs w:val="24"/>
        </w:rPr>
        <w:t>d) počtu zastavených řízení o přestupku,</w:t>
      </w:r>
    </w:p>
    <w:p w14:paraId="1BB66CA7" w14:textId="77777777" w:rsidR="003C5B3E" w:rsidRPr="00203072" w:rsidRDefault="003C5B3E" w:rsidP="003C5B3E">
      <w:pPr>
        <w:autoSpaceDE w:val="0"/>
        <w:adjustRightInd w:val="0"/>
        <w:spacing w:after="160" w:line="259" w:lineRule="auto"/>
        <w:jc w:val="both"/>
        <w:rPr>
          <w:rFonts w:ascii="Times New Roman" w:eastAsia="Calibri" w:hAnsi="Times New Roman" w:cs="Times New Roman"/>
          <w:strike/>
          <w:sz w:val="24"/>
          <w:szCs w:val="24"/>
        </w:rPr>
      </w:pPr>
      <w:r w:rsidRPr="00203072">
        <w:rPr>
          <w:rFonts w:ascii="Times New Roman" w:eastAsia="Calibri" w:hAnsi="Times New Roman" w:cs="Times New Roman"/>
          <w:strike/>
          <w:sz w:val="24"/>
          <w:szCs w:val="24"/>
        </w:rPr>
        <w:t xml:space="preserve">e) počtu pravomocných rozhodnutí o uznání obviněného vinným ze spáchání přestupku </w:t>
      </w:r>
    </w:p>
    <w:p w14:paraId="4072F266" w14:textId="77777777" w:rsidR="003C5B3E" w:rsidRPr="00203072" w:rsidRDefault="003C5B3E" w:rsidP="003C5B3E">
      <w:pPr>
        <w:autoSpaceDE w:val="0"/>
        <w:adjustRightInd w:val="0"/>
        <w:spacing w:after="160" w:line="259" w:lineRule="auto"/>
        <w:jc w:val="both"/>
        <w:rPr>
          <w:rFonts w:ascii="Times New Roman" w:eastAsia="Calibri" w:hAnsi="Times New Roman" w:cs="Times New Roman"/>
          <w:strike/>
          <w:sz w:val="24"/>
          <w:szCs w:val="24"/>
        </w:rPr>
      </w:pPr>
      <w:r w:rsidRPr="00203072">
        <w:rPr>
          <w:rFonts w:ascii="Times New Roman" w:eastAsia="Calibri" w:hAnsi="Times New Roman" w:cs="Times New Roman"/>
          <w:strike/>
          <w:sz w:val="24"/>
          <w:szCs w:val="24"/>
        </w:rPr>
        <w:t>f) celkové výši uložených pokut,</w:t>
      </w:r>
    </w:p>
    <w:p w14:paraId="14CA0195" w14:textId="77777777" w:rsidR="003C5B3E" w:rsidRPr="00203072" w:rsidRDefault="003C5B3E" w:rsidP="003C5B3E">
      <w:pPr>
        <w:autoSpaceDE w:val="0"/>
        <w:adjustRightInd w:val="0"/>
        <w:spacing w:after="160" w:line="259" w:lineRule="auto"/>
        <w:jc w:val="both"/>
        <w:rPr>
          <w:rFonts w:ascii="Times New Roman" w:eastAsia="Calibri" w:hAnsi="Times New Roman" w:cs="Times New Roman"/>
          <w:strike/>
          <w:sz w:val="24"/>
          <w:szCs w:val="24"/>
        </w:rPr>
      </w:pPr>
      <w:r w:rsidRPr="00203072">
        <w:rPr>
          <w:rFonts w:ascii="Times New Roman" w:eastAsia="Calibri" w:hAnsi="Times New Roman" w:cs="Times New Roman"/>
          <w:strike/>
          <w:sz w:val="24"/>
          <w:szCs w:val="24"/>
        </w:rPr>
        <w:t>g) počtu pravomocných rozhodnutí, kterými bylo upuštěno od uložení správního trestu, a</w:t>
      </w:r>
    </w:p>
    <w:p w14:paraId="24AB7265" w14:textId="77777777" w:rsidR="003C5B3E" w:rsidRPr="00203072" w:rsidRDefault="003C5B3E" w:rsidP="003C5B3E">
      <w:pPr>
        <w:autoSpaceDE w:val="0"/>
        <w:adjustRightInd w:val="0"/>
        <w:spacing w:after="160" w:line="259" w:lineRule="auto"/>
        <w:jc w:val="both"/>
        <w:rPr>
          <w:rFonts w:ascii="Times New Roman" w:eastAsia="Calibri" w:hAnsi="Times New Roman" w:cs="Times New Roman"/>
          <w:strike/>
          <w:sz w:val="24"/>
          <w:szCs w:val="24"/>
        </w:rPr>
      </w:pPr>
      <w:r w:rsidRPr="00203072">
        <w:rPr>
          <w:rFonts w:ascii="Times New Roman" w:eastAsia="Calibri" w:hAnsi="Times New Roman" w:cs="Times New Roman"/>
          <w:strike/>
          <w:sz w:val="24"/>
          <w:szCs w:val="24"/>
        </w:rPr>
        <w:t>h) počtu podaných rozkladů, včetně způsobů, jakými o nich bylo pravomocně rozhodnuto.</w:t>
      </w:r>
    </w:p>
    <w:p w14:paraId="02EE1576" w14:textId="182C9E19" w:rsidR="003C5B3E" w:rsidRDefault="003C5B3E" w:rsidP="003C5B3E">
      <w:pPr>
        <w:autoSpaceDE w:val="0"/>
        <w:adjustRightInd w:val="0"/>
        <w:spacing w:after="160" w:line="259" w:lineRule="auto"/>
        <w:jc w:val="both"/>
        <w:rPr>
          <w:rFonts w:ascii="Times New Roman" w:eastAsia="Calibri" w:hAnsi="Times New Roman" w:cs="Times New Roman"/>
          <w:sz w:val="24"/>
          <w:szCs w:val="24"/>
        </w:rPr>
      </w:pPr>
      <w:r w:rsidRPr="0024411D">
        <w:rPr>
          <w:rFonts w:ascii="Times New Roman" w:eastAsia="Calibri" w:hAnsi="Times New Roman" w:cs="Times New Roman"/>
          <w:sz w:val="24"/>
          <w:szCs w:val="24"/>
        </w:rPr>
        <w:tab/>
      </w:r>
      <w:proofErr w:type="gramStart"/>
      <w:r w:rsidRPr="00203072">
        <w:rPr>
          <w:rFonts w:ascii="Times New Roman" w:eastAsia="Calibri" w:hAnsi="Times New Roman" w:cs="Times New Roman"/>
          <w:strike/>
          <w:sz w:val="24"/>
          <w:szCs w:val="24"/>
        </w:rPr>
        <w:t>(3)</w:t>
      </w:r>
      <w:r w:rsidRPr="0024411D">
        <w:rPr>
          <w:rFonts w:ascii="Times New Roman" w:eastAsia="Calibri" w:hAnsi="Times New Roman" w:cs="Times New Roman"/>
          <w:sz w:val="24"/>
          <w:szCs w:val="24"/>
        </w:rPr>
        <w:t xml:space="preserve"> </w:t>
      </w:r>
      <w:r w:rsidRPr="00203072">
        <w:rPr>
          <w:rFonts w:ascii="Times New Roman" w:eastAsia="Calibri" w:hAnsi="Times New Roman" w:cs="Times New Roman"/>
          <w:b/>
          <w:sz w:val="24"/>
          <w:szCs w:val="24"/>
        </w:rPr>
        <w:t>(2)</w:t>
      </w:r>
      <w:r>
        <w:rPr>
          <w:rFonts w:ascii="Times New Roman" w:eastAsia="Calibri" w:hAnsi="Times New Roman" w:cs="Times New Roman"/>
          <w:b/>
          <w:sz w:val="24"/>
          <w:szCs w:val="24"/>
        </w:rPr>
        <w:t xml:space="preserve"> </w:t>
      </w:r>
      <w:r w:rsidRPr="0024411D">
        <w:rPr>
          <w:rFonts w:ascii="Times New Roman" w:eastAsia="Calibri" w:hAnsi="Times New Roman" w:cs="Times New Roman"/>
          <w:sz w:val="24"/>
          <w:szCs w:val="24"/>
        </w:rPr>
        <w:t>Česká</w:t>
      </w:r>
      <w:proofErr w:type="gramEnd"/>
      <w:r w:rsidRPr="0024411D">
        <w:rPr>
          <w:rFonts w:ascii="Times New Roman" w:eastAsia="Calibri" w:hAnsi="Times New Roman" w:cs="Times New Roman"/>
          <w:sz w:val="24"/>
          <w:szCs w:val="24"/>
        </w:rPr>
        <w:t xml:space="preserve"> národní banka uveřejňuje zprávu o výkonu dohledu nad finančním trhem způsobem umožňujícím dálkový přístup.</w:t>
      </w:r>
    </w:p>
    <w:p w14:paraId="272F830B" w14:textId="77777777" w:rsidR="005A6F02" w:rsidRDefault="005A6F02" w:rsidP="005A6F02">
      <w:pPr>
        <w:jc w:val="both"/>
        <w:rPr>
          <w:rFonts w:ascii="Times New Roman" w:hAnsi="Times New Roman" w:cs="Times New Roman"/>
          <w:b/>
          <w:sz w:val="24"/>
          <w:szCs w:val="24"/>
        </w:rPr>
      </w:pPr>
    </w:p>
    <w:p w14:paraId="490205AD" w14:textId="77777777" w:rsidR="005A6F02" w:rsidRDefault="005A6F02" w:rsidP="005A6F02">
      <w:pPr>
        <w:jc w:val="both"/>
        <w:rPr>
          <w:rFonts w:ascii="Times New Roman" w:hAnsi="Times New Roman" w:cs="Times New Roman"/>
          <w:b/>
          <w:sz w:val="24"/>
          <w:szCs w:val="24"/>
        </w:rPr>
      </w:pPr>
    </w:p>
    <w:p w14:paraId="626E4DDC" w14:textId="77777777" w:rsidR="005A6F02" w:rsidRDefault="005A6F02" w:rsidP="005A6F02">
      <w:pPr>
        <w:jc w:val="both"/>
        <w:rPr>
          <w:rFonts w:ascii="Times New Roman" w:hAnsi="Times New Roman" w:cs="Times New Roman"/>
          <w:b/>
          <w:sz w:val="24"/>
          <w:szCs w:val="24"/>
        </w:rPr>
      </w:pPr>
    </w:p>
    <w:p w14:paraId="4E551423" w14:textId="77777777" w:rsidR="005A6F02" w:rsidRDefault="005A6F02" w:rsidP="005A6F02">
      <w:pPr>
        <w:jc w:val="both"/>
        <w:rPr>
          <w:rFonts w:ascii="Times New Roman" w:hAnsi="Times New Roman" w:cs="Times New Roman"/>
          <w:b/>
          <w:sz w:val="24"/>
          <w:szCs w:val="24"/>
        </w:rPr>
      </w:pPr>
    </w:p>
    <w:p w14:paraId="2BCDB4F4" w14:textId="77777777" w:rsidR="005A6F02" w:rsidRDefault="005A6F02" w:rsidP="005A6F02">
      <w:pPr>
        <w:jc w:val="both"/>
        <w:rPr>
          <w:rFonts w:ascii="Times New Roman" w:hAnsi="Times New Roman" w:cs="Times New Roman"/>
          <w:b/>
          <w:sz w:val="24"/>
          <w:szCs w:val="24"/>
        </w:rPr>
      </w:pPr>
    </w:p>
    <w:p w14:paraId="08E05205" w14:textId="77777777" w:rsidR="005A6F02" w:rsidRDefault="005A6F02" w:rsidP="005A6F02">
      <w:pPr>
        <w:jc w:val="both"/>
        <w:rPr>
          <w:rFonts w:ascii="Times New Roman" w:hAnsi="Times New Roman" w:cs="Times New Roman"/>
          <w:b/>
          <w:sz w:val="24"/>
          <w:szCs w:val="24"/>
        </w:rPr>
      </w:pPr>
    </w:p>
    <w:p w14:paraId="1DC0566F" w14:textId="77777777" w:rsidR="005A6F02" w:rsidRDefault="005A6F02" w:rsidP="005A6F02">
      <w:pPr>
        <w:jc w:val="both"/>
        <w:rPr>
          <w:rFonts w:ascii="Times New Roman" w:hAnsi="Times New Roman" w:cs="Times New Roman"/>
          <w:b/>
          <w:sz w:val="24"/>
          <w:szCs w:val="24"/>
        </w:rPr>
      </w:pPr>
    </w:p>
    <w:p w14:paraId="0FFEF340" w14:textId="77777777" w:rsidR="005A6F02" w:rsidRDefault="005A6F02" w:rsidP="005A6F02">
      <w:pPr>
        <w:jc w:val="both"/>
        <w:rPr>
          <w:rFonts w:ascii="Times New Roman" w:hAnsi="Times New Roman" w:cs="Times New Roman"/>
          <w:b/>
          <w:sz w:val="24"/>
          <w:szCs w:val="24"/>
        </w:rPr>
      </w:pPr>
    </w:p>
    <w:p w14:paraId="5D418F4C" w14:textId="77777777" w:rsidR="005A6F02" w:rsidRDefault="005A6F02" w:rsidP="005A6F02">
      <w:pPr>
        <w:jc w:val="both"/>
        <w:rPr>
          <w:rFonts w:ascii="Times New Roman" w:hAnsi="Times New Roman" w:cs="Times New Roman"/>
          <w:b/>
          <w:sz w:val="24"/>
          <w:szCs w:val="24"/>
        </w:rPr>
      </w:pPr>
    </w:p>
    <w:p w14:paraId="3F78EFC0" w14:textId="59E30C3E"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b/>
          <w:sz w:val="24"/>
          <w:szCs w:val="24"/>
        </w:rPr>
        <w:lastRenderedPageBreak/>
        <w:t>Platné znění § 39 zákona č. 167/1998 Sb., o návykových látkách a o změně některých dalších zákonů,</w:t>
      </w:r>
      <w:r w:rsidR="00D97202">
        <w:rPr>
          <w:rFonts w:ascii="Times New Roman" w:hAnsi="Times New Roman" w:cs="Times New Roman"/>
          <w:sz w:val="24"/>
          <w:szCs w:val="24"/>
        </w:rPr>
        <w:t xml:space="preserve"> ve znění </w:t>
      </w:r>
      <w:r w:rsidRPr="007C060A">
        <w:rPr>
          <w:rFonts w:ascii="Times New Roman" w:hAnsi="Times New Roman" w:cs="Times New Roman"/>
          <w:sz w:val="24"/>
          <w:szCs w:val="24"/>
        </w:rPr>
        <w:t>zákona č. 4</w:t>
      </w:r>
      <w:r>
        <w:rPr>
          <w:rFonts w:ascii="Times New Roman" w:hAnsi="Times New Roman" w:cs="Times New Roman"/>
          <w:sz w:val="24"/>
          <w:szCs w:val="24"/>
        </w:rPr>
        <w:t>07/2001 Sb., zákona č. 320/2002 </w:t>
      </w:r>
      <w:r w:rsidRPr="007C060A">
        <w:rPr>
          <w:rFonts w:ascii="Times New Roman" w:hAnsi="Times New Roman" w:cs="Times New Roman"/>
          <w:sz w:val="24"/>
          <w:szCs w:val="24"/>
        </w:rPr>
        <w:t>Sb., zákona č.</w:t>
      </w:r>
      <w:r w:rsidR="00CE6811">
        <w:rPr>
          <w:rFonts w:ascii="Times New Roman" w:hAnsi="Times New Roman" w:cs="Times New Roman"/>
          <w:sz w:val="24"/>
          <w:szCs w:val="24"/>
        </w:rPr>
        <w:t> </w:t>
      </w:r>
      <w:r w:rsidRPr="007C060A">
        <w:rPr>
          <w:rFonts w:ascii="Times New Roman" w:hAnsi="Times New Roman" w:cs="Times New Roman"/>
          <w:sz w:val="24"/>
          <w:szCs w:val="24"/>
        </w:rPr>
        <w:t>362/2004 Sb., zákona č. 74/2006 </w:t>
      </w:r>
      <w:r>
        <w:rPr>
          <w:rFonts w:ascii="Times New Roman" w:hAnsi="Times New Roman" w:cs="Times New Roman"/>
          <w:sz w:val="24"/>
          <w:szCs w:val="24"/>
        </w:rPr>
        <w:t>Sb., zákona č. 273/2013 Sb. a </w:t>
      </w:r>
      <w:r w:rsidRPr="007C060A">
        <w:rPr>
          <w:rFonts w:ascii="Times New Roman" w:hAnsi="Times New Roman" w:cs="Times New Roman"/>
          <w:sz w:val="24"/>
          <w:szCs w:val="24"/>
        </w:rPr>
        <w:t>zákona č.</w:t>
      </w:r>
      <w:r>
        <w:rPr>
          <w:rFonts w:ascii="Times New Roman" w:hAnsi="Times New Roman" w:cs="Times New Roman"/>
          <w:sz w:val="24"/>
          <w:szCs w:val="24"/>
        </w:rPr>
        <w:t> </w:t>
      </w:r>
      <w:r w:rsidRPr="007C060A">
        <w:rPr>
          <w:rFonts w:ascii="Times New Roman" w:hAnsi="Times New Roman" w:cs="Times New Roman"/>
          <w:sz w:val="24"/>
          <w:szCs w:val="24"/>
        </w:rPr>
        <w:t xml:space="preserve">183/2017 Sb., </w:t>
      </w:r>
      <w:r w:rsidRPr="007C060A">
        <w:rPr>
          <w:rFonts w:ascii="Times New Roman" w:hAnsi="Times New Roman" w:cs="Times New Roman"/>
          <w:b/>
          <w:sz w:val="24"/>
          <w:szCs w:val="24"/>
        </w:rPr>
        <w:t>s vyznačením navrhovaných změn</w:t>
      </w:r>
    </w:p>
    <w:p w14:paraId="1D927F8E" w14:textId="77777777" w:rsidR="005A6F02" w:rsidRPr="003B2410" w:rsidRDefault="005A6F02" w:rsidP="005A6F02">
      <w:pPr>
        <w:contextualSpacing/>
        <w:jc w:val="center"/>
        <w:rPr>
          <w:rFonts w:ascii="Times New Roman" w:eastAsia="Calibri" w:hAnsi="Times New Roman" w:cs="Times New Roman"/>
          <w:sz w:val="24"/>
          <w:szCs w:val="24"/>
        </w:rPr>
      </w:pPr>
      <w:r w:rsidRPr="003B2410">
        <w:rPr>
          <w:rFonts w:ascii="Times New Roman" w:eastAsia="Calibri" w:hAnsi="Times New Roman" w:cs="Times New Roman"/>
          <w:sz w:val="24"/>
          <w:szCs w:val="24"/>
        </w:rPr>
        <w:t>§ 39</w:t>
      </w:r>
    </w:p>
    <w:p w14:paraId="18342628" w14:textId="77777777" w:rsidR="005A6F02" w:rsidRPr="007C060A" w:rsidRDefault="005A6F02" w:rsidP="005A6F02">
      <w:pPr>
        <w:jc w:val="center"/>
        <w:rPr>
          <w:rFonts w:ascii="Times New Roman" w:hAnsi="Times New Roman" w:cs="Times New Roman"/>
          <w:sz w:val="24"/>
          <w:szCs w:val="24"/>
        </w:rPr>
      </w:pPr>
      <w:r w:rsidRPr="007C060A">
        <w:rPr>
          <w:rFonts w:ascii="Times New Roman" w:hAnsi="Times New Roman" w:cs="Times New Roman"/>
          <w:sz w:val="24"/>
          <w:szCs w:val="24"/>
        </w:rPr>
        <w:t>Přestupky</w:t>
      </w:r>
    </w:p>
    <w:p w14:paraId="23A88F85"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ab/>
        <w:t>(1) Fyzická osoba pěstující mák setý nebo konopí na ce</w:t>
      </w:r>
      <w:r>
        <w:rPr>
          <w:rFonts w:ascii="Times New Roman" w:hAnsi="Times New Roman" w:cs="Times New Roman"/>
          <w:sz w:val="24"/>
          <w:szCs w:val="24"/>
        </w:rPr>
        <w:t>lkové ploše větší než 100 m2 se </w:t>
      </w:r>
      <w:r w:rsidRPr="007C060A">
        <w:rPr>
          <w:rFonts w:ascii="Times New Roman" w:hAnsi="Times New Roman" w:cs="Times New Roman"/>
          <w:sz w:val="24"/>
          <w:szCs w:val="24"/>
        </w:rPr>
        <w:t>dopustí přestupku tím, že</w:t>
      </w:r>
    </w:p>
    <w:p w14:paraId="1496A3A2"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a) nesplní ohlašovací povinnosti podle § 29,</w:t>
      </w:r>
    </w:p>
    <w:p w14:paraId="721027CF"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b) uvede nesprávné nebo neúplné údaje v hlášeních podle § 29.</w:t>
      </w:r>
    </w:p>
    <w:p w14:paraId="70D4259C"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ab/>
        <w:t>(2) Fyzická osoba se dopustí přestupku tím, že</w:t>
      </w:r>
    </w:p>
    <w:p w14:paraId="15B3C3CA"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a) neoprávněně přechovává návykovou látku v malém množství pro vlastní potřebu,</w:t>
      </w:r>
    </w:p>
    <w:p w14:paraId="2C6AE870"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b) neoprávněně pěstuje pro vlastní potřebu v malém množství rostlinu nebo houbu obsahující návykovou látku, nebo</w:t>
      </w:r>
    </w:p>
    <w:p w14:paraId="1C63D22D"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c) umožní neoprávněné požívání návykových látek osobě mladší 18 let, nejde-li o čin přísněji trestný.</w:t>
      </w:r>
    </w:p>
    <w:p w14:paraId="3C82D8BF"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 xml:space="preserve"> </w:t>
      </w:r>
      <w:r w:rsidRPr="007C060A">
        <w:rPr>
          <w:rFonts w:ascii="Times New Roman" w:hAnsi="Times New Roman" w:cs="Times New Roman"/>
          <w:sz w:val="24"/>
          <w:szCs w:val="24"/>
        </w:rPr>
        <w:tab/>
        <w:t>(3) Za přestupek podle odstavce 1 písm. a) lze uložit pokutu do 100 000 Kč a za přestupek podle odstavce 1 písm. b) lze uložit pokutu do 200 000 Kč. Příkazem na místě lze za přestupek podle odstavce 1 uložit pokutu do 5 000 Kč.</w:t>
      </w:r>
    </w:p>
    <w:p w14:paraId="02C1ED69"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ab/>
        <w:t>(4) Za přestupek podle odstavce 2 lze uložit pokutu do 15 000 Kč.</w:t>
      </w:r>
    </w:p>
    <w:p w14:paraId="64BD7656" w14:textId="77777777" w:rsidR="005A6F02" w:rsidRDefault="005A6F02" w:rsidP="005A6F02">
      <w:pPr>
        <w:autoSpaceDE w:val="0"/>
        <w:adjustRightInd w:val="0"/>
        <w:spacing w:after="160" w:line="259" w:lineRule="auto"/>
        <w:ind w:firstLine="708"/>
        <w:jc w:val="both"/>
        <w:rPr>
          <w:rFonts w:ascii="Times New Roman" w:hAnsi="Times New Roman" w:cs="Times New Roman"/>
          <w:b/>
          <w:sz w:val="24"/>
          <w:szCs w:val="24"/>
        </w:rPr>
      </w:pPr>
      <w:r>
        <w:rPr>
          <w:rFonts w:ascii="Times New Roman" w:hAnsi="Times New Roman" w:cs="Times New Roman"/>
          <w:b/>
          <w:sz w:val="24"/>
          <w:szCs w:val="24"/>
        </w:rPr>
        <w:t>(</w:t>
      </w:r>
      <w:r w:rsidRPr="00463E8D">
        <w:rPr>
          <w:rFonts w:ascii="Times New Roman" w:hAnsi="Times New Roman" w:cs="Times New Roman"/>
          <w:b/>
          <w:sz w:val="24"/>
          <w:szCs w:val="24"/>
        </w:rPr>
        <w:t xml:space="preserve">5) Za přestupek podle odstavce 2 písm. a) nebo c) lze uložit omezující opatření. </w:t>
      </w:r>
    </w:p>
    <w:p w14:paraId="1D6E80FD" w14:textId="77777777" w:rsidR="005A6F02" w:rsidRDefault="005A6F02" w:rsidP="005A6F02">
      <w:pPr>
        <w:jc w:val="both"/>
        <w:rPr>
          <w:rFonts w:ascii="Times New Roman" w:hAnsi="Times New Roman" w:cs="Times New Roman"/>
          <w:b/>
          <w:sz w:val="24"/>
          <w:szCs w:val="24"/>
        </w:rPr>
      </w:pPr>
    </w:p>
    <w:p w14:paraId="036EC15C" w14:textId="77777777" w:rsidR="005A6F02" w:rsidRDefault="005A6F02" w:rsidP="005A6F02">
      <w:pPr>
        <w:jc w:val="both"/>
        <w:rPr>
          <w:rFonts w:ascii="Times New Roman" w:hAnsi="Times New Roman" w:cs="Times New Roman"/>
          <w:b/>
          <w:sz w:val="24"/>
          <w:szCs w:val="24"/>
        </w:rPr>
      </w:pPr>
    </w:p>
    <w:p w14:paraId="780005E9" w14:textId="77777777" w:rsidR="005A6F02" w:rsidRDefault="005A6F02" w:rsidP="005A6F02">
      <w:pPr>
        <w:jc w:val="both"/>
        <w:rPr>
          <w:rFonts w:ascii="Times New Roman" w:hAnsi="Times New Roman" w:cs="Times New Roman"/>
          <w:b/>
          <w:sz w:val="24"/>
          <w:szCs w:val="24"/>
        </w:rPr>
      </w:pPr>
    </w:p>
    <w:p w14:paraId="3D3451CB" w14:textId="77777777" w:rsidR="005A6F02" w:rsidRDefault="005A6F02" w:rsidP="005A6F02">
      <w:pPr>
        <w:jc w:val="both"/>
        <w:rPr>
          <w:rFonts w:ascii="Times New Roman" w:hAnsi="Times New Roman" w:cs="Times New Roman"/>
          <w:b/>
          <w:sz w:val="24"/>
          <w:szCs w:val="24"/>
        </w:rPr>
      </w:pPr>
    </w:p>
    <w:p w14:paraId="5DB5ECFF" w14:textId="77777777" w:rsidR="005A6F02" w:rsidRDefault="005A6F02" w:rsidP="005A6F02">
      <w:pPr>
        <w:jc w:val="both"/>
        <w:rPr>
          <w:rFonts w:ascii="Times New Roman" w:hAnsi="Times New Roman" w:cs="Times New Roman"/>
          <w:b/>
          <w:sz w:val="24"/>
          <w:szCs w:val="24"/>
        </w:rPr>
      </w:pPr>
    </w:p>
    <w:p w14:paraId="2FC41D7A" w14:textId="77777777" w:rsidR="005A6F02" w:rsidRDefault="005A6F02" w:rsidP="005A6F02">
      <w:pPr>
        <w:jc w:val="both"/>
        <w:rPr>
          <w:rFonts w:ascii="Times New Roman" w:hAnsi="Times New Roman" w:cs="Times New Roman"/>
          <w:b/>
          <w:sz w:val="24"/>
          <w:szCs w:val="24"/>
        </w:rPr>
      </w:pPr>
    </w:p>
    <w:p w14:paraId="7A0A59B5" w14:textId="77777777" w:rsidR="005A6F02" w:rsidRDefault="005A6F02" w:rsidP="005A6F02">
      <w:pPr>
        <w:jc w:val="both"/>
        <w:rPr>
          <w:rFonts w:ascii="Times New Roman" w:hAnsi="Times New Roman" w:cs="Times New Roman"/>
          <w:b/>
          <w:sz w:val="24"/>
          <w:szCs w:val="24"/>
        </w:rPr>
      </w:pPr>
    </w:p>
    <w:p w14:paraId="0C81DA42" w14:textId="77777777" w:rsidR="005A6F02" w:rsidRDefault="005A6F02" w:rsidP="005A6F02">
      <w:pPr>
        <w:jc w:val="both"/>
        <w:rPr>
          <w:rFonts w:ascii="Times New Roman" w:hAnsi="Times New Roman" w:cs="Times New Roman"/>
          <w:b/>
          <w:sz w:val="24"/>
          <w:szCs w:val="24"/>
        </w:rPr>
      </w:pPr>
    </w:p>
    <w:p w14:paraId="194ECEEA" w14:textId="77777777" w:rsidR="005A6F02" w:rsidRDefault="005A6F02" w:rsidP="005A6F02">
      <w:pPr>
        <w:jc w:val="both"/>
        <w:rPr>
          <w:rFonts w:ascii="Times New Roman" w:hAnsi="Times New Roman" w:cs="Times New Roman"/>
          <w:b/>
          <w:sz w:val="24"/>
          <w:szCs w:val="24"/>
        </w:rPr>
      </w:pPr>
    </w:p>
    <w:p w14:paraId="4338304C" w14:textId="029ACDFB"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b/>
          <w:sz w:val="24"/>
          <w:szCs w:val="24"/>
        </w:rPr>
        <w:lastRenderedPageBreak/>
        <w:t xml:space="preserve">Platné znění § 337 zákona č. 40/2009 Sb., trestní zákoník, </w:t>
      </w:r>
      <w:r w:rsidRPr="007C060A">
        <w:rPr>
          <w:rFonts w:ascii="Times New Roman" w:hAnsi="Times New Roman" w:cs="Times New Roman"/>
          <w:sz w:val="24"/>
          <w:szCs w:val="24"/>
        </w:rPr>
        <w:t>ve znění zákona č. 330/2</w:t>
      </w:r>
      <w:r w:rsidR="00D97202">
        <w:rPr>
          <w:rFonts w:ascii="Times New Roman" w:hAnsi="Times New Roman" w:cs="Times New Roman"/>
          <w:sz w:val="24"/>
          <w:szCs w:val="24"/>
        </w:rPr>
        <w:t>011 Sb., zákona č. 390/2012 Sb. a</w:t>
      </w:r>
      <w:r w:rsidRPr="007C060A">
        <w:rPr>
          <w:rFonts w:ascii="Times New Roman" w:hAnsi="Times New Roman" w:cs="Times New Roman"/>
          <w:sz w:val="24"/>
          <w:szCs w:val="24"/>
        </w:rPr>
        <w:t xml:space="preserve"> zákona č. 494/2012 Sb.,</w:t>
      </w:r>
      <w:r w:rsidRPr="007C060A">
        <w:rPr>
          <w:rFonts w:ascii="Times New Roman" w:hAnsi="Times New Roman" w:cs="Times New Roman"/>
          <w:b/>
          <w:sz w:val="24"/>
          <w:szCs w:val="24"/>
        </w:rPr>
        <w:t xml:space="preserve"> s vyznačením navrhovaných změn</w:t>
      </w:r>
    </w:p>
    <w:p w14:paraId="5DA1A7AD" w14:textId="77777777" w:rsidR="005A6F02" w:rsidRPr="003B2410" w:rsidRDefault="005A6F02" w:rsidP="005A6F02">
      <w:pPr>
        <w:contextualSpacing/>
        <w:jc w:val="center"/>
        <w:rPr>
          <w:rFonts w:ascii="Times New Roman" w:eastAsia="Calibri" w:hAnsi="Times New Roman" w:cs="Times New Roman"/>
          <w:sz w:val="24"/>
          <w:szCs w:val="24"/>
        </w:rPr>
      </w:pPr>
      <w:r w:rsidRPr="003B2410">
        <w:rPr>
          <w:rFonts w:ascii="Times New Roman" w:eastAsia="Calibri" w:hAnsi="Times New Roman" w:cs="Times New Roman"/>
          <w:sz w:val="24"/>
          <w:szCs w:val="24"/>
        </w:rPr>
        <w:t>§ 337</w:t>
      </w:r>
    </w:p>
    <w:p w14:paraId="1DAA9069" w14:textId="77777777" w:rsidR="005A6F02" w:rsidRPr="007C060A" w:rsidRDefault="005A6F02" w:rsidP="005A6F02">
      <w:pPr>
        <w:jc w:val="center"/>
        <w:rPr>
          <w:rFonts w:ascii="Times New Roman" w:hAnsi="Times New Roman" w:cs="Times New Roman"/>
          <w:sz w:val="24"/>
          <w:szCs w:val="24"/>
        </w:rPr>
      </w:pPr>
      <w:r w:rsidRPr="007C060A">
        <w:rPr>
          <w:rFonts w:ascii="Times New Roman" w:hAnsi="Times New Roman" w:cs="Times New Roman"/>
          <w:sz w:val="24"/>
          <w:szCs w:val="24"/>
        </w:rPr>
        <w:t>Maření výkonu úředního rozhodnutí a vykázání</w:t>
      </w:r>
    </w:p>
    <w:p w14:paraId="3372C996" w14:textId="77777777" w:rsidR="005A6F02" w:rsidRPr="007C060A" w:rsidRDefault="005A6F02" w:rsidP="005A6F02">
      <w:pPr>
        <w:spacing w:after="0"/>
        <w:jc w:val="both"/>
        <w:rPr>
          <w:rFonts w:ascii="Times New Roman" w:hAnsi="Times New Roman" w:cs="Times New Roman"/>
          <w:sz w:val="24"/>
          <w:szCs w:val="24"/>
        </w:rPr>
      </w:pPr>
      <w:r w:rsidRPr="007C060A">
        <w:rPr>
          <w:rFonts w:ascii="Times New Roman" w:hAnsi="Times New Roman" w:cs="Times New Roman"/>
          <w:sz w:val="24"/>
          <w:szCs w:val="24"/>
        </w:rPr>
        <w:tab/>
        <w:t>(1) Kdo maří nebo podstatně ztěžuje výkon rozhodnutí soudu nebo jiného orgánu veřejné moci tím, že</w:t>
      </w:r>
    </w:p>
    <w:p w14:paraId="55AC573B" w14:textId="77777777" w:rsidR="005A6F02" w:rsidRPr="007C060A" w:rsidRDefault="005A6F02" w:rsidP="005A6F02">
      <w:pPr>
        <w:spacing w:after="0"/>
        <w:contextualSpacing/>
        <w:jc w:val="both"/>
        <w:rPr>
          <w:rFonts w:ascii="Times New Roman" w:hAnsi="Times New Roman" w:cs="Times New Roman"/>
          <w:sz w:val="24"/>
          <w:szCs w:val="24"/>
        </w:rPr>
      </w:pPr>
      <w:r w:rsidRPr="007C060A">
        <w:rPr>
          <w:rFonts w:ascii="Times New Roman" w:hAnsi="Times New Roman" w:cs="Times New Roman"/>
          <w:sz w:val="24"/>
          <w:szCs w:val="24"/>
        </w:rPr>
        <w:t>a) vykonává činnost, která mu byla takovým rozhodnutím zakázána nebo pro kterou mu bylo odňato příslušné oprávnění podle jiného právního předpisu nebo pro kterou takové oprávnění pozbyl,</w:t>
      </w:r>
    </w:p>
    <w:p w14:paraId="4F9B672C" w14:textId="77777777" w:rsidR="005A6F02" w:rsidRPr="007C060A" w:rsidRDefault="005A6F02" w:rsidP="005A6F02">
      <w:pPr>
        <w:spacing w:after="0"/>
        <w:jc w:val="both"/>
        <w:rPr>
          <w:rFonts w:ascii="Times New Roman" w:hAnsi="Times New Roman" w:cs="Times New Roman"/>
          <w:sz w:val="24"/>
          <w:szCs w:val="24"/>
        </w:rPr>
      </w:pPr>
      <w:r w:rsidRPr="007C060A">
        <w:rPr>
          <w:rFonts w:ascii="Times New Roman" w:hAnsi="Times New Roman" w:cs="Times New Roman"/>
          <w:sz w:val="24"/>
          <w:szCs w:val="24"/>
        </w:rPr>
        <w:t xml:space="preserve">b) zdržuje se na území České republiky, ačkoli mu byl uložen trest vyhoštění nebo bylo rozhodnuto o jeho správním vyhoštění, </w:t>
      </w:r>
    </w:p>
    <w:p w14:paraId="17D1DCAD" w14:textId="77777777" w:rsidR="005A6F02" w:rsidRPr="007C060A" w:rsidRDefault="005A6F02" w:rsidP="005A6F02">
      <w:pPr>
        <w:spacing w:after="0"/>
        <w:contextualSpacing/>
        <w:jc w:val="both"/>
        <w:rPr>
          <w:rFonts w:ascii="Times New Roman" w:hAnsi="Times New Roman" w:cs="Times New Roman"/>
          <w:sz w:val="24"/>
          <w:szCs w:val="24"/>
        </w:rPr>
      </w:pPr>
      <w:r w:rsidRPr="007C060A">
        <w:rPr>
          <w:rFonts w:ascii="Times New Roman" w:hAnsi="Times New Roman" w:cs="Times New Roman"/>
          <w:sz w:val="24"/>
          <w:szCs w:val="24"/>
        </w:rPr>
        <w:t>c) bez povolení a bez vážného důvodu se zdržuje v místě nebo obvodě, na které se vztahuje trest zákazu pobytu, nebo nedodržuje omezení, která mu byla soudem uložena v souvislosti s</w:t>
      </w:r>
      <w:r>
        <w:rPr>
          <w:rFonts w:ascii="Times New Roman" w:hAnsi="Times New Roman" w:cs="Times New Roman"/>
          <w:sz w:val="24"/>
          <w:szCs w:val="24"/>
        </w:rPr>
        <w:t> </w:t>
      </w:r>
      <w:r w:rsidRPr="007C060A">
        <w:rPr>
          <w:rFonts w:ascii="Times New Roman" w:hAnsi="Times New Roman" w:cs="Times New Roman"/>
          <w:sz w:val="24"/>
          <w:szCs w:val="24"/>
        </w:rPr>
        <w:t xml:space="preserve">výkonem tohoto trestu, </w:t>
      </w:r>
    </w:p>
    <w:p w14:paraId="690B9C95" w14:textId="77777777" w:rsidR="005A6F02" w:rsidRPr="007C060A" w:rsidRDefault="005A6F02" w:rsidP="005A6F02">
      <w:pPr>
        <w:spacing w:after="0"/>
        <w:jc w:val="both"/>
        <w:rPr>
          <w:rFonts w:ascii="Times New Roman" w:hAnsi="Times New Roman" w:cs="Times New Roman"/>
          <w:strike/>
          <w:sz w:val="24"/>
          <w:szCs w:val="24"/>
        </w:rPr>
      </w:pPr>
      <w:r w:rsidRPr="007C060A">
        <w:rPr>
          <w:rFonts w:ascii="Times New Roman" w:hAnsi="Times New Roman" w:cs="Times New Roman"/>
          <w:strike/>
          <w:sz w:val="24"/>
          <w:szCs w:val="24"/>
        </w:rPr>
        <w:t>d) porušuje zákaz pobytu uložený podle jiného právního předpisu,</w:t>
      </w:r>
    </w:p>
    <w:p w14:paraId="7D82E1C2" w14:textId="77777777" w:rsidR="005A6F02" w:rsidRPr="007C060A" w:rsidRDefault="005A6F02" w:rsidP="005A6F02">
      <w:pPr>
        <w:spacing w:after="0"/>
        <w:jc w:val="both"/>
        <w:rPr>
          <w:rFonts w:ascii="Times New Roman" w:hAnsi="Times New Roman" w:cs="Times New Roman"/>
          <w:b/>
          <w:sz w:val="24"/>
          <w:szCs w:val="24"/>
        </w:rPr>
      </w:pPr>
      <w:r w:rsidRPr="007C060A">
        <w:rPr>
          <w:rFonts w:ascii="Times New Roman" w:hAnsi="Times New Roman" w:cs="Times New Roman"/>
          <w:b/>
          <w:sz w:val="24"/>
          <w:szCs w:val="24"/>
        </w:rPr>
        <w:t xml:space="preserve">d) </w:t>
      </w:r>
      <w:r w:rsidRPr="00D74AB6">
        <w:rPr>
          <w:rFonts w:ascii="Times New Roman" w:hAnsi="Times New Roman" w:cs="Times New Roman"/>
          <w:b/>
          <w:sz w:val="24"/>
          <w:szCs w:val="24"/>
        </w:rPr>
        <w:t>opakovaně nebo soustavně se dopouští jednání, aby zmařil účel omezujícího opatření uloženého v řízení o přestupku, které spočívá v zákazu navštěvovat místa, kde se konají sportovní akce, nebo aby zmařil účel omezujícího opatření uloženého v řízení o</w:t>
      </w:r>
      <w:r>
        <w:rPr>
          <w:rFonts w:ascii="Times New Roman" w:hAnsi="Times New Roman" w:cs="Times New Roman"/>
          <w:b/>
          <w:sz w:val="24"/>
          <w:szCs w:val="24"/>
        </w:rPr>
        <w:t> </w:t>
      </w:r>
      <w:r w:rsidRPr="00D74AB6">
        <w:rPr>
          <w:rFonts w:ascii="Times New Roman" w:hAnsi="Times New Roman" w:cs="Times New Roman"/>
          <w:b/>
          <w:sz w:val="24"/>
          <w:szCs w:val="24"/>
        </w:rPr>
        <w:t>přestupku podle zákona o návykových látkách, které spočívá v zákazu navštěvovat určená veřejně přístupná místa</w:t>
      </w:r>
      <w:r w:rsidRPr="007C060A">
        <w:rPr>
          <w:rFonts w:ascii="Times New Roman" w:hAnsi="Times New Roman" w:cs="Times New Roman"/>
          <w:b/>
          <w:sz w:val="24"/>
          <w:szCs w:val="24"/>
        </w:rPr>
        <w:t>,</w:t>
      </w:r>
    </w:p>
    <w:p w14:paraId="211BC351" w14:textId="77777777" w:rsidR="005A6F02" w:rsidRPr="007C060A" w:rsidRDefault="005A6F02" w:rsidP="005A6F02">
      <w:pPr>
        <w:spacing w:after="0"/>
        <w:jc w:val="both"/>
        <w:rPr>
          <w:rFonts w:ascii="Times New Roman" w:hAnsi="Times New Roman" w:cs="Times New Roman"/>
          <w:sz w:val="24"/>
          <w:szCs w:val="24"/>
        </w:rPr>
      </w:pPr>
      <w:r w:rsidRPr="007C060A">
        <w:rPr>
          <w:rFonts w:ascii="Times New Roman" w:hAnsi="Times New Roman" w:cs="Times New Roman"/>
          <w:sz w:val="24"/>
          <w:szCs w:val="24"/>
        </w:rPr>
        <w:t>e) navštíví akci, na kterou se vztahuje trest zákazu vstupu na sportovní, kulturní a jiné společenské akce, nebo se dopustí jiného závažného jednání, aby zmařil účel tohoto trestu,</w:t>
      </w:r>
    </w:p>
    <w:p w14:paraId="4120CD5F" w14:textId="77777777" w:rsidR="005A6F02" w:rsidRPr="007C060A" w:rsidRDefault="005A6F02" w:rsidP="005A6F02">
      <w:pPr>
        <w:spacing w:after="0"/>
        <w:jc w:val="both"/>
        <w:rPr>
          <w:rFonts w:ascii="Times New Roman" w:hAnsi="Times New Roman" w:cs="Times New Roman"/>
          <w:sz w:val="24"/>
          <w:szCs w:val="24"/>
        </w:rPr>
      </w:pPr>
      <w:r w:rsidRPr="007C060A">
        <w:rPr>
          <w:rFonts w:ascii="Times New Roman" w:hAnsi="Times New Roman" w:cs="Times New Roman"/>
          <w:sz w:val="24"/>
          <w:szCs w:val="24"/>
        </w:rPr>
        <w:t xml:space="preserve">f) bez závažného důvodu nenastoupí na výzvu soudu trest odnětí svobody nebo se jiným způsobem neoprávněně brání nástupu výkonu tohoto trestu, </w:t>
      </w:r>
    </w:p>
    <w:p w14:paraId="22739246" w14:textId="77777777" w:rsidR="005A6F02" w:rsidRPr="007C060A" w:rsidRDefault="005A6F02" w:rsidP="005A6F02">
      <w:pPr>
        <w:spacing w:after="0"/>
        <w:jc w:val="both"/>
        <w:rPr>
          <w:rFonts w:ascii="Times New Roman" w:hAnsi="Times New Roman" w:cs="Times New Roman"/>
          <w:sz w:val="24"/>
          <w:szCs w:val="24"/>
        </w:rPr>
      </w:pPr>
      <w:r w:rsidRPr="007C060A">
        <w:rPr>
          <w:rFonts w:ascii="Times New Roman" w:hAnsi="Times New Roman" w:cs="Times New Roman"/>
          <w:sz w:val="24"/>
          <w:szCs w:val="24"/>
        </w:rPr>
        <w:t>g) dopustí se závažného jednání, aby zmařil výkon nebo účel trestu,</w:t>
      </w:r>
    </w:p>
    <w:p w14:paraId="46BF5C53" w14:textId="77777777" w:rsidR="005A6F02" w:rsidRPr="007C060A" w:rsidRDefault="005A6F02" w:rsidP="005A6F02">
      <w:pPr>
        <w:spacing w:after="0"/>
        <w:jc w:val="both"/>
        <w:rPr>
          <w:rFonts w:ascii="Times New Roman" w:hAnsi="Times New Roman" w:cs="Times New Roman"/>
          <w:sz w:val="24"/>
          <w:szCs w:val="24"/>
        </w:rPr>
      </w:pPr>
      <w:r w:rsidRPr="007C060A">
        <w:rPr>
          <w:rFonts w:ascii="Times New Roman" w:hAnsi="Times New Roman" w:cs="Times New Roman"/>
          <w:sz w:val="24"/>
          <w:szCs w:val="24"/>
        </w:rPr>
        <w:t>h) dopustí se závažného jednání, aby zmařil výkon nebo účel vazby,</w:t>
      </w:r>
    </w:p>
    <w:p w14:paraId="3645AE46" w14:textId="77777777" w:rsidR="005A6F02" w:rsidRPr="007C060A" w:rsidRDefault="005A6F02" w:rsidP="005A6F02">
      <w:pPr>
        <w:spacing w:after="0"/>
        <w:jc w:val="both"/>
        <w:rPr>
          <w:rFonts w:ascii="Times New Roman" w:hAnsi="Times New Roman" w:cs="Times New Roman"/>
          <w:sz w:val="24"/>
          <w:szCs w:val="24"/>
        </w:rPr>
      </w:pPr>
      <w:r w:rsidRPr="007C060A">
        <w:rPr>
          <w:rFonts w:ascii="Times New Roman" w:hAnsi="Times New Roman" w:cs="Times New Roman"/>
          <w:sz w:val="24"/>
          <w:szCs w:val="24"/>
        </w:rPr>
        <w:t xml:space="preserve">i) dopustí se závažného jednání, aby zmařil výkon nebo účel zabezpečovací detence, nebo </w:t>
      </w:r>
    </w:p>
    <w:p w14:paraId="2A3B9044" w14:textId="37C94717" w:rsidR="005A6F02" w:rsidRPr="007C060A" w:rsidRDefault="005A6F02" w:rsidP="005A6F02">
      <w:pPr>
        <w:spacing w:after="0"/>
        <w:jc w:val="both"/>
        <w:rPr>
          <w:rFonts w:ascii="Times New Roman" w:hAnsi="Times New Roman" w:cs="Times New Roman"/>
          <w:sz w:val="24"/>
          <w:szCs w:val="24"/>
        </w:rPr>
      </w:pPr>
      <w:r w:rsidRPr="007C060A">
        <w:rPr>
          <w:rFonts w:ascii="Times New Roman" w:hAnsi="Times New Roman" w:cs="Times New Roman"/>
          <w:sz w:val="24"/>
          <w:szCs w:val="24"/>
        </w:rPr>
        <w:t>j) dopustí se závažného jednání, aby zmařil výkon nebo účel ochranného léčení nebo ochranné výchovy, které byly uloženy soudem, nebo jinak, zejména útěkem z ústavu, pomocí při útěku, výkon takových rozhodnutí podstatně ztěžuje, anebo maří dohled uložený při</w:t>
      </w:r>
      <w:r w:rsidR="00CE6811">
        <w:rPr>
          <w:rFonts w:ascii="Times New Roman" w:hAnsi="Times New Roman" w:cs="Times New Roman"/>
          <w:sz w:val="24"/>
          <w:szCs w:val="24"/>
        </w:rPr>
        <w:t> </w:t>
      </w:r>
      <w:r w:rsidRPr="007C060A">
        <w:rPr>
          <w:rFonts w:ascii="Times New Roman" w:hAnsi="Times New Roman" w:cs="Times New Roman"/>
          <w:sz w:val="24"/>
          <w:szCs w:val="24"/>
        </w:rPr>
        <w:t>ukončení ochranného léčení,</w:t>
      </w:r>
    </w:p>
    <w:p w14:paraId="4A1A5C91" w14:textId="77777777" w:rsidR="005A6F02" w:rsidRPr="007C060A" w:rsidRDefault="005A6F02" w:rsidP="005A6F02">
      <w:pPr>
        <w:ind w:firstLine="708"/>
        <w:jc w:val="both"/>
        <w:rPr>
          <w:rFonts w:ascii="Times New Roman" w:hAnsi="Times New Roman" w:cs="Times New Roman"/>
          <w:sz w:val="24"/>
          <w:szCs w:val="24"/>
        </w:rPr>
      </w:pPr>
      <w:r w:rsidRPr="007C060A">
        <w:rPr>
          <w:rFonts w:ascii="Times New Roman" w:hAnsi="Times New Roman" w:cs="Times New Roman"/>
          <w:sz w:val="24"/>
          <w:szCs w:val="24"/>
        </w:rPr>
        <w:t>bude potrestán odnětím svobody až na dvě léta.</w:t>
      </w:r>
    </w:p>
    <w:p w14:paraId="705DF4AC" w14:textId="1DFE6C14"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ab/>
        <w:t>(2) Stejně bude potrestán, kdo se dopustí závažného nebo opakovaného jednání, aby</w:t>
      </w:r>
      <w:r w:rsidR="00003CB6">
        <w:rPr>
          <w:rFonts w:ascii="Times New Roman" w:hAnsi="Times New Roman" w:cs="Times New Roman"/>
          <w:sz w:val="24"/>
          <w:szCs w:val="24"/>
        </w:rPr>
        <w:t> </w:t>
      </w:r>
      <w:r w:rsidRPr="007C060A">
        <w:rPr>
          <w:rFonts w:ascii="Times New Roman" w:hAnsi="Times New Roman" w:cs="Times New Roman"/>
          <w:sz w:val="24"/>
          <w:szCs w:val="24"/>
        </w:rPr>
        <w:t>zmařil vykázání provedené podle jiného právního předpisu nebo rozhodnutí o předběžném opatření soudu, kterým se ukládá povinnost dočasně opustit společné obydlí a jeho bezprostřední okolí a zdržet se vstupu do něj nebo povinnost zdržet se styku s navrhovatelem a</w:t>
      </w:r>
      <w:r>
        <w:rPr>
          <w:rFonts w:ascii="Times New Roman" w:hAnsi="Times New Roman" w:cs="Times New Roman"/>
          <w:sz w:val="24"/>
          <w:szCs w:val="24"/>
        </w:rPr>
        <w:t> </w:t>
      </w:r>
      <w:r w:rsidRPr="007C060A">
        <w:rPr>
          <w:rFonts w:ascii="Times New Roman" w:hAnsi="Times New Roman" w:cs="Times New Roman"/>
          <w:sz w:val="24"/>
          <w:szCs w:val="24"/>
        </w:rPr>
        <w:t>navazování kontaktů s ním.</w:t>
      </w:r>
    </w:p>
    <w:p w14:paraId="5F806E0F"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ab/>
        <w:t>(3) Kdo zmaří nebo podstatně ztíží výkon rozhodnutí soudu nebo jiného orgánu veřejné moci tím, že</w:t>
      </w:r>
    </w:p>
    <w:p w14:paraId="5D0B0DCA"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a) zničí, poškodí, učiní neupotřebitelnou, zatají, zcizí nebo odstraní věc, které se takové rozhodnutí týká, nebo</w:t>
      </w:r>
    </w:p>
    <w:p w14:paraId="0C1CDE25"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lastRenderedPageBreak/>
        <w:t>b) uprchne stráži, z vazby, z výkonu trestu odnětí svobody nebo zabezpečovací detence,</w:t>
      </w:r>
    </w:p>
    <w:p w14:paraId="4A82EA29" w14:textId="77777777" w:rsidR="005A6F02" w:rsidRPr="007C060A" w:rsidRDefault="005A6F02" w:rsidP="005A6F02">
      <w:pPr>
        <w:ind w:firstLine="708"/>
        <w:jc w:val="both"/>
        <w:rPr>
          <w:rFonts w:ascii="Times New Roman" w:hAnsi="Times New Roman" w:cs="Times New Roman"/>
          <w:sz w:val="24"/>
          <w:szCs w:val="24"/>
        </w:rPr>
      </w:pPr>
      <w:r w:rsidRPr="007C060A">
        <w:rPr>
          <w:rFonts w:ascii="Times New Roman" w:hAnsi="Times New Roman" w:cs="Times New Roman"/>
          <w:sz w:val="24"/>
          <w:szCs w:val="24"/>
        </w:rPr>
        <w:t>bude potrestán odnětím svobody až na pět let nebo peněžitým trestem.</w:t>
      </w:r>
    </w:p>
    <w:p w14:paraId="1B5E13FE" w14:textId="77777777" w:rsidR="005A6F02" w:rsidRPr="007C060A" w:rsidRDefault="005A6F02" w:rsidP="005A6F02">
      <w:pPr>
        <w:jc w:val="both"/>
        <w:rPr>
          <w:rFonts w:ascii="Times New Roman" w:hAnsi="Times New Roman" w:cs="Times New Roman"/>
          <w:sz w:val="24"/>
          <w:szCs w:val="24"/>
        </w:rPr>
      </w:pPr>
      <w:r w:rsidRPr="007C060A">
        <w:rPr>
          <w:rFonts w:ascii="Times New Roman" w:hAnsi="Times New Roman" w:cs="Times New Roman"/>
          <w:sz w:val="24"/>
          <w:szCs w:val="24"/>
        </w:rPr>
        <w:tab/>
        <w:t>(4) Kdo poté, co proti němu byla bezvýsledně použita opatření v občanském soudním řízení směřující k výkonu rozhodnutí soudu nebo soudem schválené dohody o výchově nezletilých dětí, včetně úpravy styku s dítětem, maří výkon takového rozhodnutí nebo dohody, nebo kdo se dopustí závažného jednání, aby zmařil výkon rozhodnutí jiného orgánu veřejné moci týkajícího se výchovy nezletilých dětí, bude potrestán odnětím svobody až na jeden rok.</w:t>
      </w:r>
    </w:p>
    <w:p w14:paraId="02B9F3D6" w14:textId="77777777" w:rsidR="005A6F02" w:rsidRPr="00B85A27" w:rsidRDefault="005A6F02" w:rsidP="003C5B3E">
      <w:pPr>
        <w:autoSpaceDE w:val="0"/>
        <w:adjustRightInd w:val="0"/>
        <w:spacing w:after="160" w:line="259" w:lineRule="auto"/>
        <w:jc w:val="both"/>
        <w:rPr>
          <w:rFonts w:ascii="Times New Roman" w:eastAsia="Calibri" w:hAnsi="Times New Roman" w:cs="Times New Roman"/>
          <w:sz w:val="24"/>
          <w:szCs w:val="24"/>
        </w:rPr>
      </w:pPr>
    </w:p>
    <w:p w14:paraId="79F4B1C9" w14:textId="77777777" w:rsidR="005A6F02" w:rsidRDefault="005A6F02" w:rsidP="00FA1D0B">
      <w:pPr>
        <w:jc w:val="both"/>
        <w:rPr>
          <w:rFonts w:ascii="Times New Roman" w:hAnsi="Times New Roman" w:cs="Times New Roman"/>
          <w:b/>
          <w:sz w:val="24"/>
          <w:szCs w:val="24"/>
        </w:rPr>
      </w:pPr>
    </w:p>
    <w:p w14:paraId="58F7593A" w14:textId="77777777" w:rsidR="005A6F02" w:rsidRDefault="005A6F02" w:rsidP="00FA1D0B">
      <w:pPr>
        <w:jc w:val="both"/>
        <w:rPr>
          <w:rFonts w:ascii="Times New Roman" w:hAnsi="Times New Roman" w:cs="Times New Roman"/>
          <w:b/>
          <w:sz w:val="24"/>
          <w:szCs w:val="24"/>
        </w:rPr>
      </w:pPr>
    </w:p>
    <w:p w14:paraId="5C8C99F1" w14:textId="77777777" w:rsidR="005A6F02" w:rsidRDefault="005A6F02" w:rsidP="00FA1D0B">
      <w:pPr>
        <w:jc w:val="both"/>
        <w:rPr>
          <w:rFonts w:ascii="Times New Roman" w:hAnsi="Times New Roman" w:cs="Times New Roman"/>
          <w:b/>
          <w:sz w:val="24"/>
          <w:szCs w:val="24"/>
        </w:rPr>
      </w:pPr>
    </w:p>
    <w:p w14:paraId="731458C7" w14:textId="77777777" w:rsidR="005A6F02" w:rsidRDefault="005A6F02" w:rsidP="00FA1D0B">
      <w:pPr>
        <w:jc w:val="both"/>
        <w:rPr>
          <w:rFonts w:ascii="Times New Roman" w:hAnsi="Times New Roman" w:cs="Times New Roman"/>
          <w:b/>
          <w:sz w:val="24"/>
          <w:szCs w:val="24"/>
        </w:rPr>
      </w:pPr>
    </w:p>
    <w:p w14:paraId="37C21192" w14:textId="77777777" w:rsidR="005A6F02" w:rsidRDefault="005A6F02" w:rsidP="00FA1D0B">
      <w:pPr>
        <w:jc w:val="both"/>
        <w:rPr>
          <w:rFonts w:ascii="Times New Roman" w:hAnsi="Times New Roman" w:cs="Times New Roman"/>
          <w:b/>
          <w:sz w:val="24"/>
          <w:szCs w:val="24"/>
        </w:rPr>
      </w:pPr>
    </w:p>
    <w:p w14:paraId="4D2DDD11" w14:textId="77777777" w:rsidR="005A6F02" w:rsidRDefault="005A6F02" w:rsidP="00FA1D0B">
      <w:pPr>
        <w:jc w:val="both"/>
        <w:rPr>
          <w:rFonts w:ascii="Times New Roman" w:hAnsi="Times New Roman" w:cs="Times New Roman"/>
          <w:b/>
          <w:sz w:val="24"/>
          <w:szCs w:val="24"/>
        </w:rPr>
      </w:pPr>
    </w:p>
    <w:p w14:paraId="10CB9BFD" w14:textId="77777777" w:rsidR="005A6F02" w:rsidRDefault="005A6F02" w:rsidP="00FA1D0B">
      <w:pPr>
        <w:jc w:val="both"/>
        <w:rPr>
          <w:rFonts w:ascii="Times New Roman" w:hAnsi="Times New Roman" w:cs="Times New Roman"/>
          <w:b/>
          <w:sz w:val="24"/>
          <w:szCs w:val="24"/>
        </w:rPr>
      </w:pPr>
    </w:p>
    <w:p w14:paraId="2D419AD8" w14:textId="77777777" w:rsidR="005A6F02" w:rsidRDefault="005A6F02" w:rsidP="00FA1D0B">
      <w:pPr>
        <w:jc w:val="both"/>
        <w:rPr>
          <w:rFonts w:ascii="Times New Roman" w:hAnsi="Times New Roman" w:cs="Times New Roman"/>
          <w:b/>
          <w:sz w:val="24"/>
          <w:szCs w:val="24"/>
        </w:rPr>
      </w:pPr>
    </w:p>
    <w:p w14:paraId="1A2011F6" w14:textId="77777777" w:rsidR="005A6F02" w:rsidRDefault="005A6F02" w:rsidP="00FA1D0B">
      <w:pPr>
        <w:jc w:val="both"/>
        <w:rPr>
          <w:rFonts w:ascii="Times New Roman" w:hAnsi="Times New Roman" w:cs="Times New Roman"/>
          <w:b/>
          <w:sz w:val="24"/>
          <w:szCs w:val="24"/>
        </w:rPr>
      </w:pPr>
    </w:p>
    <w:p w14:paraId="76B057C9" w14:textId="77777777" w:rsidR="005A6F02" w:rsidRDefault="005A6F02" w:rsidP="00FA1D0B">
      <w:pPr>
        <w:jc w:val="both"/>
        <w:rPr>
          <w:rFonts w:ascii="Times New Roman" w:hAnsi="Times New Roman" w:cs="Times New Roman"/>
          <w:b/>
          <w:sz w:val="24"/>
          <w:szCs w:val="24"/>
        </w:rPr>
      </w:pPr>
    </w:p>
    <w:p w14:paraId="4F7518A3" w14:textId="77777777" w:rsidR="005A6F02" w:rsidRDefault="005A6F02" w:rsidP="00FA1D0B">
      <w:pPr>
        <w:jc w:val="both"/>
        <w:rPr>
          <w:rFonts w:ascii="Times New Roman" w:hAnsi="Times New Roman" w:cs="Times New Roman"/>
          <w:b/>
          <w:sz w:val="24"/>
          <w:szCs w:val="24"/>
        </w:rPr>
      </w:pPr>
    </w:p>
    <w:p w14:paraId="7D0521B6" w14:textId="77777777" w:rsidR="005A6F02" w:rsidRDefault="005A6F02" w:rsidP="00FA1D0B">
      <w:pPr>
        <w:jc w:val="both"/>
        <w:rPr>
          <w:rFonts w:ascii="Times New Roman" w:hAnsi="Times New Roman" w:cs="Times New Roman"/>
          <w:b/>
          <w:sz w:val="24"/>
          <w:szCs w:val="24"/>
        </w:rPr>
      </w:pPr>
    </w:p>
    <w:p w14:paraId="4031B770" w14:textId="77777777" w:rsidR="005A6F02" w:rsidRDefault="005A6F02" w:rsidP="00FA1D0B">
      <w:pPr>
        <w:jc w:val="both"/>
        <w:rPr>
          <w:rFonts w:ascii="Times New Roman" w:hAnsi="Times New Roman" w:cs="Times New Roman"/>
          <w:b/>
          <w:sz w:val="24"/>
          <w:szCs w:val="24"/>
        </w:rPr>
      </w:pPr>
    </w:p>
    <w:p w14:paraId="683F73D3" w14:textId="77777777" w:rsidR="005A6F02" w:rsidRDefault="005A6F02" w:rsidP="00FA1D0B">
      <w:pPr>
        <w:jc w:val="both"/>
        <w:rPr>
          <w:rFonts w:ascii="Times New Roman" w:hAnsi="Times New Roman" w:cs="Times New Roman"/>
          <w:b/>
          <w:sz w:val="24"/>
          <w:szCs w:val="24"/>
        </w:rPr>
      </w:pPr>
    </w:p>
    <w:p w14:paraId="53B345F5" w14:textId="77777777" w:rsidR="005A6F02" w:rsidRDefault="005A6F02" w:rsidP="00FA1D0B">
      <w:pPr>
        <w:jc w:val="both"/>
        <w:rPr>
          <w:rFonts w:ascii="Times New Roman" w:hAnsi="Times New Roman" w:cs="Times New Roman"/>
          <w:b/>
          <w:sz w:val="24"/>
          <w:szCs w:val="24"/>
        </w:rPr>
      </w:pPr>
    </w:p>
    <w:p w14:paraId="415200DE" w14:textId="77777777" w:rsidR="005A6F02" w:rsidRDefault="005A6F02" w:rsidP="00FA1D0B">
      <w:pPr>
        <w:jc w:val="both"/>
        <w:rPr>
          <w:rFonts w:ascii="Times New Roman" w:hAnsi="Times New Roman" w:cs="Times New Roman"/>
          <w:b/>
          <w:sz w:val="24"/>
          <w:szCs w:val="24"/>
        </w:rPr>
      </w:pPr>
    </w:p>
    <w:p w14:paraId="5568E652" w14:textId="77777777" w:rsidR="005A6F02" w:rsidRDefault="005A6F02" w:rsidP="00FA1D0B">
      <w:pPr>
        <w:jc w:val="both"/>
        <w:rPr>
          <w:rFonts w:ascii="Times New Roman" w:hAnsi="Times New Roman" w:cs="Times New Roman"/>
          <w:b/>
          <w:sz w:val="24"/>
          <w:szCs w:val="24"/>
        </w:rPr>
      </w:pPr>
    </w:p>
    <w:p w14:paraId="28ABCA4F" w14:textId="77777777" w:rsidR="005A6F02" w:rsidRDefault="005A6F02" w:rsidP="00FA1D0B">
      <w:pPr>
        <w:jc w:val="both"/>
        <w:rPr>
          <w:rFonts w:ascii="Times New Roman" w:hAnsi="Times New Roman" w:cs="Times New Roman"/>
          <w:b/>
          <w:sz w:val="24"/>
          <w:szCs w:val="24"/>
        </w:rPr>
      </w:pPr>
    </w:p>
    <w:p w14:paraId="18F53E5C" w14:textId="77777777" w:rsidR="00D97202" w:rsidRDefault="00D97202" w:rsidP="00FA1D0B">
      <w:pPr>
        <w:jc w:val="both"/>
        <w:rPr>
          <w:rFonts w:ascii="Times New Roman" w:hAnsi="Times New Roman" w:cs="Times New Roman"/>
          <w:b/>
          <w:sz w:val="24"/>
          <w:szCs w:val="24"/>
        </w:rPr>
      </w:pPr>
    </w:p>
    <w:p w14:paraId="7911FF41" w14:textId="77777777" w:rsidR="00003CB6" w:rsidRDefault="00003CB6" w:rsidP="00FA1D0B">
      <w:pPr>
        <w:jc w:val="both"/>
        <w:rPr>
          <w:rFonts w:ascii="Times New Roman" w:hAnsi="Times New Roman" w:cs="Times New Roman"/>
          <w:b/>
          <w:sz w:val="24"/>
          <w:szCs w:val="24"/>
        </w:rPr>
      </w:pPr>
    </w:p>
    <w:p w14:paraId="772DBCDD" w14:textId="1DEBC5DA" w:rsidR="008E63D0" w:rsidRPr="00A4385A" w:rsidRDefault="00915835" w:rsidP="00FA1D0B">
      <w:pPr>
        <w:jc w:val="both"/>
        <w:rPr>
          <w:rFonts w:ascii="Times New Roman" w:hAnsi="Times New Roman" w:cs="Times New Roman"/>
          <w:sz w:val="24"/>
          <w:szCs w:val="24"/>
        </w:rPr>
      </w:pPr>
      <w:bookmarkStart w:id="0" w:name="_GoBack"/>
      <w:bookmarkEnd w:id="0"/>
      <w:r w:rsidRPr="007C060A">
        <w:rPr>
          <w:rFonts w:ascii="Times New Roman" w:hAnsi="Times New Roman" w:cs="Times New Roman"/>
          <w:b/>
          <w:sz w:val="24"/>
          <w:szCs w:val="24"/>
        </w:rPr>
        <w:lastRenderedPageBreak/>
        <w:t xml:space="preserve">Platné znění </w:t>
      </w:r>
      <w:r w:rsidR="00624AA7" w:rsidRPr="007C060A">
        <w:rPr>
          <w:rFonts w:ascii="Times New Roman" w:hAnsi="Times New Roman" w:cs="Times New Roman"/>
          <w:b/>
          <w:sz w:val="24"/>
          <w:szCs w:val="24"/>
        </w:rPr>
        <w:t xml:space="preserve">částí </w:t>
      </w:r>
      <w:r w:rsidRPr="007C060A">
        <w:rPr>
          <w:rFonts w:ascii="Times New Roman" w:hAnsi="Times New Roman" w:cs="Times New Roman"/>
          <w:b/>
          <w:sz w:val="24"/>
          <w:szCs w:val="24"/>
        </w:rPr>
        <w:t xml:space="preserve">zákona č. 251/2016 Sb., o některých přestupcích, </w:t>
      </w:r>
      <w:r w:rsidR="00E87942" w:rsidRPr="007C060A">
        <w:rPr>
          <w:rFonts w:ascii="Times New Roman" w:hAnsi="Times New Roman" w:cs="Times New Roman"/>
          <w:sz w:val="24"/>
          <w:szCs w:val="24"/>
        </w:rPr>
        <w:t>ve znění zákona č. </w:t>
      </w:r>
      <w:r w:rsidR="00566D7A" w:rsidRPr="007C060A">
        <w:rPr>
          <w:rFonts w:ascii="Times New Roman" w:hAnsi="Times New Roman" w:cs="Times New Roman"/>
          <w:sz w:val="24"/>
          <w:szCs w:val="24"/>
        </w:rPr>
        <w:t xml:space="preserve">178/2018 Sb., </w:t>
      </w:r>
      <w:r w:rsidRPr="007C060A">
        <w:rPr>
          <w:rFonts w:ascii="Times New Roman" w:hAnsi="Times New Roman" w:cs="Times New Roman"/>
          <w:b/>
          <w:sz w:val="24"/>
          <w:szCs w:val="24"/>
        </w:rPr>
        <w:t>s vyznačením navrhovaných změn</w:t>
      </w:r>
    </w:p>
    <w:p w14:paraId="6F8A3DD3" w14:textId="3E9EE0F1" w:rsidR="008E63D0" w:rsidRPr="003B2410" w:rsidRDefault="008E63D0" w:rsidP="00A4385A">
      <w:pPr>
        <w:contextualSpacing/>
        <w:jc w:val="center"/>
        <w:rPr>
          <w:rFonts w:ascii="Times New Roman" w:eastAsia="Calibri" w:hAnsi="Times New Roman" w:cs="Times New Roman"/>
          <w:sz w:val="24"/>
          <w:szCs w:val="24"/>
        </w:rPr>
      </w:pPr>
      <w:r w:rsidRPr="003B2410">
        <w:rPr>
          <w:rFonts w:ascii="Times New Roman" w:eastAsia="Calibri" w:hAnsi="Times New Roman" w:cs="Times New Roman"/>
          <w:sz w:val="24"/>
          <w:szCs w:val="24"/>
        </w:rPr>
        <w:t>§ 5</w:t>
      </w:r>
    </w:p>
    <w:p w14:paraId="3E1F5D1A" w14:textId="70A4C8E9" w:rsidR="008E63D0" w:rsidRPr="00A4385A" w:rsidRDefault="008E63D0" w:rsidP="00A4385A">
      <w:pPr>
        <w:jc w:val="center"/>
        <w:rPr>
          <w:rFonts w:ascii="Times New Roman" w:hAnsi="Times New Roman" w:cs="Times New Roman"/>
          <w:sz w:val="24"/>
          <w:szCs w:val="24"/>
        </w:rPr>
      </w:pPr>
      <w:r w:rsidRPr="00A4385A">
        <w:rPr>
          <w:rFonts w:ascii="Times New Roman" w:hAnsi="Times New Roman" w:cs="Times New Roman"/>
          <w:sz w:val="24"/>
          <w:szCs w:val="24"/>
        </w:rPr>
        <w:t>Přestupky proti veřejnému pořádku</w:t>
      </w:r>
    </w:p>
    <w:p w14:paraId="3FC7338F" w14:textId="78D265A6" w:rsidR="008E63D0" w:rsidRPr="00A4385A" w:rsidRDefault="008E63D0" w:rsidP="00A4385A">
      <w:pPr>
        <w:ind w:firstLine="708"/>
        <w:contextualSpacing/>
        <w:jc w:val="both"/>
        <w:rPr>
          <w:rFonts w:ascii="Times New Roman" w:hAnsi="Times New Roman" w:cs="Times New Roman"/>
          <w:sz w:val="24"/>
          <w:szCs w:val="24"/>
        </w:rPr>
      </w:pPr>
      <w:r w:rsidRPr="00A4385A">
        <w:rPr>
          <w:rFonts w:ascii="Times New Roman" w:hAnsi="Times New Roman" w:cs="Times New Roman"/>
          <w:sz w:val="24"/>
          <w:szCs w:val="24"/>
        </w:rPr>
        <w:t>(1) Fyzická osoba se dopustí přestupku tím, že</w:t>
      </w:r>
    </w:p>
    <w:p w14:paraId="3F4DC083" w14:textId="266DB02A"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 neuposlechne výzvy úřední osoby při výkonu její pravomoci,</w:t>
      </w:r>
    </w:p>
    <w:p w14:paraId="207C7937" w14:textId="69AF7BA4"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zneváží postavení úřední osoby při výkonu její pravomoci,</w:t>
      </w:r>
    </w:p>
    <w:p w14:paraId="3FC017F0" w14:textId="5BD5678E"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c) maří vykázání ze společného obydlí provedené podle zákona o Policii České republiky nebo rozhodnutí soudu o předběžném opatření ve věci ochrany proti domácímu násilí podle zákona o zvláštních řízeních soudních,</w:t>
      </w:r>
    </w:p>
    <w:p w14:paraId="4226FF84" w14:textId="05449236"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d) poruší noční klid,</w:t>
      </w:r>
    </w:p>
    <w:p w14:paraId="4C0EB76C" w14:textId="5B01FB36"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e) vzbudí veřejné pohoršení,</w:t>
      </w:r>
    </w:p>
    <w:p w14:paraId="63E50431" w14:textId="6497557F"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f) znečistí veřejné prostranství, veřejně přístupný objekt nebo veřejně prospěšné zařízení anebo zanedbá povinnost úklidu veřejného prostranství,</w:t>
      </w:r>
    </w:p>
    <w:p w14:paraId="6FF85113" w14:textId="30FE8511"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g) poškodí nebo neoprávněně zabere veřejné prostranství, veřejně přístupný objekt nebo veřejně prospěšné zařízení, jde-li o případy, které nelze postihnout podle jiných zákonů,</w:t>
      </w:r>
    </w:p>
    <w:p w14:paraId="75071FFC" w14:textId="2B8EBEA9"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h) úmyslně zničí, poškodí, znečistí nebo neoprávněně odstraní, zamění, pozmění, zakryje nebo přemístí turistickou značku nebo jiné orientační označení,</w:t>
      </w:r>
    </w:p>
    <w:p w14:paraId="4BD89BFB" w14:textId="4B4A3F06"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i) poruší podmínky uložené na ochranu veřejného pořádku při konání sportovních, kulturních, pietních a jiných společenských akcí anebo v místech určených k rekreaci, turistice nebo pohřbívání, </w:t>
      </w:r>
      <w:r w:rsidRPr="007C060A">
        <w:rPr>
          <w:rFonts w:ascii="Times New Roman" w:eastAsia="Calibri" w:hAnsi="Times New Roman" w:cs="Times New Roman"/>
          <w:strike/>
          <w:sz w:val="24"/>
          <w:szCs w:val="24"/>
        </w:rPr>
        <w:t>nebo</w:t>
      </w:r>
    </w:p>
    <w:p w14:paraId="17653C28" w14:textId="2D0E4F11" w:rsidR="008E63D0" w:rsidRPr="007C060A" w:rsidRDefault="008E63D0" w:rsidP="008E63D0">
      <w:pPr>
        <w:contextualSpacing/>
        <w:jc w:val="both"/>
        <w:rPr>
          <w:rFonts w:ascii="Times New Roman" w:eastAsia="Calibri" w:hAnsi="Times New Roman" w:cs="Times New Roman"/>
          <w:b/>
          <w:sz w:val="24"/>
          <w:szCs w:val="24"/>
        </w:rPr>
      </w:pPr>
      <w:r w:rsidRPr="007C060A">
        <w:rPr>
          <w:rFonts w:ascii="Times New Roman" w:eastAsia="Calibri" w:hAnsi="Times New Roman" w:cs="Times New Roman"/>
          <w:sz w:val="24"/>
          <w:szCs w:val="24"/>
        </w:rPr>
        <w:t>j) cestou na organizované sportovní utkání, v místě takového utkání nebo cestou zpět z</w:t>
      </w:r>
      <w:r w:rsidR="00746FCC">
        <w:rPr>
          <w:rFonts w:ascii="Times New Roman" w:eastAsia="Calibri" w:hAnsi="Times New Roman" w:cs="Times New Roman"/>
          <w:sz w:val="24"/>
          <w:szCs w:val="24"/>
        </w:rPr>
        <w:t> </w:t>
      </w:r>
      <w:r w:rsidRPr="007C060A">
        <w:rPr>
          <w:rFonts w:ascii="Times New Roman" w:eastAsia="Calibri" w:hAnsi="Times New Roman" w:cs="Times New Roman"/>
          <w:sz w:val="24"/>
          <w:szCs w:val="24"/>
        </w:rPr>
        <w:t>takového utkání má obličej zakrytý způsobem ztěžujícím nebo znemožňujícím její identifikaci</w:t>
      </w:r>
      <w:r w:rsidRPr="007C060A">
        <w:rPr>
          <w:rFonts w:ascii="Times New Roman" w:eastAsia="Calibri" w:hAnsi="Times New Roman" w:cs="Times New Roman"/>
          <w:strike/>
          <w:sz w:val="24"/>
          <w:szCs w:val="24"/>
        </w:rPr>
        <w:t>.</w:t>
      </w:r>
      <w:r w:rsidRPr="007C060A">
        <w:rPr>
          <w:rFonts w:ascii="Times New Roman" w:eastAsia="Calibri" w:hAnsi="Times New Roman" w:cs="Times New Roman"/>
          <w:b/>
          <w:sz w:val="24"/>
          <w:szCs w:val="24"/>
        </w:rPr>
        <w:t>,</w:t>
      </w:r>
      <w:r w:rsidR="008A4C44" w:rsidRPr="007C060A">
        <w:rPr>
          <w:rFonts w:ascii="Times New Roman" w:eastAsia="Calibri" w:hAnsi="Times New Roman" w:cs="Times New Roman"/>
          <w:b/>
          <w:sz w:val="24"/>
          <w:szCs w:val="24"/>
        </w:rPr>
        <w:t xml:space="preserve"> nebo</w:t>
      </w:r>
    </w:p>
    <w:p w14:paraId="21C17B63" w14:textId="76FF66E7" w:rsidR="008E63D0" w:rsidRPr="007C060A" w:rsidRDefault="008E63D0" w:rsidP="008E63D0">
      <w:pPr>
        <w:contextualSpacing/>
        <w:jc w:val="both"/>
        <w:rPr>
          <w:rFonts w:ascii="Times New Roman" w:eastAsia="Calibri" w:hAnsi="Times New Roman" w:cs="Times New Roman"/>
          <w:b/>
          <w:sz w:val="24"/>
          <w:szCs w:val="24"/>
        </w:rPr>
      </w:pPr>
      <w:r w:rsidRPr="007C060A">
        <w:rPr>
          <w:rFonts w:ascii="Times New Roman" w:eastAsia="Calibri" w:hAnsi="Times New Roman" w:cs="Times New Roman"/>
          <w:b/>
          <w:sz w:val="24"/>
          <w:szCs w:val="24"/>
        </w:rPr>
        <w:t xml:space="preserve">k) </w:t>
      </w:r>
      <w:r w:rsidR="003C55DA" w:rsidRPr="007C060A">
        <w:rPr>
          <w:rFonts w:ascii="Times New Roman" w:hAnsi="Times New Roman" w:cs="Times New Roman"/>
          <w:b/>
          <w:sz w:val="24"/>
          <w:szCs w:val="24"/>
        </w:rPr>
        <w:t>vnese na organizované sportovní utkání pyrotechnický výrobek nebo v místě takového utkání, cestou na takové utkání anebo cestou zpět z takového utkání pyrotechnický výrobek použije</w:t>
      </w:r>
      <w:r w:rsidRPr="007C060A">
        <w:rPr>
          <w:rFonts w:ascii="Times New Roman" w:hAnsi="Times New Roman" w:cs="Times New Roman"/>
          <w:b/>
          <w:sz w:val="24"/>
          <w:szCs w:val="24"/>
        </w:rPr>
        <w:t xml:space="preserve">. </w:t>
      </w:r>
    </w:p>
    <w:p w14:paraId="16A748ED" w14:textId="77777777"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299D4A8B" w14:textId="27E801C8" w:rsidR="008E63D0" w:rsidRPr="00A4385A" w:rsidRDefault="008E63D0" w:rsidP="00A4385A">
      <w:pPr>
        <w:ind w:firstLine="708"/>
        <w:contextualSpacing/>
        <w:jc w:val="both"/>
        <w:rPr>
          <w:rFonts w:ascii="Times New Roman" w:hAnsi="Times New Roman" w:cs="Times New Roman"/>
          <w:sz w:val="24"/>
          <w:szCs w:val="24"/>
        </w:rPr>
      </w:pPr>
      <w:r w:rsidRPr="00A4385A">
        <w:rPr>
          <w:rFonts w:ascii="Times New Roman" w:hAnsi="Times New Roman" w:cs="Times New Roman"/>
          <w:sz w:val="24"/>
          <w:szCs w:val="24"/>
        </w:rPr>
        <w:t>(2) Právnická nebo podnikající fyzická osoba se dopustí přestupku tím, že</w:t>
      </w:r>
    </w:p>
    <w:p w14:paraId="7767EF21" w14:textId="2B4C1D9A"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 poruší noční klid,</w:t>
      </w:r>
    </w:p>
    <w:p w14:paraId="648D7D69" w14:textId="13FDBFEA"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znečistí veřejné prostranství, veřejně přístupný objekt nebo veřejně prospěšné zařízení anebo zanedbá povinnost úklidu veřejného prostranství,</w:t>
      </w:r>
    </w:p>
    <w:p w14:paraId="5F7FEACB" w14:textId="6C8668A5"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c) poškodí nebo neoprávněně zabere veřejné prostranství, veřejně přístupný objekt nebo veřejně prospěšné zařízení, jde-li o případy, které nelze postihnout podle jiných zákonů,</w:t>
      </w:r>
    </w:p>
    <w:p w14:paraId="6946E045" w14:textId="4A17DCC9"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d) zničí, poškodí, znečistí nebo neoprávněně odstraní, zamění, pozmění, zakryje nebo přemístí turistickou značku nebo jiné orientační označení, nebo</w:t>
      </w:r>
    </w:p>
    <w:p w14:paraId="5F16B64B" w14:textId="77777777"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e) poruší podmínky uložené na ochranu veřejného pořádku při konání sportovních, kulturních, pietních a jiných společenských akcí anebo v místech určených k rekreaci, turistice nebo pohřbívání.</w:t>
      </w:r>
    </w:p>
    <w:p w14:paraId="055C456C" w14:textId="77777777"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0FCBA551" w14:textId="685BF1F3" w:rsidR="008E63D0" w:rsidRPr="007C060A" w:rsidRDefault="008E63D0" w:rsidP="008E63D0">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z w:val="24"/>
          <w:szCs w:val="24"/>
        </w:rPr>
        <w:tab/>
      </w:r>
      <w:r w:rsidRPr="007C060A">
        <w:rPr>
          <w:rFonts w:ascii="Times New Roman" w:eastAsia="Calibri" w:hAnsi="Times New Roman" w:cs="Times New Roman"/>
          <w:strike/>
          <w:sz w:val="24"/>
          <w:szCs w:val="24"/>
        </w:rPr>
        <w:t>(3) Za přestupek lze uložit pokutu do</w:t>
      </w:r>
    </w:p>
    <w:p w14:paraId="1291C13C" w14:textId="77777777" w:rsidR="008E63D0" w:rsidRPr="007C060A" w:rsidRDefault="008E63D0" w:rsidP="008E63D0">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a) 5 000 Kč, jde-li o přestupek podle odstavce 1 písm. h) nebo odstavce 2 písm. d),</w:t>
      </w:r>
    </w:p>
    <w:p w14:paraId="7CAEE619" w14:textId="77777777" w:rsidR="008E63D0" w:rsidRPr="007C060A" w:rsidRDefault="008E63D0" w:rsidP="008E63D0">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lastRenderedPageBreak/>
        <w:t xml:space="preserve"> </w:t>
      </w:r>
    </w:p>
    <w:p w14:paraId="090FB912" w14:textId="4B6F9C90" w:rsidR="008E63D0" w:rsidRPr="007C060A" w:rsidRDefault="008E63D0" w:rsidP="008E63D0">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b) 10 000 Kč, jde-li o přestupek podle odstavce 1 písm. a), b), d), e), i) nebo j) anebo odstavce 2 písm. a) nebo e),</w:t>
      </w:r>
    </w:p>
    <w:p w14:paraId="7794672F" w14:textId="568D6B21" w:rsidR="008E63D0" w:rsidRPr="007C060A" w:rsidRDefault="008E63D0" w:rsidP="008E63D0">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c) 20 000 Kč, jde-li přestupek podle odstavce 1 písm. c) nebo f) anebo odstavce 2 písm. b), nebo</w:t>
      </w:r>
    </w:p>
    <w:p w14:paraId="1347700F" w14:textId="5A67DCCC" w:rsidR="008E63D0" w:rsidRPr="007C060A" w:rsidRDefault="008E63D0" w:rsidP="008E63D0">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trike/>
          <w:sz w:val="24"/>
          <w:szCs w:val="24"/>
        </w:rPr>
        <w:t>d) 50 000 Kč, jde-li o přestupek podle odstavce 1 písm. g) nebo odstavce 2 písm. c).</w:t>
      </w:r>
    </w:p>
    <w:p w14:paraId="36A2BE33" w14:textId="77777777"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2AA8489D" w14:textId="709EB66A" w:rsidR="00D12615" w:rsidRPr="00D12615" w:rsidRDefault="008E63D0" w:rsidP="00D12615">
      <w:pPr>
        <w:contextualSpacing/>
        <w:jc w:val="both"/>
        <w:rPr>
          <w:rFonts w:ascii="Times New Roman" w:eastAsia="Calibri" w:hAnsi="Times New Roman" w:cs="Times New Roman"/>
          <w:strike/>
          <w:sz w:val="24"/>
          <w:szCs w:val="24"/>
        </w:rPr>
      </w:pPr>
      <w:r w:rsidRPr="007C060A">
        <w:rPr>
          <w:rFonts w:ascii="Times New Roman" w:eastAsia="Calibri" w:hAnsi="Times New Roman" w:cs="Times New Roman"/>
          <w:sz w:val="24"/>
          <w:szCs w:val="24"/>
        </w:rPr>
        <w:tab/>
      </w:r>
      <w:r w:rsidR="00D12615" w:rsidRPr="00D12615">
        <w:rPr>
          <w:rFonts w:ascii="Times New Roman" w:eastAsia="Calibri" w:hAnsi="Times New Roman" w:cs="Times New Roman"/>
          <w:strike/>
          <w:sz w:val="24"/>
          <w:szCs w:val="24"/>
        </w:rPr>
        <w:t>(4) Je-li přestupek podle odstavce 1 nebo 2, s výjimkou přestupku podle odstavce 1 písm. h) a odstavce 2 písm. d), spáchán opakovaně po nabytí právní moci rozhodnutí o přestupku podle stejného odstavce, uloží se pokuta do</w:t>
      </w:r>
    </w:p>
    <w:p w14:paraId="595A1474" w14:textId="6805D169" w:rsidR="00D12615" w:rsidRPr="00D12615" w:rsidRDefault="00D12615" w:rsidP="00D12615">
      <w:pPr>
        <w:contextualSpacing/>
        <w:jc w:val="both"/>
        <w:rPr>
          <w:rFonts w:ascii="Times New Roman" w:eastAsia="Calibri" w:hAnsi="Times New Roman" w:cs="Times New Roman"/>
          <w:strike/>
          <w:sz w:val="24"/>
          <w:szCs w:val="24"/>
        </w:rPr>
      </w:pPr>
      <w:r w:rsidRPr="00D12615">
        <w:rPr>
          <w:rFonts w:ascii="Times New Roman" w:eastAsia="Calibri" w:hAnsi="Times New Roman" w:cs="Times New Roman"/>
          <w:strike/>
          <w:sz w:val="24"/>
          <w:szCs w:val="24"/>
        </w:rPr>
        <w:t xml:space="preserve"> a) 15 000 Kč, jde-li o přestupek podle odstavce 1 písm. a), b), d), e), i) nebo j) anebo odstavce 2 písm. a) nebo e), </w:t>
      </w:r>
    </w:p>
    <w:p w14:paraId="05DDD853" w14:textId="1564630A" w:rsidR="00D12615" w:rsidRPr="00D12615" w:rsidRDefault="00D12615" w:rsidP="00D12615">
      <w:pPr>
        <w:contextualSpacing/>
        <w:jc w:val="both"/>
        <w:rPr>
          <w:rFonts w:ascii="Times New Roman" w:eastAsia="Calibri" w:hAnsi="Times New Roman" w:cs="Times New Roman"/>
          <w:strike/>
          <w:sz w:val="24"/>
          <w:szCs w:val="24"/>
        </w:rPr>
      </w:pPr>
      <w:r w:rsidRPr="00D12615">
        <w:rPr>
          <w:rFonts w:ascii="Times New Roman" w:eastAsia="Calibri" w:hAnsi="Times New Roman" w:cs="Times New Roman"/>
          <w:strike/>
          <w:sz w:val="24"/>
          <w:szCs w:val="24"/>
        </w:rPr>
        <w:t>b) 30 000 Kč, jde-li o přestupek podle odstavce 1 písm. c) nebo f) anebo odstavce 2 písm. b), nebo</w:t>
      </w:r>
    </w:p>
    <w:p w14:paraId="5A015E4E" w14:textId="2AC0A96B" w:rsidR="007E467A" w:rsidRPr="00D12615" w:rsidRDefault="00D12615" w:rsidP="00D12615">
      <w:pPr>
        <w:contextualSpacing/>
        <w:jc w:val="both"/>
        <w:rPr>
          <w:rFonts w:ascii="Times New Roman" w:eastAsia="Calibri" w:hAnsi="Times New Roman" w:cs="Times New Roman"/>
          <w:b/>
          <w:strike/>
          <w:sz w:val="24"/>
          <w:szCs w:val="24"/>
        </w:rPr>
      </w:pPr>
      <w:r w:rsidRPr="00D12615">
        <w:rPr>
          <w:rFonts w:ascii="Times New Roman" w:eastAsia="Calibri" w:hAnsi="Times New Roman" w:cs="Times New Roman"/>
          <w:strike/>
          <w:sz w:val="24"/>
          <w:szCs w:val="24"/>
        </w:rPr>
        <w:t>c) 75 000 Kč, jde-li o přestupek podle odstavce 1 písm. g) nebo odstavce 2 písm. c).</w:t>
      </w:r>
    </w:p>
    <w:p w14:paraId="4F07620D" w14:textId="77777777" w:rsidR="001A6B4E" w:rsidRDefault="008E63D0" w:rsidP="001A6B4E">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7FF54952" w14:textId="616370C2" w:rsidR="001A6B4E" w:rsidRPr="001A6B4E" w:rsidRDefault="001A6B4E" w:rsidP="001A6B4E">
      <w:pPr>
        <w:ind w:firstLine="357"/>
        <w:contextualSpacing/>
        <w:jc w:val="both"/>
        <w:rPr>
          <w:rFonts w:ascii="Times New Roman" w:eastAsia="Calibri" w:hAnsi="Times New Roman" w:cs="Times New Roman"/>
          <w:b/>
          <w:sz w:val="24"/>
          <w:szCs w:val="24"/>
        </w:rPr>
      </w:pPr>
      <w:r w:rsidRPr="007C060A">
        <w:rPr>
          <w:rFonts w:ascii="Times New Roman" w:eastAsia="Calibri" w:hAnsi="Times New Roman" w:cs="Times New Roman"/>
          <w:b/>
          <w:sz w:val="24"/>
          <w:szCs w:val="24"/>
        </w:rPr>
        <w:t xml:space="preserve">(3) Za přestupek lze uložit pokutu </w:t>
      </w:r>
    </w:p>
    <w:p w14:paraId="000AD763" w14:textId="77777777" w:rsidR="001A6B4E" w:rsidRPr="007C060A" w:rsidRDefault="001A6B4E" w:rsidP="001A6B4E">
      <w:pPr>
        <w:autoSpaceDE w:val="0"/>
        <w:adjustRightInd w:val="0"/>
        <w:spacing w:after="160" w:line="259" w:lineRule="auto"/>
        <w:contextualSpacing/>
        <w:jc w:val="both"/>
        <w:rPr>
          <w:rFonts w:ascii="Times New Roman" w:eastAsia="Calibri" w:hAnsi="Times New Roman" w:cs="Times New Roman"/>
          <w:b/>
          <w:sz w:val="24"/>
          <w:szCs w:val="24"/>
        </w:rPr>
      </w:pPr>
      <w:r w:rsidRPr="007C060A">
        <w:rPr>
          <w:rFonts w:ascii="Times New Roman" w:eastAsia="Calibri" w:hAnsi="Times New Roman" w:cs="Times New Roman"/>
          <w:b/>
          <w:sz w:val="24"/>
          <w:szCs w:val="24"/>
        </w:rPr>
        <w:t xml:space="preserve">a) do 5 000 Kč, jde-li o přestupek podle odstavce 1 písm. h) nebo odstavce 2 písm. d), </w:t>
      </w:r>
    </w:p>
    <w:p w14:paraId="3AF5A989" w14:textId="77777777" w:rsidR="001A6B4E" w:rsidRPr="007C060A" w:rsidRDefault="001A6B4E" w:rsidP="001A6B4E">
      <w:pPr>
        <w:autoSpaceDE w:val="0"/>
        <w:adjustRightInd w:val="0"/>
        <w:spacing w:after="160" w:line="259" w:lineRule="auto"/>
        <w:contextualSpacing/>
        <w:jc w:val="both"/>
        <w:rPr>
          <w:rFonts w:ascii="Times New Roman" w:eastAsia="Calibri" w:hAnsi="Times New Roman" w:cs="Times New Roman"/>
          <w:b/>
          <w:sz w:val="24"/>
          <w:szCs w:val="24"/>
        </w:rPr>
      </w:pPr>
      <w:r w:rsidRPr="007C060A">
        <w:rPr>
          <w:rFonts w:ascii="Times New Roman" w:eastAsia="Calibri" w:hAnsi="Times New Roman" w:cs="Times New Roman"/>
          <w:b/>
          <w:sz w:val="24"/>
          <w:szCs w:val="24"/>
        </w:rPr>
        <w:t xml:space="preserve">b) do 10 000 Kč, jde-li o přestupek podle odstavce 1 písm. a), b), d), e), i) nebo j) anebo odstavce 2 písm. a) nebo e), </w:t>
      </w:r>
    </w:p>
    <w:p w14:paraId="7D75CBED" w14:textId="77777777" w:rsidR="001A6B4E" w:rsidRPr="007C060A" w:rsidRDefault="001A6B4E" w:rsidP="001A6B4E">
      <w:pPr>
        <w:autoSpaceDE w:val="0"/>
        <w:adjustRightInd w:val="0"/>
        <w:spacing w:after="160" w:line="259" w:lineRule="auto"/>
        <w:contextualSpacing/>
        <w:jc w:val="both"/>
        <w:rPr>
          <w:rFonts w:ascii="Times New Roman" w:eastAsia="Calibri" w:hAnsi="Times New Roman" w:cs="Times New Roman"/>
          <w:b/>
          <w:sz w:val="24"/>
          <w:szCs w:val="24"/>
        </w:rPr>
      </w:pPr>
      <w:r w:rsidRPr="007C060A">
        <w:rPr>
          <w:rFonts w:ascii="Times New Roman" w:eastAsia="Calibri" w:hAnsi="Times New Roman" w:cs="Times New Roman"/>
          <w:b/>
          <w:sz w:val="24"/>
          <w:szCs w:val="24"/>
        </w:rPr>
        <w:t xml:space="preserve">c) do 20 000 Kč, jde-li </w:t>
      </w:r>
      <w:r>
        <w:rPr>
          <w:rFonts w:ascii="Times New Roman" w:eastAsia="Calibri" w:hAnsi="Times New Roman" w:cs="Times New Roman"/>
          <w:b/>
          <w:sz w:val="24"/>
          <w:szCs w:val="24"/>
        </w:rPr>
        <w:t xml:space="preserve">o </w:t>
      </w:r>
      <w:r w:rsidRPr="007C060A">
        <w:rPr>
          <w:rFonts w:ascii="Times New Roman" w:eastAsia="Calibri" w:hAnsi="Times New Roman" w:cs="Times New Roman"/>
          <w:b/>
          <w:sz w:val="24"/>
          <w:szCs w:val="24"/>
        </w:rPr>
        <w:t>přestupek podle odstavce 1 písm. c)</w:t>
      </w:r>
      <w:r>
        <w:rPr>
          <w:rFonts w:ascii="Times New Roman" w:eastAsia="Calibri" w:hAnsi="Times New Roman" w:cs="Times New Roman"/>
          <w:b/>
          <w:sz w:val="24"/>
          <w:szCs w:val="24"/>
        </w:rPr>
        <w:t xml:space="preserve"> nebo f) anebo odstavce 2 písm. </w:t>
      </w:r>
      <w:r w:rsidRPr="007C060A">
        <w:rPr>
          <w:rFonts w:ascii="Times New Roman" w:eastAsia="Calibri" w:hAnsi="Times New Roman" w:cs="Times New Roman"/>
          <w:b/>
          <w:sz w:val="24"/>
          <w:szCs w:val="24"/>
        </w:rPr>
        <w:t xml:space="preserve">b),  </w:t>
      </w:r>
    </w:p>
    <w:p w14:paraId="2B1D44CD" w14:textId="77777777" w:rsidR="001A6B4E" w:rsidRPr="007C060A" w:rsidRDefault="001A6B4E" w:rsidP="001A6B4E">
      <w:pPr>
        <w:autoSpaceDE w:val="0"/>
        <w:adjustRightInd w:val="0"/>
        <w:spacing w:after="160" w:line="259" w:lineRule="auto"/>
        <w:contextualSpacing/>
        <w:jc w:val="both"/>
        <w:rPr>
          <w:rFonts w:ascii="Times New Roman" w:eastAsia="Calibri" w:hAnsi="Times New Roman" w:cs="Times New Roman"/>
          <w:b/>
          <w:sz w:val="24"/>
          <w:szCs w:val="24"/>
        </w:rPr>
      </w:pPr>
      <w:r w:rsidRPr="007C060A">
        <w:rPr>
          <w:rFonts w:ascii="Times New Roman" w:eastAsia="Calibri" w:hAnsi="Times New Roman" w:cs="Times New Roman"/>
          <w:b/>
          <w:sz w:val="24"/>
          <w:szCs w:val="24"/>
        </w:rPr>
        <w:t xml:space="preserve">d) do 50 000 Kč, jde-li o přestupek podle odstavce 1 písm. g) nebo odstavce 2 písm. c), </w:t>
      </w:r>
      <w:r>
        <w:rPr>
          <w:rFonts w:ascii="Times New Roman" w:eastAsia="Calibri" w:hAnsi="Times New Roman" w:cs="Times New Roman"/>
          <w:b/>
          <w:sz w:val="24"/>
          <w:szCs w:val="24"/>
        </w:rPr>
        <w:t>nebo</w:t>
      </w:r>
    </w:p>
    <w:p w14:paraId="1CE53023" w14:textId="77777777" w:rsidR="001A6B4E" w:rsidRPr="007C060A" w:rsidRDefault="001A6B4E" w:rsidP="001A6B4E">
      <w:pPr>
        <w:contextualSpacing/>
        <w:jc w:val="both"/>
        <w:rPr>
          <w:rFonts w:ascii="Times New Roman" w:eastAsia="Calibri" w:hAnsi="Times New Roman" w:cs="Times New Roman"/>
          <w:b/>
          <w:sz w:val="24"/>
          <w:szCs w:val="24"/>
        </w:rPr>
      </w:pPr>
      <w:r w:rsidRPr="007C060A">
        <w:rPr>
          <w:rFonts w:ascii="Times New Roman" w:eastAsia="Calibri" w:hAnsi="Times New Roman" w:cs="Times New Roman"/>
          <w:b/>
          <w:sz w:val="24"/>
          <w:szCs w:val="24"/>
        </w:rPr>
        <w:t>e) od 10 000 Kč do 50 000 Kč, jde-li o přestupek podle odstavce 1 písm. k).</w:t>
      </w:r>
    </w:p>
    <w:p w14:paraId="45E1BBFA" w14:textId="77777777" w:rsidR="001A6B4E" w:rsidRDefault="001A6B4E" w:rsidP="00D12615">
      <w:pPr>
        <w:contextualSpacing/>
        <w:jc w:val="both"/>
        <w:rPr>
          <w:rFonts w:ascii="Times New Roman" w:eastAsia="Calibri" w:hAnsi="Times New Roman" w:cs="Times New Roman"/>
          <w:sz w:val="24"/>
          <w:szCs w:val="24"/>
        </w:rPr>
      </w:pPr>
    </w:p>
    <w:p w14:paraId="6E65E1B2" w14:textId="2ACD7238" w:rsidR="00D12615" w:rsidRPr="00D12615" w:rsidRDefault="00D12615" w:rsidP="00D12615">
      <w:pPr>
        <w:ind w:firstLine="357"/>
        <w:contextualSpacing/>
        <w:jc w:val="both"/>
        <w:rPr>
          <w:rFonts w:ascii="Times New Roman" w:eastAsia="Calibri" w:hAnsi="Times New Roman" w:cs="Times New Roman"/>
          <w:b/>
          <w:sz w:val="24"/>
          <w:szCs w:val="24"/>
        </w:rPr>
      </w:pPr>
      <w:r w:rsidRPr="001A6B4E">
        <w:rPr>
          <w:rFonts w:ascii="Times New Roman" w:eastAsia="Calibri" w:hAnsi="Times New Roman" w:cs="Times New Roman"/>
          <w:b/>
          <w:sz w:val="24"/>
          <w:szCs w:val="24"/>
        </w:rPr>
        <w:t>(4) Je-li přestupek podle odstavce 1 nebo 2, s výjimkou přestupku podle odstavce 1</w:t>
      </w:r>
      <w:r w:rsidRPr="00D12615">
        <w:rPr>
          <w:rFonts w:ascii="Times New Roman" w:hAnsi="Times New Roman" w:cs="Times New Roman"/>
          <w:b/>
          <w:sz w:val="24"/>
          <w:szCs w:val="24"/>
        </w:rPr>
        <w:t xml:space="preserve"> písm. h) a odstavce 2 písm. d), spáchán opakovaně po nabytí právní m</w:t>
      </w:r>
      <w:r>
        <w:rPr>
          <w:rFonts w:ascii="Times New Roman" w:hAnsi="Times New Roman" w:cs="Times New Roman"/>
          <w:b/>
          <w:sz w:val="24"/>
          <w:szCs w:val="24"/>
        </w:rPr>
        <w:t>oci rozhodnutí o </w:t>
      </w:r>
      <w:r w:rsidRPr="00D12615">
        <w:rPr>
          <w:rFonts w:ascii="Times New Roman" w:hAnsi="Times New Roman" w:cs="Times New Roman"/>
          <w:b/>
          <w:sz w:val="24"/>
          <w:szCs w:val="24"/>
        </w:rPr>
        <w:t xml:space="preserve">přestupku podle stejného odstavce, uloží se pokuta  </w:t>
      </w:r>
    </w:p>
    <w:p w14:paraId="55906CDD" w14:textId="77777777" w:rsidR="00D12615" w:rsidRPr="00D12615" w:rsidRDefault="00D12615" w:rsidP="00FF6A4C">
      <w:pPr>
        <w:spacing w:after="240" w:line="259" w:lineRule="auto"/>
        <w:contextualSpacing/>
        <w:jc w:val="both"/>
        <w:rPr>
          <w:rFonts w:ascii="Times New Roman" w:hAnsi="Times New Roman" w:cs="Times New Roman"/>
          <w:b/>
          <w:sz w:val="24"/>
          <w:szCs w:val="24"/>
        </w:rPr>
      </w:pPr>
      <w:r w:rsidRPr="00D12615">
        <w:rPr>
          <w:rFonts w:ascii="Times New Roman" w:hAnsi="Times New Roman" w:cs="Times New Roman"/>
          <w:b/>
          <w:sz w:val="24"/>
          <w:szCs w:val="24"/>
        </w:rPr>
        <w:t>a) do 15 000 Kč, jde-li o přestupek podle odstavce 1 písm. a), b), d), e), i) nebo j) anebo odstavce 2 písm. a) nebo e),</w:t>
      </w:r>
    </w:p>
    <w:p w14:paraId="20AD3639" w14:textId="77777777" w:rsidR="00D12615" w:rsidRPr="00D12615" w:rsidRDefault="00D12615" w:rsidP="00FF6A4C">
      <w:pPr>
        <w:spacing w:after="240" w:line="259" w:lineRule="auto"/>
        <w:contextualSpacing/>
        <w:jc w:val="both"/>
        <w:rPr>
          <w:rFonts w:ascii="Times New Roman" w:hAnsi="Times New Roman" w:cs="Times New Roman"/>
          <w:b/>
          <w:sz w:val="24"/>
          <w:szCs w:val="24"/>
        </w:rPr>
      </w:pPr>
      <w:r w:rsidRPr="00D12615">
        <w:rPr>
          <w:rFonts w:ascii="Times New Roman" w:hAnsi="Times New Roman" w:cs="Times New Roman"/>
          <w:b/>
          <w:sz w:val="24"/>
          <w:szCs w:val="24"/>
        </w:rPr>
        <w:t xml:space="preserve">b) do 30 000 Kč, jde-li o přestupek podle odstavce 1 písm. c) nebo f) anebo odstavce 2 písm. b), </w:t>
      </w:r>
    </w:p>
    <w:p w14:paraId="3005FDAD" w14:textId="77777777" w:rsidR="00D12615" w:rsidRPr="00D12615" w:rsidRDefault="00D12615" w:rsidP="00FF6A4C">
      <w:pPr>
        <w:spacing w:after="240" w:line="259" w:lineRule="auto"/>
        <w:contextualSpacing/>
        <w:jc w:val="both"/>
        <w:rPr>
          <w:rFonts w:ascii="Times New Roman" w:hAnsi="Times New Roman" w:cs="Times New Roman"/>
          <w:b/>
          <w:sz w:val="24"/>
          <w:szCs w:val="24"/>
        </w:rPr>
      </w:pPr>
      <w:r w:rsidRPr="00D12615">
        <w:rPr>
          <w:rFonts w:ascii="Times New Roman" w:hAnsi="Times New Roman" w:cs="Times New Roman"/>
          <w:b/>
          <w:sz w:val="24"/>
          <w:szCs w:val="24"/>
        </w:rPr>
        <w:t>c) do 75 000 Kč, jde-li o přestupek podle odstavce 1 písm. g) nebo odstavce 2 písm. c), nebo</w:t>
      </w:r>
    </w:p>
    <w:p w14:paraId="70E1AEEF" w14:textId="75FB3F64" w:rsidR="00D12615" w:rsidRPr="00D12615" w:rsidRDefault="00D12615" w:rsidP="00FF6A4C">
      <w:pPr>
        <w:spacing w:after="240" w:line="259" w:lineRule="auto"/>
        <w:contextualSpacing/>
        <w:jc w:val="both"/>
        <w:rPr>
          <w:rFonts w:ascii="Times New Roman" w:hAnsi="Times New Roman" w:cs="Times New Roman"/>
          <w:b/>
          <w:sz w:val="24"/>
          <w:szCs w:val="24"/>
        </w:rPr>
      </w:pPr>
      <w:r w:rsidRPr="00D12615">
        <w:rPr>
          <w:rFonts w:ascii="Times New Roman" w:hAnsi="Times New Roman" w:cs="Times New Roman"/>
          <w:b/>
          <w:sz w:val="24"/>
          <w:szCs w:val="24"/>
        </w:rPr>
        <w:t>d) od 10 000 Kč do 100 000 Kč, jde-li o přestupek podle odstavce 1 písm. k).</w:t>
      </w:r>
    </w:p>
    <w:p w14:paraId="32C99240" w14:textId="77777777" w:rsidR="00D12615"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r>
    </w:p>
    <w:p w14:paraId="5FBA5772" w14:textId="751698CF" w:rsidR="008E63D0" w:rsidRPr="007C060A" w:rsidRDefault="008E63D0" w:rsidP="00D12615">
      <w:pPr>
        <w:ind w:firstLine="357"/>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(5) Za přestupek podle odstavce 1 lze uložit omezující opatření.</w:t>
      </w:r>
    </w:p>
    <w:p w14:paraId="370D0A8F" w14:textId="6103DE34" w:rsidR="00B62AED" w:rsidRPr="007C060A" w:rsidRDefault="00B62AED" w:rsidP="008E63D0">
      <w:pPr>
        <w:contextualSpacing/>
        <w:jc w:val="both"/>
        <w:rPr>
          <w:rFonts w:ascii="Times New Roman" w:eastAsia="Calibri" w:hAnsi="Times New Roman" w:cs="Times New Roman"/>
          <w:sz w:val="24"/>
          <w:szCs w:val="24"/>
        </w:rPr>
      </w:pPr>
    </w:p>
    <w:p w14:paraId="6C705D16" w14:textId="3565CE36" w:rsidR="00B62AED" w:rsidRPr="007C060A" w:rsidRDefault="00B62AED" w:rsidP="00D12615">
      <w:pPr>
        <w:ind w:firstLine="357"/>
        <w:contextualSpacing/>
        <w:jc w:val="both"/>
        <w:rPr>
          <w:rFonts w:ascii="Times New Roman" w:eastAsia="Calibri" w:hAnsi="Times New Roman" w:cs="Times New Roman"/>
          <w:b/>
          <w:sz w:val="24"/>
          <w:szCs w:val="24"/>
        </w:rPr>
      </w:pPr>
      <w:r w:rsidRPr="007C060A">
        <w:rPr>
          <w:rFonts w:ascii="Times New Roman" w:eastAsia="Calibri" w:hAnsi="Times New Roman" w:cs="Times New Roman"/>
          <w:b/>
          <w:sz w:val="24"/>
          <w:szCs w:val="24"/>
        </w:rPr>
        <w:t xml:space="preserve">(6) Pokus přestupku podle odstavce 1 písm. k) je trestný. </w:t>
      </w:r>
    </w:p>
    <w:p w14:paraId="0AB9A36F" w14:textId="77777777"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0EBF85D6" w14:textId="59EEE697" w:rsidR="008E63D0" w:rsidRPr="007C060A" w:rsidRDefault="008E63D0" w:rsidP="008E63D0">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b/>
      </w:r>
      <w:proofErr w:type="gramStart"/>
      <w:r w:rsidRPr="007C060A">
        <w:rPr>
          <w:rFonts w:ascii="Times New Roman" w:eastAsia="Calibri" w:hAnsi="Times New Roman" w:cs="Times New Roman"/>
          <w:strike/>
          <w:sz w:val="24"/>
          <w:szCs w:val="24"/>
        </w:rPr>
        <w:t>(6)</w:t>
      </w:r>
      <w:r w:rsidRPr="007C060A">
        <w:rPr>
          <w:rFonts w:ascii="Times New Roman" w:eastAsia="Calibri" w:hAnsi="Times New Roman" w:cs="Times New Roman"/>
          <w:sz w:val="24"/>
          <w:szCs w:val="24"/>
        </w:rPr>
        <w:t xml:space="preserve"> </w:t>
      </w:r>
      <w:r w:rsidR="00B62AED" w:rsidRPr="007C060A">
        <w:rPr>
          <w:rFonts w:ascii="Times New Roman" w:eastAsia="Calibri" w:hAnsi="Times New Roman" w:cs="Times New Roman"/>
          <w:b/>
          <w:sz w:val="24"/>
          <w:szCs w:val="24"/>
        </w:rPr>
        <w:t>(7)</w:t>
      </w:r>
      <w:r w:rsidR="00B62AED" w:rsidRPr="007C060A">
        <w:rPr>
          <w:rFonts w:ascii="Times New Roman" w:eastAsia="Calibri" w:hAnsi="Times New Roman" w:cs="Times New Roman"/>
          <w:sz w:val="24"/>
          <w:szCs w:val="24"/>
        </w:rPr>
        <w:t xml:space="preserve"> </w:t>
      </w:r>
      <w:r w:rsidRPr="007C060A">
        <w:rPr>
          <w:rFonts w:ascii="Times New Roman" w:eastAsia="Calibri" w:hAnsi="Times New Roman" w:cs="Times New Roman"/>
          <w:sz w:val="24"/>
          <w:szCs w:val="24"/>
        </w:rPr>
        <w:t>Dobou</w:t>
      </w:r>
      <w:proofErr w:type="gramEnd"/>
      <w:r w:rsidRPr="007C060A">
        <w:rPr>
          <w:rFonts w:ascii="Times New Roman" w:eastAsia="Calibri" w:hAnsi="Times New Roman" w:cs="Times New Roman"/>
          <w:sz w:val="24"/>
          <w:szCs w:val="24"/>
        </w:rPr>
        <w:t xml:space="preserve"> nočního klidu se rozumí doba od dvacáté druhé do šesté hodiny. Obec může obecně závaznou vyhláškou stanovit výjimečné případy, zejména slavnosti nebo obdobné společenské nebo rodinné akce, při nichž je doba nočního klidu vymezena dobou kratší nebo při nichž nemusí být doba nočního klidu dodržována.</w:t>
      </w:r>
    </w:p>
    <w:p w14:paraId="647E122B" w14:textId="77777777" w:rsidR="008E63D0" w:rsidRPr="007C060A" w:rsidRDefault="008E63D0" w:rsidP="00566D7A">
      <w:pPr>
        <w:contextualSpacing/>
        <w:jc w:val="both"/>
        <w:rPr>
          <w:rFonts w:ascii="Times New Roman" w:eastAsia="Calibri" w:hAnsi="Times New Roman" w:cs="Times New Roman"/>
          <w:sz w:val="24"/>
          <w:szCs w:val="24"/>
        </w:rPr>
      </w:pPr>
    </w:p>
    <w:p w14:paraId="3C2900BF" w14:textId="0E3EC66C" w:rsidR="00214178" w:rsidRPr="003B2410" w:rsidRDefault="001178E0" w:rsidP="00A4385A">
      <w:pPr>
        <w:contextualSpacing/>
        <w:jc w:val="center"/>
        <w:rPr>
          <w:rFonts w:ascii="Times New Roman" w:eastAsia="Calibri" w:hAnsi="Times New Roman" w:cs="Times New Roman"/>
          <w:sz w:val="24"/>
          <w:szCs w:val="24"/>
        </w:rPr>
      </w:pPr>
      <w:r w:rsidRPr="003B2410">
        <w:rPr>
          <w:rFonts w:ascii="Times New Roman" w:eastAsia="Calibri" w:hAnsi="Times New Roman" w:cs="Times New Roman"/>
          <w:sz w:val="24"/>
          <w:szCs w:val="24"/>
        </w:rPr>
        <w:lastRenderedPageBreak/>
        <w:t>§ 7</w:t>
      </w:r>
    </w:p>
    <w:p w14:paraId="23478C7E" w14:textId="7CF15FD6" w:rsidR="002E0F34" w:rsidRPr="00A4385A" w:rsidRDefault="001178E0" w:rsidP="00A4385A">
      <w:pPr>
        <w:jc w:val="center"/>
        <w:rPr>
          <w:rFonts w:ascii="Times New Roman" w:hAnsi="Times New Roman" w:cs="Times New Roman"/>
          <w:sz w:val="24"/>
          <w:szCs w:val="24"/>
        </w:rPr>
      </w:pPr>
      <w:r w:rsidRPr="00A4385A">
        <w:rPr>
          <w:rFonts w:ascii="Times New Roman" w:hAnsi="Times New Roman" w:cs="Times New Roman"/>
          <w:sz w:val="24"/>
          <w:szCs w:val="24"/>
        </w:rPr>
        <w:t>Přestupky proti občanskému soužití</w:t>
      </w:r>
    </w:p>
    <w:p w14:paraId="0AE589E7" w14:textId="77777777" w:rsidR="002E0F34" w:rsidRPr="007C060A" w:rsidRDefault="002E0F34" w:rsidP="00214178">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(1) Fyzická osoba se dopustí přestupku tím, že </w:t>
      </w:r>
    </w:p>
    <w:p w14:paraId="22E82B60"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 jinému ublíží na cti tím, že ho zesměšní nebo ho jiným způsobem hrubě urazí,</w:t>
      </w:r>
    </w:p>
    <w:p w14:paraId="3FD4CE27"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b) jinému ublíží na zdraví, nebo</w:t>
      </w:r>
    </w:p>
    <w:p w14:paraId="61F5848F"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c) úmyslně naruší občanské soužití tak, že</w:t>
      </w:r>
    </w:p>
    <w:p w14:paraId="22EB4C59"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1. jinému vyhrožuje újmou na zdraví,</w:t>
      </w:r>
    </w:p>
    <w:p w14:paraId="37DCC979"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2. jiného nepravdivě obviní z přestupku,</w:t>
      </w:r>
    </w:p>
    <w:p w14:paraId="2C2A0A50"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3. se vůči jinému dopustí schválnosti, nebo</w:t>
      </w:r>
    </w:p>
    <w:p w14:paraId="63DA735B"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4. se vůči jinému dopustí jiného hrubého jednání.</w:t>
      </w:r>
    </w:p>
    <w:p w14:paraId="4E885129" w14:textId="77777777" w:rsidR="00214178" w:rsidRPr="007C060A" w:rsidRDefault="00214178" w:rsidP="00214178">
      <w:pPr>
        <w:ind w:firstLine="708"/>
        <w:contextualSpacing/>
        <w:jc w:val="both"/>
        <w:rPr>
          <w:rFonts w:ascii="Times New Roman" w:eastAsia="Calibri" w:hAnsi="Times New Roman" w:cs="Times New Roman"/>
          <w:sz w:val="24"/>
          <w:szCs w:val="24"/>
        </w:rPr>
      </w:pPr>
    </w:p>
    <w:p w14:paraId="5E9E6956" w14:textId="77777777" w:rsidR="002E0F34" w:rsidRPr="007C060A" w:rsidRDefault="002E0F34" w:rsidP="00214178">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(2) Právnická osoba se dopustí přestupku tím, že </w:t>
      </w:r>
    </w:p>
    <w:p w14:paraId="7E3BE11B"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a) jinému ublíží na cti tím, že ho zesměšní nebo ho jiným způsobem hrubě urazí,</w:t>
      </w:r>
    </w:p>
    <w:p w14:paraId="5A37B2FB"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naruší občanské soužití tak, že</w:t>
      </w:r>
    </w:p>
    <w:p w14:paraId="25DA2FDC"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1. jiného nepravdivě obviní z přestupku,</w:t>
      </w:r>
    </w:p>
    <w:p w14:paraId="3E6ADB3F"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2. se vůči jinému dopustí schválnosti, nebo</w:t>
      </w:r>
    </w:p>
    <w:p w14:paraId="2469CEF0"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3. se vůči jinému dopustí jiného hrubého jednání.</w:t>
      </w:r>
    </w:p>
    <w:p w14:paraId="0A3498DE" w14:textId="77777777" w:rsidR="002E0F34" w:rsidRPr="007C060A" w:rsidRDefault="002E0F34" w:rsidP="002E0F34">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1ED941A9" w14:textId="77777777" w:rsidR="002E0F34" w:rsidRPr="007C060A" w:rsidRDefault="002E0F34" w:rsidP="00214178">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(3) Fyzická, právnická nebo podnikající fyzická osoba se dopustí přestupku tím, že</w:t>
      </w:r>
    </w:p>
    <w:p w14:paraId="0FB8AF0A"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a) omezuje nebo znemožňuje příslušníku národnostní menšiny výkon práv příslušníků národnostních menšin, nebo </w:t>
      </w:r>
    </w:p>
    <w:p w14:paraId="3B1FC06A" w14:textId="00DC450B"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způsobí jinému újmu pro jeho příslušnost</w:t>
      </w:r>
      <w:r w:rsidR="00214178" w:rsidRPr="007C060A">
        <w:rPr>
          <w:rFonts w:ascii="Times New Roman" w:eastAsia="Calibri" w:hAnsi="Times New Roman" w:cs="Times New Roman"/>
          <w:sz w:val="24"/>
          <w:szCs w:val="24"/>
        </w:rPr>
        <w:t xml:space="preserve"> k národnostní menšině nebo pro </w:t>
      </w:r>
      <w:r w:rsidRPr="007C060A">
        <w:rPr>
          <w:rFonts w:ascii="Times New Roman" w:eastAsia="Calibri" w:hAnsi="Times New Roman" w:cs="Times New Roman"/>
          <w:sz w:val="24"/>
          <w:szCs w:val="24"/>
        </w:rPr>
        <w:t>jeho etnický původ, pro jeho rasu, barvu pleti, pohlaví, sexuální orientaci, jazyk, víru nebo náboženství, věk, zdravotní postižení, pro jeho politické nebo jiné smýšlení, členství nebo činnost v</w:t>
      </w:r>
      <w:r w:rsidR="003B2410">
        <w:rPr>
          <w:rFonts w:ascii="Times New Roman" w:eastAsia="Calibri" w:hAnsi="Times New Roman" w:cs="Times New Roman"/>
          <w:sz w:val="24"/>
          <w:szCs w:val="24"/>
        </w:rPr>
        <w:t> </w:t>
      </w:r>
      <w:r w:rsidRPr="007C060A">
        <w:rPr>
          <w:rFonts w:ascii="Times New Roman" w:eastAsia="Calibri" w:hAnsi="Times New Roman" w:cs="Times New Roman"/>
          <w:sz w:val="24"/>
          <w:szCs w:val="24"/>
        </w:rPr>
        <w:t>politických stranách nebo politických hnutích, odborových organizacích nebo jiných sdruženích, pro jeho sociální původ, majetek, rod, zdravotní stav anebo pro jeho rodinný stav.</w:t>
      </w:r>
    </w:p>
    <w:p w14:paraId="4C257BAC" w14:textId="77777777" w:rsidR="002E0F34" w:rsidRPr="007C060A" w:rsidRDefault="002E0F34" w:rsidP="002E0F34">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5506552B" w14:textId="77777777" w:rsidR="002E0F34" w:rsidRPr="007C060A" w:rsidRDefault="002E0F34" w:rsidP="002E0F34">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(4) Za přestupek lze uložit pokutu do </w:t>
      </w:r>
    </w:p>
    <w:p w14:paraId="6EFE2ABC"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a) 10 000 Kč, jde-li o přestupek podle odstavce 1 písm. a) nebo odstavce 2 písm. a), nebo </w:t>
      </w:r>
    </w:p>
    <w:p w14:paraId="27BA5F84"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20 000 Kč, jde-li o přestupek podle odstavce 1 písm. b) nebo c), odstavce 2 písm. b) nebo odstavce 3.</w:t>
      </w:r>
    </w:p>
    <w:p w14:paraId="33EF101D" w14:textId="77777777" w:rsidR="002E0F34" w:rsidRPr="007C060A" w:rsidRDefault="002E0F34" w:rsidP="002E0F34">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7549F51C" w14:textId="77777777" w:rsidR="002E0F34" w:rsidRPr="007C060A" w:rsidRDefault="002E0F34" w:rsidP="002E0F34">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(5) Je-li přestupek podle odstavců 1 až 3 spáchán opakovaně po nabytí právní moci rozhodnutí o přestupku podle stejného odstavce, uloží se pokuta do </w:t>
      </w:r>
    </w:p>
    <w:p w14:paraId="314D2570" w14:textId="77777777" w:rsidR="00214178"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a) 15 000 Kč, jde-li o přestupek podle odstavce 1 písm. a) nebo odstavce 2 písm. a), nebo </w:t>
      </w:r>
    </w:p>
    <w:p w14:paraId="77A213AC" w14:textId="77777777" w:rsidR="002E0F34" w:rsidRPr="007C060A" w:rsidRDefault="002E0F34" w:rsidP="00214178">
      <w:pPr>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b) 30 000 Kč, jde-li o přestupek podle odstavce 1 pís</w:t>
      </w:r>
      <w:r w:rsidR="00214178" w:rsidRPr="007C060A">
        <w:rPr>
          <w:rFonts w:ascii="Times New Roman" w:eastAsia="Calibri" w:hAnsi="Times New Roman" w:cs="Times New Roman"/>
          <w:sz w:val="24"/>
          <w:szCs w:val="24"/>
        </w:rPr>
        <w:t>m. b) nebo c), odstavce 2 písm. </w:t>
      </w:r>
      <w:r w:rsidRPr="007C060A">
        <w:rPr>
          <w:rFonts w:ascii="Times New Roman" w:eastAsia="Calibri" w:hAnsi="Times New Roman" w:cs="Times New Roman"/>
          <w:sz w:val="24"/>
          <w:szCs w:val="24"/>
        </w:rPr>
        <w:t>b) nebo odstavce 3.</w:t>
      </w:r>
    </w:p>
    <w:p w14:paraId="1FD9B375" w14:textId="77777777" w:rsidR="002E0F34" w:rsidRPr="007C060A" w:rsidRDefault="002E0F34" w:rsidP="002E0F34">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 </w:t>
      </w:r>
    </w:p>
    <w:p w14:paraId="7DC660A6" w14:textId="77777777" w:rsidR="002E0F34" w:rsidRPr="007C060A" w:rsidRDefault="002E0F34" w:rsidP="002E0F34">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(6) Za přestupek podle odstavce 1 lze uložit om</w:t>
      </w:r>
      <w:r w:rsidR="00214178" w:rsidRPr="007C060A">
        <w:rPr>
          <w:rFonts w:ascii="Times New Roman" w:eastAsia="Calibri" w:hAnsi="Times New Roman" w:cs="Times New Roman"/>
          <w:sz w:val="24"/>
          <w:szCs w:val="24"/>
        </w:rPr>
        <w:t>ezující opatření. Dopustí-li se </w:t>
      </w:r>
      <w:r w:rsidRPr="007C060A">
        <w:rPr>
          <w:rFonts w:ascii="Times New Roman" w:eastAsia="Calibri" w:hAnsi="Times New Roman" w:cs="Times New Roman"/>
          <w:sz w:val="24"/>
          <w:szCs w:val="24"/>
        </w:rPr>
        <w:t>přestupku podle odstavce 3 fyzická osoba, lze jí uložit omezující opatření.</w:t>
      </w:r>
    </w:p>
    <w:p w14:paraId="3E76B5A5" w14:textId="77777777" w:rsidR="002E0F34" w:rsidRPr="007C060A" w:rsidRDefault="002E0F34" w:rsidP="001178E0">
      <w:pPr>
        <w:ind w:firstLine="708"/>
        <w:contextualSpacing/>
        <w:jc w:val="both"/>
        <w:rPr>
          <w:rFonts w:ascii="Times New Roman" w:eastAsia="Calibri" w:hAnsi="Times New Roman" w:cs="Times New Roman"/>
          <w:sz w:val="24"/>
          <w:szCs w:val="24"/>
        </w:rPr>
      </w:pPr>
    </w:p>
    <w:p w14:paraId="6B233FCC" w14:textId="7D936E99" w:rsidR="001178E0" w:rsidRPr="007C060A" w:rsidRDefault="001178E0" w:rsidP="001178E0">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 xml:space="preserve">(7) Řízení o přestupku podle odstavce 1 písm. b) nebo c) </w:t>
      </w:r>
      <w:r w:rsidRPr="007C060A">
        <w:rPr>
          <w:rFonts w:ascii="Times New Roman" w:eastAsia="Calibri" w:hAnsi="Times New Roman" w:cs="Times New Roman"/>
          <w:strike/>
          <w:sz w:val="24"/>
          <w:szCs w:val="24"/>
        </w:rPr>
        <w:t>anebo odstavce 2 písm. b)</w:t>
      </w:r>
      <w:r w:rsidRPr="007C060A">
        <w:rPr>
          <w:rFonts w:ascii="Times New Roman" w:eastAsia="Calibri" w:hAnsi="Times New Roman" w:cs="Times New Roman"/>
          <w:sz w:val="24"/>
          <w:szCs w:val="24"/>
        </w:rPr>
        <w:t xml:space="preserve"> spáchaném mezi osobami blízkými anebo o přestupku podle odstavce 1 písm. a) nebo odstavce </w:t>
      </w:r>
      <w:r w:rsidRPr="007C060A">
        <w:rPr>
          <w:rFonts w:ascii="Times New Roman" w:eastAsia="Calibri" w:hAnsi="Times New Roman" w:cs="Times New Roman"/>
          <w:sz w:val="24"/>
          <w:szCs w:val="24"/>
        </w:rPr>
        <w:lastRenderedPageBreak/>
        <w:t>2 písm. a) lze zahájit a v již zahájeném ří</w:t>
      </w:r>
      <w:r w:rsidR="00CB3107" w:rsidRPr="007C060A">
        <w:rPr>
          <w:rFonts w:ascii="Times New Roman" w:eastAsia="Calibri" w:hAnsi="Times New Roman" w:cs="Times New Roman"/>
          <w:sz w:val="24"/>
          <w:szCs w:val="24"/>
        </w:rPr>
        <w:t>zení pokračovat pouze se </w:t>
      </w:r>
      <w:r w:rsidRPr="007C060A">
        <w:rPr>
          <w:rFonts w:ascii="Times New Roman" w:eastAsia="Calibri" w:hAnsi="Times New Roman" w:cs="Times New Roman"/>
          <w:sz w:val="24"/>
          <w:szCs w:val="24"/>
        </w:rPr>
        <w:t>souhlasem osoby přímo postižené spácháním přestupku.</w:t>
      </w:r>
    </w:p>
    <w:p w14:paraId="4253728A" w14:textId="77777777" w:rsidR="002E0F34" w:rsidRPr="007C060A" w:rsidRDefault="002E0F34" w:rsidP="001178E0">
      <w:pPr>
        <w:ind w:firstLine="708"/>
        <w:contextualSpacing/>
        <w:jc w:val="both"/>
        <w:rPr>
          <w:rFonts w:ascii="Times New Roman" w:eastAsia="Calibri" w:hAnsi="Times New Roman" w:cs="Times New Roman"/>
          <w:sz w:val="24"/>
          <w:szCs w:val="24"/>
        </w:rPr>
      </w:pPr>
    </w:p>
    <w:p w14:paraId="165DF4AC" w14:textId="625B0DD6" w:rsidR="002E0F34" w:rsidRPr="007C060A" w:rsidRDefault="002E0F34" w:rsidP="001178E0">
      <w:pPr>
        <w:ind w:firstLine="708"/>
        <w:contextualSpacing/>
        <w:jc w:val="both"/>
        <w:rPr>
          <w:rFonts w:ascii="Times New Roman" w:eastAsia="Calibri" w:hAnsi="Times New Roman" w:cs="Times New Roman"/>
          <w:sz w:val="24"/>
          <w:szCs w:val="24"/>
        </w:rPr>
      </w:pPr>
      <w:r w:rsidRPr="007C060A">
        <w:rPr>
          <w:rFonts w:ascii="Times New Roman" w:eastAsia="Calibri" w:hAnsi="Times New Roman" w:cs="Times New Roman"/>
          <w:sz w:val="24"/>
          <w:szCs w:val="24"/>
        </w:rPr>
        <w:t>(8) Při projednávání přestupku podle odstavce 1</w:t>
      </w:r>
      <w:r w:rsidR="00CB3107" w:rsidRPr="007C060A">
        <w:rPr>
          <w:rFonts w:ascii="Times New Roman" w:eastAsia="Calibri" w:hAnsi="Times New Roman" w:cs="Times New Roman"/>
          <w:sz w:val="24"/>
          <w:szCs w:val="24"/>
        </w:rPr>
        <w:t xml:space="preserve"> písm. a) nebo odstavce 2 písm. </w:t>
      </w:r>
      <w:r w:rsidR="008E0ED5">
        <w:rPr>
          <w:rFonts w:ascii="Times New Roman" w:eastAsia="Calibri" w:hAnsi="Times New Roman" w:cs="Times New Roman"/>
          <w:sz w:val="24"/>
          <w:szCs w:val="24"/>
        </w:rPr>
        <w:t>a) se </w:t>
      </w:r>
      <w:r w:rsidRPr="007C060A">
        <w:rPr>
          <w:rFonts w:ascii="Times New Roman" w:eastAsia="Calibri" w:hAnsi="Times New Roman" w:cs="Times New Roman"/>
          <w:sz w:val="24"/>
          <w:szCs w:val="24"/>
        </w:rPr>
        <w:t>správní orgán pokusí obviněného a osobu, jíž bylo ublíž</w:t>
      </w:r>
      <w:r w:rsidR="008E0ED5">
        <w:rPr>
          <w:rFonts w:ascii="Times New Roman" w:eastAsia="Calibri" w:hAnsi="Times New Roman" w:cs="Times New Roman"/>
          <w:sz w:val="24"/>
          <w:szCs w:val="24"/>
        </w:rPr>
        <w:t>eno na cti, usmířit. Dojde-li k </w:t>
      </w:r>
      <w:r w:rsidRPr="007C060A">
        <w:rPr>
          <w:rFonts w:ascii="Times New Roman" w:eastAsia="Calibri" w:hAnsi="Times New Roman" w:cs="Times New Roman"/>
          <w:sz w:val="24"/>
          <w:szCs w:val="24"/>
        </w:rPr>
        <w:t xml:space="preserve">usmíření, správní orgán řízení </w:t>
      </w:r>
      <w:r w:rsidR="00131C37" w:rsidRPr="00131C37">
        <w:rPr>
          <w:rFonts w:ascii="Times New Roman" w:eastAsia="Calibri" w:hAnsi="Times New Roman" w:cs="Times New Roman"/>
          <w:strike/>
          <w:sz w:val="24"/>
          <w:szCs w:val="24"/>
        </w:rPr>
        <w:t xml:space="preserve">usnesením </w:t>
      </w:r>
      <w:proofErr w:type="gramStart"/>
      <w:r w:rsidR="00131C37" w:rsidRPr="00131C37">
        <w:rPr>
          <w:rFonts w:ascii="Times New Roman" w:eastAsia="Calibri" w:hAnsi="Times New Roman" w:cs="Times New Roman"/>
          <w:strike/>
          <w:sz w:val="24"/>
          <w:szCs w:val="24"/>
        </w:rPr>
        <w:t>zastaví</w:t>
      </w:r>
      <w:r w:rsidR="00131C37">
        <w:rPr>
          <w:rFonts w:ascii="Times New Roman" w:eastAsia="Calibri" w:hAnsi="Times New Roman" w:cs="Times New Roman"/>
          <w:sz w:val="24"/>
          <w:szCs w:val="24"/>
        </w:rPr>
        <w:t xml:space="preserve"> </w:t>
      </w:r>
      <w:proofErr w:type="spellStart"/>
      <w:r w:rsidR="00131C37" w:rsidRPr="00131C37">
        <w:rPr>
          <w:rFonts w:ascii="Times New Roman" w:eastAsia="Calibri" w:hAnsi="Times New Roman" w:cs="Times New Roman"/>
          <w:b/>
          <w:sz w:val="24"/>
          <w:szCs w:val="24"/>
        </w:rPr>
        <w:t>zastaví</w:t>
      </w:r>
      <w:proofErr w:type="spellEnd"/>
      <w:proofErr w:type="gramEnd"/>
      <w:r w:rsidR="00131C37" w:rsidRPr="00131C37">
        <w:rPr>
          <w:rFonts w:ascii="Times New Roman" w:eastAsia="Calibri" w:hAnsi="Times New Roman" w:cs="Times New Roman"/>
          <w:b/>
          <w:sz w:val="24"/>
          <w:szCs w:val="24"/>
        </w:rPr>
        <w:t xml:space="preserve"> </w:t>
      </w:r>
      <w:r w:rsidRPr="00131C37">
        <w:rPr>
          <w:rFonts w:ascii="Times New Roman" w:eastAsia="Calibri" w:hAnsi="Times New Roman" w:cs="Times New Roman"/>
          <w:b/>
          <w:sz w:val="24"/>
          <w:szCs w:val="24"/>
        </w:rPr>
        <w:t>usnesením</w:t>
      </w:r>
      <w:r w:rsidR="00CB3107" w:rsidRPr="00131C37">
        <w:rPr>
          <w:rFonts w:ascii="Times New Roman" w:eastAsia="Calibri" w:hAnsi="Times New Roman" w:cs="Times New Roman"/>
          <w:b/>
          <w:sz w:val="24"/>
          <w:szCs w:val="24"/>
        </w:rPr>
        <w:t xml:space="preserve">, </w:t>
      </w:r>
      <w:r w:rsidR="00860261" w:rsidRPr="00860261">
        <w:rPr>
          <w:rFonts w:ascii="Times New Roman" w:eastAsia="Calibri" w:hAnsi="Times New Roman" w:cs="Times New Roman"/>
          <w:b/>
          <w:sz w:val="24"/>
          <w:szCs w:val="24"/>
        </w:rPr>
        <w:t>proti kterému se</w:t>
      </w:r>
      <w:r w:rsidR="00CE6811">
        <w:rPr>
          <w:rFonts w:ascii="Times New Roman" w:eastAsia="Calibri" w:hAnsi="Times New Roman" w:cs="Times New Roman"/>
          <w:b/>
          <w:sz w:val="24"/>
          <w:szCs w:val="24"/>
        </w:rPr>
        <w:t> </w:t>
      </w:r>
      <w:r w:rsidR="00860261" w:rsidRPr="00860261">
        <w:rPr>
          <w:rFonts w:ascii="Times New Roman" w:eastAsia="Calibri" w:hAnsi="Times New Roman" w:cs="Times New Roman"/>
          <w:b/>
          <w:sz w:val="24"/>
          <w:szCs w:val="24"/>
        </w:rPr>
        <w:t>nelze odvolat</w:t>
      </w:r>
      <w:r w:rsidRPr="00131C37">
        <w:rPr>
          <w:rFonts w:ascii="Times New Roman" w:eastAsia="Calibri" w:hAnsi="Times New Roman" w:cs="Times New Roman"/>
          <w:sz w:val="24"/>
          <w:szCs w:val="24"/>
        </w:rPr>
        <w:t>.</w:t>
      </w:r>
    </w:p>
    <w:p w14:paraId="2D802A79" w14:textId="0E9CA597" w:rsidR="009E4778" w:rsidRPr="007C060A" w:rsidRDefault="009E4778">
      <w:pPr>
        <w:rPr>
          <w:rFonts w:ascii="Times New Roman" w:hAnsi="Times New Roman" w:cs="Times New Roman"/>
          <w:b/>
          <w:sz w:val="24"/>
          <w:szCs w:val="24"/>
        </w:rPr>
      </w:pPr>
    </w:p>
    <w:sectPr w:rsidR="009E4778" w:rsidRPr="007C060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18D1A" w14:textId="77777777" w:rsidR="00560D44" w:rsidRDefault="00560D44" w:rsidP="00CA0CB6">
      <w:pPr>
        <w:spacing w:after="0" w:line="240" w:lineRule="auto"/>
      </w:pPr>
      <w:r>
        <w:separator/>
      </w:r>
    </w:p>
  </w:endnote>
  <w:endnote w:type="continuationSeparator" w:id="0">
    <w:p w14:paraId="2BF4E584" w14:textId="77777777" w:rsidR="00560D44" w:rsidRDefault="00560D44" w:rsidP="00CA0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596095"/>
      <w:docPartObj>
        <w:docPartGallery w:val="Page Numbers (Bottom of Page)"/>
        <w:docPartUnique/>
      </w:docPartObj>
    </w:sdtPr>
    <w:sdtEndPr>
      <w:rPr>
        <w:rFonts w:ascii="Times New Roman" w:hAnsi="Times New Roman" w:cs="Times New Roman"/>
        <w:sz w:val="24"/>
        <w:szCs w:val="24"/>
      </w:rPr>
    </w:sdtEndPr>
    <w:sdtContent>
      <w:p w14:paraId="0A66E0C6" w14:textId="74DCEC09" w:rsidR="00CA0CB6" w:rsidRPr="00C7785D" w:rsidRDefault="00CA0CB6">
        <w:pPr>
          <w:pStyle w:val="Zpat"/>
          <w:jc w:val="center"/>
          <w:rPr>
            <w:rFonts w:ascii="Times New Roman" w:hAnsi="Times New Roman" w:cs="Times New Roman"/>
            <w:sz w:val="24"/>
            <w:szCs w:val="24"/>
          </w:rPr>
        </w:pPr>
        <w:r w:rsidRPr="00C7785D">
          <w:rPr>
            <w:rFonts w:ascii="Times New Roman" w:hAnsi="Times New Roman" w:cs="Times New Roman"/>
            <w:sz w:val="24"/>
            <w:szCs w:val="24"/>
          </w:rPr>
          <w:fldChar w:fldCharType="begin"/>
        </w:r>
        <w:r w:rsidRPr="00C7785D">
          <w:rPr>
            <w:rFonts w:ascii="Times New Roman" w:hAnsi="Times New Roman" w:cs="Times New Roman"/>
            <w:sz w:val="24"/>
            <w:szCs w:val="24"/>
          </w:rPr>
          <w:instrText>PAGE   \* MERGEFORMAT</w:instrText>
        </w:r>
        <w:r w:rsidRPr="00C7785D">
          <w:rPr>
            <w:rFonts w:ascii="Times New Roman" w:hAnsi="Times New Roman" w:cs="Times New Roman"/>
            <w:sz w:val="24"/>
            <w:szCs w:val="24"/>
          </w:rPr>
          <w:fldChar w:fldCharType="separate"/>
        </w:r>
        <w:r w:rsidR="00003CB6">
          <w:rPr>
            <w:rFonts w:ascii="Times New Roman" w:hAnsi="Times New Roman" w:cs="Times New Roman"/>
            <w:noProof/>
            <w:sz w:val="24"/>
            <w:szCs w:val="24"/>
          </w:rPr>
          <w:t>18</w:t>
        </w:r>
        <w:r w:rsidRPr="00C7785D">
          <w:rPr>
            <w:rFonts w:ascii="Times New Roman" w:hAnsi="Times New Roman" w:cs="Times New Roman"/>
            <w:sz w:val="24"/>
            <w:szCs w:val="24"/>
          </w:rPr>
          <w:fldChar w:fldCharType="end"/>
        </w:r>
      </w:p>
    </w:sdtContent>
  </w:sdt>
  <w:p w14:paraId="27C9B0F2" w14:textId="77777777" w:rsidR="00CA0CB6" w:rsidRDefault="00CA0C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08FEE" w14:textId="77777777" w:rsidR="00560D44" w:rsidRDefault="00560D44" w:rsidP="00CA0CB6">
      <w:pPr>
        <w:spacing w:after="0" w:line="240" w:lineRule="auto"/>
      </w:pPr>
      <w:r>
        <w:separator/>
      </w:r>
    </w:p>
  </w:footnote>
  <w:footnote w:type="continuationSeparator" w:id="0">
    <w:p w14:paraId="053F1C48" w14:textId="77777777" w:rsidR="00560D44" w:rsidRDefault="00560D44" w:rsidP="00CA0C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A4AB7"/>
    <w:multiLevelType w:val="hybridMultilevel"/>
    <w:tmpl w:val="5402401C"/>
    <w:lvl w:ilvl="0" w:tplc="156E686C">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C81"/>
    <w:rsid w:val="00000332"/>
    <w:rsid w:val="00003CB6"/>
    <w:rsid w:val="00003F0C"/>
    <w:rsid w:val="000064D7"/>
    <w:rsid w:val="00025526"/>
    <w:rsid w:val="0002665D"/>
    <w:rsid w:val="00033122"/>
    <w:rsid w:val="0003414D"/>
    <w:rsid w:val="000410AC"/>
    <w:rsid w:val="00041973"/>
    <w:rsid w:val="000513F2"/>
    <w:rsid w:val="00063A4F"/>
    <w:rsid w:val="000658D5"/>
    <w:rsid w:val="0006594D"/>
    <w:rsid w:val="0006632B"/>
    <w:rsid w:val="00070316"/>
    <w:rsid w:val="00072AFE"/>
    <w:rsid w:val="0009022E"/>
    <w:rsid w:val="000908AD"/>
    <w:rsid w:val="00092000"/>
    <w:rsid w:val="000A0D31"/>
    <w:rsid w:val="000B5FB4"/>
    <w:rsid w:val="000B6C23"/>
    <w:rsid w:val="000D026C"/>
    <w:rsid w:val="000D38CD"/>
    <w:rsid w:val="000D404B"/>
    <w:rsid w:val="000D42C4"/>
    <w:rsid w:val="000E0066"/>
    <w:rsid w:val="000E0B1B"/>
    <w:rsid w:val="000E4F59"/>
    <w:rsid w:val="00102790"/>
    <w:rsid w:val="00103166"/>
    <w:rsid w:val="00106048"/>
    <w:rsid w:val="00114907"/>
    <w:rsid w:val="00114942"/>
    <w:rsid w:val="00116CAF"/>
    <w:rsid w:val="001178E0"/>
    <w:rsid w:val="00122D08"/>
    <w:rsid w:val="00124665"/>
    <w:rsid w:val="00124E2A"/>
    <w:rsid w:val="00127589"/>
    <w:rsid w:val="00130DE5"/>
    <w:rsid w:val="00131C37"/>
    <w:rsid w:val="001612FD"/>
    <w:rsid w:val="00162677"/>
    <w:rsid w:val="00164C81"/>
    <w:rsid w:val="00172243"/>
    <w:rsid w:val="0017790C"/>
    <w:rsid w:val="00182451"/>
    <w:rsid w:val="001978C6"/>
    <w:rsid w:val="001A6B4E"/>
    <w:rsid w:val="001A756D"/>
    <w:rsid w:val="001B2AE6"/>
    <w:rsid w:val="001B30E2"/>
    <w:rsid w:val="001C0805"/>
    <w:rsid w:val="001E4A80"/>
    <w:rsid w:val="001E4EB3"/>
    <w:rsid w:val="001F0258"/>
    <w:rsid w:val="00202D6B"/>
    <w:rsid w:val="00203072"/>
    <w:rsid w:val="00207A87"/>
    <w:rsid w:val="00214178"/>
    <w:rsid w:val="00216F78"/>
    <w:rsid w:val="0022188F"/>
    <w:rsid w:val="00224A20"/>
    <w:rsid w:val="00224AA3"/>
    <w:rsid w:val="00224F74"/>
    <w:rsid w:val="00233C2B"/>
    <w:rsid w:val="00234B58"/>
    <w:rsid w:val="00237319"/>
    <w:rsid w:val="0024411D"/>
    <w:rsid w:val="00254DAC"/>
    <w:rsid w:val="00256381"/>
    <w:rsid w:val="00266082"/>
    <w:rsid w:val="00273D96"/>
    <w:rsid w:val="0027578D"/>
    <w:rsid w:val="002810E3"/>
    <w:rsid w:val="00285853"/>
    <w:rsid w:val="002931BD"/>
    <w:rsid w:val="00294203"/>
    <w:rsid w:val="002B6C79"/>
    <w:rsid w:val="002C0E34"/>
    <w:rsid w:val="002C17BA"/>
    <w:rsid w:val="002C35D9"/>
    <w:rsid w:val="002C54A0"/>
    <w:rsid w:val="002C54D9"/>
    <w:rsid w:val="002D658F"/>
    <w:rsid w:val="002D7CEE"/>
    <w:rsid w:val="002E0F34"/>
    <w:rsid w:val="002E3CE0"/>
    <w:rsid w:val="002E43CD"/>
    <w:rsid w:val="002F0D1B"/>
    <w:rsid w:val="002F5461"/>
    <w:rsid w:val="0030139A"/>
    <w:rsid w:val="00312A07"/>
    <w:rsid w:val="00326F20"/>
    <w:rsid w:val="00334210"/>
    <w:rsid w:val="0033550C"/>
    <w:rsid w:val="003357EA"/>
    <w:rsid w:val="003427B4"/>
    <w:rsid w:val="00343E75"/>
    <w:rsid w:val="00345E5A"/>
    <w:rsid w:val="00356E8A"/>
    <w:rsid w:val="003576C3"/>
    <w:rsid w:val="003724A6"/>
    <w:rsid w:val="00374464"/>
    <w:rsid w:val="00381AF3"/>
    <w:rsid w:val="003854F2"/>
    <w:rsid w:val="003864A1"/>
    <w:rsid w:val="003864D2"/>
    <w:rsid w:val="003917D9"/>
    <w:rsid w:val="003928FD"/>
    <w:rsid w:val="003B2410"/>
    <w:rsid w:val="003C2FC0"/>
    <w:rsid w:val="003C4A6A"/>
    <w:rsid w:val="003C55DA"/>
    <w:rsid w:val="003C5B3E"/>
    <w:rsid w:val="003D6873"/>
    <w:rsid w:val="003D7838"/>
    <w:rsid w:val="003E0755"/>
    <w:rsid w:val="003E19E9"/>
    <w:rsid w:val="003E29CB"/>
    <w:rsid w:val="003E2D11"/>
    <w:rsid w:val="003E4220"/>
    <w:rsid w:val="003F43BE"/>
    <w:rsid w:val="0040172D"/>
    <w:rsid w:val="004029C4"/>
    <w:rsid w:val="00405D27"/>
    <w:rsid w:val="00431DB8"/>
    <w:rsid w:val="00433EFA"/>
    <w:rsid w:val="00435047"/>
    <w:rsid w:val="00450352"/>
    <w:rsid w:val="0045572F"/>
    <w:rsid w:val="00462E43"/>
    <w:rsid w:val="0046381C"/>
    <w:rsid w:val="00463E8D"/>
    <w:rsid w:val="00465655"/>
    <w:rsid w:val="00466500"/>
    <w:rsid w:val="00476100"/>
    <w:rsid w:val="0047704B"/>
    <w:rsid w:val="00477DCD"/>
    <w:rsid w:val="00487994"/>
    <w:rsid w:val="00490306"/>
    <w:rsid w:val="00496AB7"/>
    <w:rsid w:val="004A0746"/>
    <w:rsid w:val="004A3E33"/>
    <w:rsid w:val="004A4AB7"/>
    <w:rsid w:val="004B6256"/>
    <w:rsid w:val="004C7CAB"/>
    <w:rsid w:val="004D2D59"/>
    <w:rsid w:val="004D3811"/>
    <w:rsid w:val="004E0451"/>
    <w:rsid w:val="004E51A0"/>
    <w:rsid w:val="004E5E38"/>
    <w:rsid w:val="004E6E9D"/>
    <w:rsid w:val="004E715B"/>
    <w:rsid w:val="004F0293"/>
    <w:rsid w:val="004F45E5"/>
    <w:rsid w:val="004F544A"/>
    <w:rsid w:val="004F7FBC"/>
    <w:rsid w:val="0051348A"/>
    <w:rsid w:val="00522725"/>
    <w:rsid w:val="00531322"/>
    <w:rsid w:val="00535708"/>
    <w:rsid w:val="005412FC"/>
    <w:rsid w:val="00541FA7"/>
    <w:rsid w:val="0054296D"/>
    <w:rsid w:val="00542DE1"/>
    <w:rsid w:val="005436AB"/>
    <w:rsid w:val="005441F8"/>
    <w:rsid w:val="0055501E"/>
    <w:rsid w:val="00560D44"/>
    <w:rsid w:val="0056559E"/>
    <w:rsid w:val="00566D7A"/>
    <w:rsid w:val="00566E5D"/>
    <w:rsid w:val="00567D2B"/>
    <w:rsid w:val="00570F0C"/>
    <w:rsid w:val="00572AE9"/>
    <w:rsid w:val="005806BE"/>
    <w:rsid w:val="00584ACE"/>
    <w:rsid w:val="00590DBC"/>
    <w:rsid w:val="00591133"/>
    <w:rsid w:val="0059562D"/>
    <w:rsid w:val="005A4C42"/>
    <w:rsid w:val="005A6F02"/>
    <w:rsid w:val="005B1D71"/>
    <w:rsid w:val="005C0C5B"/>
    <w:rsid w:val="005E1BE7"/>
    <w:rsid w:val="005E7C25"/>
    <w:rsid w:val="005F0159"/>
    <w:rsid w:val="005F1529"/>
    <w:rsid w:val="005F1AE9"/>
    <w:rsid w:val="005F3F69"/>
    <w:rsid w:val="006048AB"/>
    <w:rsid w:val="00607703"/>
    <w:rsid w:val="00624AA7"/>
    <w:rsid w:val="006365A5"/>
    <w:rsid w:val="00640EEF"/>
    <w:rsid w:val="006521F6"/>
    <w:rsid w:val="00653622"/>
    <w:rsid w:val="006550C2"/>
    <w:rsid w:val="00656FA9"/>
    <w:rsid w:val="006608BF"/>
    <w:rsid w:val="00661B97"/>
    <w:rsid w:val="00661FF5"/>
    <w:rsid w:val="00670181"/>
    <w:rsid w:val="0067038F"/>
    <w:rsid w:val="0067600D"/>
    <w:rsid w:val="00686CE6"/>
    <w:rsid w:val="00695E37"/>
    <w:rsid w:val="00696D53"/>
    <w:rsid w:val="006A5AB8"/>
    <w:rsid w:val="006B741A"/>
    <w:rsid w:val="006B7C99"/>
    <w:rsid w:val="006C0AE4"/>
    <w:rsid w:val="006C0FC1"/>
    <w:rsid w:val="006C1B1B"/>
    <w:rsid w:val="006D0092"/>
    <w:rsid w:val="006F07EB"/>
    <w:rsid w:val="006F1F03"/>
    <w:rsid w:val="006F5427"/>
    <w:rsid w:val="00711B7E"/>
    <w:rsid w:val="00720376"/>
    <w:rsid w:val="00723C96"/>
    <w:rsid w:val="007255DD"/>
    <w:rsid w:val="0073255D"/>
    <w:rsid w:val="00733399"/>
    <w:rsid w:val="00740918"/>
    <w:rsid w:val="00742362"/>
    <w:rsid w:val="007444E2"/>
    <w:rsid w:val="00746FCC"/>
    <w:rsid w:val="00750636"/>
    <w:rsid w:val="00751BD5"/>
    <w:rsid w:val="0075266C"/>
    <w:rsid w:val="00754BF0"/>
    <w:rsid w:val="00757728"/>
    <w:rsid w:val="00763720"/>
    <w:rsid w:val="00772F51"/>
    <w:rsid w:val="0077557B"/>
    <w:rsid w:val="00791E83"/>
    <w:rsid w:val="0079454E"/>
    <w:rsid w:val="00797C40"/>
    <w:rsid w:val="007A38F9"/>
    <w:rsid w:val="007A6D04"/>
    <w:rsid w:val="007A7421"/>
    <w:rsid w:val="007B0E3F"/>
    <w:rsid w:val="007B11C4"/>
    <w:rsid w:val="007B3C22"/>
    <w:rsid w:val="007C060A"/>
    <w:rsid w:val="007C3D6F"/>
    <w:rsid w:val="007D2777"/>
    <w:rsid w:val="007D485E"/>
    <w:rsid w:val="007E383E"/>
    <w:rsid w:val="007E467A"/>
    <w:rsid w:val="007F0D03"/>
    <w:rsid w:val="007F782F"/>
    <w:rsid w:val="0080377D"/>
    <w:rsid w:val="00815C56"/>
    <w:rsid w:val="0083401A"/>
    <w:rsid w:val="00842A60"/>
    <w:rsid w:val="00843677"/>
    <w:rsid w:val="00844497"/>
    <w:rsid w:val="008508BA"/>
    <w:rsid w:val="00851D06"/>
    <w:rsid w:val="008554C9"/>
    <w:rsid w:val="0085670A"/>
    <w:rsid w:val="00860261"/>
    <w:rsid w:val="00862035"/>
    <w:rsid w:val="0086297B"/>
    <w:rsid w:val="0086593F"/>
    <w:rsid w:val="0086603B"/>
    <w:rsid w:val="00873004"/>
    <w:rsid w:val="00884189"/>
    <w:rsid w:val="00890A9D"/>
    <w:rsid w:val="00894BA7"/>
    <w:rsid w:val="00895C7C"/>
    <w:rsid w:val="008A2CD6"/>
    <w:rsid w:val="008A4C44"/>
    <w:rsid w:val="008A5115"/>
    <w:rsid w:val="008B50BD"/>
    <w:rsid w:val="008B67B9"/>
    <w:rsid w:val="008C2A23"/>
    <w:rsid w:val="008C2B22"/>
    <w:rsid w:val="008C4597"/>
    <w:rsid w:val="008C4F34"/>
    <w:rsid w:val="008D5EE4"/>
    <w:rsid w:val="008E0ED5"/>
    <w:rsid w:val="008E18A9"/>
    <w:rsid w:val="008E5C2E"/>
    <w:rsid w:val="008E63D0"/>
    <w:rsid w:val="008E65DA"/>
    <w:rsid w:val="008F37C8"/>
    <w:rsid w:val="008F3A99"/>
    <w:rsid w:val="008F4E34"/>
    <w:rsid w:val="00912275"/>
    <w:rsid w:val="00915835"/>
    <w:rsid w:val="00916DFB"/>
    <w:rsid w:val="00917C60"/>
    <w:rsid w:val="00931303"/>
    <w:rsid w:val="00955A75"/>
    <w:rsid w:val="00964D8D"/>
    <w:rsid w:val="0096506E"/>
    <w:rsid w:val="009656C1"/>
    <w:rsid w:val="00967A3D"/>
    <w:rsid w:val="0097033B"/>
    <w:rsid w:val="009773BE"/>
    <w:rsid w:val="00981DE4"/>
    <w:rsid w:val="00982138"/>
    <w:rsid w:val="0098609A"/>
    <w:rsid w:val="009900B8"/>
    <w:rsid w:val="00991475"/>
    <w:rsid w:val="009922DE"/>
    <w:rsid w:val="0099251B"/>
    <w:rsid w:val="009938C8"/>
    <w:rsid w:val="009950BC"/>
    <w:rsid w:val="009A73D1"/>
    <w:rsid w:val="009B61BB"/>
    <w:rsid w:val="009C54C2"/>
    <w:rsid w:val="009C5F33"/>
    <w:rsid w:val="009E2AF2"/>
    <w:rsid w:val="009E4778"/>
    <w:rsid w:val="009E5E17"/>
    <w:rsid w:val="009E73DD"/>
    <w:rsid w:val="009E78F5"/>
    <w:rsid w:val="009F3159"/>
    <w:rsid w:val="009F4E99"/>
    <w:rsid w:val="00A003D7"/>
    <w:rsid w:val="00A1206B"/>
    <w:rsid w:val="00A17CAB"/>
    <w:rsid w:val="00A230C8"/>
    <w:rsid w:val="00A2443B"/>
    <w:rsid w:val="00A27ADA"/>
    <w:rsid w:val="00A34605"/>
    <w:rsid w:val="00A41704"/>
    <w:rsid w:val="00A4385A"/>
    <w:rsid w:val="00A45AD1"/>
    <w:rsid w:val="00A60339"/>
    <w:rsid w:val="00A624A2"/>
    <w:rsid w:val="00A63680"/>
    <w:rsid w:val="00A74297"/>
    <w:rsid w:val="00A7494D"/>
    <w:rsid w:val="00A7694E"/>
    <w:rsid w:val="00A855A4"/>
    <w:rsid w:val="00A917FB"/>
    <w:rsid w:val="00A92462"/>
    <w:rsid w:val="00A92D71"/>
    <w:rsid w:val="00AA6086"/>
    <w:rsid w:val="00AB4332"/>
    <w:rsid w:val="00AC20B8"/>
    <w:rsid w:val="00AD625C"/>
    <w:rsid w:val="00AE3C93"/>
    <w:rsid w:val="00AE7A4C"/>
    <w:rsid w:val="00AF4092"/>
    <w:rsid w:val="00B046CA"/>
    <w:rsid w:val="00B1568C"/>
    <w:rsid w:val="00B22B7E"/>
    <w:rsid w:val="00B40657"/>
    <w:rsid w:val="00B612C4"/>
    <w:rsid w:val="00B624F5"/>
    <w:rsid w:val="00B62AED"/>
    <w:rsid w:val="00B660DF"/>
    <w:rsid w:val="00B70C58"/>
    <w:rsid w:val="00B729AD"/>
    <w:rsid w:val="00B84531"/>
    <w:rsid w:val="00B85A27"/>
    <w:rsid w:val="00B90C4F"/>
    <w:rsid w:val="00B938B7"/>
    <w:rsid w:val="00B95AE1"/>
    <w:rsid w:val="00BA0D47"/>
    <w:rsid w:val="00BA0E1C"/>
    <w:rsid w:val="00BB66D2"/>
    <w:rsid w:val="00BC4F89"/>
    <w:rsid w:val="00BD23F2"/>
    <w:rsid w:val="00BD5422"/>
    <w:rsid w:val="00BD6413"/>
    <w:rsid w:val="00BE78D4"/>
    <w:rsid w:val="00BF1E54"/>
    <w:rsid w:val="00BF3569"/>
    <w:rsid w:val="00BF6C5E"/>
    <w:rsid w:val="00C07B2E"/>
    <w:rsid w:val="00C32551"/>
    <w:rsid w:val="00C35D10"/>
    <w:rsid w:val="00C459A6"/>
    <w:rsid w:val="00C513B0"/>
    <w:rsid w:val="00C5243F"/>
    <w:rsid w:val="00C52459"/>
    <w:rsid w:val="00C54D4A"/>
    <w:rsid w:val="00C567D0"/>
    <w:rsid w:val="00C60A30"/>
    <w:rsid w:val="00C72243"/>
    <w:rsid w:val="00C7785D"/>
    <w:rsid w:val="00C82D88"/>
    <w:rsid w:val="00C841DB"/>
    <w:rsid w:val="00C867A3"/>
    <w:rsid w:val="00C86B49"/>
    <w:rsid w:val="00C91250"/>
    <w:rsid w:val="00C91950"/>
    <w:rsid w:val="00CA0CB6"/>
    <w:rsid w:val="00CB29D8"/>
    <w:rsid w:val="00CB3107"/>
    <w:rsid w:val="00CC3B3B"/>
    <w:rsid w:val="00CC7678"/>
    <w:rsid w:val="00CD48C6"/>
    <w:rsid w:val="00CD7D2D"/>
    <w:rsid w:val="00CD7FB9"/>
    <w:rsid w:val="00CE48C4"/>
    <w:rsid w:val="00CE6811"/>
    <w:rsid w:val="00CE7FE0"/>
    <w:rsid w:val="00CF6034"/>
    <w:rsid w:val="00CF7371"/>
    <w:rsid w:val="00D04111"/>
    <w:rsid w:val="00D07918"/>
    <w:rsid w:val="00D07CB3"/>
    <w:rsid w:val="00D12615"/>
    <w:rsid w:val="00D20157"/>
    <w:rsid w:val="00D218F1"/>
    <w:rsid w:val="00D21EBF"/>
    <w:rsid w:val="00D24ED8"/>
    <w:rsid w:val="00D33152"/>
    <w:rsid w:val="00D34C38"/>
    <w:rsid w:val="00D353E5"/>
    <w:rsid w:val="00D53990"/>
    <w:rsid w:val="00D557F5"/>
    <w:rsid w:val="00D56C23"/>
    <w:rsid w:val="00D70B5C"/>
    <w:rsid w:val="00D74AB6"/>
    <w:rsid w:val="00D82A50"/>
    <w:rsid w:val="00D85B4F"/>
    <w:rsid w:val="00D9289F"/>
    <w:rsid w:val="00D97202"/>
    <w:rsid w:val="00DA12F0"/>
    <w:rsid w:val="00DB2DC8"/>
    <w:rsid w:val="00DB3D07"/>
    <w:rsid w:val="00DB6D01"/>
    <w:rsid w:val="00DC7E69"/>
    <w:rsid w:val="00DD7DAB"/>
    <w:rsid w:val="00DE3443"/>
    <w:rsid w:val="00DE6AE6"/>
    <w:rsid w:val="00DE7C5D"/>
    <w:rsid w:val="00E04AB8"/>
    <w:rsid w:val="00E124FA"/>
    <w:rsid w:val="00E12C65"/>
    <w:rsid w:val="00E15016"/>
    <w:rsid w:val="00E21900"/>
    <w:rsid w:val="00E42822"/>
    <w:rsid w:val="00E61696"/>
    <w:rsid w:val="00E70DE9"/>
    <w:rsid w:val="00E741F6"/>
    <w:rsid w:val="00E755EE"/>
    <w:rsid w:val="00E76ABF"/>
    <w:rsid w:val="00E87942"/>
    <w:rsid w:val="00E913BA"/>
    <w:rsid w:val="00E9277B"/>
    <w:rsid w:val="00E9740B"/>
    <w:rsid w:val="00EA04E2"/>
    <w:rsid w:val="00EA4E8F"/>
    <w:rsid w:val="00EB4599"/>
    <w:rsid w:val="00EB4CD1"/>
    <w:rsid w:val="00EB586E"/>
    <w:rsid w:val="00EB5AC0"/>
    <w:rsid w:val="00EC5963"/>
    <w:rsid w:val="00EC7D6A"/>
    <w:rsid w:val="00ED6F1A"/>
    <w:rsid w:val="00EE0EF5"/>
    <w:rsid w:val="00EE6447"/>
    <w:rsid w:val="00EF2DD5"/>
    <w:rsid w:val="00EF3FDE"/>
    <w:rsid w:val="00F0701D"/>
    <w:rsid w:val="00F10430"/>
    <w:rsid w:val="00F14760"/>
    <w:rsid w:val="00F15570"/>
    <w:rsid w:val="00F35618"/>
    <w:rsid w:val="00F377F1"/>
    <w:rsid w:val="00F40379"/>
    <w:rsid w:val="00F46361"/>
    <w:rsid w:val="00F50899"/>
    <w:rsid w:val="00F601DE"/>
    <w:rsid w:val="00F6634C"/>
    <w:rsid w:val="00F8340D"/>
    <w:rsid w:val="00F917D2"/>
    <w:rsid w:val="00F920D2"/>
    <w:rsid w:val="00F92896"/>
    <w:rsid w:val="00FA1D0B"/>
    <w:rsid w:val="00FB58CB"/>
    <w:rsid w:val="00FC5A3C"/>
    <w:rsid w:val="00FD4C2D"/>
    <w:rsid w:val="00FE0ED1"/>
    <w:rsid w:val="00FF6A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D9372"/>
  <w15:docId w15:val="{2200E607-06D0-4BFB-9F9A-4D4D8E69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F544A"/>
    <w:pPr>
      <w:spacing w:after="0" w:line="240" w:lineRule="auto"/>
      <w:ind w:left="720"/>
    </w:pPr>
    <w:rPr>
      <w:rFonts w:ascii="Calibri" w:eastAsia="Calibri" w:hAnsi="Calibri" w:cs="Times New Roman"/>
    </w:rPr>
  </w:style>
  <w:style w:type="paragraph" w:styleId="Zhlav">
    <w:name w:val="header"/>
    <w:basedOn w:val="Normln"/>
    <w:link w:val="ZhlavChar"/>
    <w:uiPriority w:val="99"/>
    <w:unhideWhenUsed/>
    <w:rsid w:val="00CA0C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A0CB6"/>
  </w:style>
  <w:style w:type="paragraph" w:styleId="Zpat">
    <w:name w:val="footer"/>
    <w:basedOn w:val="Normln"/>
    <w:link w:val="ZpatChar"/>
    <w:uiPriority w:val="99"/>
    <w:unhideWhenUsed/>
    <w:rsid w:val="00CA0CB6"/>
    <w:pPr>
      <w:tabs>
        <w:tab w:val="center" w:pos="4536"/>
        <w:tab w:val="right" w:pos="9072"/>
      </w:tabs>
      <w:spacing w:after="0" w:line="240" w:lineRule="auto"/>
    </w:pPr>
  </w:style>
  <w:style w:type="character" w:customStyle="1" w:styleId="ZpatChar">
    <w:name w:val="Zápatí Char"/>
    <w:basedOn w:val="Standardnpsmoodstavce"/>
    <w:link w:val="Zpat"/>
    <w:uiPriority w:val="99"/>
    <w:rsid w:val="00CA0CB6"/>
  </w:style>
  <w:style w:type="character" w:styleId="Odkaznakoment">
    <w:name w:val="annotation reference"/>
    <w:basedOn w:val="Standardnpsmoodstavce"/>
    <w:uiPriority w:val="99"/>
    <w:semiHidden/>
    <w:unhideWhenUsed/>
    <w:rsid w:val="00EE6447"/>
    <w:rPr>
      <w:sz w:val="16"/>
      <w:szCs w:val="16"/>
    </w:rPr>
  </w:style>
  <w:style w:type="paragraph" w:styleId="Textkomente">
    <w:name w:val="annotation text"/>
    <w:basedOn w:val="Normln"/>
    <w:link w:val="TextkomenteChar"/>
    <w:uiPriority w:val="99"/>
    <w:semiHidden/>
    <w:unhideWhenUsed/>
    <w:rsid w:val="00EE6447"/>
    <w:pPr>
      <w:spacing w:line="240" w:lineRule="auto"/>
    </w:pPr>
    <w:rPr>
      <w:sz w:val="20"/>
      <w:szCs w:val="20"/>
    </w:rPr>
  </w:style>
  <w:style w:type="character" w:customStyle="1" w:styleId="TextkomenteChar">
    <w:name w:val="Text komentáře Char"/>
    <w:basedOn w:val="Standardnpsmoodstavce"/>
    <w:link w:val="Textkomente"/>
    <w:uiPriority w:val="99"/>
    <w:semiHidden/>
    <w:rsid w:val="00EE6447"/>
    <w:rPr>
      <w:sz w:val="20"/>
      <w:szCs w:val="20"/>
    </w:rPr>
  </w:style>
  <w:style w:type="paragraph" w:styleId="Pedmtkomente">
    <w:name w:val="annotation subject"/>
    <w:basedOn w:val="Textkomente"/>
    <w:next w:val="Textkomente"/>
    <w:link w:val="PedmtkomenteChar"/>
    <w:uiPriority w:val="99"/>
    <w:semiHidden/>
    <w:unhideWhenUsed/>
    <w:rsid w:val="00EE6447"/>
    <w:rPr>
      <w:b/>
      <w:bCs/>
    </w:rPr>
  </w:style>
  <w:style w:type="character" w:customStyle="1" w:styleId="PedmtkomenteChar">
    <w:name w:val="Předmět komentáře Char"/>
    <w:basedOn w:val="TextkomenteChar"/>
    <w:link w:val="Pedmtkomente"/>
    <w:uiPriority w:val="99"/>
    <w:semiHidden/>
    <w:rsid w:val="00EE6447"/>
    <w:rPr>
      <w:b/>
      <w:bCs/>
      <w:sz w:val="20"/>
      <w:szCs w:val="20"/>
    </w:rPr>
  </w:style>
  <w:style w:type="paragraph" w:styleId="Textbubliny">
    <w:name w:val="Balloon Text"/>
    <w:basedOn w:val="Normln"/>
    <w:link w:val="TextbublinyChar"/>
    <w:uiPriority w:val="99"/>
    <w:semiHidden/>
    <w:unhideWhenUsed/>
    <w:rsid w:val="00EE644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E6447"/>
    <w:rPr>
      <w:rFonts w:ascii="Segoe UI" w:hAnsi="Segoe UI" w:cs="Segoe UI"/>
      <w:sz w:val="18"/>
      <w:szCs w:val="18"/>
    </w:rPr>
  </w:style>
  <w:style w:type="paragraph" w:styleId="Revize">
    <w:name w:val="Revision"/>
    <w:hidden/>
    <w:uiPriority w:val="99"/>
    <w:semiHidden/>
    <w:rsid w:val="008037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37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2F33E-6921-4224-85AF-06130A32C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6575</Words>
  <Characters>38796</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45281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TOTÍN Jiří, Mgr.</cp:lastModifiedBy>
  <cp:revision>3</cp:revision>
  <dcterms:created xsi:type="dcterms:W3CDTF">2019-11-18T11:54:00Z</dcterms:created>
  <dcterms:modified xsi:type="dcterms:W3CDTF">2019-11-18T11:57:00Z</dcterms:modified>
</cp:coreProperties>
</file>