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CC6783" w:rsidRDefault="000C6893" w:rsidP="00CC6783">
      <w:pPr>
        <w:pStyle w:val="Nadpis"/>
        <w:spacing w:before="120"/>
        <w:jc w:val="center"/>
        <w:rPr>
          <w:b/>
          <w:bCs/>
          <w:sz w:val="24"/>
        </w:rPr>
      </w:pPr>
      <w:r w:rsidRPr="00CC6783">
        <w:rPr>
          <w:b/>
          <w:bCs/>
          <w:sz w:val="24"/>
        </w:rPr>
        <w:t xml:space="preserve">k </w:t>
      </w:r>
      <w:r w:rsidR="00CC6783" w:rsidRPr="00CC6783">
        <w:rPr>
          <w:b/>
          <w:sz w:val="24"/>
          <w:szCs w:val="24"/>
        </w:rPr>
        <w:t xml:space="preserve">senátnímu návrhu zákona, kterým se mění zákon č. 458/2000 Sb., o podmínkách podnikání a o výkonu státní správy v energetických odvětvích a o změně některých zákonů </w:t>
      </w:r>
      <w:r w:rsidR="00CC6783">
        <w:rPr>
          <w:b/>
          <w:sz w:val="24"/>
          <w:szCs w:val="24"/>
        </w:rPr>
        <w:br/>
      </w:r>
      <w:r w:rsidR="00CC6783" w:rsidRPr="00CC6783">
        <w:rPr>
          <w:b/>
          <w:sz w:val="24"/>
          <w:szCs w:val="24"/>
        </w:rPr>
        <w:t>(energetický zákon), ve 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CC6783">
        <w:rPr>
          <w:b/>
          <w:bCs/>
          <w:sz w:val="24"/>
        </w:rPr>
        <w:t>250)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CC6783" w:rsidRDefault="00CC6783">
      <w:pPr>
        <w:pStyle w:val="Textodstavce"/>
        <w:numPr>
          <w:ilvl w:val="0"/>
          <w:numId w:val="0"/>
        </w:numPr>
      </w:pPr>
    </w:p>
    <w:p w:rsidR="000C6893" w:rsidRPr="00CC6783" w:rsidRDefault="000C6893" w:rsidP="00CC6783">
      <w:pPr>
        <w:pStyle w:val="Paragraf"/>
        <w:keepNext w:val="0"/>
        <w:keepLines w:val="0"/>
        <w:spacing w:before="0"/>
        <w:jc w:val="both"/>
        <w:rPr>
          <w:b/>
        </w:rPr>
      </w:pPr>
      <w:r>
        <w:rPr>
          <w:b/>
        </w:rPr>
        <w:t xml:space="preserve">Návrh na zamítnutí návrhu zákona </w:t>
      </w:r>
      <w:r w:rsidR="00CC6783">
        <w:rPr>
          <w:b/>
        </w:rPr>
        <w:t xml:space="preserve">je obsažen v usnesení </w:t>
      </w:r>
      <w:r w:rsidRPr="00CC6783">
        <w:rPr>
          <w:b/>
        </w:rPr>
        <w:t xml:space="preserve">garančního </w:t>
      </w:r>
      <w:r w:rsidR="00CC6783">
        <w:rPr>
          <w:b/>
        </w:rPr>
        <w:t xml:space="preserve">hospodářského </w:t>
      </w:r>
      <w:r w:rsidRPr="00CC6783">
        <w:rPr>
          <w:b/>
        </w:rPr>
        <w:t xml:space="preserve">výboru  č. </w:t>
      </w:r>
      <w:r w:rsidR="00CC6783">
        <w:rPr>
          <w:b/>
        </w:rPr>
        <w:t>183</w:t>
      </w:r>
      <w:r w:rsidRPr="00CC6783">
        <w:rPr>
          <w:b/>
        </w:rPr>
        <w:t xml:space="preserve"> z </w:t>
      </w:r>
      <w:r w:rsidR="00CC6783">
        <w:rPr>
          <w:b/>
        </w:rPr>
        <w:t>28</w:t>
      </w:r>
      <w:r w:rsidRPr="00CC6783">
        <w:rPr>
          <w:b/>
        </w:rPr>
        <w:t xml:space="preserve">. schůze konané dne </w:t>
      </w:r>
      <w:r w:rsidR="00CC6783">
        <w:rPr>
          <w:b/>
        </w:rPr>
        <w:t>15. května 2019</w:t>
      </w:r>
      <w:r w:rsidRPr="00CC6783">
        <w:rPr>
          <w:b/>
        </w:rPr>
        <w:t xml:space="preserve"> (tisk </w:t>
      </w:r>
      <w:r w:rsidR="00CC6783">
        <w:rPr>
          <w:b/>
        </w:rPr>
        <w:t>250</w:t>
      </w:r>
      <w:r w:rsidRPr="00CC6783">
        <w:rPr>
          <w:b/>
        </w:rPr>
        <w:t>/</w:t>
      </w:r>
      <w:r w:rsidR="00CC6783">
        <w:rPr>
          <w:b/>
        </w:rPr>
        <w:t>2</w:t>
      </w:r>
      <w:r w:rsidRPr="00CC6783">
        <w:rPr>
          <w:b/>
        </w:rPr>
        <w:t>)</w:t>
      </w:r>
      <w:r w:rsidR="00CC6783">
        <w:rPr>
          <w:b/>
        </w:rPr>
        <w:t>.</w:t>
      </w:r>
    </w:p>
    <w:p w:rsidR="000C6893" w:rsidRDefault="000C6893"/>
    <w:p w:rsidR="000C6893" w:rsidRDefault="000C6893"/>
    <w:p w:rsidR="000C6893" w:rsidRDefault="000C6893"/>
    <w:p w:rsidR="000C6893" w:rsidRDefault="00CC6783">
      <w:pPr>
        <w:pStyle w:val="Nadpis4"/>
        <w:jc w:val="center"/>
      </w:pPr>
      <w:r>
        <w:rPr>
          <w:b/>
        </w:rPr>
        <w:t>Ve druhém čtení dne 29. listopadu 2019 nebyly přeneseny žádné</w:t>
      </w:r>
      <w:r w:rsidR="00AD2C25">
        <w:rPr>
          <w:b/>
        </w:rPr>
        <w:br/>
      </w:r>
      <w:r>
        <w:rPr>
          <w:b/>
        </w:rPr>
        <w:t>po</w:t>
      </w:r>
      <w:r w:rsidR="000C6893">
        <w:rPr>
          <w:b/>
        </w:rPr>
        <w:t>změňovací návrhy</w:t>
      </w:r>
      <w:r>
        <w:rPr>
          <w:b/>
        </w:rPr>
        <w:t>.</w:t>
      </w:r>
      <w:r w:rsidR="000C6893">
        <w:rPr>
          <w:b/>
        </w:rPr>
        <w:t xml:space="preserve"> 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607334">
        <w:t xml:space="preserve"> 29</w:t>
      </w:r>
      <w:r w:rsidR="00AD2C25">
        <w:t>. listopadu 2019</w:t>
      </w:r>
    </w:p>
    <w:p w:rsidR="000C6893" w:rsidRDefault="000C6893">
      <w:pPr>
        <w:jc w:val="center"/>
      </w:pPr>
    </w:p>
    <w:p w:rsidR="00CC6783" w:rsidRDefault="00CC6783">
      <w:pPr>
        <w:jc w:val="center"/>
      </w:pPr>
    </w:p>
    <w:p w:rsidR="00CC6783" w:rsidRDefault="00CC6783">
      <w:pPr>
        <w:jc w:val="center"/>
      </w:pPr>
    </w:p>
    <w:p w:rsidR="00CC6783" w:rsidRDefault="00CC6783">
      <w:pPr>
        <w:jc w:val="center"/>
      </w:pPr>
    </w:p>
    <w:p w:rsidR="000C6893" w:rsidRDefault="000C6893">
      <w:pPr>
        <w:jc w:val="center"/>
      </w:pPr>
    </w:p>
    <w:p w:rsidR="000C6893" w:rsidRDefault="00CC6783">
      <w:pPr>
        <w:jc w:val="center"/>
      </w:pPr>
      <w:r>
        <w:rPr>
          <w:lang w:eastAsia="cs-CZ"/>
        </w:rPr>
        <w:t>Pavel P</w:t>
      </w:r>
      <w:r>
        <w:rPr>
          <w:lang w:eastAsia="cs-CZ"/>
        </w:rPr>
        <w:t>ustějovský</w:t>
      </w:r>
      <w:r w:rsidR="00607334">
        <w:rPr>
          <w:lang w:eastAsia="cs-CZ"/>
        </w:rPr>
        <w:t xml:space="preserve">, </w:t>
      </w:r>
      <w:proofErr w:type="gramStart"/>
      <w:r w:rsidR="00607334">
        <w:rPr>
          <w:lang w:eastAsia="cs-CZ"/>
        </w:rPr>
        <w:t>v.r.</w:t>
      </w:r>
      <w:bookmarkStart w:id="0" w:name="_GoBack"/>
      <w:bookmarkEnd w:id="0"/>
      <w:proofErr w:type="gramEnd"/>
    </w:p>
    <w:p w:rsidR="000C6893" w:rsidRDefault="000C6893">
      <w:pPr>
        <w:jc w:val="center"/>
      </w:pPr>
      <w:r>
        <w:t>zpravodaj garančního</w:t>
      </w:r>
      <w:r w:rsidR="00CC6783">
        <w:t xml:space="preserve"> hospodářského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783" w:rsidRDefault="00CC6783" w:rsidP="00087102">
      <w:r>
        <w:separator/>
      </w:r>
    </w:p>
  </w:endnote>
  <w:endnote w:type="continuationSeparator" w:id="0">
    <w:p w:rsidR="00CC6783" w:rsidRDefault="00CC6783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783" w:rsidRDefault="00CC6783" w:rsidP="00087102">
      <w:r>
        <w:separator/>
      </w:r>
    </w:p>
  </w:footnote>
  <w:footnote w:type="continuationSeparator" w:id="0">
    <w:p w:rsidR="00CC6783" w:rsidRDefault="00CC6783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C6783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783"/>
    <w:rsid w:val="00087102"/>
    <w:rsid w:val="000C6893"/>
    <w:rsid w:val="00511F8C"/>
    <w:rsid w:val="00607334"/>
    <w:rsid w:val="006706ED"/>
    <w:rsid w:val="00AD2C25"/>
    <w:rsid w:val="00CC6783"/>
    <w:rsid w:val="00F4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C69A08"/>
  <w15:chartTrackingRefBased/>
  <w15:docId w15:val="{288AF692-75DB-4B7C-AE4F-5125DEDB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2</cp:revision>
  <cp:lastPrinted>2019-11-29T10:55:00Z</cp:lastPrinted>
  <dcterms:created xsi:type="dcterms:W3CDTF">2019-11-29T10:51:00Z</dcterms:created>
  <dcterms:modified xsi:type="dcterms:W3CDTF">2019-11-29T11:03:00Z</dcterms:modified>
</cp:coreProperties>
</file>