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455" w:rsidRPr="006C638D" w:rsidRDefault="00397455" w:rsidP="00397455">
      <w:pPr>
        <w:spacing w:after="200"/>
        <w:rPr>
          <w:rFonts w:ascii="Times New Roman" w:hAnsi="Times New Roman" w:cs="Times New Roman"/>
          <w:b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Platné znění zákona s vyznačením navrhovaných změn (změny jsou uvedeny tučně)</w:t>
      </w:r>
    </w:p>
    <w:p w:rsidR="00397455" w:rsidRPr="006C638D" w:rsidRDefault="00397455" w:rsidP="00397455">
      <w:pPr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§ 84</w:t>
      </w:r>
    </w:p>
    <w:p w:rsidR="00397455" w:rsidRPr="006C638D" w:rsidRDefault="00397455" w:rsidP="00397455">
      <w:pPr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Vracení daně fyzickým osobám ze třetích zemí při vývozu zboží</w:t>
      </w:r>
    </w:p>
    <w:p w:rsidR="00397455" w:rsidRPr="006C638D" w:rsidRDefault="00397455" w:rsidP="00397455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(1)</w:t>
      </w:r>
      <w:r w:rsidRPr="006C638D">
        <w:rPr>
          <w:rFonts w:ascii="Times New Roman" w:hAnsi="Times New Roman" w:cs="Times New Roman"/>
          <w:sz w:val="24"/>
          <w:szCs w:val="24"/>
        </w:rPr>
        <w:t xml:space="preserve"> Nárok na vrácení daně zaplacené v ceně zboží nakoupeného v tuzemsku může uplatnit osoba, která</w:t>
      </w:r>
    </w:p>
    <w:p w:rsidR="00397455" w:rsidRPr="006C638D" w:rsidRDefault="00397455" w:rsidP="00397455">
      <w:pPr>
        <w:spacing w:before="120"/>
        <w:ind w:left="720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a)</w:t>
      </w:r>
      <w:r w:rsidRPr="006C638D">
        <w:rPr>
          <w:rFonts w:ascii="Times New Roman" w:hAnsi="Times New Roman" w:cs="Times New Roman"/>
          <w:sz w:val="24"/>
          <w:szCs w:val="24"/>
        </w:rPr>
        <w:t xml:space="preserve"> nemá místo pobytu na území Evropské unie a místo jejího pobytu ve třetí zemi je zapsáno v cestovním pasu nebo jiném dokladu totožnosti, který uznává za platný Česká republika,</w:t>
      </w:r>
    </w:p>
    <w:p w:rsidR="00397455" w:rsidRPr="006C638D" w:rsidRDefault="00397455" w:rsidP="00397455">
      <w:pPr>
        <w:spacing w:before="120"/>
        <w:ind w:left="720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b)</w:t>
      </w:r>
      <w:r w:rsidRPr="006C638D">
        <w:rPr>
          <w:rFonts w:ascii="Times New Roman" w:hAnsi="Times New Roman" w:cs="Times New Roman"/>
          <w:sz w:val="24"/>
          <w:szCs w:val="24"/>
        </w:rPr>
        <w:t xml:space="preserve"> neuskutečňuje ekonomickou činnost v tuzemsku (dále jen "zahraniční fyzická osoba").</w:t>
      </w:r>
    </w:p>
    <w:p w:rsidR="00397455" w:rsidRPr="006C638D" w:rsidRDefault="00397455" w:rsidP="00397455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(2)</w:t>
      </w:r>
      <w:r w:rsidRPr="006C638D">
        <w:rPr>
          <w:rFonts w:ascii="Times New Roman" w:hAnsi="Times New Roman" w:cs="Times New Roman"/>
          <w:sz w:val="24"/>
          <w:szCs w:val="24"/>
        </w:rPr>
        <w:t xml:space="preserve"> Nárok na vracení daně zahraniční fyzické osobě vznikne, pokud</w:t>
      </w:r>
    </w:p>
    <w:p w:rsidR="00397455" w:rsidRPr="006C638D" w:rsidRDefault="00397455" w:rsidP="00397455">
      <w:pPr>
        <w:spacing w:before="120"/>
        <w:ind w:firstLine="720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a)</w:t>
      </w:r>
      <w:r w:rsidRPr="006C638D">
        <w:rPr>
          <w:rFonts w:ascii="Times New Roman" w:hAnsi="Times New Roman" w:cs="Times New Roman"/>
          <w:sz w:val="24"/>
          <w:szCs w:val="24"/>
        </w:rPr>
        <w:t xml:space="preserve"> nakoupené zboží nemá obchodní charakter,</w:t>
      </w:r>
    </w:p>
    <w:p w:rsidR="00397455" w:rsidRPr="006C638D" w:rsidRDefault="00397455" w:rsidP="00397455">
      <w:pPr>
        <w:spacing w:before="120"/>
        <w:ind w:left="720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b)</w:t>
      </w:r>
      <w:r w:rsidRPr="006C638D">
        <w:rPr>
          <w:rFonts w:ascii="Times New Roman" w:hAnsi="Times New Roman" w:cs="Times New Roman"/>
          <w:sz w:val="24"/>
          <w:szCs w:val="24"/>
        </w:rPr>
        <w:t xml:space="preserve"> nakoupí zboží, jehož cena včetně daně zaplacená jednomu prodávajícímu v jednom kalendářním dnu je vyšší než </w:t>
      </w:r>
      <w:r w:rsidRPr="006C638D">
        <w:rPr>
          <w:rFonts w:ascii="Times New Roman" w:hAnsi="Times New Roman" w:cs="Times New Roman"/>
          <w:strike/>
          <w:sz w:val="24"/>
          <w:szCs w:val="24"/>
        </w:rPr>
        <w:t>2 000</w:t>
      </w:r>
      <w:r w:rsidRPr="006C638D">
        <w:rPr>
          <w:rFonts w:ascii="Times New Roman" w:hAnsi="Times New Roman" w:cs="Times New Roman"/>
          <w:sz w:val="24"/>
          <w:szCs w:val="24"/>
        </w:rPr>
        <w:t xml:space="preserve"> </w:t>
      </w:r>
      <w:r w:rsidRPr="006C638D">
        <w:rPr>
          <w:rFonts w:ascii="Times New Roman" w:hAnsi="Times New Roman" w:cs="Times New Roman"/>
          <w:b/>
          <w:sz w:val="24"/>
          <w:szCs w:val="24"/>
        </w:rPr>
        <w:t>1 000</w:t>
      </w:r>
      <w:r w:rsidRPr="006C638D">
        <w:rPr>
          <w:rFonts w:ascii="Times New Roman" w:hAnsi="Times New Roman" w:cs="Times New Roman"/>
          <w:sz w:val="24"/>
          <w:szCs w:val="24"/>
        </w:rPr>
        <w:t xml:space="preserve"> Kč,</w:t>
      </w:r>
    </w:p>
    <w:p w:rsidR="00397455" w:rsidRPr="006C638D" w:rsidRDefault="00397455" w:rsidP="00397455">
      <w:pPr>
        <w:spacing w:before="120"/>
        <w:ind w:left="720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c)</w:t>
      </w:r>
      <w:r w:rsidRPr="006C638D">
        <w:rPr>
          <w:rFonts w:ascii="Times New Roman" w:hAnsi="Times New Roman" w:cs="Times New Roman"/>
          <w:sz w:val="24"/>
          <w:szCs w:val="24"/>
        </w:rPr>
        <w:t xml:space="preserve"> nakoupené zboží podle písmene b) do 3 kalendářních měsíců od konce kalendářního měsíce, ve kterém se uskutečnilo zdanitelné plnění uvedené na dokladu o prodeji zboží, vyveze v osobním zavazadle, které lze odnést.</w:t>
      </w:r>
    </w:p>
    <w:p w:rsidR="00397455" w:rsidRPr="006C638D" w:rsidRDefault="00397455" w:rsidP="00397455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sz w:val="24"/>
          <w:szCs w:val="24"/>
        </w:rPr>
        <w:t xml:space="preserve"> </w:t>
      </w:r>
      <w:r w:rsidRPr="006C638D">
        <w:rPr>
          <w:rFonts w:ascii="Times New Roman" w:hAnsi="Times New Roman" w:cs="Times New Roman"/>
          <w:b/>
          <w:sz w:val="24"/>
          <w:szCs w:val="24"/>
        </w:rPr>
        <w:t>(3)</w:t>
      </w:r>
      <w:r w:rsidRPr="006C638D">
        <w:rPr>
          <w:rFonts w:ascii="Times New Roman" w:hAnsi="Times New Roman" w:cs="Times New Roman"/>
          <w:sz w:val="24"/>
          <w:szCs w:val="24"/>
        </w:rPr>
        <w:t xml:space="preserve"> Prodávající je povinen na vyžádání zahraniční fyzické osoby vystavit doklad o prodeji zboží ve 2 vyhotoveních s tím, že na prvním uvede údaj „VAT REFUND“ a na druhém údaj „COPY“; doklad o prodeji zboží musí dále obsahovat tyto údaje:</w:t>
      </w:r>
    </w:p>
    <w:p w:rsidR="00397455" w:rsidRPr="006C638D" w:rsidRDefault="00397455" w:rsidP="00397455">
      <w:pPr>
        <w:pBdr>
          <w:top w:val="none" w:sz="0" w:space="3" w:color="auto"/>
          <w:left w:val="none" w:sz="0" w:space="15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a)</w:t>
      </w:r>
      <w:r w:rsidRPr="006C638D">
        <w:rPr>
          <w:rFonts w:ascii="Times New Roman" w:hAnsi="Times New Roman" w:cs="Times New Roman"/>
          <w:sz w:val="24"/>
          <w:szCs w:val="24"/>
        </w:rPr>
        <w:t xml:space="preserve"> obchodní firmu nebo jméno, dodatek ke jménu a sídlo plátce, který uskutečňuje zdanitelné plnění,</w:t>
      </w:r>
    </w:p>
    <w:p w:rsidR="00397455" w:rsidRPr="006C638D" w:rsidRDefault="00397455" w:rsidP="00397455">
      <w:pPr>
        <w:pBdr>
          <w:top w:val="none" w:sz="0" w:space="3" w:color="auto"/>
          <w:left w:val="none" w:sz="0" w:space="15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b)</w:t>
      </w:r>
      <w:r w:rsidRPr="006C638D">
        <w:rPr>
          <w:rFonts w:ascii="Times New Roman" w:hAnsi="Times New Roman" w:cs="Times New Roman"/>
          <w:sz w:val="24"/>
          <w:szCs w:val="24"/>
        </w:rPr>
        <w:t xml:space="preserve"> daňové identifikační číslo plátce, který uskutečňuje zdanitelné plnění,</w:t>
      </w:r>
    </w:p>
    <w:p w:rsidR="00397455" w:rsidRPr="006C638D" w:rsidRDefault="00397455" w:rsidP="00397455">
      <w:pPr>
        <w:pBdr>
          <w:top w:val="none" w:sz="0" w:space="3" w:color="auto"/>
          <w:left w:val="none" w:sz="0" w:space="15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c)</w:t>
      </w:r>
      <w:r w:rsidRPr="006C638D">
        <w:rPr>
          <w:rFonts w:ascii="Times New Roman" w:hAnsi="Times New Roman" w:cs="Times New Roman"/>
          <w:sz w:val="24"/>
          <w:szCs w:val="24"/>
        </w:rPr>
        <w:t xml:space="preserve"> rozsah a předmět zdanitelného plnění,</w:t>
      </w:r>
    </w:p>
    <w:p w:rsidR="00397455" w:rsidRPr="006C638D" w:rsidRDefault="00397455" w:rsidP="00397455">
      <w:pPr>
        <w:pBdr>
          <w:top w:val="none" w:sz="0" w:space="3" w:color="auto"/>
          <w:left w:val="none" w:sz="0" w:space="15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d)</w:t>
      </w:r>
      <w:r w:rsidRPr="006C638D">
        <w:rPr>
          <w:rFonts w:ascii="Times New Roman" w:hAnsi="Times New Roman" w:cs="Times New Roman"/>
          <w:sz w:val="24"/>
          <w:szCs w:val="24"/>
        </w:rPr>
        <w:t xml:space="preserve"> evidenční číslo dokladu,</w:t>
      </w:r>
    </w:p>
    <w:p w:rsidR="00397455" w:rsidRPr="006C638D" w:rsidRDefault="00397455" w:rsidP="00397455">
      <w:pPr>
        <w:pBdr>
          <w:top w:val="none" w:sz="0" w:space="3" w:color="auto"/>
          <w:left w:val="none" w:sz="0" w:space="15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e)</w:t>
      </w:r>
      <w:r w:rsidRPr="006C638D">
        <w:rPr>
          <w:rFonts w:ascii="Times New Roman" w:hAnsi="Times New Roman" w:cs="Times New Roman"/>
          <w:sz w:val="24"/>
          <w:szCs w:val="24"/>
        </w:rPr>
        <w:t xml:space="preserve"> den uskutečnění zdanitelného plnění,</w:t>
      </w:r>
    </w:p>
    <w:p w:rsidR="00397455" w:rsidRPr="006C638D" w:rsidRDefault="00397455" w:rsidP="00397455">
      <w:pPr>
        <w:pBdr>
          <w:top w:val="none" w:sz="0" w:space="3" w:color="auto"/>
          <w:left w:val="none" w:sz="0" w:space="15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f)</w:t>
      </w:r>
      <w:r w:rsidRPr="006C638D">
        <w:rPr>
          <w:rFonts w:ascii="Times New Roman" w:hAnsi="Times New Roman" w:cs="Times New Roman"/>
          <w:sz w:val="24"/>
          <w:szCs w:val="24"/>
        </w:rPr>
        <w:t xml:space="preserve"> sazbu daně a základ daně,</w:t>
      </w:r>
    </w:p>
    <w:p w:rsidR="00397455" w:rsidRPr="006C638D" w:rsidRDefault="00397455" w:rsidP="00397455">
      <w:pPr>
        <w:pBdr>
          <w:top w:val="none" w:sz="0" w:space="3" w:color="auto"/>
          <w:left w:val="none" w:sz="0" w:space="15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g)</w:t>
      </w:r>
      <w:r w:rsidRPr="006C638D">
        <w:rPr>
          <w:rFonts w:ascii="Times New Roman" w:hAnsi="Times New Roman" w:cs="Times New Roman"/>
          <w:sz w:val="24"/>
          <w:szCs w:val="24"/>
        </w:rPr>
        <w:t xml:space="preserve"> výši daně,</w:t>
      </w:r>
    </w:p>
    <w:p w:rsidR="00397455" w:rsidRPr="006C638D" w:rsidRDefault="00397455" w:rsidP="00397455">
      <w:pPr>
        <w:pBdr>
          <w:top w:val="none" w:sz="0" w:space="3" w:color="auto"/>
          <w:left w:val="none" w:sz="0" w:space="15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h)</w:t>
      </w:r>
      <w:r w:rsidRPr="006C638D">
        <w:rPr>
          <w:rFonts w:ascii="Times New Roman" w:hAnsi="Times New Roman" w:cs="Times New Roman"/>
          <w:sz w:val="24"/>
          <w:szCs w:val="24"/>
        </w:rPr>
        <w:t xml:space="preserve"> výši ceny včetně daně celkem,</w:t>
      </w:r>
    </w:p>
    <w:p w:rsidR="00397455" w:rsidRPr="006C638D" w:rsidRDefault="00397455" w:rsidP="00397455">
      <w:pPr>
        <w:pBdr>
          <w:top w:val="none" w:sz="0" w:space="3" w:color="auto"/>
          <w:left w:val="none" w:sz="0" w:space="15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i)</w:t>
      </w:r>
      <w:r w:rsidRPr="006C638D">
        <w:rPr>
          <w:rFonts w:ascii="Times New Roman" w:hAnsi="Times New Roman" w:cs="Times New Roman"/>
          <w:sz w:val="24"/>
          <w:szCs w:val="24"/>
        </w:rPr>
        <w:t xml:space="preserve"> jméno a místo pobytu zahraniční fyzické osoby, která toto zboží vyveze.</w:t>
      </w:r>
    </w:p>
    <w:p w:rsidR="00397455" w:rsidRPr="006C638D" w:rsidRDefault="00397455" w:rsidP="00397455">
      <w:pPr>
        <w:pBdr>
          <w:top w:val="none" w:sz="0" w:space="3" w:color="auto"/>
          <w:left w:val="none" w:sz="0" w:space="1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(4)</w:t>
      </w:r>
      <w:r w:rsidRPr="006C638D">
        <w:rPr>
          <w:rFonts w:ascii="Times New Roman" w:hAnsi="Times New Roman" w:cs="Times New Roman"/>
          <w:sz w:val="24"/>
          <w:szCs w:val="24"/>
        </w:rPr>
        <w:t xml:space="preserve"> Nárok na vrácení daně nevzniká u těchto druhů zboží:</w:t>
      </w:r>
    </w:p>
    <w:p w:rsidR="00397455" w:rsidRPr="006C638D" w:rsidRDefault="00397455" w:rsidP="00397455">
      <w:pPr>
        <w:pBdr>
          <w:top w:val="none" w:sz="0" w:space="3" w:color="auto"/>
          <w:left w:val="none" w:sz="0" w:space="15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a)</w:t>
      </w:r>
      <w:r w:rsidRPr="006C638D">
        <w:rPr>
          <w:rFonts w:ascii="Times New Roman" w:hAnsi="Times New Roman" w:cs="Times New Roman"/>
          <w:sz w:val="24"/>
          <w:szCs w:val="24"/>
        </w:rPr>
        <w:t xml:space="preserve"> uhlovodíková paliva a maziva,</w:t>
      </w:r>
    </w:p>
    <w:p w:rsidR="00397455" w:rsidRPr="006C638D" w:rsidRDefault="00397455" w:rsidP="00397455">
      <w:pPr>
        <w:pBdr>
          <w:top w:val="none" w:sz="0" w:space="3" w:color="auto"/>
          <w:left w:val="none" w:sz="0" w:space="15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b)</w:t>
      </w:r>
      <w:r w:rsidRPr="006C638D">
        <w:rPr>
          <w:rFonts w:ascii="Times New Roman" w:hAnsi="Times New Roman" w:cs="Times New Roman"/>
          <w:sz w:val="24"/>
          <w:szCs w:val="24"/>
        </w:rPr>
        <w:t xml:space="preserve"> tabákové výrobky,</w:t>
      </w:r>
    </w:p>
    <w:p w:rsidR="00397455" w:rsidRPr="006C638D" w:rsidRDefault="00397455" w:rsidP="00397455">
      <w:pPr>
        <w:pBdr>
          <w:top w:val="none" w:sz="0" w:space="3" w:color="auto"/>
          <w:left w:val="none" w:sz="0" w:space="15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c)</w:t>
      </w:r>
      <w:r w:rsidRPr="006C638D">
        <w:rPr>
          <w:rFonts w:ascii="Times New Roman" w:hAnsi="Times New Roman" w:cs="Times New Roman"/>
          <w:sz w:val="24"/>
          <w:szCs w:val="24"/>
        </w:rPr>
        <w:t xml:space="preserve"> alkoholické nápoje,</w:t>
      </w:r>
    </w:p>
    <w:p w:rsidR="00397455" w:rsidRPr="006C638D" w:rsidRDefault="00397455" w:rsidP="00397455">
      <w:pPr>
        <w:pBdr>
          <w:top w:val="none" w:sz="0" w:space="3" w:color="auto"/>
          <w:left w:val="none" w:sz="0" w:space="15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lastRenderedPageBreak/>
        <w:t>d)</w:t>
      </w:r>
      <w:r w:rsidRPr="006C638D">
        <w:rPr>
          <w:rFonts w:ascii="Times New Roman" w:hAnsi="Times New Roman" w:cs="Times New Roman"/>
          <w:sz w:val="24"/>
          <w:szCs w:val="24"/>
        </w:rPr>
        <w:t xml:space="preserve"> potraviny a další zboží uvedené pod kódem nomenklatury celního sazebníku v kapitolách 01 až 21.</w:t>
      </w:r>
    </w:p>
    <w:p w:rsidR="00397455" w:rsidRPr="006C638D" w:rsidRDefault="00397455" w:rsidP="00397455">
      <w:pPr>
        <w:pBdr>
          <w:top w:val="none" w:sz="0" w:space="3" w:color="auto"/>
          <w:left w:val="none" w:sz="0" w:space="1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(5)</w:t>
      </w:r>
      <w:r w:rsidRPr="006C638D">
        <w:rPr>
          <w:rFonts w:ascii="Times New Roman" w:hAnsi="Times New Roman" w:cs="Times New Roman"/>
          <w:sz w:val="24"/>
          <w:szCs w:val="24"/>
        </w:rPr>
        <w:t xml:space="preserve"> Celní úřad potvrdí splnění podmínek podle odstavce 2 na prvním vyhotovení dokladu o prodeji zboží, nebo elektronicky. Splnění podmínky vyvezení zboží potvrdí celní úřad uvedením dne výstupu zboží z území Evropské unie.</w:t>
      </w:r>
    </w:p>
    <w:p w:rsidR="00397455" w:rsidRPr="006C638D" w:rsidRDefault="00397455" w:rsidP="00397455">
      <w:pPr>
        <w:pBdr>
          <w:top w:val="none" w:sz="0" w:space="3" w:color="auto"/>
          <w:left w:val="none" w:sz="0" w:space="1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(6)</w:t>
      </w:r>
      <w:r w:rsidRPr="006C638D">
        <w:rPr>
          <w:rFonts w:ascii="Times New Roman" w:hAnsi="Times New Roman" w:cs="Times New Roman"/>
          <w:sz w:val="24"/>
          <w:szCs w:val="24"/>
        </w:rPr>
        <w:t xml:space="preserve"> Nárok na vrácení daně se uplatňuje u plátce, který uskutečnil zdanitelné plnění. Plátce, který uskutečnil zdanitelné plnění, je povinen daň vrátit zahraniční fyzické osobě nebo jiné osobě na základě jejího prohlášení, že jedná jménem a ve prospěch zahraniční fyzické osoby, pokud předloží potvrzené první vyhotovení dokladu o prodeji zboží nebo první vyhotovení dokladu o prodeji zboží a potvrzení o tom, že splnění podmínek podle odstavce 2 bylo celním úřadem potvrzeno elektronicky.</w:t>
      </w:r>
    </w:p>
    <w:p w:rsidR="00397455" w:rsidRPr="006C638D" w:rsidRDefault="00397455" w:rsidP="00397455">
      <w:pPr>
        <w:pBdr>
          <w:top w:val="none" w:sz="0" w:space="3" w:color="auto"/>
          <w:left w:val="none" w:sz="0" w:space="1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(7)</w:t>
      </w:r>
      <w:r w:rsidRPr="006C638D">
        <w:rPr>
          <w:rFonts w:ascii="Times New Roman" w:hAnsi="Times New Roman" w:cs="Times New Roman"/>
          <w:sz w:val="24"/>
          <w:szCs w:val="24"/>
        </w:rPr>
        <w:t xml:space="preserve"> Plátce vrácenou daň uvede nejdříve v daňovém přiznání za zdaňovací období, ve kterém se vrácení daně uskutečnilo, a nejpozději do 3 let od konce zdaňovacího období, ve kterém se uskutečnilo zdanitelné plnění. První vyhotovení dokladu o prodeji zboží nebo potvrzení o tom, že splnění podmínek podle odstavce 2 bylo celním úřadem potvrzeno elektronicky, je plátce povinen uchovávat po dobu stanovenou v § 35 odst. 2.</w:t>
      </w:r>
    </w:p>
    <w:p w:rsidR="00397455" w:rsidRPr="006C638D" w:rsidRDefault="00397455" w:rsidP="00397455">
      <w:pPr>
        <w:pBdr>
          <w:top w:val="none" w:sz="0" w:space="3" w:color="auto"/>
          <w:left w:val="none" w:sz="0" w:space="1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C638D">
        <w:rPr>
          <w:rFonts w:ascii="Times New Roman" w:hAnsi="Times New Roman" w:cs="Times New Roman"/>
          <w:b/>
          <w:sz w:val="24"/>
          <w:szCs w:val="24"/>
        </w:rPr>
        <w:t>(8)</w:t>
      </w:r>
      <w:r w:rsidRPr="006C638D">
        <w:rPr>
          <w:rFonts w:ascii="Times New Roman" w:hAnsi="Times New Roman" w:cs="Times New Roman"/>
          <w:sz w:val="24"/>
          <w:szCs w:val="24"/>
        </w:rPr>
        <w:t xml:space="preserve"> Nárok na vrácení daně zahraniční fyzické osobě zaniká, pokud nebylo první vyhotovení dokladu o prodeji zboží nebo potvrzení o tom, že splnění podmínek podle odstavce 2 bylo celním úřadem potvrzeno elektronicky, prodávajícímu předloženo do 6 kalendářních měsíců od konce kalendářního měsíce, ve kterém se uskutečnilo zdanitelné plnění.</w:t>
      </w:r>
    </w:p>
    <w:p w:rsidR="00F34A2B" w:rsidRDefault="00F34A2B">
      <w:bookmarkStart w:id="0" w:name="_GoBack"/>
      <w:bookmarkEnd w:id="0"/>
    </w:p>
    <w:sectPr w:rsidR="00F34A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AE1"/>
    <w:rsid w:val="00397455"/>
    <w:rsid w:val="00670AE1"/>
    <w:rsid w:val="00F3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CDC9E0-52F3-45C7-A0DF-C7623B136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7455"/>
    <w:pPr>
      <w:spacing w:after="0" w:line="276" w:lineRule="auto"/>
    </w:pPr>
    <w:rPr>
      <w:rFonts w:ascii="Arial" w:eastAsia="Arial" w:hAnsi="Arial" w:cs="Arial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2857</Characters>
  <Application>Microsoft Office Word</Application>
  <DocSecurity>0</DocSecurity>
  <Lines>23</Lines>
  <Paragraphs>6</Paragraphs>
  <ScaleCrop>false</ScaleCrop>
  <Company>Parlament CR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Janda Jakub</dc:creator>
  <cp:keywords/>
  <dc:description/>
  <cp:lastModifiedBy>Janda Jakub</cp:lastModifiedBy>
  <cp:revision>2</cp:revision>
  <dcterms:created xsi:type="dcterms:W3CDTF">2019-11-27T12:06:00Z</dcterms:created>
  <dcterms:modified xsi:type="dcterms:W3CDTF">2019-11-27T12:06:00Z</dcterms:modified>
</cp:coreProperties>
</file>