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6FD" w:rsidRDefault="002656FD" w:rsidP="00265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PLATNÉ ZNĚNÍ PŘÍSLUŠNÝCH ČÁSTÍ ZÁKONA</w:t>
      </w:r>
      <w:r w:rsidR="00795C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95CAC" w:rsidRPr="00795CAC">
        <w:rPr>
          <w:rFonts w:ascii="Times New Roman" w:hAnsi="Times New Roman"/>
          <w:b/>
          <w:bCs/>
          <w:sz w:val="24"/>
          <w:szCs w:val="24"/>
        </w:rPr>
        <w:t>Č. 166/1993 SB., O NEJVYŠŠÍM KONTROLNÍM ÚŘADU, VE ZNĚNÍ POZDĚJŠÍCH PŘEDPISŮ</w:t>
      </w:r>
      <w:r w:rsidR="00795CAC">
        <w:rPr>
          <w:rFonts w:ascii="Times New Roman" w:hAnsi="Times New Roman"/>
          <w:b/>
          <w:bCs/>
          <w:sz w:val="24"/>
          <w:szCs w:val="24"/>
        </w:rPr>
        <w:t>, S VYZNAČENÍM NAVRHOVANÝCH ZMĚN</w:t>
      </w:r>
    </w:p>
    <w:p w:rsidR="002656FD" w:rsidRDefault="002656FD" w:rsidP="00265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656FD" w:rsidRPr="0058677A" w:rsidRDefault="002656FD" w:rsidP="002656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8677A">
        <w:rPr>
          <w:rFonts w:ascii="Times New Roman" w:hAnsi="Times New Roman"/>
          <w:bCs/>
          <w:sz w:val="24"/>
          <w:szCs w:val="24"/>
        </w:rPr>
        <w:t xml:space="preserve">§ </w:t>
      </w:r>
      <w:r w:rsidR="00795CAC">
        <w:rPr>
          <w:rFonts w:ascii="Times New Roman" w:hAnsi="Times New Roman"/>
          <w:bCs/>
          <w:sz w:val="24"/>
          <w:szCs w:val="24"/>
        </w:rPr>
        <w:t>3</w:t>
      </w:r>
    </w:p>
    <w:p w:rsidR="002656FD" w:rsidRDefault="002656FD" w:rsidP="002656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(1) Úřad vykonává kontrolu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a) hospodaření se státním majetkem a finančními prostředky vybíranými na základě zákona ve prospěch právnických osob s výjimkou prostředků vybíraných obcemi nebo kraji v jejich samostatné působnosti,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b) státního závěrečného účtu,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c) plnění státního rozpočtu,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d) hospodaření s prostředky, poskytnutými České republice ze zahraničí, a s prostředky, za něž převzal stát záruky,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e) vydávání a umořování státních cenných papírů,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f) zadávání státních zakázek</w:t>
      </w:r>
      <w:r w:rsidRPr="00795CAC">
        <w:rPr>
          <w:rFonts w:ascii="Times New Roman" w:hAnsi="Times New Roman"/>
          <w:b/>
          <w:sz w:val="24"/>
          <w:szCs w:val="24"/>
        </w:rPr>
        <w:t>,</w:t>
      </w:r>
    </w:p>
    <w:p w:rsid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g) </w:t>
      </w:r>
      <w:r w:rsidRPr="00795CAC">
        <w:rPr>
          <w:rFonts w:ascii="Times New Roman" w:hAnsi="Times New Roman"/>
          <w:b/>
          <w:sz w:val="24"/>
          <w:szCs w:val="24"/>
        </w:rPr>
        <w:t>hospodaření s majetkem Českého rozhlasu a České televize a hospodaření s finančními prostředky vybíranými na základě zákona o rozhlasových a televizních poplatcích.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(2) Kontrolu v rozsahu podle odstavce 1 vykonává Úřad, nestanoví-li zvláštní zákon jinak, u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a) organizačních složek státu,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95CAC" w:rsidRPr="00795CAC" w:rsidRDefault="00795CAC" w:rsidP="00795CAC">
      <w:pPr>
        <w:spacing w:after="0" w:line="24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 w:rsidRPr="00795CAC">
        <w:rPr>
          <w:rFonts w:ascii="Times New Roman" w:hAnsi="Times New Roman"/>
          <w:bCs/>
          <w:sz w:val="24"/>
          <w:szCs w:val="24"/>
        </w:rPr>
        <w:t>b) právnických a fyzických osob.</w:t>
      </w:r>
    </w:p>
    <w:p w:rsidR="00795CAC" w:rsidRPr="00795CAC" w:rsidRDefault="00795CAC" w:rsidP="00795C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65566" w:rsidRDefault="00795CAC" w:rsidP="00795CAC">
      <w:pPr>
        <w:spacing w:after="0" w:line="240" w:lineRule="auto"/>
        <w:jc w:val="both"/>
      </w:pPr>
      <w:r w:rsidRPr="00795CAC">
        <w:rPr>
          <w:rFonts w:ascii="Times New Roman" w:hAnsi="Times New Roman"/>
          <w:bCs/>
          <w:sz w:val="24"/>
          <w:szCs w:val="24"/>
        </w:rPr>
        <w:t>(3) Úřad vykonává kontrolu hospodaření České národní banky v oblasti výdajů na pořízení majetku a výdajů na provoz České národní banky.</w:t>
      </w:r>
    </w:p>
    <w:p w:rsidR="00EA04B0" w:rsidRPr="00565566" w:rsidRDefault="00EA04B0" w:rsidP="00795CAC">
      <w:pPr>
        <w:spacing w:after="0" w:line="240" w:lineRule="auto"/>
        <w:jc w:val="both"/>
        <w:rPr>
          <w:rFonts w:ascii="Times New Roman" w:eastAsia="SimSun" w:hAnsi="Times New Roman"/>
          <w:b/>
          <w:kern w:val="3"/>
          <w:sz w:val="32"/>
          <w:szCs w:val="32"/>
          <w:lang w:eastAsia="zh-CN" w:bidi="hi-IN"/>
        </w:rPr>
      </w:pPr>
    </w:p>
    <w:p w:rsidR="001C2DDD" w:rsidRDefault="001C2DDD" w:rsidP="00795CAC">
      <w:pPr>
        <w:pStyle w:val="Standard"/>
        <w:jc w:val="both"/>
        <w:rPr>
          <w:rFonts w:cs="Times New Roman"/>
          <w:b/>
          <w:sz w:val="32"/>
          <w:szCs w:val="32"/>
        </w:rPr>
      </w:pPr>
    </w:p>
    <w:p w:rsidR="001C2DDD" w:rsidRDefault="001C2DDD" w:rsidP="00795CAC">
      <w:pPr>
        <w:pStyle w:val="Standard"/>
        <w:jc w:val="both"/>
        <w:rPr>
          <w:rFonts w:cs="Times New Roman"/>
          <w:b/>
          <w:sz w:val="32"/>
          <w:szCs w:val="32"/>
        </w:rPr>
      </w:pPr>
    </w:p>
    <w:p w:rsidR="001C2DDD" w:rsidRDefault="001C2DDD" w:rsidP="00795CAC">
      <w:pPr>
        <w:pStyle w:val="Standard"/>
        <w:jc w:val="both"/>
        <w:rPr>
          <w:rFonts w:cs="Times New Roman"/>
          <w:b/>
          <w:sz w:val="32"/>
          <w:szCs w:val="32"/>
        </w:rPr>
      </w:pPr>
    </w:p>
    <w:p w:rsidR="001C2DDD" w:rsidRDefault="001C2DDD" w:rsidP="00795CAC">
      <w:pPr>
        <w:pStyle w:val="Standard"/>
        <w:jc w:val="both"/>
        <w:rPr>
          <w:rFonts w:cs="Times New Roman"/>
          <w:b/>
          <w:sz w:val="32"/>
          <w:szCs w:val="32"/>
        </w:rPr>
      </w:pPr>
    </w:p>
    <w:p w:rsidR="00144252" w:rsidRPr="00094386" w:rsidRDefault="00144252" w:rsidP="00795CAC">
      <w:pPr>
        <w:pStyle w:val="Standard"/>
        <w:jc w:val="both"/>
        <w:rPr>
          <w:rFonts w:cs="Times New Roman"/>
          <w:b/>
          <w:sz w:val="32"/>
          <w:szCs w:val="32"/>
        </w:rPr>
      </w:pPr>
    </w:p>
    <w:sectPr w:rsidR="00144252" w:rsidRPr="00094386" w:rsidSect="00F530EE">
      <w:pgSz w:w="11906" w:h="16838"/>
      <w:pgMar w:top="851" w:right="1133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A4E62"/>
    <w:multiLevelType w:val="hybridMultilevel"/>
    <w:tmpl w:val="18E09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6C9B"/>
    <w:multiLevelType w:val="hybridMultilevel"/>
    <w:tmpl w:val="18E09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6200D"/>
    <w:multiLevelType w:val="hybridMultilevel"/>
    <w:tmpl w:val="AFA4C16C"/>
    <w:lvl w:ilvl="0" w:tplc="C63EB79E">
      <w:start w:val="1"/>
      <w:numFmt w:val="upperLetter"/>
      <w:lvlText w:val="%1."/>
      <w:lvlJc w:val="left"/>
      <w:pPr>
        <w:ind w:left="358" w:hanging="360"/>
      </w:pPr>
    </w:lvl>
    <w:lvl w:ilvl="1" w:tplc="04050019">
      <w:start w:val="1"/>
      <w:numFmt w:val="lowerLetter"/>
      <w:lvlText w:val="%2."/>
      <w:lvlJc w:val="left"/>
      <w:pPr>
        <w:ind w:left="1078" w:hanging="360"/>
      </w:pPr>
    </w:lvl>
    <w:lvl w:ilvl="2" w:tplc="0405001B">
      <w:start w:val="1"/>
      <w:numFmt w:val="lowerRoman"/>
      <w:lvlText w:val="%3."/>
      <w:lvlJc w:val="right"/>
      <w:pPr>
        <w:ind w:left="1798" w:hanging="180"/>
      </w:pPr>
    </w:lvl>
    <w:lvl w:ilvl="3" w:tplc="0405000F">
      <w:start w:val="1"/>
      <w:numFmt w:val="decimal"/>
      <w:lvlText w:val="%4."/>
      <w:lvlJc w:val="left"/>
      <w:pPr>
        <w:ind w:left="2518" w:hanging="360"/>
      </w:pPr>
    </w:lvl>
    <w:lvl w:ilvl="4" w:tplc="04050019">
      <w:start w:val="1"/>
      <w:numFmt w:val="lowerLetter"/>
      <w:lvlText w:val="%5."/>
      <w:lvlJc w:val="left"/>
      <w:pPr>
        <w:ind w:left="3238" w:hanging="360"/>
      </w:pPr>
    </w:lvl>
    <w:lvl w:ilvl="5" w:tplc="0405001B">
      <w:start w:val="1"/>
      <w:numFmt w:val="lowerRoman"/>
      <w:lvlText w:val="%6."/>
      <w:lvlJc w:val="right"/>
      <w:pPr>
        <w:ind w:left="3958" w:hanging="180"/>
      </w:pPr>
    </w:lvl>
    <w:lvl w:ilvl="6" w:tplc="0405000F">
      <w:start w:val="1"/>
      <w:numFmt w:val="decimal"/>
      <w:lvlText w:val="%7."/>
      <w:lvlJc w:val="left"/>
      <w:pPr>
        <w:ind w:left="4678" w:hanging="360"/>
      </w:pPr>
    </w:lvl>
    <w:lvl w:ilvl="7" w:tplc="04050019">
      <w:start w:val="1"/>
      <w:numFmt w:val="lowerLetter"/>
      <w:lvlText w:val="%8."/>
      <w:lvlJc w:val="left"/>
      <w:pPr>
        <w:ind w:left="5398" w:hanging="360"/>
      </w:pPr>
    </w:lvl>
    <w:lvl w:ilvl="8" w:tplc="0405001B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73A418D7"/>
    <w:multiLevelType w:val="hybridMultilevel"/>
    <w:tmpl w:val="DD48C8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410A"/>
    <w:multiLevelType w:val="hybridMultilevel"/>
    <w:tmpl w:val="CA465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41A35"/>
    <w:multiLevelType w:val="hybridMultilevel"/>
    <w:tmpl w:val="0AA84F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B6667"/>
    <w:multiLevelType w:val="hybridMultilevel"/>
    <w:tmpl w:val="B2DC59E0"/>
    <w:lvl w:ilvl="0" w:tplc="43B6004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2A"/>
    <w:rsid w:val="0006728E"/>
    <w:rsid w:val="00087CEF"/>
    <w:rsid w:val="00094386"/>
    <w:rsid w:val="00130797"/>
    <w:rsid w:val="00132F76"/>
    <w:rsid w:val="001335EB"/>
    <w:rsid w:val="00144252"/>
    <w:rsid w:val="0015417D"/>
    <w:rsid w:val="001B0368"/>
    <w:rsid w:val="001B52F9"/>
    <w:rsid w:val="001C2DDD"/>
    <w:rsid w:val="001E7784"/>
    <w:rsid w:val="002059C2"/>
    <w:rsid w:val="0021645C"/>
    <w:rsid w:val="0023149C"/>
    <w:rsid w:val="002656FD"/>
    <w:rsid w:val="00271C58"/>
    <w:rsid w:val="00281F02"/>
    <w:rsid w:val="00296840"/>
    <w:rsid w:val="002B1D22"/>
    <w:rsid w:val="002C44E2"/>
    <w:rsid w:val="002D25D0"/>
    <w:rsid w:val="002D2DA4"/>
    <w:rsid w:val="002D3B41"/>
    <w:rsid w:val="002E7032"/>
    <w:rsid w:val="002F474F"/>
    <w:rsid w:val="00314CDE"/>
    <w:rsid w:val="00335B63"/>
    <w:rsid w:val="00337A46"/>
    <w:rsid w:val="00351DFB"/>
    <w:rsid w:val="003A6750"/>
    <w:rsid w:val="003B01A7"/>
    <w:rsid w:val="0040358D"/>
    <w:rsid w:val="004422FB"/>
    <w:rsid w:val="004449EF"/>
    <w:rsid w:val="00455871"/>
    <w:rsid w:val="004622D6"/>
    <w:rsid w:val="0046262F"/>
    <w:rsid w:val="00487CCC"/>
    <w:rsid w:val="004C36C7"/>
    <w:rsid w:val="004C5EBC"/>
    <w:rsid w:val="004E3DA7"/>
    <w:rsid w:val="004F1205"/>
    <w:rsid w:val="005115B1"/>
    <w:rsid w:val="00517B72"/>
    <w:rsid w:val="00532677"/>
    <w:rsid w:val="00543530"/>
    <w:rsid w:val="00565566"/>
    <w:rsid w:val="0057561E"/>
    <w:rsid w:val="005A0ADA"/>
    <w:rsid w:val="005A236F"/>
    <w:rsid w:val="005B00C5"/>
    <w:rsid w:val="005B68EE"/>
    <w:rsid w:val="005D2760"/>
    <w:rsid w:val="005D662A"/>
    <w:rsid w:val="005F461D"/>
    <w:rsid w:val="00620FAE"/>
    <w:rsid w:val="00621DEE"/>
    <w:rsid w:val="00633D35"/>
    <w:rsid w:val="0064226F"/>
    <w:rsid w:val="00644F50"/>
    <w:rsid w:val="0066377D"/>
    <w:rsid w:val="006652B7"/>
    <w:rsid w:val="00671E2B"/>
    <w:rsid w:val="00695558"/>
    <w:rsid w:val="006B1A12"/>
    <w:rsid w:val="006B432C"/>
    <w:rsid w:val="006C7A63"/>
    <w:rsid w:val="007154CC"/>
    <w:rsid w:val="00757FC0"/>
    <w:rsid w:val="00767C20"/>
    <w:rsid w:val="00777136"/>
    <w:rsid w:val="00795CAC"/>
    <w:rsid w:val="007B79F5"/>
    <w:rsid w:val="007C58F9"/>
    <w:rsid w:val="007F6DE5"/>
    <w:rsid w:val="0083025A"/>
    <w:rsid w:val="008349B2"/>
    <w:rsid w:val="008604AB"/>
    <w:rsid w:val="0087159A"/>
    <w:rsid w:val="00884E88"/>
    <w:rsid w:val="0089586B"/>
    <w:rsid w:val="008D554E"/>
    <w:rsid w:val="008F13A2"/>
    <w:rsid w:val="009109F6"/>
    <w:rsid w:val="00942B00"/>
    <w:rsid w:val="00975754"/>
    <w:rsid w:val="00976713"/>
    <w:rsid w:val="00976930"/>
    <w:rsid w:val="0099138C"/>
    <w:rsid w:val="009A05AA"/>
    <w:rsid w:val="009D6EFD"/>
    <w:rsid w:val="009E3CE7"/>
    <w:rsid w:val="009F565A"/>
    <w:rsid w:val="00A01E26"/>
    <w:rsid w:val="00A4241A"/>
    <w:rsid w:val="00A430CF"/>
    <w:rsid w:val="00A5214B"/>
    <w:rsid w:val="00A723B3"/>
    <w:rsid w:val="00AA6580"/>
    <w:rsid w:val="00B17FEE"/>
    <w:rsid w:val="00B454CD"/>
    <w:rsid w:val="00B81E6B"/>
    <w:rsid w:val="00B937FC"/>
    <w:rsid w:val="00BA1D6B"/>
    <w:rsid w:val="00BB3D0B"/>
    <w:rsid w:val="00BC51D1"/>
    <w:rsid w:val="00BD2E59"/>
    <w:rsid w:val="00BF7D4E"/>
    <w:rsid w:val="00C13BBE"/>
    <w:rsid w:val="00C25F5A"/>
    <w:rsid w:val="00C41414"/>
    <w:rsid w:val="00C418A9"/>
    <w:rsid w:val="00C44CDA"/>
    <w:rsid w:val="00CC092F"/>
    <w:rsid w:val="00CD0D9D"/>
    <w:rsid w:val="00CF57A3"/>
    <w:rsid w:val="00D1182D"/>
    <w:rsid w:val="00D11DBC"/>
    <w:rsid w:val="00D27BD9"/>
    <w:rsid w:val="00D645D8"/>
    <w:rsid w:val="00D742D4"/>
    <w:rsid w:val="00D94A4B"/>
    <w:rsid w:val="00DB78B5"/>
    <w:rsid w:val="00DC2A14"/>
    <w:rsid w:val="00DD2B35"/>
    <w:rsid w:val="00DF0E75"/>
    <w:rsid w:val="00E00E9C"/>
    <w:rsid w:val="00E27513"/>
    <w:rsid w:val="00E5255F"/>
    <w:rsid w:val="00E60EA1"/>
    <w:rsid w:val="00E62C0A"/>
    <w:rsid w:val="00E93005"/>
    <w:rsid w:val="00EA04B0"/>
    <w:rsid w:val="00EA48E5"/>
    <w:rsid w:val="00EB4F95"/>
    <w:rsid w:val="00ED7E5D"/>
    <w:rsid w:val="00EF53CC"/>
    <w:rsid w:val="00EF7DC0"/>
    <w:rsid w:val="00F413A3"/>
    <w:rsid w:val="00F47455"/>
    <w:rsid w:val="00F530EE"/>
    <w:rsid w:val="00F96141"/>
    <w:rsid w:val="00FC64CD"/>
    <w:rsid w:val="00F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10339-E58D-4893-B77D-F66DA0CE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5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5558"/>
    <w:rPr>
      <w:rFonts w:ascii="Segoe UI" w:hAnsi="Segoe UI" w:cs="Segoe UI"/>
      <w:sz w:val="18"/>
      <w:szCs w:val="18"/>
      <w:lang w:eastAsia="en-US"/>
    </w:rPr>
  </w:style>
  <w:style w:type="paragraph" w:customStyle="1" w:styleId="x">
    <w:name w:val="x"/>
    <w:rsid w:val="006B1A12"/>
    <w:pPr>
      <w:suppressAutoHyphens/>
      <w:spacing w:after="360"/>
      <w:jc w:val="center"/>
    </w:pPr>
    <w:rPr>
      <w:rFonts w:ascii="Times New Roman" w:eastAsia="Times New Roman" w:hAnsi="Times New Roman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B1A12"/>
    <w:pPr>
      <w:ind w:left="720"/>
      <w:contextualSpacing/>
    </w:pPr>
  </w:style>
  <w:style w:type="paragraph" w:customStyle="1" w:styleId="Standard">
    <w:name w:val="Standard"/>
    <w:rsid w:val="002D25D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adpisoddlu">
    <w:name w:val="Nadpis oddílu"/>
    <w:basedOn w:val="Normln"/>
    <w:next w:val="Normln"/>
    <w:rsid w:val="00532677"/>
    <w:pPr>
      <w:keepNext/>
      <w:keepLines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styleId="Bezmezer">
    <w:name w:val="No Spacing"/>
    <w:qFormat/>
    <w:rsid w:val="00565566"/>
    <w:rPr>
      <w:sz w:val="22"/>
      <w:szCs w:val="22"/>
      <w:lang w:eastAsia="en-US"/>
    </w:rPr>
  </w:style>
  <w:style w:type="paragraph" w:customStyle="1" w:styleId="Default">
    <w:name w:val="Default"/>
    <w:rsid w:val="00565566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7ABD3-3494-4887-9DC3-4B25D4F0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Kapounova Ilona</dc:creator>
  <cp:keywords/>
  <dc:description/>
  <cp:lastModifiedBy>Kapounova Ilona</cp:lastModifiedBy>
  <cp:revision>3</cp:revision>
  <cp:lastPrinted>2018-05-23T12:58:00Z</cp:lastPrinted>
  <dcterms:created xsi:type="dcterms:W3CDTF">2019-10-17T08:48:00Z</dcterms:created>
  <dcterms:modified xsi:type="dcterms:W3CDTF">2019-10-17T09:01:00Z</dcterms:modified>
</cp:coreProperties>
</file>