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436B66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5E7E3C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217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8161C5">
        <w:t xml:space="preserve"> 3</w:t>
      </w:r>
      <w:r w:rsidR="005E7E3C">
        <w:t>3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5E7E3C">
        <w:rPr>
          <w:bCs/>
          <w:iCs/>
        </w:rPr>
        <w:t>2</w:t>
      </w:r>
      <w:r>
        <w:rPr>
          <w:bCs/>
          <w:iCs/>
        </w:rPr>
        <w:t xml:space="preserve">. </w:t>
      </w:r>
      <w:r w:rsidR="008161C5">
        <w:rPr>
          <w:bCs/>
          <w:iCs/>
        </w:rPr>
        <w:t>ří</w:t>
      </w:r>
      <w:r w:rsidR="005E7E3C">
        <w:rPr>
          <w:bCs/>
          <w:iCs/>
        </w:rPr>
        <w:t>jna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návrh</w:t>
      </w:r>
      <w:r>
        <w:t>u</w:t>
      </w:r>
      <w:r w:rsidRPr="0011685E">
        <w:t xml:space="preserve"> zákona, </w:t>
      </w:r>
      <w:r w:rsidR="00082C1B">
        <w:t xml:space="preserve">kterým se mění zákon č. 383/2012 Sb., o podmínkách obchodování s povolenkami na emise skleníkových plynů, ve znění pozdějších předpisů, </w:t>
      </w:r>
      <w:r w:rsidR="008161C5">
        <w:br/>
      </w:r>
      <w:r w:rsidR="00082C1B">
        <w:t xml:space="preserve">a zákon č. 458/2000 Sb., o podmínkách podnikání a o výkonu státní správy v energetických odvětvích a o změně některých zákonů (energetický zákon), ve znění pozdějších předpisů </w:t>
      </w:r>
      <w:r w:rsidR="008161C5">
        <w:br/>
      </w:r>
      <w:r w:rsidR="00082C1B">
        <w:t xml:space="preserve">– </w:t>
      </w:r>
      <w:r w:rsidR="00082C1B">
        <w:rPr>
          <w:b/>
        </w:rPr>
        <w:t>sněmovní tisk 483</w:t>
      </w:r>
    </w:p>
    <w:p w:rsidR="008262E1" w:rsidRDefault="00E83F84" w:rsidP="00436B66">
      <w:pPr>
        <w:spacing w:before="600" w:after="360" w:line="240" w:lineRule="auto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" w:hAnsi="Times New Roman"/>
          <w:sz w:val="24"/>
          <w:szCs w:val="24"/>
        </w:rPr>
        <w:tab/>
      </w:r>
      <w:r w:rsidR="008262E1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Hospodářský výbor Poslanecké sněmovny Parlamentu ČR jako garanční výbor po pro-jednání návrhu zákona po druhém čtení</w:t>
      </w:r>
    </w:p>
    <w:p w:rsidR="008D6910" w:rsidRPr="00AA26FD" w:rsidRDefault="008D6910" w:rsidP="008D6910">
      <w:pPr>
        <w:pStyle w:val="Odstavecseseznamem"/>
        <w:numPr>
          <w:ilvl w:val="0"/>
          <w:numId w:val="31"/>
        </w:numPr>
        <w:spacing w:line="257" w:lineRule="auto"/>
        <w:contextualSpacing w:val="0"/>
        <w:jc w:val="both"/>
        <w:rPr>
          <w:rFonts w:ascii="Times New Roman" w:hAnsi="Times New Roman"/>
          <w:b/>
        </w:rPr>
      </w:pPr>
      <w:r w:rsidRPr="00AA26FD">
        <w:rPr>
          <w:rFonts w:ascii="Times New Roman" w:hAnsi="Times New Roman"/>
          <w:b/>
        </w:rPr>
        <w:t>d o p o r u č u j e</w:t>
      </w:r>
      <w:r>
        <w:rPr>
          <w:rFonts w:ascii="Times New Roman" w:hAnsi="Times New Roman"/>
        </w:rPr>
        <w:t xml:space="preserve">   Poslanecké sněmovně hlasovat ve třetím čtení o návrzích podaných k návrhu zákona v následujícím pořadí:</w:t>
      </w:r>
    </w:p>
    <w:p w:rsidR="008D6910" w:rsidRPr="003C0C09" w:rsidRDefault="008D6910" w:rsidP="00436B66">
      <w:pPr>
        <w:pStyle w:val="Odstavecseseznamem"/>
        <w:numPr>
          <w:ilvl w:val="0"/>
          <w:numId w:val="30"/>
        </w:numPr>
        <w:spacing w:before="240" w:after="200" w:line="257" w:lineRule="auto"/>
        <w:ind w:left="714" w:hanging="357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návrhy legislativně technických úprav podle § 95 odst. 2 jednacího řádu, budou-li v rozpravě ve třetím čtení předneseny</w:t>
      </w:r>
      <w:r>
        <w:rPr>
          <w:rFonts w:ascii="Times New Roman" w:hAnsi="Times New Roman"/>
          <w:b/>
        </w:rPr>
        <w:t xml:space="preserve"> </w:t>
      </w:r>
    </w:p>
    <w:p w:rsidR="003C0C09" w:rsidRPr="003C0C09" w:rsidRDefault="00D667C6" w:rsidP="00D667C6">
      <w:pPr>
        <w:pStyle w:val="Odstavecseseznamem"/>
        <w:numPr>
          <w:ilvl w:val="0"/>
          <w:numId w:val="30"/>
        </w:numPr>
        <w:spacing w:before="240" w:after="0" w:line="257" w:lineRule="auto"/>
        <w:ind w:left="714" w:hanging="357"/>
        <w:contextualSpacing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>
        <w:rPr>
          <w:rFonts w:ascii="Times New Roman" w:hAnsi="Times New Roman"/>
          <w:sz w:val="24"/>
          <w:szCs w:val="24"/>
        </w:rPr>
        <w:t xml:space="preserve">návrhy </w:t>
      </w:r>
      <w:r w:rsidR="003C0C09" w:rsidRPr="003C0C09">
        <w:rPr>
          <w:rFonts w:ascii="Times New Roman" w:hAnsi="Times New Roman"/>
          <w:b/>
          <w:sz w:val="24"/>
          <w:szCs w:val="24"/>
        </w:rPr>
        <w:t>F.1.</w:t>
      </w:r>
      <w:r w:rsidR="003C0C09" w:rsidRPr="003C0C09">
        <w:rPr>
          <w:rFonts w:ascii="Times New Roman" w:hAnsi="Times New Roman"/>
          <w:sz w:val="24"/>
          <w:szCs w:val="24"/>
        </w:rPr>
        <w:t xml:space="preserve"> </w:t>
      </w:r>
      <w:r w:rsidR="003C0C09">
        <w:rPr>
          <w:rFonts w:ascii="Times New Roman" w:hAnsi="Times New Roman"/>
          <w:sz w:val="24"/>
          <w:szCs w:val="24"/>
        </w:rPr>
        <w:t>a</w:t>
      </w:r>
      <w:r w:rsidR="003C0C09" w:rsidRPr="003C0C09">
        <w:rPr>
          <w:rFonts w:ascii="Times New Roman" w:hAnsi="Times New Roman"/>
          <w:sz w:val="24"/>
          <w:szCs w:val="24"/>
        </w:rPr>
        <w:t xml:space="preserve"> </w:t>
      </w:r>
      <w:r w:rsidR="003C0C09" w:rsidRPr="003C0C09">
        <w:rPr>
          <w:rFonts w:ascii="Times New Roman" w:hAnsi="Times New Roman"/>
          <w:b/>
          <w:sz w:val="24"/>
          <w:szCs w:val="24"/>
        </w:rPr>
        <w:t>F.2.</w:t>
      </w:r>
      <w:r w:rsidR="003C0C09" w:rsidRPr="003C0C09">
        <w:rPr>
          <w:rFonts w:ascii="Times New Roman" w:hAnsi="Times New Roman"/>
          <w:sz w:val="24"/>
          <w:szCs w:val="24"/>
        </w:rPr>
        <w:t xml:space="preserve"> jedním</w:t>
      </w:r>
      <w:proofErr w:type="gramEnd"/>
      <w:r w:rsidR="003C0C09" w:rsidRPr="003C0C09">
        <w:rPr>
          <w:rFonts w:ascii="Times New Roman" w:hAnsi="Times New Roman"/>
          <w:sz w:val="24"/>
          <w:szCs w:val="24"/>
        </w:rPr>
        <w:t xml:space="preserve"> hlasováním</w:t>
      </w:r>
    </w:p>
    <w:p w:rsidR="003C0C09" w:rsidRPr="00DA61C8" w:rsidRDefault="003C0C09" w:rsidP="00D667C6">
      <w:pPr>
        <w:pStyle w:val="Odstavecseseznamem"/>
        <w:numPr>
          <w:ilvl w:val="0"/>
          <w:numId w:val="33"/>
        </w:numPr>
        <w:spacing w:after="0" w:line="257" w:lineRule="auto"/>
        <w:ind w:left="993" w:hanging="284"/>
        <w:contextualSpacing w:val="0"/>
        <w:rPr>
          <w:rFonts w:ascii="Times New Roman" w:hAnsi="Times New Roman"/>
          <w:b/>
          <w:i/>
          <w:sz w:val="24"/>
          <w:szCs w:val="24"/>
        </w:rPr>
      </w:pPr>
      <w:r w:rsidRPr="00DA61C8">
        <w:rPr>
          <w:rFonts w:ascii="Times New Roman" w:hAnsi="Times New Roman"/>
          <w:i/>
          <w:sz w:val="24"/>
          <w:szCs w:val="24"/>
        </w:rPr>
        <w:t xml:space="preserve">pokud budou přijaty, jsou </w:t>
      </w:r>
      <w:proofErr w:type="spellStart"/>
      <w:r w:rsidRPr="00DA61C8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="00D667C6" w:rsidRPr="00DA61C8">
        <w:rPr>
          <w:rFonts w:ascii="Times New Roman" w:hAnsi="Times New Roman"/>
          <w:i/>
          <w:sz w:val="24"/>
          <w:szCs w:val="24"/>
        </w:rPr>
        <w:t xml:space="preserve"> PN</w:t>
      </w:r>
      <w:r w:rsidRPr="00DA61C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A61C8">
        <w:rPr>
          <w:rFonts w:ascii="Times New Roman" w:hAnsi="Times New Roman"/>
          <w:i/>
          <w:sz w:val="24"/>
          <w:szCs w:val="24"/>
        </w:rPr>
        <w:t>A.2. a D</w:t>
      </w:r>
      <w:proofErr w:type="gramEnd"/>
    </w:p>
    <w:p w:rsidR="003C0C09" w:rsidRPr="00DA61C8" w:rsidRDefault="003C0C09" w:rsidP="003C0C09">
      <w:pPr>
        <w:pStyle w:val="Odstavecseseznamem"/>
        <w:numPr>
          <w:ilvl w:val="0"/>
          <w:numId w:val="33"/>
        </w:numPr>
        <w:spacing w:after="0" w:line="256" w:lineRule="auto"/>
        <w:ind w:left="993" w:hanging="284"/>
        <w:contextualSpacing w:val="0"/>
        <w:rPr>
          <w:rFonts w:ascii="Times New Roman" w:hAnsi="Times New Roman"/>
          <w:b/>
          <w:i/>
          <w:sz w:val="24"/>
          <w:szCs w:val="24"/>
        </w:rPr>
      </w:pPr>
      <w:r w:rsidRPr="00DA61C8">
        <w:rPr>
          <w:rFonts w:ascii="Times New Roman" w:hAnsi="Times New Roman"/>
          <w:i/>
          <w:sz w:val="24"/>
          <w:szCs w:val="24"/>
        </w:rPr>
        <w:t xml:space="preserve">pokud nebudou přijaty </w:t>
      </w:r>
      <w:proofErr w:type="gramStart"/>
      <w:r w:rsidR="00D667C6" w:rsidRPr="00DA61C8">
        <w:rPr>
          <w:rFonts w:ascii="Times New Roman" w:hAnsi="Times New Roman"/>
          <w:i/>
          <w:sz w:val="24"/>
          <w:szCs w:val="24"/>
        </w:rPr>
        <w:t xml:space="preserve">PN </w:t>
      </w:r>
      <w:r w:rsidRPr="00DA61C8">
        <w:rPr>
          <w:rFonts w:ascii="Times New Roman" w:hAnsi="Times New Roman"/>
          <w:i/>
          <w:sz w:val="24"/>
          <w:szCs w:val="24"/>
        </w:rPr>
        <w:t>F.1. a F.2., hlasovat</w:t>
      </w:r>
      <w:proofErr w:type="gramEnd"/>
      <w:r w:rsidR="00D667C6" w:rsidRPr="00DA61C8">
        <w:rPr>
          <w:rFonts w:ascii="Times New Roman" w:hAnsi="Times New Roman"/>
          <w:i/>
          <w:sz w:val="24"/>
          <w:szCs w:val="24"/>
        </w:rPr>
        <w:t xml:space="preserve"> PN</w:t>
      </w:r>
      <w:r w:rsidRPr="00DA61C8">
        <w:rPr>
          <w:rFonts w:ascii="Times New Roman" w:hAnsi="Times New Roman"/>
          <w:i/>
          <w:sz w:val="24"/>
          <w:szCs w:val="24"/>
        </w:rPr>
        <w:t xml:space="preserve"> </w:t>
      </w:r>
      <w:r w:rsidRPr="00DA61C8">
        <w:rPr>
          <w:rFonts w:ascii="Times New Roman" w:hAnsi="Times New Roman"/>
          <w:b/>
          <w:i/>
          <w:sz w:val="24"/>
          <w:szCs w:val="24"/>
        </w:rPr>
        <w:t>A.2.</w:t>
      </w:r>
    </w:p>
    <w:p w:rsidR="003C0C09" w:rsidRPr="00DA61C8" w:rsidRDefault="003C0C09" w:rsidP="003C0C09">
      <w:pPr>
        <w:pStyle w:val="Odstavecseseznamem"/>
        <w:numPr>
          <w:ilvl w:val="0"/>
          <w:numId w:val="33"/>
        </w:numPr>
        <w:spacing w:after="0"/>
        <w:ind w:left="993" w:hanging="284"/>
        <w:contextualSpacing w:val="0"/>
        <w:rPr>
          <w:rFonts w:ascii="Times New Roman" w:hAnsi="Times New Roman"/>
          <w:b/>
          <w:i/>
          <w:sz w:val="24"/>
          <w:szCs w:val="24"/>
        </w:rPr>
      </w:pPr>
      <w:r w:rsidRPr="00DA61C8">
        <w:rPr>
          <w:rFonts w:ascii="Times New Roman" w:hAnsi="Times New Roman"/>
          <w:i/>
          <w:sz w:val="24"/>
          <w:szCs w:val="24"/>
        </w:rPr>
        <w:t xml:space="preserve">pokud bude přijat </w:t>
      </w:r>
      <w:r w:rsidR="00D667C6" w:rsidRPr="00DA61C8">
        <w:rPr>
          <w:rFonts w:ascii="Times New Roman" w:hAnsi="Times New Roman"/>
          <w:i/>
          <w:sz w:val="24"/>
          <w:szCs w:val="24"/>
        </w:rPr>
        <w:t xml:space="preserve">PN </w:t>
      </w:r>
      <w:proofErr w:type="gramStart"/>
      <w:r w:rsidRPr="00DA61C8">
        <w:rPr>
          <w:rFonts w:ascii="Times New Roman" w:hAnsi="Times New Roman"/>
          <w:i/>
          <w:sz w:val="24"/>
          <w:szCs w:val="24"/>
        </w:rPr>
        <w:t>A.2., je</w:t>
      </w:r>
      <w:proofErr w:type="gramEnd"/>
      <w:r w:rsidRPr="00DA61C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A61C8">
        <w:rPr>
          <w:rFonts w:ascii="Times New Roman" w:hAnsi="Times New Roman"/>
          <w:i/>
          <w:sz w:val="24"/>
          <w:szCs w:val="24"/>
        </w:rPr>
        <w:t>nehlasovatelný</w:t>
      </w:r>
      <w:proofErr w:type="spellEnd"/>
      <w:r w:rsidRPr="00DA61C8">
        <w:rPr>
          <w:rFonts w:ascii="Times New Roman" w:hAnsi="Times New Roman"/>
          <w:i/>
          <w:sz w:val="24"/>
          <w:szCs w:val="24"/>
        </w:rPr>
        <w:t xml:space="preserve"> </w:t>
      </w:r>
      <w:r w:rsidR="00D667C6" w:rsidRPr="00DA61C8">
        <w:rPr>
          <w:rFonts w:ascii="Times New Roman" w:hAnsi="Times New Roman"/>
          <w:i/>
          <w:sz w:val="24"/>
          <w:szCs w:val="24"/>
        </w:rPr>
        <w:t>PN</w:t>
      </w:r>
      <w:r w:rsidRPr="00DA61C8">
        <w:rPr>
          <w:rFonts w:ascii="Times New Roman" w:hAnsi="Times New Roman"/>
          <w:i/>
          <w:sz w:val="24"/>
          <w:szCs w:val="24"/>
        </w:rPr>
        <w:t xml:space="preserve"> D</w:t>
      </w:r>
    </w:p>
    <w:p w:rsidR="003C0C09" w:rsidRPr="00DA61C8" w:rsidRDefault="003C0C09" w:rsidP="00436B66">
      <w:pPr>
        <w:pStyle w:val="Odstavecseseznamem"/>
        <w:numPr>
          <w:ilvl w:val="0"/>
          <w:numId w:val="33"/>
        </w:numPr>
        <w:spacing w:after="200" w:line="257" w:lineRule="auto"/>
        <w:ind w:left="993" w:hanging="284"/>
        <w:contextualSpacing w:val="0"/>
        <w:rPr>
          <w:rFonts w:ascii="Times New Roman" w:hAnsi="Times New Roman"/>
          <w:i/>
          <w:sz w:val="24"/>
          <w:szCs w:val="24"/>
        </w:rPr>
      </w:pPr>
      <w:r w:rsidRPr="00DA61C8">
        <w:rPr>
          <w:rFonts w:ascii="Times New Roman" w:hAnsi="Times New Roman"/>
          <w:i/>
          <w:sz w:val="24"/>
          <w:szCs w:val="24"/>
        </w:rPr>
        <w:t xml:space="preserve">pokud nebude přijat </w:t>
      </w:r>
      <w:r w:rsidR="00D667C6" w:rsidRPr="00DA61C8">
        <w:rPr>
          <w:rFonts w:ascii="Times New Roman" w:hAnsi="Times New Roman"/>
          <w:i/>
          <w:sz w:val="24"/>
          <w:szCs w:val="24"/>
        </w:rPr>
        <w:t xml:space="preserve">PN </w:t>
      </w:r>
      <w:proofErr w:type="gramStart"/>
      <w:r w:rsidRPr="00DA61C8">
        <w:rPr>
          <w:rFonts w:ascii="Times New Roman" w:hAnsi="Times New Roman"/>
          <w:i/>
          <w:sz w:val="24"/>
          <w:szCs w:val="24"/>
        </w:rPr>
        <w:t>A.2., hlasovat</w:t>
      </w:r>
      <w:proofErr w:type="gramEnd"/>
      <w:r w:rsidR="00D667C6" w:rsidRPr="00DA61C8">
        <w:rPr>
          <w:rFonts w:ascii="Times New Roman" w:hAnsi="Times New Roman"/>
          <w:i/>
          <w:sz w:val="24"/>
          <w:szCs w:val="24"/>
        </w:rPr>
        <w:t xml:space="preserve"> PN</w:t>
      </w:r>
      <w:r w:rsidRPr="00DA61C8">
        <w:rPr>
          <w:rFonts w:ascii="Times New Roman" w:hAnsi="Times New Roman"/>
          <w:i/>
          <w:sz w:val="24"/>
          <w:szCs w:val="24"/>
        </w:rPr>
        <w:t xml:space="preserve"> </w:t>
      </w:r>
      <w:r w:rsidRPr="00DA61C8">
        <w:rPr>
          <w:rFonts w:ascii="Times New Roman" w:hAnsi="Times New Roman"/>
          <w:b/>
          <w:i/>
          <w:sz w:val="24"/>
          <w:szCs w:val="24"/>
        </w:rPr>
        <w:t>D</w:t>
      </w:r>
    </w:p>
    <w:p w:rsidR="00D667C6" w:rsidRPr="00D667C6" w:rsidRDefault="00D667C6" w:rsidP="003C0C09">
      <w:pPr>
        <w:pStyle w:val="Odstavecseseznamem"/>
        <w:numPr>
          <w:ilvl w:val="0"/>
          <w:numId w:val="30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gramStart"/>
      <w:r w:rsidR="003C0C09" w:rsidRPr="003C0C09">
        <w:rPr>
          <w:rFonts w:ascii="Times New Roman" w:hAnsi="Times New Roman"/>
          <w:b/>
          <w:sz w:val="24"/>
          <w:szCs w:val="24"/>
        </w:rPr>
        <w:t>A.1.</w:t>
      </w:r>
      <w:proofErr w:type="gramEnd"/>
    </w:p>
    <w:p w:rsidR="003C0C09" w:rsidRPr="00D667C6" w:rsidRDefault="003C0C09" w:rsidP="00D667C6">
      <w:pPr>
        <w:pStyle w:val="Odstavecseseznamem"/>
        <w:numPr>
          <w:ilvl w:val="0"/>
          <w:numId w:val="35"/>
        </w:numPr>
        <w:spacing w:line="256" w:lineRule="auto"/>
        <w:ind w:left="993" w:hanging="284"/>
        <w:rPr>
          <w:rFonts w:ascii="Times New Roman" w:hAnsi="Times New Roman"/>
          <w:i/>
          <w:sz w:val="24"/>
          <w:szCs w:val="24"/>
        </w:rPr>
      </w:pPr>
      <w:r w:rsidRPr="00D667C6">
        <w:rPr>
          <w:rFonts w:ascii="Times New Roman" w:hAnsi="Times New Roman"/>
          <w:i/>
          <w:sz w:val="24"/>
          <w:szCs w:val="24"/>
        </w:rPr>
        <w:t xml:space="preserve">pokud bude přijat, je </w:t>
      </w:r>
      <w:proofErr w:type="spellStart"/>
      <w:r w:rsidRPr="00D667C6">
        <w:rPr>
          <w:rFonts w:ascii="Times New Roman" w:hAnsi="Times New Roman"/>
          <w:i/>
          <w:sz w:val="24"/>
          <w:szCs w:val="24"/>
        </w:rPr>
        <w:t>nehlasovatelný</w:t>
      </w:r>
      <w:proofErr w:type="spellEnd"/>
      <w:r w:rsidRPr="00D667C6">
        <w:rPr>
          <w:rFonts w:ascii="Times New Roman" w:hAnsi="Times New Roman"/>
          <w:i/>
          <w:sz w:val="24"/>
          <w:szCs w:val="24"/>
        </w:rPr>
        <w:t xml:space="preserve"> </w:t>
      </w:r>
      <w:r w:rsidR="00D667C6">
        <w:rPr>
          <w:rFonts w:ascii="Times New Roman" w:hAnsi="Times New Roman"/>
          <w:i/>
          <w:sz w:val="24"/>
          <w:szCs w:val="24"/>
        </w:rPr>
        <w:t>PN E</w:t>
      </w:r>
    </w:p>
    <w:p w:rsidR="003C0C09" w:rsidRPr="00D667C6" w:rsidRDefault="003C0C09" w:rsidP="00436B66">
      <w:pPr>
        <w:pStyle w:val="Odstavecseseznamem"/>
        <w:numPr>
          <w:ilvl w:val="0"/>
          <w:numId w:val="34"/>
        </w:numPr>
        <w:spacing w:after="200" w:line="257" w:lineRule="auto"/>
        <w:ind w:left="993" w:hanging="284"/>
        <w:contextualSpacing w:val="0"/>
        <w:rPr>
          <w:rFonts w:ascii="Times New Roman" w:hAnsi="Times New Roman"/>
          <w:i/>
          <w:sz w:val="24"/>
          <w:szCs w:val="24"/>
        </w:rPr>
      </w:pPr>
      <w:r w:rsidRPr="00D667C6">
        <w:rPr>
          <w:rFonts w:ascii="Times New Roman" w:hAnsi="Times New Roman"/>
          <w:i/>
          <w:sz w:val="24"/>
          <w:szCs w:val="24"/>
        </w:rPr>
        <w:t>pokud nebude přijat</w:t>
      </w:r>
      <w:r w:rsidR="00D667C6">
        <w:rPr>
          <w:rFonts w:ascii="Times New Roman" w:hAnsi="Times New Roman"/>
          <w:i/>
          <w:sz w:val="24"/>
          <w:szCs w:val="24"/>
        </w:rPr>
        <w:t xml:space="preserve"> PN</w:t>
      </w:r>
      <w:r w:rsidRPr="00D667C6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667C6">
        <w:rPr>
          <w:rFonts w:ascii="Times New Roman" w:hAnsi="Times New Roman"/>
          <w:i/>
          <w:sz w:val="24"/>
          <w:szCs w:val="24"/>
        </w:rPr>
        <w:t>A.1., hlasovat</w:t>
      </w:r>
      <w:proofErr w:type="gramEnd"/>
      <w:r w:rsidRPr="00D667C6">
        <w:rPr>
          <w:rFonts w:ascii="Times New Roman" w:hAnsi="Times New Roman"/>
          <w:i/>
          <w:sz w:val="24"/>
          <w:szCs w:val="24"/>
        </w:rPr>
        <w:t xml:space="preserve"> </w:t>
      </w:r>
      <w:r w:rsidR="00D667C6">
        <w:rPr>
          <w:rFonts w:ascii="Times New Roman" w:hAnsi="Times New Roman"/>
          <w:i/>
          <w:sz w:val="24"/>
          <w:szCs w:val="24"/>
        </w:rPr>
        <w:t xml:space="preserve">PN </w:t>
      </w:r>
      <w:r w:rsidR="00D667C6">
        <w:rPr>
          <w:rFonts w:ascii="Times New Roman" w:hAnsi="Times New Roman"/>
          <w:b/>
          <w:i/>
          <w:sz w:val="24"/>
          <w:szCs w:val="24"/>
        </w:rPr>
        <w:t>E</w:t>
      </w:r>
    </w:p>
    <w:p w:rsidR="00EF6545" w:rsidRPr="00EF6545" w:rsidRDefault="00D667C6" w:rsidP="00436B66">
      <w:pPr>
        <w:pStyle w:val="Odstavecseseznamem"/>
        <w:numPr>
          <w:ilvl w:val="0"/>
          <w:numId w:val="30"/>
        </w:numPr>
        <w:spacing w:after="200" w:line="257" w:lineRule="auto"/>
        <w:ind w:left="714" w:hanging="357"/>
        <w:contextualSpacing w:val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>
        <w:rPr>
          <w:rFonts w:ascii="Times New Roman" w:hAnsi="Times New Roman"/>
          <w:sz w:val="24"/>
          <w:szCs w:val="24"/>
        </w:rPr>
        <w:t xml:space="preserve">návrh </w:t>
      </w:r>
      <w:r w:rsidR="003C0C09" w:rsidRPr="003C0C09">
        <w:rPr>
          <w:rFonts w:ascii="Times New Roman" w:hAnsi="Times New Roman"/>
          <w:b/>
          <w:sz w:val="24"/>
          <w:szCs w:val="24"/>
        </w:rPr>
        <w:t>B.2.</w:t>
      </w:r>
      <w:proofErr w:type="gramEnd"/>
      <w:r w:rsidR="003C0C09" w:rsidRPr="003C0C09">
        <w:rPr>
          <w:rFonts w:ascii="Times New Roman" w:hAnsi="Times New Roman"/>
          <w:sz w:val="24"/>
          <w:szCs w:val="24"/>
        </w:rPr>
        <w:t xml:space="preserve"> </w:t>
      </w:r>
    </w:p>
    <w:p w:rsidR="003C0C09" w:rsidRPr="001649E4" w:rsidRDefault="00EF6545" w:rsidP="00436B66">
      <w:pPr>
        <w:pStyle w:val="Odstavecseseznamem"/>
        <w:numPr>
          <w:ilvl w:val="0"/>
          <w:numId w:val="30"/>
        </w:numPr>
        <w:spacing w:after="200" w:line="257" w:lineRule="auto"/>
        <w:ind w:left="714" w:hanging="357"/>
        <w:contextualSpacing w:val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>
        <w:rPr>
          <w:rFonts w:ascii="Times New Roman" w:hAnsi="Times New Roman"/>
          <w:sz w:val="24"/>
          <w:szCs w:val="24"/>
        </w:rPr>
        <w:t xml:space="preserve">návrh </w:t>
      </w:r>
      <w:r w:rsidR="003C0C09" w:rsidRPr="003C0C09">
        <w:rPr>
          <w:rFonts w:ascii="Times New Roman" w:hAnsi="Times New Roman"/>
          <w:b/>
          <w:sz w:val="24"/>
          <w:szCs w:val="24"/>
        </w:rPr>
        <w:t>B.4</w:t>
      </w:r>
      <w:r>
        <w:rPr>
          <w:rFonts w:ascii="Times New Roman" w:hAnsi="Times New Roman"/>
          <w:b/>
          <w:sz w:val="24"/>
          <w:szCs w:val="24"/>
        </w:rPr>
        <w:t>.</w:t>
      </w:r>
      <w:proofErr w:type="gramEnd"/>
    </w:p>
    <w:p w:rsidR="00DA61C8" w:rsidRPr="00DA61C8" w:rsidRDefault="00DA61C8" w:rsidP="00DA61C8">
      <w:pPr>
        <w:pStyle w:val="Odstavecseseznamem"/>
        <w:numPr>
          <w:ilvl w:val="0"/>
          <w:numId w:val="30"/>
        </w:numPr>
        <w:spacing w:before="240" w:after="0" w:line="257" w:lineRule="auto"/>
        <w:rPr>
          <w:rFonts w:ascii="Times New Roman" w:hAnsi="Times New Roman"/>
          <w:i/>
          <w:sz w:val="24"/>
          <w:szCs w:val="24"/>
        </w:rPr>
      </w:pPr>
      <w:r w:rsidRPr="00DA61C8"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Pr="00DA61C8">
        <w:rPr>
          <w:rFonts w:ascii="Times New Roman" w:hAnsi="Times New Roman"/>
          <w:sz w:val="24"/>
          <w:szCs w:val="24"/>
        </w:rPr>
        <w:t xml:space="preserve">návrh </w:t>
      </w:r>
      <w:r w:rsidR="003C0C09" w:rsidRPr="00DA61C8">
        <w:rPr>
          <w:rFonts w:ascii="Times New Roman" w:hAnsi="Times New Roman"/>
          <w:b/>
          <w:sz w:val="24"/>
          <w:szCs w:val="24"/>
        </w:rPr>
        <w:t xml:space="preserve">B.3. </w:t>
      </w:r>
      <w:r w:rsidR="003C0C09" w:rsidRPr="00DA61C8">
        <w:rPr>
          <w:rFonts w:ascii="Times New Roman" w:hAnsi="Times New Roman"/>
          <w:i/>
          <w:sz w:val="24"/>
          <w:szCs w:val="24"/>
        </w:rPr>
        <w:t>(</w:t>
      </w:r>
      <w:proofErr w:type="spellStart"/>
      <w:r w:rsidR="003C0C09" w:rsidRPr="00DA61C8">
        <w:rPr>
          <w:rFonts w:ascii="Times New Roman" w:hAnsi="Times New Roman"/>
          <w:i/>
          <w:sz w:val="24"/>
          <w:szCs w:val="24"/>
        </w:rPr>
        <w:t>nehlasovatelný</w:t>
      </w:r>
      <w:proofErr w:type="spellEnd"/>
      <w:proofErr w:type="gramEnd"/>
      <w:r w:rsidR="003C0C09" w:rsidRPr="00DA61C8">
        <w:rPr>
          <w:rFonts w:ascii="Times New Roman" w:hAnsi="Times New Roman"/>
          <w:i/>
          <w:sz w:val="24"/>
          <w:szCs w:val="24"/>
        </w:rPr>
        <w:t xml:space="preserve"> je totožný </w:t>
      </w:r>
      <w:r w:rsidRPr="00DA61C8">
        <w:rPr>
          <w:rFonts w:ascii="Times New Roman" w:hAnsi="Times New Roman"/>
          <w:i/>
          <w:sz w:val="24"/>
          <w:szCs w:val="24"/>
        </w:rPr>
        <w:t xml:space="preserve">PN </w:t>
      </w:r>
      <w:r w:rsidR="003C0C09" w:rsidRPr="00DA61C8">
        <w:rPr>
          <w:rFonts w:ascii="Times New Roman" w:hAnsi="Times New Roman"/>
          <w:i/>
          <w:sz w:val="24"/>
          <w:szCs w:val="24"/>
        </w:rPr>
        <w:t>C.3.)</w:t>
      </w:r>
      <w:r w:rsidR="003C0C09" w:rsidRPr="00DA61C8">
        <w:rPr>
          <w:rFonts w:ascii="Times New Roman" w:hAnsi="Times New Roman"/>
          <w:sz w:val="24"/>
          <w:szCs w:val="24"/>
        </w:rPr>
        <w:t xml:space="preserve"> </w:t>
      </w:r>
    </w:p>
    <w:p w:rsidR="003C0C09" w:rsidRPr="00DA61C8" w:rsidRDefault="003C0C09" w:rsidP="00DA61C8">
      <w:pPr>
        <w:pStyle w:val="Odstavecseseznamem"/>
        <w:numPr>
          <w:ilvl w:val="0"/>
          <w:numId w:val="34"/>
        </w:numPr>
        <w:spacing w:before="240" w:after="0" w:line="257" w:lineRule="auto"/>
        <w:ind w:left="993" w:hanging="284"/>
        <w:rPr>
          <w:rFonts w:ascii="Times New Roman" w:hAnsi="Times New Roman"/>
          <w:i/>
          <w:sz w:val="24"/>
          <w:szCs w:val="24"/>
        </w:rPr>
      </w:pPr>
      <w:r w:rsidRPr="00DA61C8">
        <w:rPr>
          <w:rFonts w:ascii="Times New Roman" w:hAnsi="Times New Roman"/>
          <w:i/>
          <w:sz w:val="24"/>
          <w:szCs w:val="24"/>
        </w:rPr>
        <w:t xml:space="preserve">pokud bude přijat </w:t>
      </w:r>
      <w:proofErr w:type="gramStart"/>
      <w:r w:rsidR="00DA61C8" w:rsidRPr="00DA61C8">
        <w:rPr>
          <w:rFonts w:ascii="Times New Roman" w:hAnsi="Times New Roman"/>
          <w:i/>
          <w:sz w:val="24"/>
          <w:szCs w:val="24"/>
        </w:rPr>
        <w:t xml:space="preserve">PN </w:t>
      </w:r>
      <w:r w:rsidRPr="00DA61C8">
        <w:rPr>
          <w:rFonts w:ascii="Times New Roman" w:hAnsi="Times New Roman"/>
          <w:i/>
          <w:sz w:val="24"/>
          <w:szCs w:val="24"/>
        </w:rPr>
        <w:t>B.3., jsou</w:t>
      </w:r>
      <w:proofErr w:type="gramEnd"/>
      <w:r w:rsidRPr="00DA61C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A61C8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DA61C8">
        <w:rPr>
          <w:rFonts w:ascii="Times New Roman" w:hAnsi="Times New Roman"/>
          <w:i/>
          <w:sz w:val="24"/>
          <w:szCs w:val="24"/>
        </w:rPr>
        <w:t xml:space="preserve"> </w:t>
      </w:r>
      <w:r w:rsidR="00DA61C8" w:rsidRPr="00DA61C8">
        <w:rPr>
          <w:rFonts w:ascii="Times New Roman" w:hAnsi="Times New Roman"/>
          <w:i/>
          <w:sz w:val="24"/>
          <w:szCs w:val="24"/>
        </w:rPr>
        <w:t xml:space="preserve">PN </w:t>
      </w:r>
      <w:r w:rsidRPr="00DA61C8">
        <w:rPr>
          <w:rFonts w:ascii="Times New Roman" w:hAnsi="Times New Roman"/>
          <w:i/>
          <w:sz w:val="24"/>
          <w:szCs w:val="24"/>
        </w:rPr>
        <w:t xml:space="preserve">A.3. a </w:t>
      </w:r>
      <w:r w:rsidR="00DA61C8" w:rsidRPr="00DA61C8">
        <w:rPr>
          <w:rFonts w:ascii="Times New Roman" w:hAnsi="Times New Roman"/>
          <w:i/>
          <w:sz w:val="24"/>
          <w:szCs w:val="24"/>
        </w:rPr>
        <w:t xml:space="preserve">PN </w:t>
      </w:r>
      <w:r w:rsidRPr="00DA61C8">
        <w:rPr>
          <w:rFonts w:ascii="Times New Roman" w:hAnsi="Times New Roman"/>
          <w:i/>
          <w:sz w:val="24"/>
          <w:szCs w:val="24"/>
        </w:rPr>
        <w:t>B.1.</w:t>
      </w:r>
    </w:p>
    <w:p w:rsidR="00DA61C8" w:rsidRPr="00DA61C8" w:rsidRDefault="003C0C09" w:rsidP="00DA61C8">
      <w:pPr>
        <w:pStyle w:val="Odstavecseseznamem"/>
        <w:numPr>
          <w:ilvl w:val="0"/>
          <w:numId w:val="34"/>
        </w:numPr>
        <w:spacing w:line="256" w:lineRule="auto"/>
        <w:ind w:left="993" w:hanging="284"/>
        <w:rPr>
          <w:rFonts w:ascii="Times New Roman" w:hAnsi="Times New Roman"/>
          <w:i/>
          <w:sz w:val="24"/>
          <w:szCs w:val="24"/>
        </w:rPr>
      </w:pPr>
      <w:r w:rsidRPr="00DA61C8">
        <w:rPr>
          <w:rFonts w:ascii="Times New Roman" w:hAnsi="Times New Roman"/>
          <w:i/>
          <w:sz w:val="24"/>
          <w:szCs w:val="24"/>
        </w:rPr>
        <w:t>pokud nebude přijat</w:t>
      </w:r>
      <w:r w:rsidR="003A64C5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3A64C5">
        <w:rPr>
          <w:rFonts w:ascii="Times New Roman" w:hAnsi="Times New Roman"/>
          <w:i/>
          <w:sz w:val="24"/>
          <w:szCs w:val="24"/>
        </w:rPr>
        <w:t>PN</w:t>
      </w:r>
      <w:r w:rsidRPr="00DA61C8">
        <w:rPr>
          <w:rFonts w:ascii="Times New Roman" w:hAnsi="Times New Roman"/>
          <w:i/>
          <w:sz w:val="24"/>
          <w:szCs w:val="24"/>
        </w:rPr>
        <w:t xml:space="preserve"> B.3., hlasovat</w:t>
      </w:r>
      <w:proofErr w:type="gramEnd"/>
      <w:r w:rsidR="00DA61C8" w:rsidRPr="00DA61C8">
        <w:rPr>
          <w:rFonts w:ascii="Times New Roman" w:hAnsi="Times New Roman"/>
          <w:i/>
          <w:sz w:val="24"/>
          <w:szCs w:val="24"/>
        </w:rPr>
        <w:t xml:space="preserve"> PN</w:t>
      </w:r>
      <w:r w:rsidRPr="00DA61C8">
        <w:rPr>
          <w:rFonts w:ascii="Times New Roman" w:hAnsi="Times New Roman"/>
          <w:i/>
          <w:sz w:val="24"/>
          <w:szCs w:val="24"/>
        </w:rPr>
        <w:t xml:space="preserve"> </w:t>
      </w:r>
      <w:r w:rsidRPr="00DA61C8">
        <w:rPr>
          <w:rFonts w:ascii="Times New Roman" w:hAnsi="Times New Roman"/>
          <w:b/>
          <w:i/>
          <w:sz w:val="24"/>
          <w:szCs w:val="24"/>
        </w:rPr>
        <w:t>A.3.</w:t>
      </w:r>
      <w:r w:rsidRPr="00DA61C8">
        <w:rPr>
          <w:rFonts w:ascii="Times New Roman" w:hAnsi="Times New Roman"/>
          <w:i/>
          <w:sz w:val="24"/>
          <w:szCs w:val="24"/>
        </w:rPr>
        <w:t xml:space="preserve"> </w:t>
      </w:r>
    </w:p>
    <w:p w:rsidR="003C0C09" w:rsidRPr="00DA61C8" w:rsidRDefault="003C0C09" w:rsidP="00DA61C8">
      <w:pPr>
        <w:pStyle w:val="Odstavecseseznamem"/>
        <w:numPr>
          <w:ilvl w:val="0"/>
          <w:numId w:val="34"/>
        </w:numPr>
        <w:spacing w:line="256" w:lineRule="auto"/>
        <w:ind w:left="993" w:hanging="284"/>
        <w:rPr>
          <w:rFonts w:ascii="Times New Roman" w:hAnsi="Times New Roman"/>
          <w:i/>
          <w:sz w:val="24"/>
          <w:szCs w:val="24"/>
        </w:rPr>
      </w:pPr>
      <w:r w:rsidRPr="00DA61C8">
        <w:rPr>
          <w:rFonts w:ascii="Times New Roman" w:hAnsi="Times New Roman"/>
          <w:i/>
          <w:sz w:val="24"/>
          <w:szCs w:val="24"/>
        </w:rPr>
        <w:t xml:space="preserve">pokud bude přijat </w:t>
      </w:r>
      <w:r w:rsidR="003A64C5">
        <w:rPr>
          <w:rFonts w:ascii="Times New Roman" w:hAnsi="Times New Roman"/>
          <w:i/>
          <w:sz w:val="24"/>
          <w:szCs w:val="24"/>
        </w:rPr>
        <w:t xml:space="preserve">PN </w:t>
      </w:r>
      <w:proofErr w:type="gramStart"/>
      <w:r w:rsidRPr="00DA61C8">
        <w:rPr>
          <w:rFonts w:ascii="Times New Roman" w:hAnsi="Times New Roman"/>
          <w:i/>
          <w:sz w:val="24"/>
          <w:szCs w:val="24"/>
        </w:rPr>
        <w:t>A.3, je</w:t>
      </w:r>
      <w:proofErr w:type="gramEnd"/>
      <w:r w:rsidRPr="00DA61C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A61C8">
        <w:rPr>
          <w:rFonts w:ascii="Times New Roman" w:hAnsi="Times New Roman"/>
          <w:i/>
          <w:sz w:val="24"/>
          <w:szCs w:val="24"/>
        </w:rPr>
        <w:t>nehlasovatelný</w:t>
      </w:r>
      <w:proofErr w:type="spellEnd"/>
      <w:r w:rsidR="003A64C5">
        <w:rPr>
          <w:rFonts w:ascii="Times New Roman" w:hAnsi="Times New Roman"/>
          <w:i/>
          <w:sz w:val="24"/>
          <w:szCs w:val="24"/>
        </w:rPr>
        <w:t xml:space="preserve"> PN</w:t>
      </w:r>
      <w:r w:rsidRPr="00DA61C8">
        <w:rPr>
          <w:rFonts w:ascii="Times New Roman" w:hAnsi="Times New Roman"/>
          <w:i/>
          <w:sz w:val="24"/>
          <w:szCs w:val="24"/>
        </w:rPr>
        <w:t xml:space="preserve"> B.1.</w:t>
      </w:r>
    </w:p>
    <w:p w:rsidR="003C0C09" w:rsidRPr="00DA61C8" w:rsidRDefault="003C0C09" w:rsidP="00DA61C8">
      <w:pPr>
        <w:pStyle w:val="Odstavecseseznamem"/>
        <w:numPr>
          <w:ilvl w:val="0"/>
          <w:numId w:val="34"/>
        </w:numPr>
        <w:spacing w:after="240" w:line="257" w:lineRule="auto"/>
        <w:ind w:left="993" w:hanging="284"/>
        <w:contextualSpacing w:val="0"/>
        <w:rPr>
          <w:rFonts w:ascii="Times New Roman" w:hAnsi="Times New Roman"/>
          <w:i/>
          <w:sz w:val="24"/>
          <w:szCs w:val="24"/>
        </w:rPr>
      </w:pPr>
      <w:r w:rsidRPr="00DA61C8">
        <w:rPr>
          <w:rFonts w:ascii="Times New Roman" w:hAnsi="Times New Roman"/>
          <w:i/>
          <w:sz w:val="24"/>
          <w:szCs w:val="24"/>
        </w:rPr>
        <w:t xml:space="preserve">pokud nebude přijat </w:t>
      </w:r>
      <w:r w:rsidR="003A64C5">
        <w:rPr>
          <w:rFonts w:ascii="Times New Roman" w:hAnsi="Times New Roman"/>
          <w:i/>
          <w:sz w:val="24"/>
          <w:szCs w:val="24"/>
        </w:rPr>
        <w:t xml:space="preserve">PN </w:t>
      </w:r>
      <w:proofErr w:type="gramStart"/>
      <w:r w:rsidRPr="00DA61C8">
        <w:rPr>
          <w:rFonts w:ascii="Times New Roman" w:hAnsi="Times New Roman"/>
          <w:i/>
          <w:sz w:val="24"/>
          <w:szCs w:val="24"/>
        </w:rPr>
        <w:t>A.3., hlasovat</w:t>
      </w:r>
      <w:proofErr w:type="gramEnd"/>
      <w:r w:rsidR="003A64C5">
        <w:rPr>
          <w:rFonts w:ascii="Times New Roman" w:hAnsi="Times New Roman"/>
          <w:i/>
          <w:sz w:val="24"/>
          <w:szCs w:val="24"/>
        </w:rPr>
        <w:t xml:space="preserve"> PN</w:t>
      </w:r>
      <w:r w:rsidRPr="00DA61C8">
        <w:rPr>
          <w:rFonts w:ascii="Times New Roman" w:hAnsi="Times New Roman"/>
          <w:i/>
          <w:sz w:val="24"/>
          <w:szCs w:val="24"/>
        </w:rPr>
        <w:t xml:space="preserve"> </w:t>
      </w:r>
      <w:r w:rsidRPr="00DA61C8">
        <w:rPr>
          <w:rFonts w:ascii="Times New Roman" w:hAnsi="Times New Roman"/>
          <w:b/>
          <w:i/>
          <w:sz w:val="24"/>
          <w:szCs w:val="24"/>
        </w:rPr>
        <w:t>B.1.</w:t>
      </w:r>
    </w:p>
    <w:p w:rsidR="003C0C09" w:rsidRPr="003C0C09" w:rsidRDefault="00DA61C8" w:rsidP="00A16451">
      <w:pPr>
        <w:pStyle w:val="Odstavecseseznamem"/>
        <w:numPr>
          <w:ilvl w:val="0"/>
          <w:numId w:val="30"/>
        </w:numPr>
        <w:spacing w:before="200" w:after="200" w:line="257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pozměňovací </w:t>
      </w:r>
      <w:proofErr w:type="gramStart"/>
      <w:r>
        <w:rPr>
          <w:rFonts w:ascii="Times New Roman" w:hAnsi="Times New Roman"/>
          <w:sz w:val="24"/>
          <w:szCs w:val="24"/>
        </w:rPr>
        <w:t xml:space="preserve">návrhy </w:t>
      </w:r>
      <w:r w:rsidR="003C0C09" w:rsidRPr="003C0C09">
        <w:rPr>
          <w:rFonts w:ascii="Times New Roman" w:hAnsi="Times New Roman"/>
          <w:b/>
          <w:sz w:val="24"/>
          <w:szCs w:val="24"/>
        </w:rPr>
        <w:t xml:space="preserve">G.1. </w:t>
      </w:r>
      <w:r w:rsidR="003C0C09" w:rsidRPr="003C0C09">
        <w:rPr>
          <w:rFonts w:ascii="Times New Roman" w:hAnsi="Times New Roman"/>
          <w:sz w:val="24"/>
          <w:szCs w:val="24"/>
        </w:rPr>
        <w:t xml:space="preserve">a </w:t>
      </w:r>
      <w:r w:rsidR="003C0C09" w:rsidRPr="003C0C09">
        <w:rPr>
          <w:rFonts w:ascii="Times New Roman" w:hAnsi="Times New Roman"/>
          <w:b/>
          <w:sz w:val="24"/>
          <w:szCs w:val="24"/>
        </w:rPr>
        <w:t>G.2.</w:t>
      </w:r>
      <w:r w:rsidR="003C0C09" w:rsidRPr="003C0C09">
        <w:rPr>
          <w:rFonts w:ascii="Times New Roman" w:hAnsi="Times New Roman"/>
          <w:sz w:val="24"/>
          <w:szCs w:val="24"/>
        </w:rPr>
        <w:t xml:space="preserve"> jedním</w:t>
      </w:r>
      <w:proofErr w:type="gramEnd"/>
      <w:r w:rsidR="003C0C09" w:rsidRPr="003C0C09">
        <w:rPr>
          <w:rFonts w:ascii="Times New Roman" w:hAnsi="Times New Roman"/>
          <w:sz w:val="24"/>
          <w:szCs w:val="24"/>
        </w:rPr>
        <w:t xml:space="preserve"> hlasováním</w:t>
      </w:r>
    </w:p>
    <w:p w:rsidR="003C0C09" w:rsidRPr="003C0C09" w:rsidRDefault="00DA61C8" w:rsidP="00A16451">
      <w:pPr>
        <w:pStyle w:val="Odstavecseseznamem"/>
        <w:numPr>
          <w:ilvl w:val="0"/>
          <w:numId w:val="30"/>
        </w:numPr>
        <w:spacing w:after="200" w:line="257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návrhy </w:t>
      </w:r>
      <w:r w:rsidR="003C0C09" w:rsidRPr="003C0C09">
        <w:rPr>
          <w:rFonts w:ascii="Times New Roman" w:hAnsi="Times New Roman"/>
          <w:b/>
          <w:sz w:val="24"/>
          <w:szCs w:val="24"/>
        </w:rPr>
        <w:t xml:space="preserve">C.1. </w:t>
      </w:r>
      <w:r w:rsidR="003C0C09" w:rsidRPr="003C0C09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="003C0C09" w:rsidRPr="003C0C09">
        <w:rPr>
          <w:rFonts w:ascii="Times New Roman" w:hAnsi="Times New Roman"/>
          <w:b/>
          <w:sz w:val="24"/>
          <w:szCs w:val="24"/>
        </w:rPr>
        <w:t xml:space="preserve">C.2. </w:t>
      </w:r>
      <w:r w:rsidR="003C0C09" w:rsidRPr="003C0C09">
        <w:rPr>
          <w:rFonts w:ascii="Times New Roman" w:hAnsi="Times New Roman"/>
          <w:sz w:val="24"/>
          <w:szCs w:val="24"/>
        </w:rPr>
        <w:t>jedním</w:t>
      </w:r>
      <w:proofErr w:type="gramEnd"/>
      <w:r w:rsidR="003C0C09" w:rsidRPr="003C0C09">
        <w:rPr>
          <w:rFonts w:ascii="Times New Roman" w:hAnsi="Times New Roman"/>
          <w:sz w:val="24"/>
          <w:szCs w:val="24"/>
        </w:rPr>
        <w:t xml:space="preserve"> hlasováním</w:t>
      </w:r>
    </w:p>
    <w:p w:rsidR="008D6910" w:rsidRPr="003C0C09" w:rsidRDefault="008D6910" w:rsidP="00A16451">
      <w:pPr>
        <w:pStyle w:val="Odstavecseseznamem"/>
        <w:numPr>
          <w:ilvl w:val="0"/>
          <w:numId w:val="30"/>
        </w:numPr>
        <w:spacing w:before="200" w:line="257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3C0C09">
        <w:rPr>
          <w:rFonts w:ascii="Times New Roman" w:hAnsi="Times New Roman"/>
          <w:sz w:val="24"/>
          <w:szCs w:val="24"/>
        </w:rPr>
        <w:t>hlasovat o návrhu zákona jako celku;</w:t>
      </w:r>
    </w:p>
    <w:p w:rsidR="008D6910" w:rsidRDefault="008D6910" w:rsidP="008D6910">
      <w:pPr>
        <w:pStyle w:val="Odstavecseseznamem"/>
        <w:rPr>
          <w:rFonts w:ascii="Times New Roman" w:hAnsi="Times New Roman"/>
        </w:rPr>
      </w:pPr>
    </w:p>
    <w:p w:rsidR="008D6910" w:rsidRPr="00AA26FD" w:rsidRDefault="008D6910" w:rsidP="008D6910">
      <w:pPr>
        <w:pStyle w:val="Odstavecseseznamem"/>
        <w:numPr>
          <w:ilvl w:val="0"/>
          <w:numId w:val="31"/>
        </w:numPr>
        <w:spacing w:line="25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z a u j í m á   </w:t>
      </w:r>
      <w:r>
        <w:rPr>
          <w:rFonts w:ascii="Times New Roman" w:hAnsi="Times New Roman"/>
        </w:rPr>
        <w:t>následující stanoviska k předloženým návrhům:</w:t>
      </w:r>
    </w:p>
    <w:p w:rsidR="008D6910" w:rsidRDefault="008D6910" w:rsidP="008D6910">
      <w:pPr>
        <w:pStyle w:val="Odstavecseseznamem"/>
        <w:rPr>
          <w:rFonts w:ascii="Times New Roman" w:hAnsi="Times New Roman"/>
          <w:b/>
        </w:rPr>
      </w:pPr>
    </w:p>
    <w:p w:rsidR="008D6910" w:rsidRDefault="00A7685B" w:rsidP="002B7E1B">
      <w:pPr>
        <w:pStyle w:val="Odstavecseseznamem"/>
        <w:spacing w:after="120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>
        <w:rPr>
          <w:rFonts w:ascii="Times New Roman" w:hAnsi="Times New Roman"/>
          <w:sz w:val="24"/>
          <w:szCs w:val="24"/>
        </w:rPr>
        <w:t>návrhy  F.1. a F.2.</w:t>
      </w:r>
      <w:r w:rsidR="008D6910">
        <w:rPr>
          <w:rFonts w:ascii="Times New Roman" w:hAnsi="Times New Roman"/>
          <w:b/>
        </w:rPr>
        <w:tab/>
      </w:r>
      <w:r w:rsidR="006112D8">
        <w:rPr>
          <w:rFonts w:ascii="Times New Roman" w:hAnsi="Times New Roman"/>
          <w:b/>
        </w:rPr>
        <w:tab/>
      </w:r>
      <w:r w:rsidR="006112D8">
        <w:rPr>
          <w:rFonts w:ascii="Times New Roman" w:hAnsi="Times New Roman"/>
          <w:b/>
        </w:rPr>
        <w:tab/>
      </w:r>
      <w:r w:rsidR="00842880">
        <w:rPr>
          <w:rFonts w:ascii="Times New Roman" w:hAnsi="Times New Roman"/>
          <w:b/>
        </w:rPr>
        <w:tab/>
      </w:r>
      <w:r w:rsidR="006112D8">
        <w:rPr>
          <w:rFonts w:ascii="Times New Roman" w:hAnsi="Times New Roman"/>
          <w:b/>
        </w:rPr>
        <w:t>nedoporučuje</w:t>
      </w:r>
      <w:proofErr w:type="gramEnd"/>
    </w:p>
    <w:p w:rsidR="008D6910" w:rsidRDefault="00A7685B" w:rsidP="002B7E1B">
      <w:pPr>
        <w:pStyle w:val="Odstavecseseznamem"/>
        <w:spacing w:after="120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gramStart"/>
      <w:r w:rsidR="008D6910">
        <w:rPr>
          <w:rFonts w:ascii="Times New Roman" w:hAnsi="Times New Roman"/>
        </w:rPr>
        <w:t>A</w:t>
      </w:r>
      <w:r w:rsidR="002E56B7">
        <w:rPr>
          <w:rFonts w:ascii="Times New Roman" w:hAnsi="Times New Roman"/>
        </w:rPr>
        <w:t>.</w:t>
      </w:r>
      <w:r w:rsidR="008D6910" w:rsidRPr="00AA26FD">
        <w:rPr>
          <w:rFonts w:ascii="Times New Roman" w:hAnsi="Times New Roman"/>
        </w:rPr>
        <w:t>2</w:t>
      </w:r>
      <w:r w:rsidR="002E56B7">
        <w:rPr>
          <w:rFonts w:ascii="Times New Roman" w:hAnsi="Times New Roman"/>
        </w:rPr>
        <w:t>.</w:t>
      </w:r>
      <w:r w:rsidR="008D6910">
        <w:rPr>
          <w:rFonts w:ascii="Times New Roman" w:hAnsi="Times New Roman"/>
        </w:rPr>
        <w:tab/>
      </w:r>
      <w:r w:rsidR="008D6910">
        <w:rPr>
          <w:rFonts w:ascii="Times New Roman" w:hAnsi="Times New Roman"/>
        </w:rPr>
        <w:tab/>
      </w:r>
      <w:r w:rsidR="006112D8">
        <w:rPr>
          <w:rFonts w:ascii="Times New Roman" w:hAnsi="Times New Roman"/>
        </w:rPr>
        <w:tab/>
      </w:r>
      <w:r w:rsidR="006112D8">
        <w:rPr>
          <w:rFonts w:ascii="Times New Roman" w:hAnsi="Times New Roman"/>
        </w:rPr>
        <w:tab/>
      </w:r>
      <w:r w:rsidR="00842880">
        <w:rPr>
          <w:rFonts w:ascii="Times New Roman" w:hAnsi="Times New Roman"/>
        </w:rPr>
        <w:tab/>
      </w:r>
      <w:r w:rsidR="008D6910">
        <w:rPr>
          <w:rFonts w:ascii="Times New Roman" w:hAnsi="Times New Roman"/>
          <w:b/>
        </w:rPr>
        <w:t>ne</w:t>
      </w:r>
      <w:r w:rsidR="006112D8">
        <w:rPr>
          <w:rFonts w:ascii="Times New Roman" w:hAnsi="Times New Roman"/>
          <w:b/>
        </w:rPr>
        <w:t>doporučuje</w:t>
      </w:r>
      <w:proofErr w:type="gramEnd"/>
    </w:p>
    <w:p w:rsidR="008D6910" w:rsidRDefault="00A7685B" w:rsidP="002B7E1B">
      <w:pPr>
        <w:pStyle w:val="Odstavecseseznamem"/>
        <w:spacing w:after="120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>pozměňovací návrh D</w:t>
      </w:r>
      <w:r w:rsidR="008D6910">
        <w:rPr>
          <w:rFonts w:ascii="Times New Roman" w:hAnsi="Times New Roman"/>
          <w:b/>
        </w:rPr>
        <w:tab/>
      </w:r>
      <w:r w:rsidR="008D6910">
        <w:rPr>
          <w:rFonts w:ascii="Times New Roman" w:hAnsi="Times New Roman"/>
          <w:b/>
        </w:rPr>
        <w:tab/>
      </w:r>
      <w:r w:rsidR="006112D8">
        <w:rPr>
          <w:rFonts w:ascii="Times New Roman" w:hAnsi="Times New Roman"/>
          <w:b/>
        </w:rPr>
        <w:tab/>
      </w:r>
      <w:r w:rsidR="006112D8">
        <w:rPr>
          <w:rFonts w:ascii="Times New Roman" w:hAnsi="Times New Roman"/>
          <w:b/>
        </w:rPr>
        <w:tab/>
      </w:r>
      <w:r w:rsidR="00842880">
        <w:rPr>
          <w:rFonts w:ascii="Times New Roman" w:hAnsi="Times New Roman"/>
          <w:b/>
        </w:rPr>
        <w:tab/>
      </w:r>
      <w:r w:rsidR="003D3892">
        <w:rPr>
          <w:rFonts w:ascii="Times New Roman" w:hAnsi="Times New Roman"/>
          <w:b/>
        </w:rPr>
        <w:t>bez stanoviska</w:t>
      </w:r>
    </w:p>
    <w:p w:rsidR="008D6910" w:rsidRDefault="00A7685B" w:rsidP="002B7E1B">
      <w:pPr>
        <w:pStyle w:val="Odstavecseseznamem"/>
        <w:spacing w:after="120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pozměňovací návrhy </w:t>
      </w:r>
      <w:proofErr w:type="gramStart"/>
      <w:r>
        <w:rPr>
          <w:rFonts w:ascii="Times New Roman" w:hAnsi="Times New Roman"/>
          <w:sz w:val="24"/>
          <w:szCs w:val="24"/>
        </w:rPr>
        <w:t>A.1.</w:t>
      </w:r>
      <w:r w:rsidR="008D6910">
        <w:rPr>
          <w:rFonts w:ascii="Times New Roman" w:hAnsi="Times New Roman"/>
          <w:b/>
        </w:rPr>
        <w:tab/>
      </w:r>
      <w:r w:rsidR="008D6910">
        <w:rPr>
          <w:rFonts w:ascii="Times New Roman" w:hAnsi="Times New Roman"/>
          <w:b/>
        </w:rPr>
        <w:tab/>
      </w:r>
      <w:r w:rsidR="006112D8">
        <w:rPr>
          <w:rFonts w:ascii="Times New Roman" w:hAnsi="Times New Roman"/>
          <w:b/>
        </w:rPr>
        <w:tab/>
      </w:r>
      <w:r w:rsidR="006112D8">
        <w:rPr>
          <w:rFonts w:ascii="Times New Roman" w:hAnsi="Times New Roman"/>
          <w:b/>
        </w:rPr>
        <w:tab/>
      </w:r>
      <w:r w:rsidR="00842880">
        <w:rPr>
          <w:rFonts w:ascii="Times New Roman" w:hAnsi="Times New Roman"/>
          <w:b/>
        </w:rPr>
        <w:tab/>
      </w:r>
      <w:r w:rsidR="008D6910">
        <w:rPr>
          <w:rFonts w:ascii="Times New Roman" w:hAnsi="Times New Roman"/>
          <w:b/>
        </w:rPr>
        <w:t>ne</w:t>
      </w:r>
      <w:r w:rsidR="006112D8">
        <w:rPr>
          <w:rFonts w:ascii="Times New Roman" w:hAnsi="Times New Roman"/>
          <w:b/>
        </w:rPr>
        <w:t>doporučuje</w:t>
      </w:r>
      <w:proofErr w:type="gramEnd"/>
    </w:p>
    <w:p w:rsidR="008D6910" w:rsidRDefault="00A7685B" w:rsidP="002B7E1B">
      <w:pPr>
        <w:pStyle w:val="Odstavecseseznamem"/>
        <w:spacing w:after="120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>pozměňovací návrh E</w:t>
      </w:r>
      <w:r w:rsidR="008D6910">
        <w:rPr>
          <w:rFonts w:ascii="Times New Roman" w:hAnsi="Times New Roman"/>
        </w:rPr>
        <w:tab/>
      </w:r>
      <w:r w:rsidR="008D6910">
        <w:rPr>
          <w:rFonts w:ascii="Times New Roman" w:hAnsi="Times New Roman"/>
        </w:rPr>
        <w:tab/>
      </w:r>
      <w:r w:rsidR="008D6910">
        <w:rPr>
          <w:rFonts w:ascii="Times New Roman" w:hAnsi="Times New Roman"/>
        </w:rPr>
        <w:tab/>
      </w:r>
      <w:r w:rsidR="006112D8">
        <w:rPr>
          <w:rFonts w:ascii="Times New Roman" w:hAnsi="Times New Roman"/>
        </w:rPr>
        <w:tab/>
      </w:r>
      <w:r w:rsidR="006112D8">
        <w:rPr>
          <w:rFonts w:ascii="Times New Roman" w:hAnsi="Times New Roman"/>
        </w:rPr>
        <w:tab/>
      </w:r>
      <w:r w:rsidR="00842880">
        <w:rPr>
          <w:rFonts w:ascii="Times New Roman" w:hAnsi="Times New Roman"/>
        </w:rPr>
        <w:tab/>
      </w:r>
      <w:r w:rsidR="008D6910">
        <w:rPr>
          <w:rFonts w:ascii="Times New Roman" w:hAnsi="Times New Roman"/>
          <w:b/>
        </w:rPr>
        <w:t>ne</w:t>
      </w:r>
      <w:r w:rsidR="006112D8">
        <w:rPr>
          <w:rFonts w:ascii="Times New Roman" w:hAnsi="Times New Roman"/>
          <w:b/>
        </w:rPr>
        <w:t>doporučuje</w:t>
      </w:r>
    </w:p>
    <w:p w:rsidR="006112D8" w:rsidRDefault="00A7685B" w:rsidP="002B7E1B">
      <w:pPr>
        <w:pStyle w:val="Odstavecseseznamem"/>
        <w:spacing w:after="120"/>
        <w:contextualSpacing w:val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>
        <w:rPr>
          <w:rFonts w:ascii="Times New Roman" w:hAnsi="Times New Roman"/>
          <w:sz w:val="24"/>
          <w:szCs w:val="24"/>
        </w:rPr>
        <w:t xml:space="preserve">návrh </w:t>
      </w:r>
      <w:r w:rsidR="008D6910">
        <w:rPr>
          <w:rFonts w:ascii="Times New Roman" w:hAnsi="Times New Roman"/>
        </w:rPr>
        <w:t>B</w:t>
      </w:r>
      <w:r>
        <w:rPr>
          <w:rFonts w:ascii="Times New Roman" w:hAnsi="Times New Roman"/>
        </w:rPr>
        <w:t>.2.</w:t>
      </w:r>
      <w:r w:rsidR="006112D8">
        <w:rPr>
          <w:rFonts w:ascii="Times New Roman" w:hAnsi="Times New Roman"/>
        </w:rPr>
        <w:tab/>
      </w:r>
      <w:r w:rsidR="006112D8">
        <w:rPr>
          <w:rFonts w:ascii="Times New Roman" w:hAnsi="Times New Roman"/>
        </w:rPr>
        <w:tab/>
      </w:r>
      <w:r w:rsidR="006112D8">
        <w:rPr>
          <w:rFonts w:ascii="Times New Roman" w:hAnsi="Times New Roman"/>
        </w:rPr>
        <w:tab/>
      </w:r>
      <w:r w:rsidR="006112D8">
        <w:rPr>
          <w:rFonts w:ascii="Times New Roman" w:hAnsi="Times New Roman"/>
        </w:rPr>
        <w:tab/>
      </w:r>
      <w:r w:rsidR="00842880">
        <w:rPr>
          <w:rFonts w:ascii="Times New Roman" w:hAnsi="Times New Roman"/>
        </w:rPr>
        <w:tab/>
      </w:r>
      <w:r w:rsidR="006112D8" w:rsidRPr="006112D8">
        <w:rPr>
          <w:rFonts w:ascii="Times New Roman" w:hAnsi="Times New Roman"/>
          <w:b/>
        </w:rPr>
        <w:t>doporučuje</w:t>
      </w:r>
      <w:proofErr w:type="gramEnd"/>
    </w:p>
    <w:p w:rsidR="008D6910" w:rsidRDefault="006112D8" w:rsidP="002B7E1B">
      <w:pPr>
        <w:pStyle w:val="Odstavecseseznamem"/>
        <w:spacing w:after="120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pozměňovací </w:t>
      </w:r>
      <w:proofErr w:type="gramStart"/>
      <w:r>
        <w:rPr>
          <w:rFonts w:ascii="Times New Roman" w:hAnsi="Times New Roman"/>
        </w:rPr>
        <w:t xml:space="preserve">návrh </w:t>
      </w:r>
      <w:r w:rsidR="00A7685B">
        <w:rPr>
          <w:rFonts w:ascii="Times New Roman" w:hAnsi="Times New Roman"/>
        </w:rPr>
        <w:t>B.4.</w:t>
      </w:r>
      <w:r w:rsidR="008D6910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42880">
        <w:rPr>
          <w:rFonts w:ascii="Times New Roman" w:hAnsi="Times New Roman"/>
        </w:rPr>
        <w:tab/>
      </w:r>
      <w:r w:rsidR="00EF6545">
        <w:rPr>
          <w:rFonts w:ascii="Times New Roman" w:hAnsi="Times New Roman"/>
        </w:rPr>
        <w:tab/>
      </w:r>
      <w:r w:rsidR="00EF6545">
        <w:rPr>
          <w:rFonts w:ascii="Times New Roman" w:hAnsi="Times New Roman"/>
          <w:b/>
        </w:rPr>
        <w:t>bez</w:t>
      </w:r>
      <w:proofErr w:type="gramEnd"/>
      <w:r w:rsidR="00EF6545">
        <w:rPr>
          <w:rFonts w:ascii="Times New Roman" w:hAnsi="Times New Roman"/>
          <w:b/>
        </w:rPr>
        <w:t xml:space="preserve"> stanoviska</w:t>
      </w:r>
    </w:p>
    <w:p w:rsidR="008D6910" w:rsidRDefault="00A7685B" w:rsidP="002B7E1B">
      <w:pPr>
        <w:pStyle w:val="Odstavecseseznamem"/>
        <w:spacing w:after="120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>
        <w:rPr>
          <w:rFonts w:ascii="Times New Roman" w:hAnsi="Times New Roman"/>
          <w:sz w:val="24"/>
          <w:szCs w:val="24"/>
        </w:rPr>
        <w:t xml:space="preserve">návrh </w:t>
      </w:r>
      <w:r w:rsidR="008D6910">
        <w:rPr>
          <w:rFonts w:ascii="Times New Roman" w:hAnsi="Times New Roman"/>
        </w:rPr>
        <w:t>B</w:t>
      </w:r>
      <w:r>
        <w:rPr>
          <w:rFonts w:ascii="Times New Roman" w:hAnsi="Times New Roman"/>
        </w:rPr>
        <w:t>.3.</w:t>
      </w:r>
      <w:r w:rsidR="008D6910">
        <w:rPr>
          <w:rFonts w:ascii="Times New Roman" w:hAnsi="Times New Roman"/>
        </w:rPr>
        <w:tab/>
      </w:r>
      <w:r w:rsidR="008D6910">
        <w:rPr>
          <w:rFonts w:ascii="Times New Roman" w:hAnsi="Times New Roman"/>
        </w:rPr>
        <w:tab/>
      </w:r>
      <w:r w:rsidR="00842880">
        <w:rPr>
          <w:rFonts w:ascii="Times New Roman" w:hAnsi="Times New Roman"/>
        </w:rPr>
        <w:tab/>
      </w:r>
      <w:r w:rsidR="00842880">
        <w:rPr>
          <w:rFonts w:ascii="Times New Roman" w:hAnsi="Times New Roman"/>
        </w:rPr>
        <w:tab/>
      </w:r>
      <w:r w:rsidR="00842880">
        <w:rPr>
          <w:rFonts w:ascii="Times New Roman" w:hAnsi="Times New Roman"/>
        </w:rPr>
        <w:tab/>
      </w:r>
      <w:r w:rsidR="008D6910">
        <w:rPr>
          <w:rFonts w:ascii="Times New Roman" w:hAnsi="Times New Roman"/>
          <w:b/>
        </w:rPr>
        <w:t>doporučuje</w:t>
      </w:r>
      <w:proofErr w:type="gramEnd"/>
    </w:p>
    <w:p w:rsidR="008D6910" w:rsidRDefault="00A7685B" w:rsidP="002B7E1B">
      <w:pPr>
        <w:pStyle w:val="Odstavecseseznamem"/>
        <w:spacing w:after="120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gramStart"/>
      <w:r w:rsidR="008D6910">
        <w:rPr>
          <w:rFonts w:ascii="Times New Roman" w:hAnsi="Times New Roman"/>
        </w:rPr>
        <w:t>C</w:t>
      </w:r>
      <w:r>
        <w:rPr>
          <w:rFonts w:ascii="Times New Roman" w:hAnsi="Times New Roman"/>
        </w:rPr>
        <w:t>.3.</w:t>
      </w:r>
      <w:r w:rsidR="00842880">
        <w:rPr>
          <w:rFonts w:ascii="Times New Roman" w:hAnsi="Times New Roman"/>
        </w:rPr>
        <w:tab/>
      </w:r>
      <w:r w:rsidR="00842880">
        <w:rPr>
          <w:rFonts w:ascii="Times New Roman" w:hAnsi="Times New Roman"/>
        </w:rPr>
        <w:tab/>
      </w:r>
      <w:r w:rsidR="00842880">
        <w:rPr>
          <w:rFonts w:ascii="Times New Roman" w:hAnsi="Times New Roman"/>
        </w:rPr>
        <w:tab/>
      </w:r>
      <w:r w:rsidR="008D6910">
        <w:rPr>
          <w:rFonts w:ascii="Times New Roman" w:hAnsi="Times New Roman"/>
        </w:rPr>
        <w:tab/>
      </w:r>
      <w:r w:rsidR="008D6910">
        <w:rPr>
          <w:rFonts w:ascii="Times New Roman" w:hAnsi="Times New Roman"/>
        </w:rPr>
        <w:tab/>
      </w:r>
      <w:r w:rsidR="00842880">
        <w:rPr>
          <w:rFonts w:ascii="Times New Roman" w:hAnsi="Times New Roman"/>
          <w:b/>
        </w:rPr>
        <w:t>doporučuje</w:t>
      </w:r>
      <w:proofErr w:type="gramEnd"/>
    </w:p>
    <w:p w:rsidR="008D6910" w:rsidRDefault="00A7685B" w:rsidP="002B7E1B">
      <w:pPr>
        <w:pStyle w:val="Odstavecseseznamem"/>
        <w:spacing w:after="120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gramStart"/>
      <w:r>
        <w:rPr>
          <w:rFonts w:ascii="Times New Roman" w:hAnsi="Times New Roman"/>
          <w:sz w:val="24"/>
          <w:szCs w:val="24"/>
        </w:rPr>
        <w:t>A.3.</w:t>
      </w:r>
      <w:r w:rsidR="008D6910">
        <w:rPr>
          <w:rFonts w:ascii="Times New Roman" w:hAnsi="Times New Roman"/>
        </w:rPr>
        <w:tab/>
      </w:r>
      <w:r w:rsidR="008D6910">
        <w:rPr>
          <w:rFonts w:ascii="Times New Roman" w:hAnsi="Times New Roman"/>
        </w:rPr>
        <w:tab/>
      </w:r>
      <w:r w:rsidR="00842880">
        <w:rPr>
          <w:rFonts w:ascii="Times New Roman" w:hAnsi="Times New Roman"/>
        </w:rPr>
        <w:tab/>
      </w:r>
      <w:r w:rsidR="00842880">
        <w:rPr>
          <w:rFonts w:ascii="Times New Roman" w:hAnsi="Times New Roman"/>
        </w:rPr>
        <w:tab/>
      </w:r>
      <w:r w:rsidR="00842880">
        <w:rPr>
          <w:rFonts w:ascii="Times New Roman" w:hAnsi="Times New Roman"/>
        </w:rPr>
        <w:tab/>
      </w:r>
      <w:r w:rsidR="008D6910">
        <w:rPr>
          <w:rFonts w:ascii="Times New Roman" w:hAnsi="Times New Roman"/>
          <w:b/>
        </w:rPr>
        <w:t>ne</w:t>
      </w:r>
      <w:r w:rsidR="00842880">
        <w:rPr>
          <w:rFonts w:ascii="Times New Roman" w:hAnsi="Times New Roman"/>
          <w:b/>
        </w:rPr>
        <w:t>doporučuje</w:t>
      </w:r>
      <w:proofErr w:type="gramEnd"/>
    </w:p>
    <w:p w:rsidR="008D6910" w:rsidRDefault="00A7685B" w:rsidP="002B7E1B">
      <w:pPr>
        <w:pStyle w:val="Odstavecseseznamem"/>
        <w:spacing w:after="120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>
        <w:rPr>
          <w:rFonts w:ascii="Times New Roman" w:hAnsi="Times New Roman"/>
          <w:sz w:val="24"/>
          <w:szCs w:val="24"/>
        </w:rPr>
        <w:t>návrh B.1.</w:t>
      </w:r>
      <w:r w:rsidR="008D6910">
        <w:rPr>
          <w:rFonts w:ascii="Times New Roman" w:hAnsi="Times New Roman"/>
        </w:rPr>
        <w:tab/>
      </w:r>
      <w:r w:rsidR="008D6910">
        <w:rPr>
          <w:rFonts w:ascii="Times New Roman" w:hAnsi="Times New Roman"/>
        </w:rPr>
        <w:tab/>
      </w:r>
      <w:r w:rsidR="00842880">
        <w:rPr>
          <w:rFonts w:ascii="Times New Roman" w:hAnsi="Times New Roman"/>
          <w:b/>
        </w:rPr>
        <w:tab/>
      </w:r>
      <w:r w:rsidR="00842880">
        <w:rPr>
          <w:rFonts w:ascii="Times New Roman" w:hAnsi="Times New Roman"/>
          <w:b/>
        </w:rPr>
        <w:tab/>
      </w:r>
      <w:r w:rsidR="00842880">
        <w:rPr>
          <w:rFonts w:ascii="Times New Roman" w:hAnsi="Times New Roman"/>
          <w:b/>
        </w:rPr>
        <w:tab/>
      </w:r>
      <w:r w:rsidR="008D6910">
        <w:rPr>
          <w:rFonts w:ascii="Times New Roman" w:hAnsi="Times New Roman"/>
          <w:b/>
        </w:rPr>
        <w:t>ne</w:t>
      </w:r>
      <w:r w:rsidR="00842880">
        <w:rPr>
          <w:rFonts w:ascii="Times New Roman" w:hAnsi="Times New Roman"/>
          <w:b/>
        </w:rPr>
        <w:t>doporučuje</w:t>
      </w:r>
      <w:proofErr w:type="gramEnd"/>
    </w:p>
    <w:p w:rsidR="008D6910" w:rsidRDefault="002B7E1B" w:rsidP="002B7E1B">
      <w:pPr>
        <w:pStyle w:val="Odstavecseseznamem"/>
        <w:spacing w:after="120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>
        <w:rPr>
          <w:rFonts w:ascii="Times New Roman" w:hAnsi="Times New Roman"/>
          <w:sz w:val="24"/>
          <w:szCs w:val="24"/>
        </w:rPr>
        <w:t>návrhy G.1. a G.2</w:t>
      </w:r>
      <w:r w:rsidR="008D6910">
        <w:rPr>
          <w:rFonts w:ascii="Times New Roman" w:hAnsi="Times New Roman"/>
        </w:rPr>
        <w:tab/>
      </w:r>
      <w:r w:rsidR="00842880">
        <w:rPr>
          <w:rFonts w:ascii="Times New Roman" w:hAnsi="Times New Roman"/>
        </w:rPr>
        <w:tab/>
      </w:r>
      <w:r w:rsidR="00842880">
        <w:rPr>
          <w:rFonts w:ascii="Times New Roman" w:hAnsi="Times New Roman"/>
        </w:rPr>
        <w:tab/>
      </w:r>
      <w:r w:rsidR="00842880">
        <w:rPr>
          <w:rFonts w:ascii="Times New Roman" w:hAnsi="Times New Roman"/>
        </w:rPr>
        <w:tab/>
      </w:r>
      <w:r w:rsidR="008D6910">
        <w:rPr>
          <w:rFonts w:ascii="Times New Roman" w:hAnsi="Times New Roman"/>
          <w:b/>
        </w:rPr>
        <w:t>doporučuje</w:t>
      </w:r>
      <w:proofErr w:type="gramEnd"/>
    </w:p>
    <w:p w:rsidR="008D6910" w:rsidRDefault="002B7E1B" w:rsidP="002B7E1B">
      <w:pPr>
        <w:pStyle w:val="Odstavecseseznamem"/>
        <w:spacing w:after="120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pozměňovací návrhy </w:t>
      </w:r>
      <w:proofErr w:type="gramStart"/>
      <w:r>
        <w:rPr>
          <w:rFonts w:ascii="Times New Roman" w:hAnsi="Times New Roman"/>
          <w:sz w:val="24"/>
          <w:szCs w:val="24"/>
        </w:rPr>
        <w:t>C.1. a C.</w:t>
      </w:r>
      <w:proofErr w:type="gramEnd"/>
      <w:r>
        <w:rPr>
          <w:rFonts w:ascii="Times New Roman" w:hAnsi="Times New Roman"/>
          <w:sz w:val="24"/>
          <w:szCs w:val="24"/>
        </w:rPr>
        <w:t>2.</w:t>
      </w:r>
      <w:r w:rsidR="008D6910">
        <w:rPr>
          <w:rFonts w:ascii="Times New Roman" w:hAnsi="Times New Roman"/>
        </w:rPr>
        <w:tab/>
      </w:r>
      <w:r w:rsidR="00842880">
        <w:rPr>
          <w:rFonts w:ascii="Times New Roman" w:hAnsi="Times New Roman"/>
        </w:rPr>
        <w:tab/>
      </w:r>
      <w:r w:rsidR="00842880">
        <w:rPr>
          <w:rFonts w:ascii="Times New Roman" w:hAnsi="Times New Roman"/>
        </w:rPr>
        <w:tab/>
      </w:r>
      <w:r w:rsidR="00842880">
        <w:rPr>
          <w:rFonts w:ascii="Times New Roman" w:hAnsi="Times New Roman"/>
        </w:rPr>
        <w:tab/>
      </w:r>
      <w:r w:rsidR="008D6910">
        <w:rPr>
          <w:rFonts w:ascii="Times New Roman" w:hAnsi="Times New Roman"/>
          <w:b/>
        </w:rPr>
        <w:t>doporučuje</w:t>
      </w:r>
    </w:p>
    <w:p w:rsidR="008D6910" w:rsidRPr="003D3892" w:rsidRDefault="002B7E1B" w:rsidP="002B7E1B">
      <w:pPr>
        <w:pStyle w:val="Odstavecseseznamem"/>
        <w:spacing w:after="120"/>
        <w:contextualSpacing w:val="0"/>
        <w:rPr>
          <w:rFonts w:ascii="Times New Roman" w:hAnsi="Times New Roman"/>
        </w:rPr>
      </w:pPr>
      <w:r w:rsidRPr="002B7E1B">
        <w:rPr>
          <w:rFonts w:ascii="Times New Roman" w:hAnsi="Times New Roman"/>
        </w:rPr>
        <w:t>návrh zákona jako celek</w:t>
      </w:r>
      <w:r w:rsidR="008D6910">
        <w:rPr>
          <w:rFonts w:ascii="Times New Roman" w:hAnsi="Times New Roman"/>
        </w:rPr>
        <w:tab/>
      </w:r>
      <w:r w:rsidR="008D6910">
        <w:rPr>
          <w:rFonts w:ascii="Times New Roman" w:hAnsi="Times New Roman"/>
        </w:rPr>
        <w:tab/>
      </w:r>
      <w:r w:rsidR="00297FED">
        <w:rPr>
          <w:rFonts w:ascii="Times New Roman" w:hAnsi="Times New Roman"/>
        </w:rPr>
        <w:tab/>
      </w:r>
      <w:r w:rsidR="00297FED">
        <w:rPr>
          <w:rFonts w:ascii="Times New Roman" w:hAnsi="Times New Roman"/>
        </w:rPr>
        <w:tab/>
      </w:r>
      <w:r w:rsidR="00297FED">
        <w:rPr>
          <w:rFonts w:ascii="Times New Roman" w:hAnsi="Times New Roman"/>
        </w:rPr>
        <w:tab/>
      </w:r>
      <w:r w:rsidR="00297FED">
        <w:rPr>
          <w:rFonts w:ascii="Times New Roman" w:hAnsi="Times New Roman"/>
          <w:b/>
        </w:rPr>
        <w:t>doporučuje</w:t>
      </w:r>
      <w:r w:rsidR="003D3892">
        <w:rPr>
          <w:rFonts w:ascii="Times New Roman" w:hAnsi="Times New Roman"/>
        </w:rPr>
        <w:t>;</w:t>
      </w:r>
    </w:p>
    <w:p w:rsidR="008262E1" w:rsidRDefault="008262E1" w:rsidP="00A16451">
      <w:pPr>
        <w:pStyle w:val="Odstavecseseznamem"/>
        <w:numPr>
          <w:ilvl w:val="0"/>
          <w:numId w:val="28"/>
        </w:numPr>
        <w:spacing w:before="480" w:after="30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zpravodaje výboru, </w:t>
      </w:r>
      <w:r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sněmovny;</w:t>
      </w:r>
    </w:p>
    <w:p w:rsidR="008262E1" w:rsidRDefault="008262E1" w:rsidP="00A16451">
      <w:pPr>
        <w:pStyle w:val="Odstavecseseznamem"/>
        <w:numPr>
          <w:ilvl w:val="0"/>
          <w:numId w:val="29"/>
        </w:numPr>
        <w:suppressAutoHyphens/>
        <w:spacing w:before="240" w:after="30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zpravodaje výboru, aby na schůzi Poslanecké sněmovny Parlamentu ČR ve třetím čtení návrhu zákona přednášel stanoviska výboru;</w:t>
      </w:r>
    </w:p>
    <w:p w:rsidR="008262E1" w:rsidRDefault="008262E1" w:rsidP="00A16451">
      <w:pPr>
        <w:pStyle w:val="PStextHV"/>
        <w:numPr>
          <w:ilvl w:val="0"/>
          <w:numId w:val="29"/>
        </w:numPr>
        <w:spacing w:before="300" w:after="720" w:line="264" w:lineRule="auto"/>
        <w:ind w:hanging="720"/>
      </w:pPr>
      <w:r>
        <w:rPr>
          <w:b/>
          <w:bCs/>
          <w:spacing w:val="30"/>
        </w:rPr>
        <w:t>pověřuje</w:t>
      </w:r>
      <w:r>
        <w:rPr>
          <w:b/>
          <w:bCs/>
        </w:rPr>
        <w:t xml:space="preserve"> </w:t>
      </w:r>
      <w:r>
        <w:t>předsedu výboru, aby předložil toto usnesení předsedovi Poslanecké sněmovny.</w:t>
      </w:r>
    </w:p>
    <w:p w:rsidR="008161C5" w:rsidRDefault="008161C5" w:rsidP="008161C5">
      <w:pPr>
        <w:suppressAutoHyphens/>
        <w:spacing w:before="360" w:after="0" w:line="240" w:lineRule="auto"/>
        <w:ind w:left="720"/>
        <w:jc w:val="both"/>
        <w:rPr>
          <w:rFonts w:ascii="Times New Roman" w:hAnsi="Times New Roman"/>
          <w:color w:val="C45911" w:themeColor="accent2" w:themeShade="BF"/>
          <w:sz w:val="24"/>
          <w:szCs w:val="24"/>
        </w:rPr>
      </w:pPr>
    </w:p>
    <w:p w:rsidR="00C3035B" w:rsidRPr="00524661" w:rsidRDefault="00744C47" w:rsidP="002B7E1B">
      <w:pPr>
        <w:tabs>
          <w:tab w:val="center" w:pos="1418"/>
          <w:tab w:val="center" w:pos="4536"/>
          <w:tab w:val="center" w:pos="7655"/>
        </w:tabs>
        <w:spacing w:before="1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5523">
        <w:rPr>
          <w:rFonts w:ascii="Times New Roman" w:hAnsi="Times New Roman"/>
          <w:sz w:val="24"/>
          <w:szCs w:val="24"/>
          <w:lang w:eastAsia="cs-CZ"/>
        </w:rPr>
        <w:t>v. r.</w:t>
      </w:r>
      <w:bookmarkStart w:id="0" w:name="_GoBack"/>
      <w:bookmarkEnd w:id="0"/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23DBF" w:rsidRPr="00323DBF">
        <w:rPr>
          <w:rFonts w:ascii="Times New Roman" w:hAnsi="Times New Roman"/>
          <w:sz w:val="24"/>
          <w:szCs w:val="24"/>
          <w:lang w:eastAsia="cs-CZ"/>
        </w:rPr>
        <w:t>Pavel P</w:t>
      </w:r>
      <w:r w:rsidR="006B2EE6">
        <w:rPr>
          <w:rFonts w:ascii="Times New Roman" w:hAnsi="Times New Roman"/>
          <w:sz w:val="24"/>
          <w:szCs w:val="24"/>
          <w:lang w:eastAsia="cs-CZ"/>
        </w:rPr>
        <w:t>USTĚJOVSKÝ</w:t>
      </w:r>
      <w:r w:rsidR="004F6F69" w:rsidRPr="00323DBF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5523">
        <w:rPr>
          <w:rFonts w:ascii="Times New Roman" w:hAnsi="Times New Roman"/>
          <w:sz w:val="24"/>
          <w:szCs w:val="24"/>
          <w:lang w:eastAsia="cs-CZ"/>
        </w:rPr>
        <w:t>v. r.</w:t>
      </w:r>
    </w:p>
    <w:p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2B7E1B">
      <w:pPr>
        <w:tabs>
          <w:tab w:val="center" w:pos="1418"/>
          <w:tab w:val="center" w:pos="4536"/>
          <w:tab w:val="center" w:pos="7655"/>
        </w:tabs>
        <w:spacing w:before="3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B35523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DA61C8"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45AE89EC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color w:val="auto"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1A1C14"/>
    <w:multiLevelType w:val="hybridMultilevel"/>
    <w:tmpl w:val="DF22E102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0F195B58"/>
    <w:multiLevelType w:val="hybridMultilevel"/>
    <w:tmpl w:val="2DC67E84"/>
    <w:lvl w:ilvl="0" w:tplc="DC50803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CE7945"/>
    <w:multiLevelType w:val="hybridMultilevel"/>
    <w:tmpl w:val="A5C06692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E33660"/>
    <w:multiLevelType w:val="hybridMultilevel"/>
    <w:tmpl w:val="645CA018"/>
    <w:lvl w:ilvl="0" w:tplc="EC2E561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7F3072"/>
    <w:multiLevelType w:val="hybridMultilevel"/>
    <w:tmpl w:val="7F1A9EE2"/>
    <w:lvl w:ilvl="0" w:tplc="B48282E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9F17C9"/>
    <w:multiLevelType w:val="hybridMultilevel"/>
    <w:tmpl w:val="6B9CD1EA"/>
    <w:lvl w:ilvl="0" w:tplc="EC2E561C">
      <w:start w:val="1"/>
      <w:numFmt w:val="bullet"/>
      <w:lvlText w:val="-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C57A7CEE">
      <w:numFmt w:val="bullet"/>
      <w:lvlText w:val="–"/>
      <w:lvlJc w:val="left"/>
      <w:pPr>
        <w:ind w:left="2154" w:hanging="360"/>
      </w:pPr>
      <w:rPr>
        <w:rFonts w:ascii="Times New Roman" w:eastAsia="Calibri" w:hAnsi="Times New Roman" w:cs="Times New Roman" w:hint="default"/>
        <w:b w:val="0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3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77B79D5"/>
    <w:multiLevelType w:val="hybridMultilevel"/>
    <w:tmpl w:val="6AB06CC8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9" w15:restartNumberingAfterBreak="0">
    <w:nsid w:val="5B190AF2"/>
    <w:multiLevelType w:val="hybridMultilevel"/>
    <w:tmpl w:val="DBBE8FEE"/>
    <w:lvl w:ilvl="0" w:tplc="EC2E561C">
      <w:start w:val="1"/>
      <w:numFmt w:val="bullet"/>
      <w:lvlText w:val="-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C803B3"/>
    <w:multiLevelType w:val="hybridMultilevel"/>
    <w:tmpl w:val="2BBC1400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DA571A"/>
    <w:multiLevelType w:val="hybridMultilevel"/>
    <w:tmpl w:val="6ADCF7AE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D7B31EF"/>
    <w:multiLevelType w:val="hybridMultilevel"/>
    <w:tmpl w:val="BAB8AED2"/>
    <w:lvl w:ilvl="0" w:tplc="EC2E561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6"/>
  </w:num>
  <w:num w:numId="12">
    <w:abstractNumId w:val="19"/>
  </w:num>
  <w:num w:numId="13">
    <w:abstractNumId w:val="33"/>
  </w:num>
  <w:num w:numId="14">
    <w:abstractNumId w:val="36"/>
  </w:num>
  <w:num w:numId="15">
    <w:abstractNumId w:val="15"/>
  </w:num>
  <w:num w:numId="16">
    <w:abstractNumId w:val="30"/>
  </w:num>
  <w:num w:numId="17">
    <w:abstractNumId w:val="25"/>
  </w:num>
  <w:num w:numId="18">
    <w:abstractNumId w:val="28"/>
  </w:num>
  <w:num w:numId="19">
    <w:abstractNumId w:val="21"/>
  </w:num>
  <w:num w:numId="20">
    <w:abstractNumId w:val="31"/>
  </w:num>
  <w:num w:numId="21">
    <w:abstractNumId w:val="38"/>
  </w:num>
  <w:num w:numId="22">
    <w:abstractNumId w:val="23"/>
  </w:num>
  <w:num w:numId="23">
    <w:abstractNumId w:val="10"/>
  </w:num>
  <w:num w:numId="24">
    <w:abstractNumId w:val="11"/>
  </w:num>
  <w:num w:numId="25">
    <w:abstractNumId w:val="37"/>
  </w:num>
  <w:num w:numId="26">
    <w:abstractNumId w:val="17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14"/>
  </w:num>
  <w:num w:numId="32">
    <w:abstractNumId w:val="12"/>
  </w:num>
  <w:num w:numId="33">
    <w:abstractNumId w:val="22"/>
  </w:num>
  <w:num w:numId="34">
    <w:abstractNumId w:val="18"/>
  </w:num>
  <w:num w:numId="35">
    <w:abstractNumId w:val="39"/>
  </w:num>
  <w:num w:numId="36">
    <w:abstractNumId w:val="20"/>
  </w:num>
  <w:num w:numId="37">
    <w:abstractNumId w:val="16"/>
  </w:num>
  <w:num w:numId="38">
    <w:abstractNumId w:val="29"/>
  </w:num>
  <w:num w:numId="39">
    <w:abstractNumId w:val="13"/>
  </w:num>
  <w:num w:numId="40">
    <w:abstractNumId w:val="32"/>
  </w:num>
  <w:num w:numId="41">
    <w:abstractNumId w:val="24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F3F85"/>
    <w:rsid w:val="001649E4"/>
    <w:rsid w:val="001A2796"/>
    <w:rsid w:val="001D31DB"/>
    <w:rsid w:val="001D480E"/>
    <w:rsid w:val="001D62A9"/>
    <w:rsid w:val="001E2E72"/>
    <w:rsid w:val="00216D4E"/>
    <w:rsid w:val="002214A3"/>
    <w:rsid w:val="002461A4"/>
    <w:rsid w:val="00297FED"/>
    <w:rsid w:val="002B7E1B"/>
    <w:rsid w:val="002C5CAA"/>
    <w:rsid w:val="002E56B7"/>
    <w:rsid w:val="00323B6C"/>
    <w:rsid w:val="00323DBF"/>
    <w:rsid w:val="00355721"/>
    <w:rsid w:val="0039412C"/>
    <w:rsid w:val="003941A4"/>
    <w:rsid w:val="003A64C5"/>
    <w:rsid w:val="003C0C09"/>
    <w:rsid w:val="003C1519"/>
    <w:rsid w:val="003D3892"/>
    <w:rsid w:val="003E0A61"/>
    <w:rsid w:val="003E1216"/>
    <w:rsid w:val="003E3668"/>
    <w:rsid w:val="003E65E5"/>
    <w:rsid w:val="003F7969"/>
    <w:rsid w:val="00416EA7"/>
    <w:rsid w:val="00422A4C"/>
    <w:rsid w:val="00433B08"/>
    <w:rsid w:val="00436B66"/>
    <w:rsid w:val="00444ABC"/>
    <w:rsid w:val="0047485A"/>
    <w:rsid w:val="00476F64"/>
    <w:rsid w:val="004A6789"/>
    <w:rsid w:val="004C2102"/>
    <w:rsid w:val="004D71CF"/>
    <w:rsid w:val="004F072B"/>
    <w:rsid w:val="004F0F9F"/>
    <w:rsid w:val="004F18AA"/>
    <w:rsid w:val="004F6F69"/>
    <w:rsid w:val="00524661"/>
    <w:rsid w:val="005A6FA8"/>
    <w:rsid w:val="005E7E3C"/>
    <w:rsid w:val="006112D8"/>
    <w:rsid w:val="00616FD9"/>
    <w:rsid w:val="006571D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704CD8"/>
    <w:rsid w:val="00744C47"/>
    <w:rsid w:val="00766656"/>
    <w:rsid w:val="0077108E"/>
    <w:rsid w:val="007958F9"/>
    <w:rsid w:val="007B1C49"/>
    <w:rsid w:val="007B5DE5"/>
    <w:rsid w:val="007B6DE0"/>
    <w:rsid w:val="007D5AF0"/>
    <w:rsid w:val="007F2C7C"/>
    <w:rsid w:val="00815047"/>
    <w:rsid w:val="008161C5"/>
    <w:rsid w:val="008163FA"/>
    <w:rsid w:val="00822FAC"/>
    <w:rsid w:val="008262E1"/>
    <w:rsid w:val="0083658A"/>
    <w:rsid w:val="00837AA7"/>
    <w:rsid w:val="00842880"/>
    <w:rsid w:val="00850610"/>
    <w:rsid w:val="008A29E6"/>
    <w:rsid w:val="008A60DD"/>
    <w:rsid w:val="008D02DE"/>
    <w:rsid w:val="008D6910"/>
    <w:rsid w:val="008E3EAF"/>
    <w:rsid w:val="00920BD2"/>
    <w:rsid w:val="00940C0E"/>
    <w:rsid w:val="009543BC"/>
    <w:rsid w:val="009649C6"/>
    <w:rsid w:val="00993ADE"/>
    <w:rsid w:val="009B1740"/>
    <w:rsid w:val="009C00F0"/>
    <w:rsid w:val="009C6247"/>
    <w:rsid w:val="009D160F"/>
    <w:rsid w:val="009D3FBD"/>
    <w:rsid w:val="00A16451"/>
    <w:rsid w:val="00A371B0"/>
    <w:rsid w:val="00A47BEA"/>
    <w:rsid w:val="00A640F6"/>
    <w:rsid w:val="00A7685B"/>
    <w:rsid w:val="00A84635"/>
    <w:rsid w:val="00AA1BEC"/>
    <w:rsid w:val="00AB30C2"/>
    <w:rsid w:val="00AF156A"/>
    <w:rsid w:val="00B04998"/>
    <w:rsid w:val="00B17153"/>
    <w:rsid w:val="00B21021"/>
    <w:rsid w:val="00B35523"/>
    <w:rsid w:val="00B611EE"/>
    <w:rsid w:val="00B85113"/>
    <w:rsid w:val="00BE35FA"/>
    <w:rsid w:val="00BF61D7"/>
    <w:rsid w:val="00BF65D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667C6"/>
    <w:rsid w:val="00D70B05"/>
    <w:rsid w:val="00D85FD7"/>
    <w:rsid w:val="00D87B3C"/>
    <w:rsid w:val="00DA1A01"/>
    <w:rsid w:val="00DA61C8"/>
    <w:rsid w:val="00E23C73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545"/>
    <w:rsid w:val="00EF6829"/>
    <w:rsid w:val="00F061AC"/>
    <w:rsid w:val="00F43A5F"/>
    <w:rsid w:val="00F55AFD"/>
    <w:rsid w:val="00F6673C"/>
    <w:rsid w:val="00F67053"/>
    <w:rsid w:val="00FA2792"/>
    <w:rsid w:val="00FA4D43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7513D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uiPriority w:val="99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8262E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8BB54-7042-4905-BE76-49FEEE179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2</Pages>
  <Words>416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2019-10-02T09:12:00Z</cp:lastPrinted>
  <dcterms:created xsi:type="dcterms:W3CDTF">2019-10-02T09:35:00Z</dcterms:created>
  <dcterms:modified xsi:type="dcterms:W3CDTF">2019-10-02T09:35:00Z</dcterms:modified>
</cp:coreProperties>
</file>