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115285">
      <w:pPr>
        <w:pStyle w:val="PShlavika1"/>
        <w:spacing w:before="240"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8431BA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E244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142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4A2E20">
        <w:t xml:space="preserve"> </w:t>
      </w:r>
      <w:r w:rsidR="00EC3A28">
        <w:t>2</w:t>
      </w:r>
      <w:r w:rsidR="008431BA">
        <w:t>3</w:t>
      </w:r>
      <w:r w:rsidR="00C907C5">
        <w:t xml:space="preserve">. </w:t>
      </w:r>
      <w:r w:rsidR="00EC3A28">
        <w:t>s</w:t>
      </w:r>
      <w:r w:rsidR="00C907C5">
        <w:t>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431BA">
        <w:rPr>
          <w:bCs/>
          <w:iCs/>
        </w:rPr>
        <w:t>6</w:t>
      </w:r>
      <w:r w:rsidR="009D3FBD">
        <w:rPr>
          <w:bCs/>
          <w:iCs/>
        </w:rPr>
        <w:t xml:space="preserve">. </w:t>
      </w:r>
      <w:r w:rsidR="008431BA">
        <w:rPr>
          <w:bCs/>
          <w:iCs/>
        </w:rPr>
        <w:t>února 2019</w:t>
      </w:r>
    </w:p>
    <w:p w:rsidR="00060BDA" w:rsidRPr="004F18AA" w:rsidRDefault="009C275B" w:rsidP="00EC3A28">
      <w:pPr>
        <w:pStyle w:val="PSnzevzkona"/>
        <w:spacing w:before="480" w:after="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>k </w:t>
      </w:r>
      <w:r w:rsidR="00137D74">
        <w:rPr>
          <w:rFonts w:eastAsia="Times New Roman"/>
          <w:color w:val="000000"/>
          <w:spacing w:val="-2"/>
          <w:lang w:eastAsia="cs-CZ"/>
        </w:rPr>
        <w:t>v</w:t>
      </w:r>
      <w:r w:rsidR="00137D74" w:rsidRPr="00BC5CB3">
        <w:t>ládní</w:t>
      </w:r>
      <w:r w:rsidR="00137D74">
        <w:t>mu</w:t>
      </w:r>
      <w:r w:rsidR="00137D74" w:rsidRPr="00BC5CB3">
        <w:t xml:space="preserve"> návrh zákona, kterým se mění zákon č. 114/1995 Sb., o vnitrozemské plavbě, ve znění pozdějších předpisů, a zákon č. 634/2004 Sb., o správních poplatcích, </w:t>
      </w:r>
      <w:r w:rsidR="00A706B3">
        <w:br/>
      </w:r>
      <w:r w:rsidR="00137D74" w:rsidRPr="00BC5CB3">
        <w:t>ve znění pozdějších předpisů</w:t>
      </w:r>
      <w:r w:rsidR="00A706B3">
        <w:br/>
      </w:r>
      <w:r w:rsidR="00137D74" w:rsidRPr="00BC5CB3">
        <w:t xml:space="preserve">– </w:t>
      </w:r>
      <w:r w:rsidR="00137D74" w:rsidRPr="00BC5CB3">
        <w:rPr>
          <w:b/>
        </w:rPr>
        <w:t>sněmovní tisk 195</w:t>
      </w:r>
    </w:p>
    <w:p w:rsidR="00282A9E" w:rsidRPr="00282A9E" w:rsidRDefault="00282A9E" w:rsidP="005876CC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Hospodářský výbor Poslanecké sněmovny Parlamentu Č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R</w:t>
      </w:r>
      <w:r w:rsidR="00CB5BE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jako garanční výbor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po pro</w:t>
      </w:r>
      <w:r w:rsidR="0081128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-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115285" w:rsidRPr="00234153" w:rsidRDefault="00282A9E" w:rsidP="005876CC">
      <w:pPr>
        <w:pStyle w:val="Odstavecseseznamem"/>
        <w:numPr>
          <w:ilvl w:val="0"/>
          <w:numId w:val="30"/>
        </w:numPr>
        <w:suppressAutoHyphens/>
        <w:spacing w:before="48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1</w:t>
      </w:r>
      <w:r w:rsidR="007E3592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95</w:t>
      </w:r>
      <w:r w:rsidRPr="00282A9E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6E63D7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234153" w:rsidRDefault="00234153" w:rsidP="008C3CC4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234153" w:rsidRPr="00165B05" w:rsidRDefault="00234153" w:rsidP="00662058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</w:t>
      </w:r>
    </w:p>
    <w:p w:rsidR="00D50B1B" w:rsidRPr="00165B05" w:rsidRDefault="001047D9" w:rsidP="00662058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B</w:t>
      </w:r>
    </w:p>
    <w:p w:rsidR="00165B05" w:rsidRPr="001047D9" w:rsidRDefault="001047D9" w:rsidP="00662058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C</w:t>
      </w:r>
    </w:p>
    <w:p w:rsidR="001047D9" w:rsidRPr="00F10206" w:rsidRDefault="001047D9" w:rsidP="00662058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D</w:t>
      </w:r>
    </w:p>
    <w:p w:rsidR="00F10206" w:rsidRPr="00234153" w:rsidRDefault="00F10206" w:rsidP="008C3CC4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120" w:beforeAutospacing="0" w:after="480"/>
        <w:ind w:left="1072" w:hanging="363"/>
        <w:jc w:val="both"/>
        <w:textAlignment w:val="baseline"/>
        <w:rPr>
          <w:i/>
        </w:rPr>
      </w:pPr>
      <w:r>
        <w:t>návrh zákona jako celek</w:t>
      </w:r>
    </w:p>
    <w:p w:rsidR="00234153" w:rsidRPr="008C3CC4" w:rsidRDefault="00234153" w:rsidP="00EC3A28">
      <w:pPr>
        <w:pStyle w:val="Odstavecseseznamem"/>
        <w:numPr>
          <w:ilvl w:val="0"/>
          <w:numId w:val="30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234153" w:rsidRPr="009169D3" w:rsidRDefault="00234153" w:rsidP="008C3CC4">
      <w:pPr>
        <w:pStyle w:val="Odstavecseseznamem"/>
        <w:suppressAutoHyphens/>
        <w:spacing w:before="36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 A</w:t>
      </w:r>
      <w:r w:rsidR="00EA6ADC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EC3A28">
        <w:rPr>
          <w:rFonts w:ascii="Times New Roman" w:hAnsi="Times New Roman"/>
          <w:b/>
          <w:sz w:val="24"/>
          <w:szCs w:val="24"/>
        </w:rPr>
        <w:t>d</w:t>
      </w:r>
      <w:r w:rsidRPr="009169D3">
        <w:rPr>
          <w:rFonts w:ascii="Times New Roman" w:hAnsi="Times New Roman"/>
          <w:b/>
          <w:sz w:val="24"/>
          <w:szCs w:val="24"/>
        </w:rPr>
        <w:t>oporučuje</w:t>
      </w:r>
    </w:p>
    <w:p w:rsidR="00234153" w:rsidRDefault="00EF62CD" w:rsidP="00662058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234153" w:rsidRPr="009169D3">
        <w:rPr>
          <w:rFonts w:ascii="Times New Roman" w:hAnsi="Times New Roman"/>
          <w:sz w:val="24"/>
          <w:szCs w:val="24"/>
        </w:rPr>
        <w:t xml:space="preserve"> B</w:t>
      </w:r>
      <w:r w:rsidR="00234153" w:rsidRPr="009169D3">
        <w:rPr>
          <w:rFonts w:ascii="Times New Roman" w:hAnsi="Times New Roman"/>
          <w:sz w:val="24"/>
          <w:szCs w:val="24"/>
        </w:rPr>
        <w:tab/>
        <w:t xml:space="preserve"> </w:t>
      </w:r>
      <w:r w:rsidR="00234153" w:rsidRPr="009169D3">
        <w:rPr>
          <w:rFonts w:ascii="Times New Roman" w:hAnsi="Times New Roman"/>
          <w:sz w:val="24"/>
          <w:szCs w:val="24"/>
        </w:rPr>
        <w:tab/>
      </w:r>
      <w:r w:rsidR="00234153" w:rsidRPr="009169D3">
        <w:rPr>
          <w:rFonts w:ascii="Times New Roman" w:hAnsi="Times New Roman"/>
          <w:sz w:val="24"/>
          <w:szCs w:val="24"/>
        </w:rPr>
        <w:tab/>
      </w:r>
      <w:r w:rsidR="00234153" w:rsidRPr="009169D3">
        <w:rPr>
          <w:rFonts w:ascii="Times New Roman" w:hAnsi="Times New Roman"/>
          <w:sz w:val="24"/>
          <w:szCs w:val="24"/>
        </w:rPr>
        <w:tab/>
      </w:r>
      <w:r w:rsidR="00234153" w:rsidRPr="009169D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E63D7">
        <w:rPr>
          <w:rFonts w:ascii="Times New Roman" w:hAnsi="Times New Roman"/>
          <w:b/>
          <w:sz w:val="24"/>
          <w:szCs w:val="24"/>
        </w:rPr>
        <w:t>nedoporučuje</w:t>
      </w:r>
    </w:p>
    <w:p w:rsidR="00EA6ADC" w:rsidRDefault="00EA6ADC" w:rsidP="00662058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E63D7">
        <w:rPr>
          <w:rFonts w:ascii="Times New Roman" w:hAnsi="Times New Roman"/>
          <w:b/>
          <w:sz w:val="24"/>
          <w:szCs w:val="24"/>
        </w:rPr>
        <w:t>do</w:t>
      </w:r>
      <w:r>
        <w:rPr>
          <w:rFonts w:ascii="Times New Roman" w:hAnsi="Times New Roman"/>
          <w:b/>
          <w:sz w:val="24"/>
          <w:szCs w:val="24"/>
        </w:rPr>
        <w:t>poručuje</w:t>
      </w:r>
    </w:p>
    <w:p w:rsidR="006E63D7" w:rsidRPr="006E63D7" w:rsidRDefault="006E63D7" w:rsidP="00662058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E63D7">
        <w:rPr>
          <w:rFonts w:ascii="Times New Roman" w:hAnsi="Times New Roman"/>
          <w:b/>
          <w:sz w:val="24"/>
          <w:szCs w:val="24"/>
        </w:rPr>
        <w:t>nedoporučuje</w:t>
      </w:r>
    </w:p>
    <w:p w:rsidR="00DA21EE" w:rsidRPr="00DA21EE" w:rsidRDefault="00DA21EE" w:rsidP="00662058">
      <w:pPr>
        <w:suppressAutoHyphens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A21E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F7FA2">
        <w:rPr>
          <w:rFonts w:ascii="Times New Roman" w:hAnsi="Times New Roman"/>
          <w:sz w:val="24"/>
          <w:szCs w:val="24"/>
        </w:rPr>
        <w:tab/>
      </w:r>
      <w:r w:rsidR="003F7FA2">
        <w:rPr>
          <w:rFonts w:ascii="Times New Roman" w:hAnsi="Times New Roman"/>
          <w:sz w:val="24"/>
          <w:szCs w:val="24"/>
        </w:rPr>
        <w:tab/>
      </w:r>
      <w:r w:rsidR="00EC3A28" w:rsidRPr="006E63D7">
        <w:rPr>
          <w:rFonts w:ascii="Times New Roman" w:hAnsi="Times New Roman"/>
          <w:b/>
          <w:sz w:val="24"/>
          <w:szCs w:val="24"/>
        </w:rPr>
        <w:t>d</w:t>
      </w:r>
      <w:r w:rsidRPr="006E63D7">
        <w:rPr>
          <w:rFonts w:ascii="Times New Roman" w:hAnsi="Times New Roman"/>
          <w:b/>
          <w:sz w:val="24"/>
          <w:szCs w:val="24"/>
        </w:rPr>
        <w:t>oporučuje</w:t>
      </w:r>
      <w:bookmarkStart w:id="0" w:name="_GoBack"/>
      <w:bookmarkEnd w:id="0"/>
    </w:p>
    <w:p w:rsidR="00F10206" w:rsidRPr="00C03BB5" w:rsidRDefault="00F10206" w:rsidP="00EC3A28">
      <w:pPr>
        <w:pStyle w:val="Odstavecseseznamem"/>
        <w:numPr>
          <w:ilvl w:val="0"/>
          <w:numId w:val="3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lastRenderedPageBreak/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7E3592">
        <w:rPr>
          <w:rFonts w:ascii="Times New Roman" w:hAnsi="Times New Roman"/>
          <w:sz w:val="24"/>
          <w:szCs w:val="24"/>
        </w:rPr>
        <w:t>ku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</w:t>
      </w:r>
      <w:r w:rsidR="007E3592">
        <w:rPr>
          <w:rFonts w:ascii="Times New Roman" w:hAnsi="Times New Roman"/>
          <w:sz w:val="24"/>
          <w:szCs w:val="24"/>
          <w:lang w:eastAsia="cs-CZ"/>
        </w:rPr>
        <w:t>a</w:t>
      </w:r>
      <w:r w:rsidRPr="00C03BB5"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10206" w:rsidRPr="00242FCA" w:rsidRDefault="00F10206" w:rsidP="00EC3A28">
      <w:pPr>
        <w:pStyle w:val="Odstavecseseznamem"/>
        <w:numPr>
          <w:ilvl w:val="0"/>
          <w:numId w:val="4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7E3592">
        <w:rPr>
          <w:rFonts w:ascii="Times New Roman" w:hAnsi="Times New Roman"/>
          <w:sz w:val="24"/>
          <w:szCs w:val="24"/>
          <w:lang w:eastAsia="cs-CZ"/>
        </w:rPr>
        <w:t>ku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 w:rsidR="007E3592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</w:t>
      </w:r>
      <w:r w:rsidR="007E3592">
        <w:rPr>
          <w:rFonts w:ascii="Times New Roman" w:hAnsi="Times New Roman"/>
          <w:sz w:val="24"/>
          <w:szCs w:val="24"/>
          <w:lang w:eastAsia="cs-CZ"/>
        </w:rPr>
        <w:t>a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stanoviska výboru;</w:t>
      </w:r>
    </w:p>
    <w:p w:rsidR="00F10206" w:rsidRPr="009E6EDA" w:rsidRDefault="00F10206" w:rsidP="00662058">
      <w:pPr>
        <w:pStyle w:val="PStextHV"/>
        <w:numPr>
          <w:ilvl w:val="0"/>
          <w:numId w:val="4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F10206" w:rsidRDefault="004303FD" w:rsidP="004303F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DD27FF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4E69B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F10206">
        <w:rPr>
          <w:rFonts w:ascii="Times New Roman" w:hAnsi="Times New Roman"/>
          <w:sz w:val="24"/>
          <w:szCs w:val="24"/>
          <w:lang w:eastAsia="cs-CZ"/>
        </w:rPr>
        <w:tab/>
      </w:r>
      <w:r w:rsidR="00F10206">
        <w:rPr>
          <w:rFonts w:ascii="Times New Roman" w:hAnsi="Times New Roman"/>
          <w:sz w:val="24"/>
          <w:szCs w:val="24"/>
          <w:lang w:eastAsia="cs-CZ"/>
        </w:rPr>
        <w:tab/>
      </w:r>
      <w:r w:rsidR="00DD27FF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4E69B6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F10206" w:rsidRDefault="00F10206" w:rsidP="004303FD">
      <w:pPr>
        <w:tabs>
          <w:tab w:val="center" w:pos="1418"/>
          <w:tab w:val="center" w:pos="4536"/>
          <w:tab w:val="center" w:pos="7655"/>
        </w:tabs>
        <w:spacing w:after="120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1C54E9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="001C54E9">
        <w:rPr>
          <w:rFonts w:ascii="Times New Roman" w:hAnsi="Times New Roman"/>
          <w:sz w:val="24"/>
          <w:szCs w:val="24"/>
          <w:lang w:eastAsia="cs-CZ"/>
        </w:rPr>
        <w:tab/>
      </w:r>
      <w:r w:rsidR="001C54E9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DD27FF">
        <w:rPr>
          <w:rFonts w:ascii="Times New Roman" w:hAnsi="Times New Roman"/>
          <w:sz w:val="24"/>
          <w:szCs w:val="24"/>
          <w:lang w:eastAsia="cs-CZ"/>
        </w:rPr>
        <w:t>ka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F10206" w:rsidRDefault="00662058" w:rsidP="00165B05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4303FD">
        <w:rPr>
          <w:rFonts w:ascii="Times New Roman" w:hAnsi="Times New Roman"/>
          <w:sz w:val="24"/>
          <w:szCs w:val="24"/>
          <w:lang w:eastAsia="cs-CZ"/>
        </w:rPr>
        <w:t>Radim FIALA</w:t>
      </w:r>
      <w:r w:rsidR="004E69B6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445678" w:rsidRPr="00F10206" w:rsidRDefault="00F10206" w:rsidP="00662058">
      <w:p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445678" w:rsidRPr="00F10206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F1A2932A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83632D"/>
    <w:multiLevelType w:val="hybridMultilevel"/>
    <w:tmpl w:val="045CABF4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36B51"/>
    <w:multiLevelType w:val="hybridMultilevel"/>
    <w:tmpl w:val="5888F55A"/>
    <w:lvl w:ilvl="0" w:tplc="1A52206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B50635"/>
    <w:multiLevelType w:val="hybridMultilevel"/>
    <w:tmpl w:val="B406EB2E"/>
    <w:lvl w:ilvl="0" w:tplc="5CCEE6F4">
      <w:start w:val="2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66892"/>
    <w:multiLevelType w:val="multilevel"/>
    <w:tmpl w:val="122A3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EE52AF"/>
    <w:multiLevelType w:val="hybridMultilevel"/>
    <w:tmpl w:val="86E8F8A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6"/>
  </w:num>
  <w:num w:numId="13">
    <w:abstractNumId w:val="32"/>
  </w:num>
  <w:num w:numId="14">
    <w:abstractNumId w:val="34"/>
  </w:num>
  <w:num w:numId="15">
    <w:abstractNumId w:val="14"/>
  </w:num>
  <w:num w:numId="16">
    <w:abstractNumId w:val="28"/>
  </w:num>
  <w:num w:numId="17">
    <w:abstractNumId w:val="22"/>
  </w:num>
  <w:num w:numId="18">
    <w:abstractNumId w:val="27"/>
  </w:num>
  <w:num w:numId="19">
    <w:abstractNumId w:val="19"/>
  </w:num>
  <w:num w:numId="20">
    <w:abstractNumId w:val="31"/>
  </w:num>
  <w:num w:numId="21">
    <w:abstractNumId w:val="36"/>
  </w:num>
  <w:num w:numId="22">
    <w:abstractNumId w:val="21"/>
  </w:num>
  <w:num w:numId="23">
    <w:abstractNumId w:val="10"/>
  </w:num>
  <w:num w:numId="24">
    <w:abstractNumId w:val="12"/>
  </w:num>
  <w:num w:numId="25">
    <w:abstractNumId w:val="35"/>
  </w:num>
  <w:num w:numId="26">
    <w:abstractNumId w:val="15"/>
  </w:num>
  <w:num w:numId="27">
    <w:abstractNumId w:val="18"/>
  </w:num>
  <w:num w:numId="28">
    <w:abstractNumId w:val="11"/>
  </w:num>
  <w:num w:numId="29">
    <w:abstractNumId w:val="2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7"/>
  </w:num>
  <w:num w:numId="38">
    <w:abstractNumId w:val="24"/>
  </w:num>
  <w:num w:numId="39">
    <w:abstractNumId w:val="26"/>
  </w:num>
  <w:num w:numId="40">
    <w:abstractNumId w:val="33"/>
  </w:num>
  <w:num w:numId="41">
    <w:abstractNumId w:val="30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180F"/>
    <w:rsid w:val="0002004F"/>
    <w:rsid w:val="00023F61"/>
    <w:rsid w:val="00036756"/>
    <w:rsid w:val="00056E19"/>
    <w:rsid w:val="00060BDA"/>
    <w:rsid w:val="000870A9"/>
    <w:rsid w:val="000879E6"/>
    <w:rsid w:val="000A2E73"/>
    <w:rsid w:val="000A3377"/>
    <w:rsid w:val="000A7C74"/>
    <w:rsid w:val="000B0CAF"/>
    <w:rsid w:val="000B46D9"/>
    <w:rsid w:val="000E2448"/>
    <w:rsid w:val="000F3F85"/>
    <w:rsid w:val="001047D9"/>
    <w:rsid w:val="00115285"/>
    <w:rsid w:val="00137D74"/>
    <w:rsid w:val="00162CB2"/>
    <w:rsid w:val="00165B05"/>
    <w:rsid w:val="001C54E9"/>
    <w:rsid w:val="001D31DB"/>
    <w:rsid w:val="00216D4E"/>
    <w:rsid w:val="00234153"/>
    <w:rsid w:val="00272BD0"/>
    <w:rsid w:val="00282A9E"/>
    <w:rsid w:val="002B5FB3"/>
    <w:rsid w:val="002C5CAA"/>
    <w:rsid w:val="002E46CC"/>
    <w:rsid w:val="00323B6C"/>
    <w:rsid w:val="00387125"/>
    <w:rsid w:val="003B0A46"/>
    <w:rsid w:val="003C1519"/>
    <w:rsid w:val="003C7E7C"/>
    <w:rsid w:val="003D367C"/>
    <w:rsid w:val="003E0A61"/>
    <w:rsid w:val="003E1216"/>
    <w:rsid w:val="003E65E5"/>
    <w:rsid w:val="003F0FA1"/>
    <w:rsid w:val="003F7969"/>
    <w:rsid w:val="003F7FA2"/>
    <w:rsid w:val="00404E07"/>
    <w:rsid w:val="00416EA7"/>
    <w:rsid w:val="00422A4C"/>
    <w:rsid w:val="004303FD"/>
    <w:rsid w:val="00433B08"/>
    <w:rsid w:val="00445678"/>
    <w:rsid w:val="00456A5D"/>
    <w:rsid w:val="00473B17"/>
    <w:rsid w:val="00476F64"/>
    <w:rsid w:val="004A2E20"/>
    <w:rsid w:val="004E69B6"/>
    <w:rsid w:val="004F072B"/>
    <w:rsid w:val="004F0F9F"/>
    <w:rsid w:val="004F18AA"/>
    <w:rsid w:val="004F6F69"/>
    <w:rsid w:val="0050239B"/>
    <w:rsid w:val="00522A3F"/>
    <w:rsid w:val="00524661"/>
    <w:rsid w:val="005876CC"/>
    <w:rsid w:val="005A54F9"/>
    <w:rsid w:val="005A6FA8"/>
    <w:rsid w:val="005C64DD"/>
    <w:rsid w:val="0060000A"/>
    <w:rsid w:val="006571DB"/>
    <w:rsid w:val="00661932"/>
    <w:rsid w:val="00662058"/>
    <w:rsid w:val="0067020F"/>
    <w:rsid w:val="00681EC1"/>
    <w:rsid w:val="00684000"/>
    <w:rsid w:val="006933ED"/>
    <w:rsid w:val="006964AB"/>
    <w:rsid w:val="006A1317"/>
    <w:rsid w:val="006C7E89"/>
    <w:rsid w:val="006D02C4"/>
    <w:rsid w:val="006E34B9"/>
    <w:rsid w:val="006E430E"/>
    <w:rsid w:val="006E63D7"/>
    <w:rsid w:val="006F6614"/>
    <w:rsid w:val="00704CD8"/>
    <w:rsid w:val="0071219A"/>
    <w:rsid w:val="00726B5C"/>
    <w:rsid w:val="0077108E"/>
    <w:rsid w:val="00780DC0"/>
    <w:rsid w:val="007B1C49"/>
    <w:rsid w:val="007E3592"/>
    <w:rsid w:val="00811288"/>
    <w:rsid w:val="00815047"/>
    <w:rsid w:val="00822FAC"/>
    <w:rsid w:val="0083658A"/>
    <w:rsid w:val="00841993"/>
    <w:rsid w:val="008431BA"/>
    <w:rsid w:val="0086430F"/>
    <w:rsid w:val="008C3CC4"/>
    <w:rsid w:val="008D02DE"/>
    <w:rsid w:val="008E3EAF"/>
    <w:rsid w:val="00903643"/>
    <w:rsid w:val="0091501C"/>
    <w:rsid w:val="00916410"/>
    <w:rsid w:val="00920BD2"/>
    <w:rsid w:val="0094146F"/>
    <w:rsid w:val="0094656C"/>
    <w:rsid w:val="00964A3C"/>
    <w:rsid w:val="009C275B"/>
    <w:rsid w:val="009D3FBD"/>
    <w:rsid w:val="00A251A1"/>
    <w:rsid w:val="00A371B0"/>
    <w:rsid w:val="00A47BEA"/>
    <w:rsid w:val="00A640F6"/>
    <w:rsid w:val="00A65DDD"/>
    <w:rsid w:val="00A706B3"/>
    <w:rsid w:val="00A83966"/>
    <w:rsid w:val="00A84D35"/>
    <w:rsid w:val="00AA1BEC"/>
    <w:rsid w:val="00AB30C2"/>
    <w:rsid w:val="00AF156A"/>
    <w:rsid w:val="00B04998"/>
    <w:rsid w:val="00B17153"/>
    <w:rsid w:val="00B60845"/>
    <w:rsid w:val="00B611EE"/>
    <w:rsid w:val="00B82926"/>
    <w:rsid w:val="00B84FE0"/>
    <w:rsid w:val="00B85113"/>
    <w:rsid w:val="00BF61D7"/>
    <w:rsid w:val="00BF65D9"/>
    <w:rsid w:val="00C3035B"/>
    <w:rsid w:val="00C32172"/>
    <w:rsid w:val="00C54849"/>
    <w:rsid w:val="00C57B78"/>
    <w:rsid w:val="00C60195"/>
    <w:rsid w:val="00C67A97"/>
    <w:rsid w:val="00C907C5"/>
    <w:rsid w:val="00C92E3F"/>
    <w:rsid w:val="00C97BAC"/>
    <w:rsid w:val="00CB52D1"/>
    <w:rsid w:val="00CB5879"/>
    <w:rsid w:val="00CB5BE8"/>
    <w:rsid w:val="00D16CDC"/>
    <w:rsid w:val="00D42F9F"/>
    <w:rsid w:val="00D50B1B"/>
    <w:rsid w:val="00DA0A09"/>
    <w:rsid w:val="00DA21EE"/>
    <w:rsid w:val="00DB2709"/>
    <w:rsid w:val="00DC6590"/>
    <w:rsid w:val="00DD27FF"/>
    <w:rsid w:val="00E31117"/>
    <w:rsid w:val="00E31D3B"/>
    <w:rsid w:val="00E45683"/>
    <w:rsid w:val="00E50212"/>
    <w:rsid w:val="00E62CFE"/>
    <w:rsid w:val="00E83F84"/>
    <w:rsid w:val="00E94FC1"/>
    <w:rsid w:val="00E96D8C"/>
    <w:rsid w:val="00EA0554"/>
    <w:rsid w:val="00EA6ADC"/>
    <w:rsid w:val="00EA70E0"/>
    <w:rsid w:val="00EC3A28"/>
    <w:rsid w:val="00EE2C12"/>
    <w:rsid w:val="00EE7105"/>
    <w:rsid w:val="00EF62CD"/>
    <w:rsid w:val="00EF6829"/>
    <w:rsid w:val="00F061AC"/>
    <w:rsid w:val="00F10206"/>
    <w:rsid w:val="00F2351F"/>
    <w:rsid w:val="00F55AFD"/>
    <w:rsid w:val="00F6673C"/>
    <w:rsid w:val="00F94121"/>
    <w:rsid w:val="00FA2792"/>
    <w:rsid w:val="00FC27BA"/>
    <w:rsid w:val="00FC2BE0"/>
    <w:rsid w:val="00FD09F9"/>
    <w:rsid w:val="00F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934C8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7DB18-EA9E-4936-B264-EFE1DAD8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2018-11-21T13:52:00Z</cp:lastPrinted>
  <dcterms:created xsi:type="dcterms:W3CDTF">2019-02-06T15:59:00Z</dcterms:created>
  <dcterms:modified xsi:type="dcterms:W3CDTF">2019-02-06T15:59:00Z</dcterms:modified>
</cp:coreProperties>
</file>