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667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0317B" w:rsidP="000E730C">
      <w:pPr>
        <w:pStyle w:val="PS-slousnesen"/>
      </w:pPr>
      <w:r>
        <w:t>82</w:t>
      </w:r>
      <w:r w:rsidR="00527A27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317B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0317B">
        <w:t>29</w:t>
      </w:r>
      <w:r>
        <w:t xml:space="preserve">. </w:t>
      </w:r>
      <w:r w:rsidR="0050317B">
        <w:t>listopadu</w:t>
      </w:r>
      <w:r>
        <w:t xml:space="preserve"> 201</w:t>
      </w:r>
      <w:r w:rsidR="0097667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D76A0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527A27" w:rsidRPr="00527A27">
        <w:t xml:space="preserve">ústavního zákona, kterým se mění ústavní zákon č. 1/1993 Sb., Ústava České republiky, ve znění pozdějších ústavních zákonů /sněmovní tisk 527/ </w:t>
      </w:r>
      <w:r w:rsidR="0050317B">
        <w:t>–</w:t>
      </w:r>
      <w:r w:rsidR="0050317B" w:rsidRPr="0050317B">
        <w:t xml:space="preserve"> </w:t>
      </w:r>
      <w:r w:rsidR="007D76A0">
        <w:t>prvé</w:t>
      </w:r>
      <w:r w:rsidR="0050317B" w:rsidRPr="0050317B">
        <w:t xml:space="preserve">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27A27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527A27">
        <w:rPr>
          <w:rFonts w:ascii="Times New Roman" w:hAnsi="Times New Roman"/>
          <w:spacing w:val="-3"/>
          <w:sz w:val="24"/>
          <w:szCs w:val="24"/>
        </w:rPr>
        <w:t xml:space="preserve">, stálé komisi Poslanecké sněmovny pro Ústavu České republiky a výboru pro veřejnou správu a regionální rozvoj </w:t>
      </w:r>
      <w:r w:rsidR="00527A27" w:rsidRPr="00527A27">
        <w:rPr>
          <w:rFonts w:ascii="Times New Roman" w:hAnsi="Times New Roman"/>
          <w:spacing w:val="-3"/>
          <w:sz w:val="24"/>
          <w:szCs w:val="24"/>
        </w:rPr>
        <w:t>jako výbor</w:t>
      </w:r>
      <w:r w:rsidR="008F3828">
        <w:rPr>
          <w:rFonts w:ascii="Times New Roman" w:hAnsi="Times New Roman"/>
          <w:spacing w:val="-3"/>
          <w:sz w:val="24"/>
          <w:szCs w:val="24"/>
        </w:rPr>
        <w:t>u</w:t>
      </w:r>
      <w:r w:rsidR="00527A27" w:rsidRPr="00527A27">
        <w:rPr>
          <w:rFonts w:ascii="Times New Roman" w:hAnsi="Times New Roman"/>
          <w:spacing w:val="-3"/>
          <w:sz w:val="24"/>
          <w:szCs w:val="24"/>
        </w:rPr>
        <w:t xml:space="preserve"> dalším</w:t>
      </w:r>
      <w:r w:rsidR="008F3828">
        <w:rPr>
          <w:rFonts w:ascii="Times New Roman" w:hAnsi="Times New Roman"/>
          <w:spacing w:val="-3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5B7AAF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5B7AAF" w:rsidP="00E1210A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317B"/>
    <w:rsid w:val="005065F5"/>
    <w:rsid w:val="005227BF"/>
    <w:rsid w:val="00527A27"/>
    <w:rsid w:val="00532756"/>
    <w:rsid w:val="00535D07"/>
    <w:rsid w:val="00547E30"/>
    <w:rsid w:val="00566A4C"/>
    <w:rsid w:val="00583C2C"/>
    <w:rsid w:val="00590CA8"/>
    <w:rsid w:val="005B24A1"/>
    <w:rsid w:val="005B7AAF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D76A0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3828"/>
    <w:rsid w:val="008F4336"/>
    <w:rsid w:val="008F6621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40E94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7547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2019-12-03T16:19:00Z</cp:lastPrinted>
  <dcterms:created xsi:type="dcterms:W3CDTF">2019-11-29T11:57:00Z</dcterms:created>
  <dcterms:modified xsi:type="dcterms:W3CDTF">2019-12-03T16:19:00Z</dcterms:modified>
</cp:coreProperties>
</file>