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A2EF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A2EF8" w:rsidP="000E730C">
      <w:pPr>
        <w:pStyle w:val="PS-slousnesen"/>
      </w:pPr>
      <w:r>
        <w:t>775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A2EF8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A2EF8">
        <w:t>6</w:t>
      </w:r>
      <w:r>
        <w:t xml:space="preserve">. </w:t>
      </w:r>
      <w:r w:rsidR="00BA2EF8">
        <w:t>listopadu</w:t>
      </w:r>
      <w:r>
        <w:t xml:space="preserve"> 201</w:t>
      </w:r>
      <w:r w:rsidR="00BA2EF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zákona</w:t>
      </w:r>
      <w:r w:rsidR="00BA2EF8">
        <w:t>,</w:t>
      </w:r>
      <w:r w:rsidR="001B078B" w:rsidRPr="001B078B">
        <w:t xml:space="preserve"> </w:t>
      </w:r>
      <w:r w:rsidR="00BA2EF8" w:rsidRPr="00BA2EF8">
        <w:t>kterým se mění zákon č. 99/1963 Sb., občanský soudní řád, ve znění pozdějších předpisů, zákon č. 120/2001 Sb., o soudních exekutorech a exekuční činnosti (exekuční řád) a o změně dalších zákonů, ve znění pozdějších předpisů, a některé další zákony /sněmovní tisk 545/ - prvé</w:t>
      </w:r>
      <w:r w:rsidR="001B078B" w:rsidRPr="001B078B">
        <w:t xml:space="preserve"> čtení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1B078B">
        <w:rPr>
          <w:rStyle w:val="proloenChar"/>
          <w:b w:val="0"/>
        </w:rPr>
        <w:t>ústavně právnímu výboru jako výboru garančnímu</w:t>
      </w:r>
      <w:r w:rsidR="00BA2EF8">
        <w:rPr>
          <w:rStyle w:val="proloenChar"/>
          <w:b w:val="0"/>
        </w:rPr>
        <w:t>, výboru pro sociální politiku jako výboru dalšímu</w:t>
      </w:r>
      <w:r>
        <w:rPr>
          <w:rStyle w:val="proloenChar"/>
          <w:b w:val="0"/>
        </w:rPr>
        <w:t>;</w:t>
      </w:r>
    </w:p>
    <w:p w:rsidR="00BA2EF8" w:rsidRPr="00046E25" w:rsidRDefault="001B078B" w:rsidP="00046E2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2</w:t>
      </w:r>
      <w:r w:rsidR="00DD38B1">
        <w:rPr>
          <w:spacing w:val="-3"/>
          <w:szCs w:val="24"/>
        </w:rPr>
        <w:t xml:space="preserve">0 dnů. </w:t>
      </w:r>
      <w:bookmarkStart w:id="0" w:name="_GoBack"/>
      <w:bookmarkEnd w:id="0"/>
    </w:p>
    <w:p w:rsidR="00BA2EF8" w:rsidRPr="00BA2EF8" w:rsidRDefault="00BA2EF8" w:rsidP="00BA2EF8">
      <w:pPr>
        <w:pStyle w:val="PS-jmeno2"/>
      </w:pPr>
    </w:p>
    <w:p w:rsidR="00046E25" w:rsidRDefault="00046E25" w:rsidP="00046E25">
      <w:pPr>
        <w:pStyle w:val="PS-jmeno2"/>
      </w:pPr>
      <w:r>
        <w:t xml:space="preserve">v z. Vojtěch Filip v. r.  </w:t>
      </w:r>
    </w:p>
    <w:p w:rsidR="00046E25" w:rsidRDefault="00046E25" w:rsidP="00046E25">
      <w:pPr>
        <w:pStyle w:val="PS-pedseda"/>
      </w:pPr>
      <w:r>
        <w:t>předseda Poslanecké sněmovny</w:t>
      </w:r>
    </w:p>
    <w:p w:rsidR="00046E25" w:rsidRDefault="00046E25" w:rsidP="00046E25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046E25" w:rsidRDefault="00046E25" w:rsidP="00046E25">
      <w:pPr>
        <w:pStyle w:val="PS-overov"/>
      </w:pPr>
      <w:r>
        <w:t>ověřovatelka Poslanecké sněmovny</w:t>
      </w:r>
    </w:p>
    <w:p w:rsidR="00A66149" w:rsidRDefault="00A66149" w:rsidP="00046E25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E25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2EF8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98D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2019-11-07T13:50:00Z</cp:lastPrinted>
  <dcterms:created xsi:type="dcterms:W3CDTF">2018-05-29T16:41:00Z</dcterms:created>
  <dcterms:modified xsi:type="dcterms:W3CDTF">2019-11-07T13:50:00Z</dcterms:modified>
</cp:coreProperties>
</file>