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E00" w:rsidRPr="00454877" w:rsidRDefault="002E4E00" w:rsidP="002E4E00">
      <w:pPr>
        <w:pStyle w:val="Text"/>
        <w:spacing w:line="336" w:lineRule="auto"/>
        <w:jc w:val="center"/>
        <w:rPr>
          <w:rFonts w:ascii="Times New Roman" w:hAnsi="Times New Roman" w:cs="Times New Roman"/>
        </w:rPr>
      </w:pPr>
      <w:proofErr w:type="gramStart"/>
      <w:r>
        <w:rPr>
          <w:rFonts w:ascii="Times New Roman" w:hAnsi="Times New Roman" w:cs="Times New Roman"/>
        </w:rPr>
        <w:t>V l á d n í  n</w:t>
      </w:r>
      <w:r w:rsidRPr="00454877">
        <w:rPr>
          <w:rFonts w:ascii="Times New Roman" w:hAnsi="Times New Roman" w:cs="Times New Roman"/>
        </w:rPr>
        <w:t xml:space="preserve"> á v r h</w:t>
      </w:r>
      <w:proofErr w:type="gramEnd"/>
    </w:p>
    <w:p w:rsidR="00F81841" w:rsidRPr="00A367FF" w:rsidRDefault="00F81841" w:rsidP="00F81841">
      <w:pPr>
        <w:pStyle w:val="Text"/>
        <w:spacing w:line="336" w:lineRule="auto"/>
        <w:jc w:val="center"/>
        <w:rPr>
          <w:rFonts w:ascii="Times New Roman" w:hAnsi="Times New Roman" w:cs="Times New Roman"/>
          <w:b/>
        </w:rPr>
      </w:pPr>
    </w:p>
    <w:p w:rsidR="00F81841" w:rsidRPr="00A367FF" w:rsidRDefault="00F81841" w:rsidP="00F81841">
      <w:pPr>
        <w:pStyle w:val="ZKON"/>
        <w:rPr>
          <w:rFonts w:ascii="Times New Roman" w:hAnsi="Times New Roman" w:cs="Times New Roman"/>
          <w:sz w:val="24"/>
          <w:szCs w:val="24"/>
        </w:rPr>
      </w:pPr>
      <w:r w:rsidRPr="00A367FF">
        <w:rPr>
          <w:rFonts w:ascii="Times New Roman" w:hAnsi="Times New Roman" w:cs="Times New Roman"/>
          <w:sz w:val="24"/>
          <w:szCs w:val="24"/>
        </w:rPr>
        <w:t>ZÁKON</w:t>
      </w:r>
    </w:p>
    <w:p w:rsidR="00F81841" w:rsidRPr="00A367FF" w:rsidRDefault="00F81841" w:rsidP="00F81841">
      <w:pPr>
        <w:pStyle w:val="nadpiszkona"/>
        <w:rPr>
          <w:rFonts w:ascii="Times New Roman" w:hAnsi="Times New Roman" w:cs="Times New Roman"/>
          <w:b w:val="0"/>
          <w:sz w:val="24"/>
          <w:szCs w:val="24"/>
        </w:rPr>
      </w:pPr>
      <w:r w:rsidRPr="00A367FF">
        <w:rPr>
          <w:rFonts w:ascii="Times New Roman" w:hAnsi="Times New Roman" w:cs="Times New Roman"/>
          <w:b w:val="0"/>
          <w:sz w:val="24"/>
          <w:szCs w:val="24"/>
        </w:rPr>
        <w:t xml:space="preserve">ze dne </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sidRPr="00A367FF">
        <w:rPr>
          <w:rFonts w:ascii="Times New Roman" w:hAnsi="Times New Roman" w:cs="Times New Roman"/>
          <w:b w:val="0"/>
          <w:sz w:val="24"/>
          <w:szCs w:val="24"/>
        </w:rPr>
        <w:t xml:space="preserve"> 201</w:t>
      </w:r>
      <w:r>
        <w:rPr>
          <w:rFonts w:ascii="Times New Roman" w:hAnsi="Times New Roman" w:cs="Times New Roman"/>
          <w:b w:val="0"/>
          <w:sz w:val="24"/>
          <w:szCs w:val="24"/>
        </w:rPr>
        <w:t>9</w:t>
      </w:r>
      <w:r w:rsidRPr="00A367FF">
        <w:rPr>
          <w:rFonts w:ascii="Times New Roman" w:hAnsi="Times New Roman" w:cs="Times New Roman"/>
          <w:b w:val="0"/>
          <w:sz w:val="24"/>
          <w:szCs w:val="24"/>
        </w:rPr>
        <w:t>,</w:t>
      </w:r>
    </w:p>
    <w:p w:rsidR="00F81841" w:rsidRPr="00A367FF" w:rsidRDefault="00F81841" w:rsidP="00F81841">
      <w:pPr>
        <w:pStyle w:val="nadpiszkona"/>
        <w:rPr>
          <w:rFonts w:ascii="Times New Roman" w:hAnsi="Times New Roman" w:cs="Times New Roman"/>
          <w:sz w:val="24"/>
          <w:szCs w:val="24"/>
        </w:rPr>
      </w:pPr>
      <w:r w:rsidRPr="00A367FF">
        <w:rPr>
          <w:rFonts w:ascii="Times New Roman" w:hAnsi="Times New Roman" w:cs="Times New Roman"/>
          <w:sz w:val="24"/>
          <w:szCs w:val="24"/>
        </w:rPr>
        <w:t xml:space="preserve">kterým se mění zákon č. </w:t>
      </w:r>
      <w:r w:rsidRPr="00F81841">
        <w:rPr>
          <w:rFonts w:ascii="Times New Roman" w:hAnsi="Times New Roman" w:cs="Times New Roman"/>
          <w:sz w:val="24"/>
          <w:szCs w:val="24"/>
        </w:rPr>
        <w:t xml:space="preserve">551/1991 Sb., o Všeobecné zdravotní pojišťovně České republiky, ve znění </w:t>
      </w:r>
      <w:r w:rsidRPr="00A367FF">
        <w:rPr>
          <w:rFonts w:ascii="Times New Roman" w:hAnsi="Times New Roman" w:cs="Times New Roman"/>
          <w:sz w:val="24"/>
          <w:szCs w:val="24"/>
        </w:rPr>
        <w:t>pozdějších předpisů</w:t>
      </w:r>
      <w:r>
        <w:rPr>
          <w:rFonts w:ascii="Times New Roman" w:hAnsi="Times New Roman" w:cs="Times New Roman"/>
          <w:sz w:val="24"/>
          <w:szCs w:val="24"/>
        </w:rPr>
        <w:t xml:space="preserve">, a zákon </w:t>
      </w:r>
      <w:r w:rsidRPr="00F81841">
        <w:rPr>
          <w:rFonts w:ascii="Times New Roman" w:hAnsi="Times New Roman" w:cs="Times New Roman"/>
          <w:sz w:val="24"/>
          <w:szCs w:val="24"/>
        </w:rPr>
        <w:t>č. 280/1992 Sb., o resortních, oborových, podnikových a dalších zdravotních pojišťovnách, ve znění</w:t>
      </w:r>
      <w:r>
        <w:rPr>
          <w:rFonts w:ascii="Times New Roman" w:hAnsi="Times New Roman" w:cs="Times New Roman"/>
          <w:sz w:val="24"/>
          <w:szCs w:val="24"/>
        </w:rPr>
        <w:t xml:space="preserve"> pozdějších předpisů</w:t>
      </w:r>
    </w:p>
    <w:p w:rsidR="00F81841" w:rsidRPr="003F382B" w:rsidRDefault="00F81841" w:rsidP="00BE1A8F">
      <w:pPr>
        <w:pStyle w:val="Parlament"/>
        <w:ind w:firstLine="708"/>
        <w:rPr>
          <w:rFonts w:ascii="Times New Roman" w:hAnsi="Times New Roman" w:cs="Times New Roman"/>
          <w:sz w:val="24"/>
          <w:szCs w:val="24"/>
        </w:rPr>
      </w:pPr>
      <w:r w:rsidRPr="00A367FF">
        <w:rPr>
          <w:rFonts w:ascii="Times New Roman" w:hAnsi="Times New Roman" w:cs="Times New Roman"/>
          <w:sz w:val="24"/>
          <w:szCs w:val="24"/>
        </w:rPr>
        <w:t xml:space="preserve">Parlament se usnesl na tomto </w:t>
      </w:r>
      <w:r w:rsidRPr="003F382B">
        <w:rPr>
          <w:rFonts w:ascii="Times New Roman" w:hAnsi="Times New Roman" w:cs="Times New Roman"/>
          <w:sz w:val="24"/>
          <w:szCs w:val="24"/>
        </w:rPr>
        <w:t>zákoně České republiky:</w:t>
      </w:r>
    </w:p>
    <w:p w:rsidR="00F81841" w:rsidRPr="003F382B" w:rsidRDefault="00F81841" w:rsidP="00B779B3">
      <w:pPr>
        <w:jc w:val="center"/>
        <w:rPr>
          <w:rFonts w:ascii="Times New Roman" w:hAnsi="Times New Roman" w:cs="Times New Roman"/>
          <w:b/>
          <w:sz w:val="24"/>
          <w:szCs w:val="24"/>
        </w:rPr>
      </w:pPr>
    </w:p>
    <w:p w:rsidR="00B779B3" w:rsidRPr="00C577CA" w:rsidRDefault="00B779B3" w:rsidP="00B779B3">
      <w:pPr>
        <w:jc w:val="center"/>
        <w:rPr>
          <w:rFonts w:ascii="Times New Roman" w:hAnsi="Times New Roman" w:cs="Times New Roman"/>
          <w:sz w:val="24"/>
          <w:szCs w:val="24"/>
        </w:rPr>
      </w:pPr>
      <w:r w:rsidRPr="00C577CA">
        <w:rPr>
          <w:rFonts w:ascii="Times New Roman" w:hAnsi="Times New Roman" w:cs="Times New Roman"/>
          <w:sz w:val="24"/>
          <w:szCs w:val="24"/>
        </w:rPr>
        <w:t>ČÁST PRVNÍ</w:t>
      </w:r>
    </w:p>
    <w:p w:rsidR="00B779B3" w:rsidRPr="003F382B" w:rsidRDefault="00B779B3" w:rsidP="00B779B3">
      <w:pPr>
        <w:jc w:val="center"/>
        <w:rPr>
          <w:rFonts w:ascii="Times New Roman" w:hAnsi="Times New Roman" w:cs="Times New Roman"/>
          <w:b/>
          <w:sz w:val="24"/>
          <w:szCs w:val="24"/>
        </w:rPr>
      </w:pPr>
      <w:r w:rsidRPr="003F382B">
        <w:rPr>
          <w:rFonts w:ascii="Times New Roman" w:hAnsi="Times New Roman" w:cs="Times New Roman"/>
          <w:b/>
          <w:sz w:val="24"/>
          <w:szCs w:val="24"/>
        </w:rPr>
        <w:t>Změna zákona o Všeobecné zdravotní pojišťovně České republiky</w:t>
      </w:r>
    </w:p>
    <w:p w:rsidR="00B779B3" w:rsidRPr="003F382B" w:rsidRDefault="00B779B3" w:rsidP="00B779B3">
      <w:pPr>
        <w:jc w:val="center"/>
        <w:rPr>
          <w:rFonts w:ascii="Times New Roman" w:hAnsi="Times New Roman" w:cs="Times New Roman"/>
          <w:sz w:val="24"/>
          <w:szCs w:val="24"/>
        </w:rPr>
      </w:pPr>
      <w:r w:rsidRPr="003F382B">
        <w:rPr>
          <w:rFonts w:ascii="Times New Roman" w:hAnsi="Times New Roman" w:cs="Times New Roman"/>
          <w:sz w:val="24"/>
          <w:szCs w:val="24"/>
        </w:rPr>
        <w:t>Čl. I</w:t>
      </w:r>
    </w:p>
    <w:p w:rsidR="000D1D2A" w:rsidRPr="007E187E" w:rsidRDefault="000D1D2A" w:rsidP="003F382B">
      <w:pPr>
        <w:ind w:firstLine="708"/>
        <w:jc w:val="both"/>
        <w:rPr>
          <w:rFonts w:ascii="Times New Roman" w:hAnsi="Times New Roman" w:cs="Times New Roman"/>
          <w:sz w:val="24"/>
          <w:szCs w:val="24"/>
        </w:rPr>
      </w:pPr>
      <w:r>
        <w:rPr>
          <w:rFonts w:ascii="Times New Roman" w:hAnsi="Times New Roman" w:cs="Times New Roman"/>
          <w:sz w:val="24"/>
          <w:szCs w:val="24"/>
        </w:rPr>
        <w:t>Z</w:t>
      </w:r>
      <w:r w:rsidR="00B779B3" w:rsidRPr="003F382B">
        <w:rPr>
          <w:rFonts w:ascii="Times New Roman" w:hAnsi="Times New Roman" w:cs="Times New Roman"/>
          <w:sz w:val="24"/>
          <w:szCs w:val="24"/>
        </w:rPr>
        <w:t>ákon č. 551/1991 Sb., o Všeobecné zdravotní pojiš</w:t>
      </w:r>
      <w:r w:rsidR="003F382B" w:rsidRPr="003F382B">
        <w:rPr>
          <w:rFonts w:ascii="Times New Roman" w:hAnsi="Times New Roman" w:cs="Times New Roman"/>
          <w:sz w:val="24"/>
          <w:szCs w:val="24"/>
        </w:rPr>
        <w:t>ťovně České republiky, ve </w:t>
      </w:r>
      <w:r w:rsidR="008F588A" w:rsidRPr="003F382B">
        <w:rPr>
          <w:rFonts w:ascii="Times New Roman" w:hAnsi="Times New Roman" w:cs="Times New Roman"/>
          <w:sz w:val="24"/>
          <w:szCs w:val="24"/>
        </w:rPr>
        <w:t xml:space="preserve">znění </w:t>
      </w:r>
      <w:r w:rsidR="00B779B3" w:rsidRPr="003F382B">
        <w:rPr>
          <w:rFonts w:ascii="Times New Roman" w:hAnsi="Times New Roman" w:cs="Times New Roman"/>
          <w:sz w:val="24"/>
          <w:szCs w:val="24"/>
        </w:rPr>
        <w:t xml:space="preserve">zákona </w:t>
      </w:r>
      <w:r>
        <w:rPr>
          <w:rFonts w:ascii="Times New Roman" w:hAnsi="Times New Roman" w:cs="Times New Roman"/>
          <w:sz w:val="24"/>
          <w:szCs w:val="24"/>
        </w:rPr>
        <w:t xml:space="preserve">č. </w:t>
      </w:r>
      <w:r w:rsidRPr="000D1D2A">
        <w:rPr>
          <w:rFonts w:ascii="Times New Roman" w:hAnsi="Times New Roman" w:cs="Times New Roman"/>
          <w:sz w:val="24"/>
          <w:szCs w:val="24"/>
        </w:rPr>
        <w:t xml:space="preserve">592/1992 Sb., zákona č. 10/1993 Sb., zákona č. </w:t>
      </w:r>
      <w:r w:rsidR="0065242D">
        <w:rPr>
          <w:rFonts w:ascii="Times New Roman" w:hAnsi="Times New Roman" w:cs="Times New Roman"/>
          <w:sz w:val="24"/>
          <w:szCs w:val="24"/>
        </w:rPr>
        <w:t>60/1995 Sb., zákona č. 149/1996 </w:t>
      </w:r>
      <w:r w:rsidRPr="000D1D2A">
        <w:rPr>
          <w:rFonts w:ascii="Times New Roman" w:hAnsi="Times New Roman" w:cs="Times New Roman"/>
          <w:sz w:val="24"/>
          <w:szCs w:val="24"/>
        </w:rPr>
        <w:t xml:space="preserve">Sb., zákona č. 48/1997 Sb., zákona č. </w:t>
      </w:r>
      <w:r>
        <w:rPr>
          <w:rFonts w:ascii="Times New Roman" w:hAnsi="Times New Roman" w:cs="Times New Roman"/>
          <w:sz w:val="24"/>
          <w:szCs w:val="24"/>
        </w:rPr>
        <w:t>305/1997 Sb., zákona č. 93/1998 </w:t>
      </w:r>
      <w:r w:rsidRPr="000D1D2A">
        <w:rPr>
          <w:rFonts w:ascii="Times New Roman" w:hAnsi="Times New Roman" w:cs="Times New Roman"/>
          <w:sz w:val="24"/>
          <w:szCs w:val="24"/>
        </w:rPr>
        <w:t>Sb., zákona č. 127/1998 Sb., zákona č. 69/2000 Sb., zá</w:t>
      </w:r>
      <w:r>
        <w:rPr>
          <w:rFonts w:ascii="Times New Roman" w:hAnsi="Times New Roman" w:cs="Times New Roman"/>
          <w:sz w:val="24"/>
          <w:szCs w:val="24"/>
        </w:rPr>
        <w:t>kona č. 132/2000 Sb., zákona č. </w:t>
      </w:r>
      <w:r w:rsidR="0065242D">
        <w:rPr>
          <w:rFonts w:ascii="Times New Roman" w:hAnsi="Times New Roman" w:cs="Times New Roman"/>
          <w:sz w:val="24"/>
          <w:szCs w:val="24"/>
        </w:rPr>
        <w:t>220/2000 </w:t>
      </w:r>
      <w:r w:rsidRPr="000D1D2A">
        <w:rPr>
          <w:rFonts w:ascii="Times New Roman" w:hAnsi="Times New Roman" w:cs="Times New Roman"/>
          <w:sz w:val="24"/>
          <w:szCs w:val="24"/>
        </w:rPr>
        <w:t>Sb., zákona č. 49/2002 Sb., zá</w:t>
      </w:r>
      <w:r>
        <w:rPr>
          <w:rFonts w:ascii="Times New Roman" w:hAnsi="Times New Roman" w:cs="Times New Roman"/>
          <w:sz w:val="24"/>
          <w:szCs w:val="24"/>
        </w:rPr>
        <w:t>kona č. 420/2003 Sb., zákona č. </w:t>
      </w:r>
      <w:r w:rsidRPr="000D1D2A">
        <w:rPr>
          <w:rFonts w:ascii="Times New Roman" w:hAnsi="Times New Roman" w:cs="Times New Roman"/>
          <w:sz w:val="24"/>
          <w:szCs w:val="24"/>
        </w:rPr>
        <w:t>455/2003</w:t>
      </w:r>
      <w:r>
        <w:rPr>
          <w:rFonts w:ascii="Times New Roman" w:hAnsi="Times New Roman" w:cs="Times New Roman"/>
          <w:sz w:val="24"/>
          <w:szCs w:val="24"/>
        </w:rPr>
        <w:t> </w:t>
      </w:r>
      <w:r w:rsidRPr="000D1D2A">
        <w:rPr>
          <w:rFonts w:ascii="Times New Roman" w:hAnsi="Times New Roman" w:cs="Times New Roman"/>
          <w:sz w:val="24"/>
          <w:szCs w:val="24"/>
        </w:rPr>
        <w:t xml:space="preserve">Sb., </w:t>
      </w:r>
      <w:r w:rsidRPr="007E187E">
        <w:rPr>
          <w:rFonts w:ascii="Times New Roman" w:hAnsi="Times New Roman" w:cs="Times New Roman"/>
          <w:sz w:val="24"/>
          <w:szCs w:val="24"/>
        </w:rPr>
        <w:t>zákona č. 438/2004 Sb., zákona č. 117/2006 Sb., zákona č. 2</w:t>
      </w:r>
      <w:r w:rsidR="0065242D" w:rsidRPr="007E187E">
        <w:rPr>
          <w:rFonts w:ascii="Times New Roman" w:hAnsi="Times New Roman" w:cs="Times New Roman"/>
          <w:sz w:val="24"/>
          <w:szCs w:val="24"/>
        </w:rPr>
        <w:t>61/2007 Sb., zákona č. 296/2007 </w:t>
      </w:r>
      <w:r w:rsidRPr="007E187E">
        <w:rPr>
          <w:rFonts w:ascii="Times New Roman" w:hAnsi="Times New Roman" w:cs="Times New Roman"/>
          <w:sz w:val="24"/>
          <w:szCs w:val="24"/>
        </w:rPr>
        <w:t xml:space="preserve">Sb., zákona č. 362/2009 Sb., zákona č. 188/2011 Sb., zákona č. 298/2011 Sb., zákona č. 369/2011 Sb., zákona č. 458/2011 Sb., zákona č. </w:t>
      </w:r>
      <w:r w:rsidR="0065242D" w:rsidRPr="007E187E">
        <w:rPr>
          <w:rFonts w:ascii="Times New Roman" w:hAnsi="Times New Roman" w:cs="Times New Roman"/>
          <w:sz w:val="24"/>
          <w:szCs w:val="24"/>
        </w:rPr>
        <w:t>60/2014 Sb., zákona č. 109/2014 </w:t>
      </w:r>
      <w:r w:rsidRPr="007E187E">
        <w:rPr>
          <w:rFonts w:ascii="Times New Roman" w:hAnsi="Times New Roman" w:cs="Times New Roman"/>
          <w:sz w:val="24"/>
          <w:szCs w:val="24"/>
        </w:rPr>
        <w:t xml:space="preserve">Sb., zákona č. 256/2014 Sb., zákona č. 200/2015 Sb., zákona č. 128/2016 Sb., </w:t>
      </w:r>
      <w:r w:rsidR="003536A0" w:rsidRPr="007E187E">
        <w:rPr>
          <w:rFonts w:ascii="Times New Roman" w:hAnsi="Times New Roman" w:cs="Times New Roman"/>
          <w:sz w:val="24"/>
          <w:szCs w:val="24"/>
        </w:rPr>
        <w:t xml:space="preserve">zákona č. 298/2016 Sb., </w:t>
      </w:r>
      <w:r w:rsidRPr="007E187E">
        <w:rPr>
          <w:rFonts w:ascii="Times New Roman" w:hAnsi="Times New Roman" w:cs="Times New Roman"/>
          <w:sz w:val="24"/>
          <w:szCs w:val="24"/>
        </w:rPr>
        <w:t>zákona č. 24/2017 Sb. a zákona č. 183/2017 Sb., se mění takto:</w:t>
      </w:r>
    </w:p>
    <w:p w:rsidR="00E3735E" w:rsidRPr="007E187E" w:rsidRDefault="000D1D2A" w:rsidP="003F382B">
      <w:pPr>
        <w:ind w:firstLine="708"/>
        <w:jc w:val="both"/>
        <w:rPr>
          <w:rFonts w:ascii="Times New Roman" w:hAnsi="Times New Roman" w:cs="Times New Roman"/>
          <w:sz w:val="24"/>
          <w:szCs w:val="24"/>
        </w:rPr>
      </w:pPr>
      <w:r w:rsidRPr="007E187E">
        <w:rPr>
          <w:rFonts w:ascii="Times New Roman" w:hAnsi="Times New Roman" w:cs="Times New Roman"/>
          <w:sz w:val="24"/>
          <w:szCs w:val="24"/>
        </w:rPr>
        <w:t>1.</w:t>
      </w:r>
      <w:r w:rsidR="00E3735E" w:rsidRPr="007E187E">
        <w:rPr>
          <w:rFonts w:ascii="Times New Roman" w:hAnsi="Times New Roman" w:cs="Times New Roman"/>
          <w:sz w:val="24"/>
          <w:szCs w:val="24"/>
        </w:rPr>
        <w:t xml:space="preserve"> V § 6 </w:t>
      </w:r>
      <w:r w:rsidR="00FF285B" w:rsidRPr="007E187E">
        <w:rPr>
          <w:rFonts w:ascii="Times New Roman" w:hAnsi="Times New Roman" w:cs="Times New Roman"/>
          <w:sz w:val="24"/>
          <w:szCs w:val="24"/>
        </w:rPr>
        <w:t xml:space="preserve">odst. 6 </w:t>
      </w:r>
      <w:r w:rsidR="00A23881" w:rsidRPr="007E187E">
        <w:rPr>
          <w:rFonts w:ascii="Times New Roman" w:hAnsi="Times New Roman" w:cs="Times New Roman"/>
          <w:sz w:val="24"/>
          <w:szCs w:val="24"/>
        </w:rPr>
        <w:t xml:space="preserve">se </w:t>
      </w:r>
      <w:r w:rsidR="00FF285B" w:rsidRPr="007E187E">
        <w:rPr>
          <w:rFonts w:ascii="Times New Roman" w:hAnsi="Times New Roman" w:cs="Times New Roman"/>
          <w:sz w:val="24"/>
          <w:szCs w:val="24"/>
        </w:rPr>
        <w:t>slova „návrh zdravotně pojistného plánu na následující kalendářní rok,“ zrušují a na konci</w:t>
      </w:r>
      <w:r w:rsidR="00A23881" w:rsidRPr="007E187E">
        <w:rPr>
          <w:rFonts w:ascii="Times New Roman" w:hAnsi="Times New Roman" w:cs="Times New Roman"/>
          <w:sz w:val="24"/>
          <w:szCs w:val="24"/>
        </w:rPr>
        <w:t xml:space="preserve"> </w:t>
      </w:r>
      <w:r w:rsidR="00D5693F" w:rsidRPr="007E187E">
        <w:rPr>
          <w:rFonts w:ascii="Times New Roman" w:hAnsi="Times New Roman" w:cs="Times New Roman"/>
          <w:sz w:val="24"/>
          <w:szCs w:val="24"/>
        </w:rPr>
        <w:t xml:space="preserve">odstavce </w:t>
      </w:r>
      <w:r w:rsidR="00FF285B" w:rsidRPr="007E187E">
        <w:rPr>
          <w:rFonts w:ascii="Times New Roman" w:hAnsi="Times New Roman" w:cs="Times New Roman"/>
          <w:sz w:val="24"/>
          <w:szCs w:val="24"/>
        </w:rPr>
        <w:t xml:space="preserve">se </w:t>
      </w:r>
      <w:r w:rsidR="00A23881" w:rsidRPr="007E187E">
        <w:rPr>
          <w:rFonts w:ascii="Times New Roman" w:hAnsi="Times New Roman" w:cs="Times New Roman"/>
          <w:sz w:val="24"/>
          <w:szCs w:val="24"/>
        </w:rPr>
        <w:t>doplňuje</w:t>
      </w:r>
      <w:r w:rsidR="00E3735E" w:rsidRPr="007E187E">
        <w:rPr>
          <w:rFonts w:ascii="Times New Roman" w:hAnsi="Times New Roman" w:cs="Times New Roman"/>
          <w:sz w:val="24"/>
          <w:szCs w:val="24"/>
        </w:rPr>
        <w:t xml:space="preserve"> věta „Návr</w:t>
      </w:r>
      <w:r w:rsidR="0065242D" w:rsidRPr="007E187E">
        <w:rPr>
          <w:rFonts w:ascii="Times New Roman" w:hAnsi="Times New Roman" w:cs="Times New Roman"/>
          <w:sz w:val="24"/>
          <w:szCs w:val="24"/>
        </w:rPr>
        <w:t>h zdravotně pojistného plánu na </w:t>
      </w:r>
      <w:r w:rsidR="00E3735E" w:rsidRPr="007E187E">
        <w:rPr>
          <w:rFonts w:ascii="Times New Roman" w:hAnsi="Times New Roman" w:cs="Times New Roman"/>
          <w:sz w:val="24"/>
          <w:szCs w:val="24"/>
        </w:rPr>
        <w:t>následující kalendářní rok předloží Pojišťovna Ministerstvu zdravotnictví a Ministerstvu financí do 31. října roku předcházejícímu kalendářnímu roku, na nějž se zdravotně pojistný plán vztahuje</w:t>
      </w:r>
      <w:r w:rsidR="00B34728" w:rsidRPr="007E187E">
        <w:rPr>
          <w:rFonts w:ascii="Times New Roman" w:hAnsi="Times New Roman" w:cs="Times New Roman"/>
          <w:sz w:val="24"/>
          <w:szCs w:val="24"/>
        </w:rPr>
        <w:t>.</w:t>
      </w:r>
      <w:r w:rsidR="00E3735E" w:rsidRPr="007E187E">
        <w:rPr>
          <w:rFonts w:ascii="Times New Roman" w:hAnsi="Times New Roman" w:cs="Times New Roman"/>
          <w:sz w:val="24"/>
          <w:szCs w:val="24"/>
        </w:rPr>
        <w:t>“.</w:t>
      </w:r>
      <w:r w:rsidRPr="007E187E">
        <w:rPr>
          <w:rFonts w:ascii="Times New Roman" w:hAnsi="Times New Roman" w:cs="Times New Roman"/>
          <w:sz w:val="24"/>
          <w:szCs w:val="24"/>
        </w:rPr>
        <w:t xml:space="preserve"> </w:t>
      </w:r>
    </w:p>
    <w:p w:rsidR="00B779B3" w:rsidRPr="007E187E" w:rsidRDefault="00E3735E" w:rsidP="003F382B">
      <w:pPr>
        <w:ind w:firstLine="708"/>
        <w:jc w:val="both"/>
        <w:rPr>
          <w:rFonts w:ascii="Times New Roman" w:hAnsi="Times New Roman" w:cs="Times New Roman"/>
          <w:sz w:val="24"/>
          <w:szCs w:val="24"/>
        </w:rPr>
      </w:pPr>
      <w:r w:rsidRPr="007E187E">
        <w:rPr>
          <w:rFonts w:ascii="Times New Roman" w:hAnsi="Times New Roman" w:cs="Times New Roman"/>
          <w:sz w:val="24"/>
          <w:szCs w:val="24"/>
        </w:rPr>
        <w:t>2. V § 6 odst. 11</w:t>
      </w:r>
      <w:r w:rsidR="003F382B" w:rsidRPr="007E187E">
        <w:rPr>
          <w:rFonts w:ascii="Times New Roman" w:hAnsi="Times New Roman" w:cs="Times New Roman"/>
          <w:sz w:val="24"/>
          <w:szCs w:val="24"/>
        </w:rPr>
        <w:t xml:space="preserve"> se </w:t>
      </w:r>
      <w:r w:rsidR="00F321F4" w:rsidRPr="007E187E">
        <w:rPr>
          <w:rFonts w:ascii="Times New Roman" w:hAnsi="Times New Roman" w:cs="Times New Roman"/>
          <w:sz w:val="24"/>
          <w:szCs w:val="24"/>
        </w:rPr>
        <w:t>slova „</w:t>
      </w:r>
      <w:r w:rsidR="004006C5" w:rsidRPr="007E187E">
        <w:rPr>
          <w:rFonts w:ascii="Times New Roman" w:hAnsi="Times New Roman" w:cs="Times New Roman"/>
          <w:sz w:val="24"/>
          <w:szCs w:val="24"/>
        </w:rPr>
        <w:t xml:space="preserve">rok schvaluje </w:t>
      </w:r>
      <w:r w:rsidR="00F321F4" w:rsidRPr="007E187E">
        <w:rPr>
          <w:rFonts w:ascii="Times New Roman" w:hAnsi="Times New Roman" w:cs="Times New Roman"/>
          <w:sz w:val="24"/>
          <w:szCs w:val="24"/>
        </w:rPr>
        <w:t>na návrh vlády P</w:t>
      </w:r>
      <w:r w:rsidR="0065242D" w:rsidRPr="007E187E">
        <w:rPr>
          <w:rFonts w:ascii="Times New Roman" w:hAnsi="Times New Roman" w:cs="Times New Roman"/>
          <w:sz w:val="24"/>
          <w:szCs w:val="24"/>
        </w:rPr>
        <w:t>oslanecká sněmovna Parlamentu v </w:t>
      </w:r>
      <w:r w:rsidR="00F321F4" w:rsidRPr="007E187E">
        <w:rPr>
          <w:rFonts w:ascii="Times New Roman" w:hAnsi="Times New Roman" w:cs="Times New Roman"/>
          <w:sz w:val="24"/>
          <w:szCs w:val="24"/>
        </w:rPr>
        <w:t xml:space="preserve">návaznosti na termíny projednávání návrhu státního rozpočtu a státního závěrečného účtu“ nahrazují </w:t>
      </w:r>
      <w:r w:rsidR="004006C5" w:rsidRPr="007E187E">
        <w:rPr>
          <w:rFonts w:ascii="Times New Roman" w:hAnsi="Times New Roman" w:cs="Times New Roman"/>
          <w:sz w:val="24"/>
          <w:szCs w:val="24"/>
        </w:rPr>
        <w:t>slovy</w:t>
      </w:r>
      <w:r w:rsidR="00F321F4" w:rsidRPr="007E187E">
        <w:rPr>
          <w:rFonts w:ascii="Times New Roman" w:hAnsi="Times New Roman" w:cs="Times New Roman"/>
          <w:sz w:val="24"/>
          <w:szCs w:val="24"/>
        </w:rPr>
        <w:t xml:space="preserve"> „</w:t>
      </w:r>
      <w:r w:rsidR="004006C5" w:rsidRPr="007E187E">
        <w:rPr>
          <w:rFonts w:ascii="Times New Roman" w:hAnsi="Times New Roman" w:cs="Times New Roman"/>
          <w:sz w:val="24"/>
          <w:szCs w:val="24"/>
        </w:rPr>
        <w:t xml:space="preserve">kalendářní rok schvaluje </w:t>
      </w:r>
      <w:r w:rsidR="00F321F4" w:rsidRPr="007E187E">
        <w:rPr>
          <w:rFonts w:ascii="Times New Roman" w:hAnsi="Times New Roman" w:cs="Times New Roman"/>
          <w:sz w:val="24"/>
          <w:szCs w:val="24"/>
        </w:rPr>
        <w:t>vláda“</w:t>
      </w:r>
      <w:r w:rsidR="003F382B" w:rsidRPr="007E187E">
        <w:rPr>
          <w:rFonts w:ascii="Times New Roman" w:hAnsi="Times New Roman" w:cs="Times New Roman"/>
          <w:sz w:val="24"/>
          <w:szCs w:val="24"/>
        </w:rPr>
        <w:t>.</w:t>
      </w:r>
    </w:p>
    <w:p w:rsidR="00E3735E" w:rsidRDefault="00E3735E" w:rsidP="003F382B">
      <w:pPr>
        <w:ind w:firstLine="708"/>
        <w:jc w:val="both"/>
        <w:rPr>
          <w:rFonts w:ascii="Times New Roman" w:hAnsi="Times New Roman" w:cs="Times New Roman"/>
          <w:sz w:val="24"/>
          <w:szCs w:val="24"/>
        </w:rPr>
      </w:pPr>
      <w:r>
        <w:rPr>
          <w:rFonts w:ascii="Times New Roman" w:hAnsi="Times New Roman" w:cs="Times New Roman"/>
          <w:sz w:val="24"/>
          <w:szCs w:val="24"/>
        </w:rPr>
        <w:t>3. V § 7 odst. 1 písm. b) se slova „</w:t>
      </w:r>
      <w:r w:rsidRPr="00E3735E">
        <w:rPr>
          <w:rFonts w:ascii="Times New Roman" w:hAnsi="Times New Roman" w:cs="Times New Roman"/>
          <w:sz w:val="24"/>
          <w:szCs w:val="24"/>
        </w:rPr>
        <w:t>výše rezervního fondu činí</w:t>
      </w:r>
      <w:r>
        <w:rPr>
          <w:rFonts w:ascii="Times New Roman" w:hAnsi="Times New Roman" w:cs="Times New Roman"/>
          <w:sz w:val="24"/>
          <w:szCs w:val="24"/>
        </w:rPr>
        <w:t>“ nahrazují slovy „</w:t>
      </w:r>
      <w:r w:rsidRPr="00E3735E">
        <w:rPr>
          <w:rFonts w:ascii="Times New Roman" w:hAnsi="Times New Roman" w:cs="Times New Roman"/>
          <w:sz w:val="24"/>
          <w:szCs w:val="24"/>
        </w:rPr>
        <w:t>minimální výše rezervního fondu činí</w:t>
      </w:r>
      <w:r>
        <w:rPr>
          <w:rFonts w:ascii="Times New Roman" w:hAnsi="Times New Roman" w:cs="Times New Roman"/>
          <w:sz w:val="24"/>
          <w:szCs w:val="24"/>
        </w:rPr>
        <w:t>“, slova „</w:t>
      </w:r>
      <w:r w:rsidRPr="00E3735E">
        <w:rPr>
          <w:rFonts w:ascii="Times New Roman" w:hAnsi="Times New Roman" w:cs="Times New Roman"/>
          <w:sz w:val="24"/>
          <w:szCs w:val="24"/>
        </w:rPr>
        <w:t>z pojistného</w:t>
      </w:r>
      <w:r>
        <w:rPr>
          <w:rFonts w:ascii="Times New Roman" w:hAnsi="Times New Roman" w:cs="Times New Roman"/>
          <w:sz w:val="24"/>
          <w:szCs w:val="24"/>
        </w:rPr>
        <w:t>“ se zrušují, za slova „</w:t>
      </w:r>
      <w:r w:rsidRPr="00E3735E">
        <w:rPr>
          <w:rFonts w:ascii="Times New Roman" w:hAnsi="Times New Roman" w:cs="Times New Roman"/>
          <w:sz w:val="24"/>
          <w:szCs w:val="24"/>
        </w:rPr>
        <w:t>zůstatku základního fondu</w:t>
      </w:r>
      <w:r>
        <w:rPr>
          <w:rFonts w:ascii="Times New Roman" w:hAnsi="Times New Roman" w:cs="Times New Roman"/>
          <w:sz w:val="24"/>
          <w:szCs w:val="24"/>
        </w:rPr>
        <w:t>“ se vkládají slova „nebo ostatních fondů“ a za slovo „stanovené“ se vkládá slovo „minimální“.</w:t>
      </w:r>
    </w:p>
    <w:p w:rsidR="006D10D3" w:rsidRPr="007E187E" w:rsidRDefault="006D10D3" w:rsidP="006D10D3">
      <w:pPr>
        <w:ind w:firstLine="708"/>
        <w:jc w:val="both"/>
        <w:rPr>
          <w:rFonts w:ascii="Times New Roman" w:hAnsi="Times New Roman" w:cs="Times New Roman"/>
          <w:sz w:val="24"/>
          <w:szCs w:val="24"/>
        </w:rPr>
      </w:pPr>
      <w:r w:rsidRPr="007E187E">
        <w:rPr>
          <w:rFonts w:ascii="Times New Roman" w:hAnsi="Times New Roman" w:cs="Times New Roman"/>
          <w:sz w:val="24"/>
          <w:szCs w:val="24"/>
        </w:rPr>
        <w:lastRenderedPageBreak/>
        <w:t>4. V § 21 odstavec 1 zní:</w:t>
      </w:r>
    </w:p>
    <w:p w:rsidR="006D10D3" w:rsidRPr="007E187E" w:rsidRDefault="006D10D3" w:rsidP="003F382B">
      <w:pPr>
        <w:ind w:firstLine="708"/>
        <w:jc w:val="both"/>
        <w:rPr>
          <w:rFonts w:ascii="Times New Roman" w:hAnsi="Times New Roman" w:cs="Times New Roman"/>
          <w:sz w:val="24"/>
          <w:szCs w:val="24"/>
        </w:rPr>
      </w:pPr>
      <w:r w:rsidRPr="007E187E">
        <w:rPr>
          <w:rFonts w:ascii="Times New Roman" w:hAnsi="Times New Roman" w:cs="Times New Roman"/>
          <w:sz w:val="24"/>
          <w:szCs w:val="24"/>
        </w:rPr>
        <w:t>„(1) Dozorčí rada dohlíží na dodržování právních předpisů a vnitřních předpisů a celkové hospodaření Pojišťovny. Za tím účelem jsou jej</w:t>
      </w:r>
      <w:r w:rsidR="007E187E" w:rsidRPr="007E187E">
        <w:rPr>
          <w:rFonts w:ascii="Times New Roman" w:hAnsi="Times New Roman" w:cs="Times New Roman"/>
          <w:sz w:val="24"/>
          <w:szCs w:val="24"/>
        </w:rPr>
        <w:t>í členové oprávněni nahlížet do </w:t>
      </w:r>
      <w:r w:rsidRPr="007E187E">
        <w:rPr>
          <w:rFonts w:ascii="Times New Roman" w:hAnsi="Times New Roman" w:cs="Times New Roman"/>
          <w:sz w:val="24"/>
          <w:szCs w:val="24"/>
        </w:rPr>
        <w:t>veškerých dokumentů Pojišťovny a zjišťovat stav a způsob hospodaření Pojišťovny.“.</w:t>
      </w:r>
    </w:p>
    <w:p w:rsidR="00492D41" w:rsidRPr="007E187E" w:rsidRDefault="00492D41" w:rsidP="006D0162">
      <w:pPr>
        <w:spacing w:after="120"/>
        <w:ind w:firstLine="709"/>
        <w:jc w:val="center"/>
        <w:rPr>
          <w:rFonts w:ascii="Times New Roman" w:hAnsi="Times New Roman" w:cs="Times New Roman"/>
          <w:sz w:val="24"/>
          <w:szCs w:val="24"/>
        </w:rPr>
      </w:pPr>
    </w:p>
    <w:p w:rsidR="00AE306A" w:rsidRPr="007E187E" w:rsidRDefault="00AE306A" w:rsidP="006D0162">
      <w:pPr>
        <w:ind w:firstLine="709"/>
        <w:jc w:val="center"/>
        <w:rPr>
          <w:rFonts w:ascii="Times New Roman" w:hAnsi="Times New Roman" w:cs="Times New Roman"/>
          <w:sz w:val="24"/>
          <w:szCs w:val="24"/>
        </w:rPr>
      </w:pPr>
      <w:r w:rsidRPr="007E187E">
        <w:rPr>
          <w:rFonts w:ascii="Times New Roman" w:hAnsi="Times New Roman" w:cs="Times New Roman"/>
          <w:sz w:val="24"/>
          <w:szCs w:val="24"/>
        </w:rPr>
        <w:t>Čl. II</w:t>
      </w:r>
    </w:p>
    <w:p w:rsidR="00AE306A" w:rsidRPr="007E187E" w:rsidRDefault="00AE306A" w:rsidP="00C577CA">
      <w:pPr>
        <w:ind w:firstLine="708"/>
        <w:jc w:val="both"/>
        <w:rPr>
          <w:rFonts w:ascii="Times New Roman" w:hAnsi="Times New Roman" w:cs="Times New Roman"/>
          <w:sz w:val="24"/>
          <w:szCs w:val="24"/>
        </w:rPr>
      </w:pPr>
      <w:r w:rsidRPr="007E187E">
        <w:rPr>
          <w:rFonts w:ascii="Times New Roman" w:hAnsi="Times New Roman" w:cs="Times New Roman"/>
          <w:sz w:val="24"/>
          <w:szCs w:val="24"/>
        </w:rPr>
        <w:t>Návrh zdravotně pojistného plán</w:t>
      </w:r>
      <w:r w:rsidR="00FF285B" w:rsidRPr="007E187E">
        <w:rPr>
          <w:rFonts w:ascii="Times New Roman" w:hAnsi="Times New Roman" w:cs="Times New Roman"/>
          <w:sz w:val="24"/>
          <w:szCs w:val="24"/>
        </w:rPr>
        <w:t xml:space="preserve">u, účetní závěrku a návrh výroční zprávy za minulý </w:t>
      </w:r>
      <w:r w:rsidR="00AB25F7" w:rsidRPr="007E187E">
        <w:rPr>
          <w:rFonts w:ascii="Times New Roman" w:hAnsi="Times New Roman" w:cs="Times New Roman"/>
          <w:sz w:val="24"/>
          <w:szCs w:val="24"/>
        </w:rPr>
        <w:t xml:space="preserve">kalendářní </w:t>
      </w:r>
      <w:r w:rsidR="00FF285B" w:rsidRPr="007E187E">
        <w:rPr>
          <w:rFonts w:ascii="Times New Roman" w:hAnsi="Times New Roman" w:cs="Times New Roman"/>
          <w:sz w:val="24"/>
          <w:szCs w:val="24"/>
        </w:rPr>
        <w:t>rok, které</w:t>
      </w:r>
      <w:r w:rsidRPr="007E187E">
        <w:rPr>
          <w:rFonts w:ascii="Times New Roman" w:hAnsi="Times New Roman" w:cs="Times New Roman"/>
          <w:sz w:val="24"/>
          <w:szCs w:val="24"/>
        </w:rPr>
        <w:t xml:space="preserve"> již </w:t>
      </w:r>
      <w:r w:rsidR="00FF285B" w:rsidRPr="007E187E">
        <w:rPr>
          <w:rFonts w:ascii="Times New Roman" w:hAnsi="Times New Roman" w:cs="Times New Roman"/>
          <w:sz w:val="24"/>
          <w:szCs w:val="24"/>
        </w:rPr>
        <w:t xml:space="preserve">vláda navrhla Poslanecké sněmovně </w:t>
      </w:r>
      <w:r w:rsidR="00AB25F7" w:rsidRPr="007E187E">
        <w:rPr>
          <w:rFonts w:ascii="Times New Roman" w:hAnsi="Times New Roman" w:cs="Times New Roman"/>
          <w:sz w:val="24"/>
          <w:szCs w:val="24"/>
        </w:rPr>
        <w:t xml:space="preserve">Parlamentu </w:t>
      </w:r>
      <w:r w:rsidR="00FF285B" w:rsidRPr="007E187E">
        <w:rPr>
          <w:rFonts w:ascii="Times New Roman" w:hAnsi="Times New Roman" w:cs="Times New Roman"/>
          <w:sz w:val="24"/>
          <w:szCs w:val="24"/>
        </w:rPr>
        <w:t xml:space="preserve">schválit </w:t>
      </w:r>
      <w:r w:rsidRPr="007E187E">
        <w:rPr>
          <w:rFonts w:ascii="Times New Roman" w:hAnsi="Times New Roman" w:cs="Times New Roman"/>
          <w:sz w:val="24"/>
          <w:szCs w:val="24"/>
        </w:rPr>
        <w:t xml:space="preserve">podle </w:t>
      </w:r>
      <w:r w:rsidR="00FF285B" w:rsidRPr="007E187E">
        <w:rPr>
          <w:rFonts w:ascii="Times New Roman" w:hAnsi="Times New Roman" w:cs="Times New Roman"/>
          <w:sz w:val="24"/>
          <w:szCs w:val="24"/>
        </w:rPr>
        <w:t>zákona č. 551/1991 Sb., ve </w:t>
      </w:r>
      <w:r w:rsidRPr="007E187E">
        <w:rPr>
          <w:rFonts w:ascii="Times New Roman" w:hAnsi="Times New Roman" w:cs="Times New Roman"/>
          <w:sz w:val="24"/>
          <w:szCs w:val="24"/>
        </w:rPr>
        <w:t xml:space="preserve">znění účinném přede dnem nabytí účinnosti tohoto zákona, </w:t>
      </w:r>
      <w:r w:rsidR="006C339A" w:rsidRPr="007E187E">
        <w:rPr>
          <w:rFonts w:ascii="Times New Roman" w:hAnsi="Times New Roman" w:cs="Times New Roman"/>
          <w:sz w:val="24"/>
          <w:szCs w:val="24"/>
        </w:rPr>
        <w:t>se schválí způsobem stanoveným podle zákona č. 551/1991 Sb., ve znění účinném přede dnem nabytí účinnosti tohoto zákona.</w:t>
      </w:r>
    </w:p>
    <w:p w:rsidR="006C339A" w:rsidRPr="00E90B1B" w:rsidRDefault="006C339A" w:rsidP="00C577CA">
      <w:pPr>
        <w:jc w:val="both"/>
        <w:rPr>
          <w:rFonts w:ascii="Times New Roman" w:hAnsi="Times New Roman" w:cs="Times New Roman"/>
          <w:sz w:val="24"/>
          <w:szCs w:val="24"/>
        </w:rPr>
      </w:pPr>
    </w:p>
    <w:p w:rsidR="00B779B3" w:rsidRPr="00C577CA" w:rsidRDefault="00B779B3" w:rsidP="00B779B3">
      <w:pPr>
        <w:jc w:val="center"/>
        <w:rPr>
          <w:rFonts w:ascii="Times New Roman" w:hAnsi="Times New Roman" w:cs="Times New Roman"/>
          <w:sz w:val="24"/>
          <w:szCs w:val="24"/>
        </w:rPr>
      </w:pPr>
      <w:r w:rsidRPr="00C577CA">
        <w:rPr>
          <w:rFonts w:ascii="Times New Roman" w:hAnsi="Times New Roman" w:cs="Times New Roman"/>
          <w:sz w:val="24"/>
          <w:szCs w:val="24"/>
        </w:rPr>
        <w:t>ČÁST DRUHÁ</w:t>
      </w:r>
    </w:p>
    <w:p w:rsidR="00B779B3" w:rsidRPr="00E90B1B" w:rsidRDefault="00B779B3" w:rsidP="00B779B3">
      <w:pPr>
        <w:jc w:val="center"/>
        <w:rPr>
          <w:rFonts w:ascii="Times New Roman" w:hAnsi="Times New Roman" w:cs="Times New Roman"/>
          <w:b/>
          <w:sz w:val="24"/>
          <w:szCs w:val="24"/>
        </w:rPr>
      </w:pPr>
      <w:r w:rsidRPr="00E90B1B">
        <w:rPr>
          <w:rFonts w:ascii="Times New Roman" w:hAnsi="Times New Roman" w:cs="Times New Roman"/>
          <w:b/>
          <w:sz w:val="24"/>
          <w:szCs w:val="24"/>
        </w:rPr>
        <w:t>Změna zákona o resortních, oborových, podnikových a dalších zdravotních pojišťovnách</w:t>
      </w:r>
    </w:p>
    <w:p w:rsidR="00B779B3" w:rsidRPr="00E90B1B" w:rsidRDefault="00B779B3" w:rsidP="00B779B3">
      <w:pPr>
        <w:jc w:val="center"/>
        <w:rPr>
          <w:rFonts w:ascii="Times New Roman" w:hAnsi="Times New Roman" w:cs="Times New Roman"/>
          <w:sz w:val="24"/>
          <w:szCs w:val="24"/>
        </w:rPr>
      </w:pPr>
      <w:r w:rsidRPr="00E90B1B">
        <w:rPr>
          <w:rFonts w:ascii="Times New Roman" w:hAnsi="Times New Roman" w:cs="Times New Roman"/>
          <w:sz w:val="24"/>
          <w:szCs w:val="24"/>
        </w:rPr>
        <w:t>Čl. II</w:t>
      </w:r>
      <w:r w:rsidR="00AE306A">
        <w:rPr>
          <w:rFonts w:ascii="Times New Roman" w:hAnsi="Times New Roman" w:cs="Times New Roman"/>
          <w:sz w:val="24"/>
          <w:szCs w:val="24"/>
        </w:rPr>
        <w:t>I</w:t>
      </w:r>
    </w:p>
    <w:p w:rsidR="00B779B3" w:rsidRPr="008866EA" w:rsidRDefault="00B779B3" w:rsidP="00BE1A8F">
      <w:pPr>
        <w:ind w:firstLine="708"/>
        <w:jc w:val="both"/>
        <w:rPr>
          <w:rFonts w:ascii="Times New Roman" w:hAnsi="Times New Roman" w:cs="Times New Roman"/>
          <w:sz w:val="24"/>
          <w:szCs w:val="24"/>
        </w:rPr>
      </w:pPr>
      <w:r w:rsidRPr="00E90B1B">
        <w:rPr>
          <w:rFonts w:ascii="Times New Roman" w:hAnsi="Times New Roman" w:cs="Times New Roman"/>
          <w:sz w:val="24"/>
          <w:szCs w:val="24"/>
        </w:rPr>
        <w:t>Zákon č. 280/1992 Sb., o resortních, oborových, podnikových a dalších zdravotních pojišťovnách, ve</w:t>
      </w:r>
      <w:r w:rsidR="008866EA" w:rsidRPr="00E90B1B">
        <w:rPr>
          <w:rFonts w:ascii="Times New Roman" w:hAnsi="Times New Roman" w:cs="Times New Roman"/>
          <w:sz w:val="24"/>
          <w:szCs w:val="24"/>
        </w:rPr>
        <w:t xml:space="preserve"> </w:t>
      </w:r>
      <w:r w:rsidRPr="00E90B1B">
        <w:rPr>
          <w:rFonts w:ascii="Times New Roman" w:hAnsi="Times New Roman" w:cs="Times New Roman"/>
          <w:sz w:val="24"/>
          <w:szCs w:val="24"/>
        </w:rPr>
        <w:t>znění zákona č. 10/1993 Sb., zákona č. 15/1993 Sb., zákona č. 60/1995 Sb., zákona č. 149/1996 Sb., zákona č. 48/1997 Sb., zákona č. 93</w:t>
      </w:r>
      <w:r w:rsidRPr="008866EA">
        <w:rPr>
          <w:rFonts w:ascii="Times New Roman" w:hAnsi="Times New Roman" w:cs="Times New Roman"/>
          <w:sz w:val="24"/>
          <w:szCs w:val="24"/>
        </w:rPr>
        <w:t xml:space="preserve">/1998 Sb., zákona </w:t>
      </w:r>
      <w:r w:rsidR="008866EA">
        <w:rPr>
          <w:rFonts w:ascii="Times New Roman" w:hAnsi="Times New Roman" w:cs="Times New Roman"/>
          <w:sz w:val="24"/>
          <w:szCs w:val="24"/>
        </w:rPr>
        <w:t>č. 127/1998 </w:t>
      </w:r>
      <w:r w:rsidRPr="008866EA">
        <w:rPr>
          <w:rFonts w:ascii="Times New Roman" w:hAnsi="Times New Roman" w:cs="Times New Roman"/>
          <w:sz w:val="24"/>
          <w:szCs w:val="24"/>
        </w:rPr>
        <w:t>Sb., zákona č. 225/1999 Sb., zákona č. 220/2000 Sb., zákona č. 49/2002 Sb., zákona č. 420/2003 Sb., zákona č. 438/2004 Sb., zákona č. 1</w:t>
      </w:r>
      <w:r w:rsidR="008866EA">
        <w:rPr>
          <w:rFonts w:ascii="Times New Roman" w:hAnsi="Times New Roman" w:cs="Times New Roman"/>
          <w:sz w:val="24"/>
          <w:szCs w:val="24"/>
        </w:rPr>
        <w:t xml:space="preserve">17/2006 Sb., </w:t>
      </w:r>
      <w:r w:rsidR="0065242D">
        <w:rPr>
          <w:rFonts w:ascii="Times New Roman" w:hAnsi="Times New Roman" w:cs="Times New Roman"/>
          <w:sz w:val="24"/>
          <w:szCs w:val="24"/>
        </w:rPr>
        <w:t>zákona č. 261/2007 </w:t>
      </w:r>
      <w:r w:rsidRPr="008866EA">
        <w:rPr>
          <w:rFonts w:ascii="Times New Roman" w:hAnsi="Times New Roman" w:cs="Times New Roman"/>
          <w:sz w:val="24"/>
          <w:szCs w:val="24"/>
        </w:rPr>
        <w:t xml:space="preserve">Sb., zákona č. 296/2007 Sb., zákona č. 351/2009 Sb., zákona č. 362/2009 Sb., zákona č. 188/2011 Sb., zákona č. 298/2011 Sb., zákona </w:t>
      </w:r>
      <w:r w:rsidR="008866EA">
        <w:rPr>
          <w:rFonts w:ascii="Times New Roman" w:hAnsi="Times New Roman" w:cs="Times New Roman"/>
          <w:sz w:val="24"/>
          <w:szCs w:val="24"/>
        </w:rPr>
        <w:t>č. 369/2011 </w:t>
      </w:r>
      <w:r w:rsidR="0065242D">
        <w:rPr>
          <w:rFonts w:ascii="Times New Roman" w:hAnsi="Times New Roman" w:cs="Times New Roman"/>
          <w:sz w:val="24"/>
          <w:szCs w:val="24"/>
        </w:rPr>
        <w:t>Sb., zákona č. 458/2011 </w:t>
      </w:r>
      <w:r w:rsidRPr="008866EA">
        <w:rPr>
          <w:rFonts w:ascii="Times New Roman" w:hAnsi="Times New Roman" w:cs="Times New Roman"/>
          <w:sz w:val="24"/>
          <w:szCs w:val="24"/>
        </w:rPr>
        <w:t>Sb., zákona č. 60/2014 Sb., zákona č. 109/2014 Sb., zákona č. 256/2014 Sb., zákona č. 200/2015 Sb., zákona č. 128/2016 Sb.</w:t>
      </w:r>
      <w:r w:rsidR="008866EA" w:rsidRPr="008866EA">
        <w:rPr>
          <w:rFonts w:ascii="Times New Roman" w:hAnsi="Times New Roman" w:cs="Times New Roman"/>
          <w:sz w:val="24"/>
          <w:szCs w:val="24"/>
        </w:rPr>
        <w:t>,</w:t>
      </w:r>
      <w:r w:rsidR="008866EA">
        <w:rPr>
          <w:rFonts w:ascii="Times New Roman" w:hAnsi="Times New Roman" w:cs="Times New Roman"/>
          <w:sz w:val="24"/>
          <w:szCs w:val="24"/>
        </w:rPr>
        <w:t xml:space="preserve"> zákona č. 298/2016 </w:t>
      </w:r>
      <w:r w:rsidRPr="008866EA">
        <w:rPr>
          <w:rFonts w:ascii="Times New Roman" w:hAnsi="Times New Roman" w:cs="Times New Roman"/>
          <w:sz w:val="24"/>
          <w:szCs w:val="24"/>
        </w:rPr>
        <w:t>Sb.</w:t>
      </w:r>
      <w:r w:rsidR="0065242D">
        <w:rPr>
          <w:rFonts w:ascii="Times New Roman" w:hAnsi="Times New Roman" w:cs="Times New Roman"/>
          <w:sz w:val="24"/>
          <w:szCs w:val="24"/>
        </w:rPr>
        <w:t>, zákona č. 24/2017 </w:t>
      </w:r>
      <w:r w:rsidR="008866EA" w:rsidRPr="008866EA">
        <w:rPr>
          <w:rFonts w:ascii="Times New Roman" w:hAnsi="Times New Roman" w:cs="Times New Roman"/>
          <w:sz w:val="24"/>
          <w:szCs w:val="24"/>
        </w:rPr>
        <w:t>Sb., zákona č. 183/2017 Sb. a nálezu Ústa</w:t>
      </w:r>
      <w:r w:rsidR="0065242D">
        <w:rPr>
          <w:rFonts w:ascii="Times New Roman" w:hAnsi="Times New Roman" w:cs="Times New Roman"/>
          <w:sz w:val="24"/>
          <w:szCs w:val="24"/>
        </w:rPr>
        <w:t>vního soudu, vyhlášeného pod č. </w:t>
      </w:r>
      <w:r w:rsidR="008866EA" w:rsidRPr="008866EA">
        <w:rPr>
          <w:rFonts w:ascii="Times New Roman" w:hAnsi="Times New Roman" w:cs="Times New Roman"/>
          <w:sz w:val="24"/>
          <w:szCs w:val="24"/>
        </w:rPr>
        <w:t>233/2018 Sb.</w:t>
      </w:r>
      <w:r w:rsidRPr="008866EA">
        <w:rPr>
          <w:rFonts w:ascii="Times New Roman" w:hAnsi="Times New Roman" w:cs="Times New Roman"/>
          <w:sz w:val="24"/>
          <w:szCs w:val="24"/>
        </w:rPr>
        <w:t>, se mění takto:</w:t>
      </w:r>
    </w:p>
    <w:p w:rsidR="008866EA" w:rsidRDefault="00811C3C" w:rsidP="003F382B">
      <w:pPr>
        <w:jc w:val="both"/>
        <w:rPr>
          <w:rFonts w:ascii="Times New Roman" w:hAnsi="Times New Roman" w:cs="Times New Roman"/>
          <w:sz w:val="24"/>
          <w:szCs w:val="24"/>
        </w:rPr>
      </w:pPr>
      <w:r>
        <w:rPr>
          <w:rFonts w:ascii="Times New Roman" w:hAnsi="Times New Roman" w:cs="Times New Roman"/>
          <w:sz w:val="24"/>
          <w:szCs w:val="24"/>
        </w:rPr>
        <w:t>1.</w:t>
      </w:r>
      <w:r w:rsidR="00330A38">
        <w:rPr>
          <w:rFonts w:ascii="Times New Roman" w:hAnsi="Times New Roman" w:cs="Times New Roman"/>
          <w:sz w:val="24"/>
          <w:szCs w:val="24"/>
        </w:rPr>
        <w:t xml:space="preserve"> V § 4 </w:t>
      </w:r>
      <w:proofErr w:type="gramStart"/>
      <w:r w:rsidR="00330A38">
        <w:rPr>
          <w:rFonts w:ascii="Times New Roman" w:hAnsi="Times New Roman" w:cs="Times New Roman"/>
          <w:sz w:val="24"/>
          <w:szCs w:val="24"/>
        </w:rPr>
        <w:t>se</w:t>
      </w:r>
      <w:proofErr w:type="gramEnd"/>
      <w:r w:rsidR="00330A38">
        <w:rPr>
          <w:rFonts w:ascii="Times New Roman" w:hAnsi="Times New Roman" w:cs="Times New Roman"/>
          <w:sz w:val="24"/>
          <w:szCs w:val="24"/>
        </w:rPr>
        <w:t xml:space="preserve"> </w:t>
      </w:r>
      <w:r w:rsidR="00556BB2">
        <w:rPr>
          <w:rFonts w:ascii="Times New Roman" w:hAnsi="Times New Roman" w:cs="Times New Roman"/>
          <w:sz w:val="24"/>
          <w:szCs w:val="24"/>
        </w:rPr>
        <w:t xml:space="preserve">na konci </w:t>
      </w:r>
      <w:proofErr w:type="gramStart"/>
      <w:r w:rsidR="002C52A8">
        <w:rPr>
          <w:rFonts w:ascii="Times New Roman" w:hAnsi="Times New Roman" w:cs="Times New Roman"/>
          <w:sz w:val="24"/>
          <w:szCs w:val="24"/>
        </w:rPr>
        <w:t>odstavce 2</w:t>
      </w:r>
      <w:r w:rsidR="00556BB2">
        <w:rPr>
          <w:rFonts w:ascii="Times New Roman" w:hAnsi="Times New Roman" w:cs="Times New Roman"/>
          <w:sz w:val="24"/>
          <w:szCs w:val="24"/>
        </w:rPr>
        <w:t xml:space="preserve"> tečka nahrazuje</w:t>
      </w:r>
      <w:proofErr w:type="gramEnd"/>
      <w:r w:rsidR="00556BB2">
        <w:rPr>
          <w:rFonts w:ascii="Times New Roman" w:hAnsi="Times New Roman" w:cs="Times New Roman"/>
          <w:sz w:val="24"/>
          <w:szCs w:val="24"/>
        </w:rPr>
        <w:t xml:space="preserve"> čárkou a dop</w:t>
      </w:r>
      <w:r w:rsidR="00BE1A8F">
        <w:rPr>
          <w:rFonts w:ascii="Times New Roman" w:hAnsi="Times New Roman" w:cs="Times New Roman"/>
          <w:sz w:val="24"/>
          <w:szCs w:val="24"/>
        </w:rPr>
        <w:t>lňují se písmena h) a i), která </w:t>
      </w:r>
      <w:r w:rsidR="00556BB2">
        <w:rPr>
          <w:rFonts w:ascii="Times New Roman" w:hAnsi="Times New Roman" w:cs="Times New Roman"/>
          <w:sz w:val="24"/>
          <w:szCs w:val="24"/>
        </w:rPr>
        <w:t>znějí:</w:t>
      </w:r>
    </w:p>
    <w:p w:rsidR="003F382B" w:rsidRPr="003F382B" w:rsidRDefault="00556BB2" w:rsidP="00BE1A8F">
      <w:pPr>
        <w:ind w:firstLine="708"/>
        <w:jc w:val="both"/>
        <w:rPr>
          <w:rFonts w:ascii="Times New Roman" w:hAnsi="Times New Roman" w:cs="Times New Roman"/>
          <w:sz w:val="24"/>
          <w:szCs w:val="24"/>
        </w:rPr>
      </w:pPr>
      <w:r>
        <w:rPr>
          <w:rFonts w:ascii="Times New Roman" w:hAnsi="Times New Roman" w:cs="Times New Roman"/>
          <w:sz w:val="24"/>
          <w:szCs w:val="24"/>
        </w:rPr>
        <w:t>„</w:t>
      </w:r>
      <w:r w:rsidR="003F382B" w:rsidRPr="003F382B">
        <w:rPr>
          <w:rFonts w:ascii="Times New Roman" w:hAnsi="Times New Roman" w:cs="Times New Roman"/>
          <w:sz w:val="24"/>
          <w:szCs w:val="24"/>
        </w:rPr>
        <w:t>h) označení osoby nebo osob podle zakládací listi</w:t>
      </w:r>
      <w:r w:rsidR="00BE1A8F">
        <w:rPr>
          <w:rFonts w:ascii="Times New Roman" w:hAnsi="Times New Roman" w:cs="Times New Roman"/>
          <w:sz w:val="24"/>
          <w:szCs w:val="24"/>
        </w:rPr>
        <w:t xml:space="preserve">ny, které plní funkci </w:t>
      </w:r>
      <w:r w:rsidR="00BE6B38">
        <w:rPr>
          <w:rFonts w:ascii="Times New Roman" w:hAnsi="Times New Roman" w:cs="Times New Roman"/>
          <w:sz w:val="24"/>
          <w:szCs w:val="24"/>
        </w:rPr>
        <w:t>S</w:t>
      </w:r>
      <w:r w:rsidR="00BE1A8F">
        <w:rPr>
          <w:rFonts w:ascii="Times New Roman" w:hAnsi="Times New Roman" w:cs="Times New Roman"/>
          <w:sz w:val="24"/>
          <w:szCs w:val="24"/>
        </w:rPr>
        <w:t xml:space="preserve">právní </w:t>
      </w:r>
      <w:r w:rsidR="00330A38">
        <w:rPr>
          <w:rFonts w:ascii="Times New Roman" w:hAnsi="Times New Roman" w:cs="Times New Roman"/>
          <w:sz w:val="24"/>
          <w:szCs w:val="24"/>
        </w:rPr>
        <w:t xml:space="preserve">rady </w:t>
      </w:r>
      <w:r w:rsidR="00BE1A8F">
        <w:rPr>
          <w:rFonts w:ascii="Times New Roman" w:hAnsi="Times New Roman" w:cs="Times New Roman"/>
          <w:sz w:val="24"/>
          <w:szCs w:val="24"/>
        </w:rPr>
        <w:t>a </w:t>
      </w:r>
      <w:r w:rsidR="00BE6B38">
        <w:rPr>
          <w:rFonts w:ascii="Times New Roman" w:hAnsi="Times New Roman" w:cs="Times New Roman"/>
          <w:sz w:val="24"/>
          <w:szCs w:val="24"/>
        </w:rPr>
        <w:t>D</w:t>
      </w:r>
      <w:r w:rsidR="003F382B" w:rsidRPr="003F382B">
        <w:rPr>
          <w:rFonts w:ascii="Times New Roman" w:hAnsi="Times New Roman" w:cs="Times New Roman"/>
          <w:sz w:val="24"/>
          <w:szCs w:val="24"/>
        </w:rPr>
        <w:t xml:space="preserve">ozorčí rady zaměstnanecké pojišťovny do doby zvolení prvních členů </w:t>
      </w:r>
      <w:r w:rsidR="00BE6B38">
        <w:rPr>
          <w:rFonts w:ascii="Times New Roman" w:hAnsi="Times New Roman" w:cs="Times New Roman"/>
          <w:sz w:val="24"/>
          <w:szCs w:val="24"/>
        </w:rPr>
        <w:t>S</w:t>
      </w:r>
      <w:r w:rsidR="003F382B" w:rsidRPr="003F382B">
        <w:rPr>
          <w:rFonts w:ascii="Times New Roman" w:hAnsi="Times New Roman" w:cs="Times New Roman"/>
          <w:sz w:val="24"/>
          <w:szCs w:val="24"/>
        </w:rPr>
        <w:t xml:space="preserve">právní </w:t>
      </w:r>
      <w:r w:rsidR="00330A38">
        <w:rPr>
          <w:rFonts w:ascii="Times New Roman" w:hAnsi="Times New Roman" w:cs="Times New Roman"/>
          <w:sz w:val="24"/>
          <w:szCs w:val="24"/>
        </w:rPr>
        <w:t xml:space="preserve">rady </w:t>
      </w:r>
      <w:r w:rsidR="0065242D">
        <w:rPr>
          <w:rFonts w:ascii="Times New Roman" w:hAnsi="Times New Roman" w:cs="Times New Roman"/>
          <w:sz w:val="24"/>
          <w:szCs w:val="24"/>
        </w:rPr>
        <w:t>a </w:t>
      </w:r>
      <w:r w:rsidR="00BE6B38">
        <w:rPr>
          <w:rFonts w:ascii="Times New Roman" w:hAnsi="Times New Roman" w:cs="Times New Roman"/>
          <w:sz w:val="24"/>
          <w:szCs w:val="24"/>
        </w:rPr>
        <w:t>D</w:t>
      </w:r>
      <w:r w:rsidR="003F382B" w:rsidRPr="003F382B">
        <w:rPr>
          <w:rFonts w:ascii="Times New Roman" w:hAnsi="Times New Roman" w:cs="Times New Roman"/>
          <w:sz w:val="24"/>
          <w:szCs w:val="24"/>
        </w:rPr>
        <w:t>ozorčí rady zaměstnanecké pojišťovny; tyto osoby musí splňovat předp</w:t>
      </w:r>
      <w:r w:rsidR="003F382B">
        <w:rPr>
          <w:rFonts w:ascii="Times New Roman" w:hAnsi="Times New Roman" w:cs="Times New Roman"/>
          <w:sz w:val="24"/>
          <w:szCs w:val="24"/>
        </w:rPr>
        <w:t>oklady pro výkon funkce podle § </w:t>
      </w:r>
      <w:r w:rsidR="003F382B" w:rsidRPr="003F382B">
        <w:rPr>
          <w:rFonts w:ascii="Times New Roman" w:hAnsi="Times New Roman" w:cs="Times New Roman"/>
          <w:sz w:val="24"/>
          <w:szCs w:val="24"/>
        </w:rPr>
        <w:t>10,</w:t>
      </w:r>
    </w:p>
    <w:p w:rsidR="00556BB2" w:rsidRDefault="003F382B" w:rsidP="00BE1A8F">
      <w:pPr>
        <w:ind w:firstLine="708"/>
        <w:jc w:val="both"/>
        <w:rPr>
          <w:rFonts w:ascii="Times New Roman" w:hAnsi="Times New Roman" w:cs="Times New Roman"/>
          <w:sz w:val="24"/>
          <w:szCs w:val="24"/>
        </w:rPr>
      </w:pPr>
      <w:r w:rsidRPr="003F382B">
        <w:rPr>
          <w:rFonts w:ascii="Times New Roman" w:hAnsi="Times New Roman" w:cs="Times New Roman"/>
          <w:sz w:val="24"/>
          <w:szCs w:val="24"/>
        </w:rPr>
        <w:t xml:space="preserve">i) označení osoby podle zakládací listiny, která plní funkci ředitele do doby jmenování ředitele </w:t>
      </w:r>
      <w:r w:rsidR="007135FF">
        <w:rPr>
          <w:rFonts w:ascii="Times New Roman" w:hAnsi="Times New Roman" w:cs="Times New Roman"/>
          <w:sz w:val="24"/>
          <w:szCs w:val="24"/>
        </w:rPr>
        <w:t>S</w:t>
      </w:r>
      <w:r w:rsidRPr="003F382B">
        <w:rPr>
          <w:rFonts w:ascii="Times New Roman" w:hAnsi="Times New Roman" w:cs="Times New Roman"/>
          <w:sz w:val="24"/>
          <w:szCs w:val="24"/>
        </w:rPr>
        <w:t>právní radou zaměstnanecké pojišťovny</w:t>
      </w:r>
      <w:r w:rsidR="00DE0391">
        <w:rPr>
          <w:rFonts w:ascii="Times New Roman" w:hAnsi="Times New Roman" w:cs="Times New Roman"/>
          <w:sz w:val="24"/>
          <w:szCs w:val="24"/>
        </w:rPr>
        <w:t>;</w:t>
      </w:r>
      <w:r w:rsidRPr="003F382B">
        <w:rPr>
          <w:rFonts w:ascii="Times New Roman" w:hAnsi="Times New Roman" w:cs="Times New Roman"/>
          <w:sz w:val="24"/>
          <w:szCs w:val="24"/>
        </w:rPr>
        <w:t xml:space="preserve"> tato osoba</w:t>
      </w:r>
      <w:r>
        <w:rPr>
          <w:rFonts w:ascii="Times New Roman" w:hAnsi="Times New Roman" w:cs="Times New Roman"/>
          <w:sz w:val="24"/>
          <w:szCs w:val="24"/>
        </w:rPr>
        <w:t xml:space="preserve"> musí splňovat předpoklady pro </w:t>
      </w:r>
      <w:r w:rsidRPr="003F382B">
        <w:rPr>
          <w:rFonts w:ascii="Times New Roman" w:hAnsi="Times New Roman" w:cs="Times New Roman"/>
          <w:sz w:val="24"/>
          <w:szCs w:val="24"/>
        </w:rPr>
        <w:t>výkon funkce podle § 9a.</w:t>
      </w:r>
      <w:r w:rsidR="00556BB2">
        <w:rPr>
          <w:rFonts w:ascii="Times New Roman" w:hAnsi="Times New Roman" w:cs="Times New Roman"/>
          <w:sz w:val="24"/>
          <w:szCs w:val="24"/>
        </w:rPr>
        <w:t>“.</w:t>
      </w:r>
    </w:p>
    <w:p w:rsidR="00811C3C" w:rsidRDefault="00811C3C" w:rsidP="008866EA">
      <w:pPr>
        <w:rPr>
          <w:rFonts w:ascii="Times New Roman" w:hAnsi="Times New Roman" w:cs="Times New Roman"/>
          <w:sz w:val="24"/>
          <w:szCs w:val="24"/>
        </w:rPr>
      </w:pPr>
      <w:r>
        <w:rPr>
          <w:rFonts w:ascii="Times New Roman" w:hAnsi="Times New Roman" w:cs="Times New Roman"/>
          <w:sz w:val="24"/>
          <w:szCs w:val="24"/>
        </w:rPr>
        <w:lastRenderedPageBreak/>
        <w:t>2.</w:t>
      </w:r>
      <w:r w:rsidR="002C52A8">
        <w:rPr>
          <w:rFonts w:ascii="Times New Roman" w:hAnsi="Times New Roman" w:cs="Times New Roman"/>
          <w:sz w:val="24"/>
          <w:szCs w:val="24"/>
        </w:rPr>
        <w:t xml:space="preserve"> V § 10 se odstavec 3 zrušuje.</w:t>
      </w:r>
    </w:p>
    <w:p w:rsidR="002C52A8" w:rsidRDefault="002C52A8" w:rsidP="008866EA">
      <w:pPr>
        <w:rPr>
          <w:rFonts w:ascii="Times New Roman" w:hAnsi="Times New Roman" w:cs="Times New Roman"/>
          <w:sz w:val="24"/>
          <w:szCs w:val="24"/>
        </w:rPr>
      </w:pPr>
      <w:r>
        <w:rPr>
          <w:rFonts w:ascii="Times New Roman" w:hAnsi="Times New Roman" w:cs="Times New Roman"/>
          <w:sz w:val="24"/>
          <w:szCs w:val="24"/>
        </w:rPr>
        <w:t>Dosavadní odstavce 4 až 15 se označují jako odstavce 3 až 14.</w:t>
      </w:r>
    </w:p>
    <w:p w:rsidR="002C52A8" w:rsidRDefault="00811C3C" w:rsidP="008866EA">
      <w:pPr>
        <w:rPr>
          <w:rFonts w:ascii="Times New Roman" w:hAnsi="Times New Roman" w:cs="Times New Roman"/>
          <w:sz w:val="24"/>
          <w:szCs w:val="24"/>
        </w:rPr>
      </w:pPr>
      <w:r>
        <w:rPr>
          <w:rFonts w:ascii="Times New Roman" w:hAnsi="Times New Roman" w:cs="Times New Roman"/>
          <w:sz w:val="24"/>
          <w:szCs w:val="24"/>
        </w:rPr>
        <w:t>3.</w:t>
      </w:r>
      <w:r w:rsidR="002C52A8">
        <w:rPr>
          <w:rFonts w:ascii="Times New Roman" w:hAnsi="Times New Roman" w:cs="Times New Roman"/>
          <w:sz w:val="24"/>
          <w:szCs w:val="24"/>
        </w:rPr>
        <w:t xml:space="preserve"> V §</w:t>
      </w:r>
      <w:r w:rsidR="00531B76">
        <w:rPr>
          <w:rFonts w:ascii="Times New Roman" w:hAnsi="Times New Roman" w:cs="Times New Roman"/>
          <w:sz w:val="24"/>
          <w:szCs w:val="24"/>
        </w:rPr>
        <w:t xml:space="preserve"> </w:t>
      </w:r>
      <w:r w:rsidR="002C52A8">
        <w:rPr>
          <w:rFonts w:ascii="Times New Roman" w:hAnsi="Times New Roman" w:cs="Times New Roman"/>
          <w:sz w:val="24"/>
          <w:szCs w:val="24"/>
        </w:rPr>
        <w:t xml:space="preserve">10 odstavec 4 zní: </w:t>
      </w:r>
    </w:p>
    <w:p w:rsidR="002C52A8" w:rsidRDefault="006E045C" w:rsidP="00BE1A8F">
      <w:pPr>
        <w:ind w:firstLine="708"/>
        <w:jc w:val="both"/>
        <w:rPr>
          <w:rFonts w:ascii="Times New Roman" w:hAnsi="Times New Roman" w:cs="Times New Roman"/>
          <w:sz w:val="24"/>
          <w:szCs w:val="24"/>
        </w:rPr>
      </w:pPr>
      <w:r>
        <w:rPr>
          <w:rFonts w:ascii="Times New Roman" w:hAnsi="Times New Roman" w:cs="Times New Roman"/>
          <w:sz w:val="24"/>
          <w:szCs w:val="24"/>
        </w:rPr>
        <w:t>„</w:t>
      </w:r>
      <w:r w:rsidR="00BE1A8F" w:rsidRPr="00BE1A8F">
        <w:rPr>
          <w:rFonts w:ascii="Times New Roman" w:hAnsi="Times New Roman" w:cs="Times New Roman"/>
          <w:sz w:val="24"/>
          <w:szCs w:val="24"/>
        </w:rPr>
        <w:t xml:space="preserve">(4) Dozorčí rada </w:t>
      </w:r>
      <w:r w:rsidR="00330A38" w:rsidRPr="0023796F">
        <w:rPr>
          <w:rFonts w:ascii="Times New Roman" w:hAnsi="Times New Roman" w:cs="Times New Roman"/>
          <w:sz w:val="24"/>
          <w:szCs w:val="24"/>
        </w:rPr>
        <w:t xml:space="preserve">zaměstnanecké pojišťovny </w:t>
      </w:r>
      <w:r w:rsidR="00BE1A8F" w:rsidRPr="0023796F">
        <w:rPr>
          <w:rFonts w:ascii="Times New Roman" w:hAnsi="Times New Roman" w:cs="Times New Roman"/>
          <w:sz w:val="24"/>
          <w:szCs w:val="24"/>
        </w:rPr>
        <w:t>dohlíží na dodržování právních předpisů a vnitřních předpisů a celkové hospodaření</w:t>
      </w:r>
      <w:r w:rsidR="00161A38" w:rsidRPr="0023796F">
        <w:rPr>
          <w:rFonts w:ascii="Times New Roman" w:hAnsi="Times New Roman" w:cs="Times New Roman"/>
          <w:sz w:val="24"/>
          <w:szCs w:val="24"/>
        </w:rPr>
        <w:t xml:space="preserve"> zaměstnanecké pojišťovny</w:t>
      </w:r>
      <w:r w:rsidR="00BE1A8F" w:rsidRPr="0023796F">
        <w:rPr>
          <w:rFonts w:ascii="Times New Roman" w:hAnsi="Times New Roman" w:cs="Times New Roman"/>
          <w:sz w:val="24"/>
          <w:szCs w:val="24"/>
        </w:rPr>
        <w:t xml:space="preserve">. Za tím účelem jsou její členové oprávněni nahlížet do </w:t>
      </w:r>
      <w:r w:rsidR="00A23881" w:rsidRPr="0023796F">
        <w:rPr>
          <w:rFonts w:ascii="Times New Roman" w:hAnsi="Times New Roman" w:cs="Times New Roman"/>
          <w:sz w:val="24"/>
          <w:szCs w:val="24"/>
        </w:rPr>
        <w:t>veškerých dokumentů</w:t>
      </w:r>
      <w:r w:rsidR="00BE1A8F" w:rsidRPr="0023796F">
        <w:rPr>
          <w:rFonts w:ascii="Times New Roman" w:hAnsi="Times New Roman" w:cs="Times New Roman"/>
          <w:sz w:val="24"/>
          <w:szCs w:val="24"/>
        </w:rPr>
        <w:t xml:space="preserve"> </w:t>
      </w:r>
      <w:r w:rsidR="0065242D">
        <w:rPr>
          <w:rFonts w:ascii="Times New Roman" w:hAnsi="Times New Roman" w:cs="Times New Roman"/>
          <w:sz w:val="24"/>
          <w:szCs w:val="24"/>
        </w:rPr>
        <w:t xml:space="preserve">zaměstnanecké pojišťovny </w:t>
      </w:r>
      <w:r w:rsidR="0023796F">
        <w:rPr>
          <w:rFonts w:ascii="Times New Roman" w:hAnsi="Times New Roman" w:cs="Times New Roman"/>
          <w:sz w:val="24"/>
          <w:szCs w:val="24"/>
        </w:rPr>
        <w:t>a </w:t>
      </w:r>
      <w:r w:rsidR="00BE1A8F">
        <w:rPr>
          <w:rFonts w:ascii="Times New Roman" w:hAnsi="Times New Roman" w:cs="Times New Roman"/>
          <w:sz w:val="24"/>
          <w:szCs w:val="24"/>
        </w:rPr>
        <w:t>zjišťovat stav a </w:t>
      </w:r>
      <w:r w:rsidR="00BE1A8F" w:rsidRPr="00BE1A8F">
        <w:rPr>
          <w:rFonts w:ascii="Times New Roman" w:hAnsi="Times New Roman" w:cs="Times New Roman"/>
          <w:sz w:val="24"/>
          <w:szCs w:val="24"/>
        </w:rPr>
        <w:t>způsob hospodaření zaměstnanecké pojišťovny.</w:t>
      </w:r>
      <w:r>
        <w:rPr>
          <w:rFonts w:ascii="Times New Roman" w:hAnsi="Times New Roman" w:cs="Times New Roman"/>
          <w:sz w:val="24"/>
          <w:szCs w:val="24"/>
        </w:rPr>
        <w:t>“.</w:t>
      </w:r>
    </w:p>
    <w:p w:rsidR="00811C3C" w:rsidRDefault="00811C3C" w:rsidP="008866EA">
      <w:pPr>
        <w:rPr>
          <w:rFonts w:ascii="Times New Roman" w:hAnsi="Times New Roman" w:cs="Times New Roman"/>
          <w:sz w:val="24"/>
          <w:szCs w:val="24"/>
        </w:rPr>
      </w:pPr>
      <w:r>
        <w:rPr>
          <w:rFonts w:ascii="Times New Roman" w:hAnsi="Times New Roman" w:cs="Times New Roman"/>
          <w:sz w:val="24"/>
          <w:szCs w:val="24"/>
        </w:rPr>
        <w:t>4.</w:t>
      </w:r>
      <w:r w:rsidR="006E045C">
        <w:rPr>
          <w:rFonts w:ascii="Times New Roman" w:hAnsi="Times New Roman" w:cs="Times New Roman"/>
          <w:sz w:val="24"/>
          <w:szCs w:val="24"/>
        </w:rPr>
        <w:t xml:space="preserve"> V § 10 se </w:t>
      </w:r>
      <w:r w:rsidR="00E71001" w:rsidRPr="00E71001">
        <w:rPr>
          <w:rFonts w:ascii="Times New Roman" w:hAnsi="Times New Roman" w:cs="Times New Roman"/>
          <w:sz w:val="24"/>
          <w:szCs w:val="24"/>
        </w:rPr>
        <w:t>za odstavec</w:t>
      </w:r>
      <w:r w:rsidR="00E71001">
        <w:rPr>
          <w:rFonts w:ascii="Times New Roman" w:hAnsi="Times New Roman" w:cs="Times New Roman"/>
          <w:sz w:val="24"/>
          <w:szCs w:val="24"/>
        </w:rPr>
        <w:t xml:space="preserve"> 4 </w:t>
      </w:r>
      <w:r w:rsidR="006E045C">
        <w:rPr>
          <w:rFonts w:ascii="Times New Roman" w:hAnsi="Times New Roman" w:cs="Times New Roman"/>
          <w:sz w:val="24"/>
          <w:szCs w:val="24"/>
        </w:rPr>
        <w:t>vkládá nový odstavec 5, který zní:</w:t>
      </w:r>
    </w:p>
    <w:p w:rsidR="006E045C" w:rsidRDefault="006E045C" w:rsidP="00BE1A8F">
      <w:pPr>
        <w:ind w:firstLine="708"/>
        <w:jc w:val="both"/>
        <w:rPr>
          <w:rFonts w:ascii="Times New Roman" w:hAnsi="Times New Roman" w:cs="Times New Roman"/>
          <w:sz w:val="24"/>
          <w:szCs w:val="24"/>
        </w:rPr>
      </w:pPr>
      <w:r>
        <w:rPr>
          <w:rFonts w:ascii="Times New Roman" w:hAnsi="Times New Roman" w:cs="Times New Roman"/>
          <w:sz w:val="24"/>
          <w:szCs w:val="24"/>
        </w:rPr>
        <w:t>„</w:t>
      </w:r>
      <w:r w:rsidR="00BE1A8F" w:rsidRPr="00BE1A8F">
        <w:rPr>
          <w:rFonts w:ascii="Times New Roman" w:hAnsi="Times New Roman" w:cs="Times New Roman"/>
          <w:sz w:val="24"/>
          <w:szCs w:val="24"/>
        </w:rPr>
        <w:t xml:space="preserve">(5) Dozorčí rada </w:t>
      </w:r>
      <w:r w:rsidR="00330A38">
        <w:rPr>
          <w:rFonts w:ascii="Times New Roman" w:hAnsi="Times New Roman" w:cs="Times New Roman"/>
          <w:sz w:val="24"/>
          <w:szCs w:val="24"/>
        </w:rPr>
        <w:t>zaměstnanecké pojišťovny</w:t>
      </w:r>
      <w:r w:rsidR="00BE6B38">
        <w:rPr>
          <w:rFonts w:ascii="Times New Roman" w:hAnsi="Times New Roman" w:cs="Times New Roman"/>
          <w:sz w:val="24"/>
          <w:szCs w:val="24"/>
        </w:rPr>
        <w:t xml:space="preserve"> </w:t>
      </w:r>
      <w:r w:rsidR="00BE1A8F" w:rsidRPr="00BE1A8F">
        <w:rPr>
          <w:rFonts w:ascii="Times New Roman" w:hAnsi="Times New Roman" w:cs="Times New Roman"/>
          <w:sz w:val="24"/>
          <w:szCs w:val="24"/>
        </w:rPr>
        <w:t>projednává návrh zdravotně poj</w:t>
      </w:r>
      <w:r w:rsidR="00BE1A8F">
        <w:rPr>
          <w:rFonts w:ascii="Times New Roman" w:hAnsi="Times New Roman" w:cs="Times New Roman"/>
          <w:sz w:val="24"/>
          <w:szCs w:val="24"/>
        </w:rPr>
        <w:t>istného plánu, účetní závěrku a </w:t>
      </w:r>
      <w:r w:rsidR="00BE1A8F" w:rsidRPr="00BE1A8F">
        <w:rPr>
          <w:rFonts w:ascii="Times New Roman" w:hAnsi="Times New Roman" w:cs="Times New Roman"/>
          <w:sz w:val="24"/>
          <w:szCs w:val="24"/>
        </w:rPr>
        <w:t xml:space="preserve">návrh výroční zprávy a své stanovisko předkládá </w:t>
      </w:r>
      <w:r w:rsidR="00BE1A8F">
        <w:rPr>
          <w:rFonts w:ascii="Times New Roman" w:hAnsi="Times New Roman" w:cs="Times New Roman"/>
          <w:sz w:val="24"/>
          <w:szCs w:val="24"/>
        </w:rPr>
        <w:t>Správní rad</w:t>
      </w:r>
      <w:r w:rsidR="00A23881">
        <w:rPr>
          <w:rFonts w:ascii="Times New Roman" w:hAnsi="Times New Roman" w:cs="Times New Roman"/>
          <w:sz w:val="24"/>
          <w:szCs w:val="24"/>
        </w:rPr>
        <w:t>ě</w:t>
      </w:r>
      <w:r w:rsidR="00BE1A8F" w:rsidRPr="00BE1A8F">
        <w:rPr>
          <w:rFonts w:ascii="Times New Roman" w:hAnsi="Times New Roman" w:cs="Times New Roman"/>
          <w:sz w:val="24"/>
          <w:szCs w:val="24"/>
        </w:rPr>
        <w:t>.</w:t>
      </w:r>
      <w:r>
        <w:rPr>
          <w:rFonts w:ascii="Times New Roman" w:hAnsi="Times New Roman" w:cs="Times New Roman"/>
          <w:sz w:val="24"/>
          <w:szCs w:val="24"/>
        </w:rPr>
        <w:t>“.</w:t>
      </w:r>
    </w:p>
    <w:p w:rsidR="006E045C" w:rsidRDefault="006E045C" w:rsidP="008866EA">
      <w:pPr>
        <w:rPr>
          <w:rFonts w:ascii="Times New Roman" w:hAnsi="Times New Roman" w:cs="Times New Roman"/>
          <w:sz w:val="24"/>
          <w:szCs w:val="24"/>
        </w:rPr>
      </w:pPr>
      <w:r>
        <w:rPr>
          <w:rFonts w:ascii="Times New Roman" w:hAnsi="Times New Roman" w:cs="Times New Roman"/>
          <w:sz w:val="24"/>
          <w:szCs w:val="24"/>
        </w:rPr>
        <w:t>Dosavadní odstavce 5 až 14 se označují jako odstavce 6 až 15.</w:t>
      </w:r>
    </w:p>
    <w:p w:rsidR="00B34728" w:rsidRDefault="00B34728" w:rsidP="008866EA">
      <w:pPr>
        <w:rPr>
          <w:rFonts w:ascii="Times New Roman" w:hAnsi="Times New Roman" w:cs="Times New Roman"/>
          <w:sz w:val="24"/>
          <w:szCs w:val="24"/>
        </w:rPr>
      </w:pPr>
      <w:r>
        <w:rPr>
          <w:rFonts w:ascii="Times New Roman" w:hAnsi="Times New Roman" w:cs="Times New Roman"/>
          <w:sz w:val="24"/>
          <w:szCs w:val="24"/>
        </w:rPr>
        <w:t>5. V § 10 odst. 7 se text „</w:t>
      </w:r>
      <w:r w:rsidRPr="00B34728">
        <w:rPr>
          <w:rFonts w:ascii="Times New Roman" w:hAnsi="Times New Roman" w:cs="Times New Roman"/>
          <w:sz w:val="24"/>
          <w:szCs w:val="24"/>
        </w:rPr>
        <w:t>§ 6 odst. 6</w:t>
      </w:r>
      <w:r>
        <w:rPr>
          <w:rFonts w:ascii="Times New Roman" w:hAnsi="Times New Roman" w:cs="Times New Roman"/>
          <w:sz w:val="24"/>
          <w:szCs w:val="24"/>
        </w:rPr>
        <w:t>“ nahrazuje textem „</w:t>
      </w:r>
      <w:r>
        <w:rPr>
          <w:rFonts w:ascii="Times New Roman" w:hAnsi="Times New Roman"/>
          <w:sz w:val="24"/>
        </w:rPr>
        <w:t>§ 6 odst. 7</w:t>
      </w:r>
      <w:r>
        <w:rPr>
          <w:rFonts w:ascii="Times New Roman" w:hAnsi="Times New Roman" w:cs="Times New Roman"/>
          <w:sz w:val="24"/>
          <w:szCs w:val="24"/>
        </w:rPr>
        <w:t>“.</w:t>
      </w:r>
    </w:p>
    <w:p w:rsidR="006E045C" w:rsidRDefault="00B34728" w:rsidP="008866EA">
      <w:pPr>
        <w:rPr>
          <w:rFonts w:ascii="Times New Roman" w:hAnsi="Times New Roman" w:cs="Times New Roman"/>
          <w:sz w:val="24"/>
          <w:szCs w:val="24"/>
        </w:rPr>
      </w:pPr>
      <w:r>
        <w:rPr>
          <w:rFonts w:ascii="Times New Roman" w:hAnsi="Times New Roman" w:cs="Times New Roman"/>
          <w:sz w:val="24"/>
          <w:szCs w:val="24"/>
        </w:rPr>
        <w:t>6</w:t>
      </w:r>
      <w:r w:rsidR="005D104B">
        <w:rPr>
          <w:rFonts w:ascii="Times New Roman" w:hAnsi="Times New Roman" w:cs="Times New Roman"/>
          <w:sz w:val="24"/>
          <w:szCs w:val="24"/>
        </w:rPr>
        <w:t>. V § 10 odstavec 8 zní:</w:t>
      </w:r>
    </w:p>
    <w:p w:rsidR="005D104B" w:rsidRDefault="005D104B" w:rsidP="00BE1A8F">
      <w:pPr>
        <w:ind w:firstLine="708"/>
        <w:jc w:val="both"/>
        <w:rPr>
          <w:rFonts w:ascii="Times New Roman" w:hAnsi="Times New Roman" w:cs="Times New Roman"/>
          <w:sz w:val="24"/>
          <w:szCs w:val="24"/>
        </w:rPr>
      </w:pPr>
      <w:r>
        <w:rPr>
          <w:rFonts w:ascii="Times New Roman" w:hAnsi="Times New Roman" w:cs="Times New Roman"/>
          <w:sz w:val="24"/>
          <w:szCs w:val="24"/>
        </w:rPr>
        <w:t>„</w:t>
      </w:r>
      <w:r w:rsidR="00BE1A8F" w:rsidRPr="00BE1A8F">
        <w:rPr>
          <w:rFonts w:ascii="Times New Roman" w:hAnsi="Times New Roman" w:cs="Times New Roman"/>
          <w:sz w:val="24"/>
          <w:szCs w:val="24"/>
        </w:rPr>
        <w:t>(8) Funkční období člena orgánu zaměstnanecké pojišťovny činí 4 roky, není-li dále stanoveno jinak, a začíná prvním dnem po skončení funkčního období předchozího člena orgánu, na jehož místo nastupuje postupem podle § 10a odst. 3 písm. a), nebo prvním dnem po dni, kdy byl zvolen členem orgánu v případě podle § 10a odst. 3 písm. b). Funkční období náhradníka trvá nejdéle do skončení funkčního období voleného člena orgánu, na jehož místo nastoupil. Člena orgánu jmenovaného vládou lze z funkce odvolat i před uplynutím funkčního období.</w:t>
      </w:r>
      <w:r>
        <w:rPr>
          <w:rFonts w:ascii="Times New Roman" w:hAnsi="Times New Roman" w:cs="Times New Roman"/>
          <w:sz w:val="24"/>
          <w:szCs w:val="24"/>
        </w:rPr>
        <w:t>“.</w:t>
      </w:r>
    </w:p>
    <w:p w:rsidR="005D104B" w:rsidRDefault="00B34728" w:rsidP="008866EA">
      <w:pPr>
        <w:rPr>
          <w:rFonts w:ascii="Times New Roman" w:hAnsi="Times New Roman" w:cs="Times New Roman"/>
          <w:sz w:val="24"/>
          <w:szCs w:val="24"/>
        </w:rPr>
      </w:pPr>
      <w:r>
        <w:rPr>
          <w:rFonts w:ascii="Times New Roman" w:hAnsi="Times New Roman" w:cs="Times New Roman"/>
          <w:sz w:val="24"/>
          <w:szCs w:val="24"/>
        </w:rPr>
        <w:t>7</w:t>
      </w:r>
      <w:r w:rsidR="005D104B">
        <w:rPr>
          <w:rFonts w:ascii="Times New Roman" w:hAnsi="Times New Roman" w:cs="Times New Roman"/>
          <w:sz w:val="24"/>
          <w:szCs w:val="24"/>
        </w:rPr>
        <w:t>. V § 10 odst. 15 písmeno d) zní:</w:t>
      </w:r>
    </w:p>
    <w:p w:rsidR="005D104B" w:rsidRDefault="00BE1A8F" w:rsidP="00BE1A8F">
      <w:pPr>
        <w:ind w:firstLine="708"/>
        <w:jc w:val="both"/>
        <w:rPr>
          <w:rFonts w:ascii="Times New Roman" w:hAnsi="Times New Roman" w:cs="Times New Roman"/>
          <w:sz w:val="24"/>
          <w:szCs w:val="24"/>
        </w:rPr>
      </w:pPr>
      <w:r>
        <w:rPr>
          <w:rFonts w:ascii="Times New Roman" w:hAnsi="Times New Roman" w:cs="Times New Roman"/>
          <w:sz w:val="24"/>
          <w:szCs w:val="24"/>
        </w:rPr>
        <w:t>„</w:t>
      </w:r>
      <w:r w:rsidRPr="00BE1A8F">
        <w:rPr>
          <w:rFonts w:ascii="Times New Roman" w:hAnsi="Times New Roman" w:cs="Times New Roman"/>
          <w:sz w:val="24"/>
          <w:szCs w:val="24"/>
        </w:rPr>
        <w:t>d) dnem, kdy se stal volený člen orgánu zaměstnanecké pojišťovny pojištěncem jiné zdravotní pojišťovny,</w:t>
      </w:r>
      <w:r w:rsidR="005D104B">
        <w:rPr>
          <w:rFonts w:ascii="Times New Roman" w:hAnsi="Times New Roman" w:cs="Times New Roman"/>
          <w:sz w:val="24"/>
          <w:szCs w:val="24"/>
        </w:rPr>
        <w:t>“.</w:t>
      </w:r>
    </w:p>
    <w:p w:rsidR="005D104B" w:rsidRDefault="00B34728" w:rsidP="008866EA">
      <w:pPr>
        <w:rPr>
          <w:rFonts w:ascii="Times New Roman" w:hAnsi="Times New Roman" w:cs="Times New Roman"/>
          <w:sz w:val="24"/>
          <w:szCs w:val="24"/>
        </w:rPr>
      </w:pPr>
      <w:r>
        <w:rPr>
          <w:rFonts w:ascii="Times New Roman" w:hAnsi="Times New Roman" w:cs="Times New Roman"/>
          <w:sz w:val="24"/>
          <w:szCs w:val="24"/>
        </w:rPr>
        <w:t>8</w:t>
      </w:r>
      <w:r w:rsidR="005D104B">
        <w:rPr>
          <w:rFonts w:ascii="Times New Roman" w:hAnsi="Times New Roman" w:cs="Times New Roman"/>
          <w:sz w:val="24"/>
          <w:szCs w:val="24"/>
        </w:rPr>
        <w:t>.</w:t>
      </w:r>
      <w:r w:rsidR="00BE1A8F">
        <w:rPr>
          <w:rFonts w:ascii="Times New Roman" w:hAnsi="Times New Roman" w:cs="Times New Roman"/>
          <w:sz w:val="24"/>
          <w:szCs w:val="24"/>
        </w:rPr>
        <w:t xml:space="preserve"> </w:t>
      </w:r>
      <w:r w:rsidR="005D104B">
        <w:rPr>
          <w:rFonts w:ascii="Times New Roman" w:hAnsi="Times New Roman" w:cs="Times New Roman"/>
          <w:sz w:val="24"/>
          <w:szCs w:val="24"/>
        </w:rPr>
        <w:t xml:space="preserve">Za § 10 se vkládají nové § 10a až </w:t>
      </w:r>
      <w:r w:rsidR="005D104B" w:rsidRPr="00800210">
        <w:rPr>
          <w:rFonts w:ascii="Times New Roman" w:hAnsi="Times New Roman" w:cs="Times New Roman"/>
          <w:sz w:val="24"/>
          <w:szCs w:val="24"/>
        </w:rPr>
        <w:t>10</w:t>
      </w:r>
      <w:r w:rsidR="00EC52E1" w:rsidRPr="00800210">
        <w:rPr>
          <w:rFonts w:ascii="Times New Roman" w:hAnsi="Times New Roman" w:cs="Times New Roman"/>
          <w:sz w:val="24"/>
          <w:szCs w:val="24"/>
        </w:rPr>
        <w:t>d</w:t>
      </w:r>
      <w:r w:rsidR="005D104B">
        <w:rPr>
          <w:rFonts w:ascii="Times New Roman" w:hAnsi="Times New Roman" w:cs="Times New Roman"/>
          <w:sz w:val="24"/>
          <w:szCs w:val="24"/>
        </w:rPr>
        <w:t>, které znějí:</w:t>
      </w:r>
    </w:p>
    <w:p w:rsidR="00BE1A8F" w:rsidRPr="00BE1A8F" w:rsidRDefault="00935319" w:rsidP="00BE1A8F">
      <w:pPr>
        <w:jc w:val="center"/>
        <w:rPr>
          <w:rFonts w:ascii="Times New Roman" w:hAnsi="Times New Roman" w:cs="Times New Roman"/>
          <w:sz w:val="24"/>
          <w:szCs w:val="24"/>
        </w:rPr>
      </w:pPr>
      <w:r>
        <w:rPr>
          <w:rFonts w:ascii="Times New Roman" w:hAnsi="Times New Roman" w:cs="Times New Roman"/>
          <w:sz w:val="24"/>
          <w:szCs w:val="24"/>
        </w:rPr>
        <w:t>„</w:t>
      </w:r>
      <w:r w:rsidR="00BE1A8F" w:rsidRPr="00BE1A8F">
        <w:rPr>
          <w:rFonts w:ascii="Times New Roman" w:hAnsi="Times New Roman" w:cs="Times New Roman"/>
          <w:sz w:val="24"/>
          <w:szCs w:val="24"/>
        </w:rPr>
        <w:t>§ 10a</w:t>
      </w:r>
    </w:p>
    <w:p w:rsidR="00BE1A8F" w:rsidRDefault="00BE1A8F" w:rsidP="00BE1A8F">
      <w:pPr>
        <w:ind w:firstLine="708"/>
        <w:jc w:val="both"/>
        <w:rPr>
          <w:rFonts w:ascii="Times New Roman" w:hAnsi="Times New Roman" w:cs="Times New Roman"/>
          <w:sz w:val="24"/>
          <w:szCs w:val="24"/>
        </w:rPr>
      </w:pPr>
      <w:r w:rsidRPr="00BE1A8F">
        <w:rPr>
          <w:rFonts w:ascii="Times New Roman" w:hAnsi="Times New Roman" w:cs="Times New Roman"/>
          <w:sz w:val="24"/>
          <w:szCs w:val="24"/>
        </w:rPr>
        <w:t xml:space="preserve">(1) Správní radu zaměstnanecké pojišťovny tvoří 5 členů jmenovaných vládou a 10 členů volených z řad pojištěnců této zaměstnanecké pojišťovny osobami odvádějícími pojistné na veřejné zdravotní pojištění této zaměstnanecké pojišťovně. Členy </w:t>
      </w:r>
      <w:r w:rsidR="007135FF">
        <w:rPr>
          <w:rFonts w:ascii="Times New Roman" w:hAnsi="Times New Roman" w:cs="Times New Roman"/>
          <w:sz w:val="24"/>
          <w:szCs w:val="24"/>
        </w:rPr>
        <w:t>S</w:t>
      </w:r>
      <w:r w:rsidRPr="00BE1A8F">
        <w:rPr>
          <w:rFonts w:ascii="Times New Roman" w:hAnsi="Times New Roman" w:cs="Times New Roman"/>
          <w:sz w:val="24"/>
          <w:szCs w:val="24"/>
        </w:rPr>
        <w:t>právní rady jmenované vládou jmenuje a odvolává vláda na návrh ministra zdravotni</w:t>
      </w:r>
      <w:r w:rsidR="00E90B1B">
        <w:rPr>
          <w:rFonts w:ascii="Times New Roman" w:hAnsi="Times New Roman" w:cs="Times New Roman"/>
          <w:sz w:val="24"/>
          <w:szCs w:val="24"/>
        </w:rPr>
        <w:t>ctví.</w:t>
      </w:r>
    </w:p>
    <w:p w:rsidR="00BE1A8F" w:rsidRDefault="00BE1A8F" w:rsidP="00BE1A8F">
      <w:pPr>
        <w:ind w:firstLine="708"/>
        <w:jc w:val="both"/>
        <w:rPr>
          <w:rFonts w:ascii="Times New Roman" w:hAnsi="Times New Roman" w:cs="Times New Roman"/>
          <w:sz w:val="24"/>
          <w:szCs w:val="24"/>
        </w:rPr>
      </w:pPr>
      <w:r w:rsidRPr="00BE1A8F">
        <w:rPr>
          <w:rFonts w:ascii="Times New Roman" w:hAnsi="Times New Roman" w:cs="Times New Roman"/>
          <w:sz w:val="24"/>
          <w:szCs w:val="24"/>
        </w:rPr>
        <w:t>(2) Dozorčí radu</w:t>
      </w:r>
      <w:r w:rsidR="00E90B1B">
        <w:rPr>
          <w:rFonts w:ascii="Times New Roman" w:hAnsi="Times New Roman" w:cs="Times New Roman"/>
          <w:sz w:val="24"/>
          <w:szCs w:val="24"/>
        </w:rPr>
        <w:t xml:space="preserve"> zaměstnanecké pojišťovny tvoří</w:t>
      </w:r>
    </w:p>
    <w:p w:rsidR="00BE1A8F" w:rsidRPr="00BE1A8F" w:rsidRDefault="00BE1A8F" w:rsidP="00370EA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a) 3 členové, které na návrh ministra financí, min</w:t>
      </w:r>
      <w:r>
        <w:rPr>
          <w:rFonts w:ascii="Times New Roman" w:hAnsi="Times New Roman" w:cs="Times New Roman"/>
          <w:sz w:val="24"/>
          <w:szCs w:val="24"/>
        </w:rPr>
        <w:t>istra práce a sociálních věcí a </w:t>
      </w:r>
      <w:r w:rsidRPr="00BE1A8F">
        <w:rPr>
          <w:rFonts w:ascii="Times New Roman" w:hAnsi="Times New Roman" w:cs="Times New Roman"/>
          <w:sz w:val="24"/>
          <w:szCs w:val="24"/>
        </w:rPr>
        <w:t xml:space="preserve">ministra zdravotnictví jmenuje a odvolává vláda, </w:t>
      </w:r>
    </w:p>
    <w:p w:rsidR="00BE1A8F" w:rsidRDefault="00BE1A8F" w:rsidP="00370EA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lastRenderedPageBreak/>
        <w:t>b) 6 členů volených z řad pojištěnců této zaměstnanecké pojišťovny osobami odvádějícími pojistné na veřejné zdravotní pojištění této zaměstnanecké pojišťovně.</w:t>
      </w:r>
    </w:p>
    <w:p w:rsidR="00BE1A8F" w:rsidRDefault="00BE1A8F" w:rsidP="00BE1A8F">
      <w:pPr>
        <w:ind w:firstLine="708"/>
        <w:jc w:val="both"/>
        <w:rPr>
          <w:rFonts w:ascii="Times New Roman" w:hAnsi="Times New Roman" w:cs="Times New Roman"/>
          <w:sz w:val="24"/>
          <w:szCs w:val="24"/>
        </w:rPr>
      </w:pPr>
      <w:r w:rsidRPr="00BE1A8F">
        <w:rPr>
          <w:rFonts w:ascii="Times New Roman" w:hAnsi="Times New Roman" w:cs="Times New Roman"/>
          <w:sz w:val="24"/>
          <w:szCs w:val="24"/>
        </w:rPr>
        <w:t>(3) Zaměstnanecká pojišťovna je povinna vyhlásit volby do příslušného orgánu</w:t>
      </w:r>
    </w:p>
    <w:p w:rsidR="00BE1A8F" w:rsidRPr="00BE1A8F" w:rsidRDefault="00BE1A8F" w:rsidP="00BE1A8F">
      <w:pPr>
        <w:jc w:val="both"/>
        <w:rPr>
          <w:rFonts w:ascii="Times New Roman" w:hAnsi="Times New Roman" w:cs="Times New Roman"/>
          <w:sz w:val="24"/>
          <w:szCs w:val="24"/>
        </w:rPr>
      </w:pPr>
      <w:r>
        <w:rPr>
          <w:rFonts w:ascii="Times New Roman" w:hAnsi="Times New Roman" w:cs="Times New Roman"/>
          <w:sz w:val="24"/>
          <w:szCs w:val="24"/>
        </w:rPr>
        <w:t>a</w:t>
      </w:r>
      <w:r w:rsidRPr="00BE1A8F">
        <w:rPr>
          <w:rFonts w:ascii="Times New Roman" w:hAnsi="Times New Roman" w:cs="Times New Roman"/>
          <w:sz w:val="24"/>
          <w:szCs w:val="24"/>
        </w:rPr>
        <w:t xml:space="preserve">) nejpozději 5 měsíců před ukončením funkčního období jeho volených členů, nebo </w:t>
      </w:r>
    </w:p>
    <w:p w:rsidR="00BE1A8F" w:rsidRDefault="00BE1A8F" w:rsidP="00370EA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b) bezodkladně v případě, že na uvolněné místo voleného člena orgánu již není možné povolat náhradníka.</w:t>
      </w:r>
    </w:p>
    <w:p w:rsidR="00F335E4" w:rsidRPr="0023796F" w:rsidRDefault="00F335E4" w:rsidP="006D0162">
      <w:pPr>
        <w:spacing w:after="120"/>
        <w:ind w:firstLine="709"/>
        <w:jc w:val="both"/>
        <w:rPr>
          <w:rFonts w:ascii="Times New Roman" w:hAnsi="Times New Roman" w:cs="Times New Roman"/>
          <w:sz w:val="24"/>
          <w:szCs w:val="24"/>
        </w:rPr>
      </w:pPr>
      <w:r w:rsidRPr="0023796F">
        <w:rPr>
          <w:rFonts w:ascii="Times New Roman" w:hAnsi="Times New Roman" w:cs="Times New Roman"/>
          <w:sz w:val="24"/>
          <w:szCs w:val="24"/>
        </w:rPr>
        <w:t>(4)</w:t>
      </w:r>
      <w:r w:rsidRPr="0023796F">
        <w:t xml:space="preserve"> </w:t>
      </w:r>
      <w:r w:rsidRPr="0023796F">
        <w:rPr>
          <w:rFonts w:ascii="Times New Roman" w:hAnsi="Times New Roman" w:cs="Times New Roman"/>
          <w:sz w:val="24"/>
          <w:szCs w:val="24"/>
        </w:rPr>
        <w:t>Osob</w:t>
      </w:r>
      <w:r w:rsidR="00F417B5" w:rsidRPr="0023796F">
        <w:rPr>
          <w:rFonts w:ascii="Times New Roman" w:hAnsi="Times New Roman" w:cs="Times New Roman"/>
          <w:sz w:val="24"/>
          <w:szCs w:val="24"/>
        </w:rPr>
        <w:t>ou odvádějící</w:t>
      </w:r>
      <w:r w:rsidRPr="0023796F">
        <w:rPr>
          <w:rFonts w:ascii="Times New Roman" w:hAnsi="Times New Roman" w:cs="Times New Roman"/>
          <w:sz w:val="24"/>
          <w:szCs w:val="24"/>
        </w:rPr>
        <w:t xml:space="preserve"> pojistné se pro účely voleb do orgánů zaměstnanecké pojišťovny rozumí </w:t>
      </w:r>
    </w:p>
    <w:p w:rsidR="00F335E4" w:rsidRPr="0023796F" w:rsidRDefault="00F335E4" w:rsidP="006D0162">
      <w:pPr>
        <w:spacing w:before="120" w:after="0"/>
        <w:jc w:val="both"/>
        <w:rPr>
          <w:rFonts w:ascii="Times New Roman" w:hAnsi="Times New Roman" w:cs="Times New Roman"/>
          <w:sz w:val="24"/>
          <w:szCs w:val="24"/>
        </w:rPr>
      </w:pPr>
      <w:r w:rsidRPr="0023796F">
        <w:rPr>
          <w:rFonts w:ascii="Times New Roman" w:hAnsi="Times New Roman" w:cs="Times New Roman"/>
          <w:sz w:val="24"/>
          <w:szCs w:val="24"/>
        </w:rPr>
        <w:t xml:space="preserve">a) zaměstnavatel, </w:t>
      </w:r>
    </w:p>
    <w:p w:rsidR="00F335E4" w:rsidRPr="0023796F" w:rsidRDefault="00F335E4" w:rsidP="006D0162">
      <w:pPr>
        <w:spacing w:before="120" w:after="0"/>
        <w:jc w:val="both"/>
        <w:rPr>
          <w:rFonts w:ascii="Times New Roman" w:hAnsi="Times New Roman" w:cs="Times New Roman"/>
          <w:sz w:val="24"/>
          <w:szCs w:val="24"/>
        </w:rPr>
      </w:pPr>
      <w:r w:rsidRPr="0023796F">
        <w:rPr>
          <w:rFonts w:ascii="Times New Roman" w:hAnsi="Times New Roman" w:cs="Times New Roman"/>
          <w:sz w:val="24"/>
          <w:szCs w:val="24"/>
        </w:rPr>
        <w:t>b) osoba samostatně výdělečně činná</w:t>
      </w:r>
      <w:r w:rsidR="00F359A7" w:rsidRPr="0023796F">
        <w:rPr>
          <w:rFonts w:ascii="Times New Roman" w:hAnsi="Times New Roman" w:cs="Times New Roman"/>
          <w:sz w:val="24"/>
          <w:szCs w:val="24"/>
        </w:rPr>
        <w:t>,</w:t>
      </w:r>
    </w:p>
    <w:p w:rsidR="00F335E4" w:rsidRPr="0023796F" w:rsidRDefault="00F335E4" w:rsidP="0023796F">
      <w:pPr>
        <w:spacing w:before="120"/>
        <w:ind w:left="284" w:hanging="284"/>
        <w:jc w:val="both"/>
        <w:rPr>
          <w:rFonts w:ascii="Times New Roman" w:hAnsi="Times New Roman" w:cs="Times New Roman"/>
          <w:sz w:val="24"/>
          <w:szCs w:val="24"/>
        </w:rPr>
      </w:pPr>
      <w:r w:rsidRPr="0023796F">
        <w:rPr>
          <w:rFonts w:ascii="Times New Roman" w:hAnsi="Times New Roman" w:cs="Times New Roman"/>
          <w:sz w:val="24"/>
          <w:szCs w:val="24"/>
        </w:rPr>
        <w:t xml:space="preserve">c) osoba bez zdanitelných příjmů, </w:t>
      </w:r>
      <w:r w:rsidR="001424AF" w:rsidRPr="0023796F">
        <w:rPr>
          <w:rFonts w:ascii="Times New Roman" w:hAnsi="Times New Roman" w:cs="Times New Roman"/>
          <w:sz w:val="24"/>
          <w:szCs w:val="24"/>
        </w:rPr>
        <w:t>kterou se rozumí osoba, která</w:t>
      </w:r>
      <w:r w:rsidRPr="0023796F">
        <w:rPr>
          <w:rFonts w:ascii="Times New Roman" w:hAnsi="Times New Roman" w:cs="Times New Roman"/>
          <w:sz w:val="24"/>
          <w:szCs w:val="24"/>
        </w:rPr>
        <w:t xml:space="preserve"> po celý kalendářní měsíc nemá příjmy ze zaměstnání</w:t>
      </w:r>
      <w:r w:rsidR="001A7A77" w:rsidRPr="0023796F">
        <w:rPr>
          <w:rFonts w:ascii="Times New Roman" w:hAnsi="Times New Roman" w:cs="Times New Roman"/>
          <w:sz w:val="24"/>
          <w:szCs w:val="24"/>
        </w:rPr>
        <w:t xml:space="preserve"> nebo</w:t>
      </w:r>
      <w:r w:rsidRPr="0023796F">
        <w:rPr>
          <w:rFonts w:ascii="Times New Roman" w:hAnsi="Times New Roman" w:cs="Times New Roman"/>
          <w:sz w:val="24"/>
          <w:szCs w:val="24"/>
        </w:rPr>
        <w:t xml:space="preserve"> samostatné výdělečné činnosti a není za ni plátcem pojistného stát.</w:t>
      </w:r>
    </w:p>
    <w:p w:rsidR="00BE1A8F" w:rsidRDefault="00BE1A8F" w:rsidP="00BE1A8F">
      <w:pPr>
        <w:jc w:val="both"/>
        <w:rPr>
          <w:rFonts w:ascii="Times New Roman" w:hAnsi="Times New Roman" w:cs="Times New Roman"/>
          <w:sz w:val="24"/>
          <w:szCs w:val="24"/>
        </w:rPr>
      </w:pPr>
      <w:r>
        <w:rPr>
          <w:rFonts w:ascii="Times New Roman" w:hAnsi="Times New Roman" w:cs="Times New Roman"/>
          <w:sz w:val="24"/>
          <w:szCs w:val="24"/>
        </w:rPr>
        <w:tab/>
      </w:r>
      <w:r w:rsidRPr="00BE1A8F">
        <w:rPr>
          <w:rFonts w:ascii="Times New Roman" w:hAnsi="Times New Roman" w:cs="Times New Roman"/>
          <w:sz w:val="24"/>
          <w:szCs w:val="24"/>
        </w:rPr>
        <w:t>(</w:t>
      </w:r>
      <w:r w:rsidR="00A23881">
        <w:rPr>
          <w:rFonts w:ascii="Times New Roman" w:hAnsi="Times New Roman" w:cs="Times New Roman"/>
          <w:sz w:val="24"/>
          <w:szCs w:val="24"/>
        </w:rPr>
        <w:t>5</w:t>
      </w:r>
      <w:r w:rsidRPr="00BE1A8F">
        <w:rPr>
          <w:rFonts w:ascii="Times New Roman" w:hAnsi="Times New Roman" w:cs="Times New Roman"/>
          <w:sz w:val="24"/>
          <w:szCs w:val="24"/>
        </w:rPr>
        <w:t>) Zaměstnanecká pojišťovna zveřejní informaci o vyhlášení voleb způsobem umožňujícím dálkový přístup. Informace o vyhlášení voleb obsahuje</w:t>
      </w:r>
    </w:p>
    <w:p w:rsidR="00BE1A8F" w:rsidRPr="0023796F" w:rsidRDefault="00BE1A8F" w:rsidP="00BE1A8F">
      <w:pPr>
        <w:jc w:val="both"/>
        <w:rPr>
          <w:rFonts w:ascii="Times New Roman" w:hAnsi="Times New Roman" w:cs="Times New Roman"/>
          <w:sz w:val="24"/>
          <w:szCs w:val="24"/>
        </w:rPr>
      </w:pPr>
      <w:r w:rsidRPr="00BE1A8F">
        <w:rPr>
          <w:rFonts w:ascii="Times New Roman" w:hAnsi="Times New Roman" w:cs="Times New Roman"/>
          <w:sz w:val="24"/>
          <w:szCs w:val="24"/>
        </w:rPr>
        <w:t xml:space="preserve">a) označení orgánu zaměstnanecké </w:t>
      </w:r>
      <w:r w:rsidRPr="0023796F">
        <w:rPr>
          <w:rFonts w:ascii="Times New Roman" w:hAnsi="Times New Roman" w:cs="Times New Roman"/>
          <w:sz w:val="24"/>
          <w:szCs w:val="24"/>
        </w:rPr>
        <w:t>pojišťovny, do něhož se volby konají,</w:t>
      </w:r>
    </w:p>
    <w:p w:rsidR="00BE1A8F" w:rsidRPr="0023796F" w:rsidRDefault="00BE1A8F" w:rsidP="00BE1A8F">
      <w:pPr>
        <w:jc w:val="both"/>
        <w:rPr>
          <w:rFonts w:ascii="Times New Roman" w:hAnsi="Times New Roman" w:cs="Times New Roman"/>
          <w:sz w:val="24"/>
          <w:szCs w:val="24"/>
        </w:rPr>
      </w:pPr>
      <w:r w:rsidRPr="0023796F">
        <w:rPr>
          <w:rFonts w:ascii="Times New Roman" w:hAnsi="Times New Roman" w:cs="Times New Roman"/>
          <w:sz w:val="24"/>
          <w:szCs w:val="24"/>
        </w:rPr>
        <w:t>b) počet volených členů příslušného orgánu</w:t>
      </w:r>
      <w:r w:rsidR="002A51BF" w:rsidRPr="0023796F">
        <w:rPr>
          <w:rFonts w:ascii="Times New Roman" w:hAnsi="Times New Roman" w:cs="Times New Roman"/>
          <w:sz w:val="24"/>
          <w:szCs w:val="24"/>
        </w:rPr>
        <w:t xml:space="preserve"> zaměstnanecké pojišťovny</w:t>
      </w:r>
      <w:r w:rsidRPr="0023796F">
        <w:rPr>
          <w:rFonts w:ascii="Times New Roman" w:hAnsi="Times New Roman" w:cs="Times New Roman"/>
          <w:sz w:val="24"/>
          <w:szCs w:val="24"/>
        </w:rPr>
        <w:t>,</w:t>
      </w:r>
    </w:p>
    <w:p w:rsidR="00BE1A8F" w:rsidRPr="00BE1A8F" w:rsidRDefault="00BE1A8F" w:rsidP="00BE1A8F">
      <w:pPr>
        <w:jc w:val="both"/>
        <w:rPr>
          <w:rFonts w:ascii="Times New Roman" w:hAnsi="Times New Roman" w:cs="Times New Roman"/>
          <w:sz w:val="24"/>
          <w:szCs w:val="24"/>
        </w:rPr>
      </w:pPr>
      <w:r w:rsidRPr="00BE1A8F">
        <w:rPr>
          <w:rFonts w:ascii="Times New Roman" w:hAnsi="Times New Roman" w:cs="Times New Roman"/>
          <w:sz w:val="24"/>
          <w:szCs w:val="24"/>
        </w:rPr>
        <w:t>c) celkový úhrn pojistného sděleného správci zvláštního účtu podle zvláštního právního předpisu za období 6 kalendářních měsíců předcház</w:t>
      </w:r>
      <w:r>
        <w:rPr>
          <w:rFonts w:ascii="Times New Roman" w:hAnsi="Times New Roman" w:cs="Times New Roman"/>
          <w:sz w:val="24"/>
          <w:szCs w:val="24"/>
        </w:rPr>
        <w:t>ejících kalendářnímu měsíci, ve </w:t>
      </w:r>
      <w:r w:rsidRPr="00BE1A8F">
        <w:rPr>
          <w:rFonts w:ascii="Times New Roman" w:hAnsi="Times New Roman" w:cs="Times New Roman"/>
          <w:sz w:val="24"/>
          <w:szCs w:val="24"/>
        </w:rPr>
        <w:t>kterém se vyhlašují volby,</w:t>
      </w:r>
    </w:p>
    <w:p w:rsidR="00BE1A8F" w:rsidRPr="00BE1A8F" w:rsidRDefault="00BE1A8F" w:rsidP="00BE1A8F">
      <w:pPr>
        <w:jc w:val="both"/>
        <w:rPr>
          <w:rFonts w:ascii="Times New Roman" w:hAnsi="Times New Roman" w:cs="Times New Roman"/>
          <w:sz w:val="24"/>
          <w:szCs w:val="24"/>
        </w:rPr>
      </w:pPr>
      <w:r w:rsidRPr="00BE1A8F">
        <w:rPr>
          <w:rFonts w:ascii="Times New Roman" w:hAnsi="Times New Roman" w:cs="Times New Roman"/>
          <w:sz w:val="24"/>
          <w:szCs w:val="24"/>
        </w:rPr>
        <w:t>d) seznam 100 osob odvádějících pojistné, které v období 6 kalendářních měsíců předcházejících kalendářnímu měsíci, ve kterém se vyhlašují volby, odvedly zaměstnanecké pojišťovně nejvyšší pojistné,</w:t>
      </w:r>
    </w:p>
    <w:p w:rsidR="00BE1A8F" w:rsidRPr="0023796F" w:rsidRDefault="00BE1A8F" w:rsidP="00370EAB">
      <w:pPr>
        <w:jc w:val="both"/>
        <w:rPr>
          <w:rFonts w:ascii="Times New Roman" w:hAnsi="Times New Roman" w:cs="Times New Roman"/>
          <w:sz w:val="24"/>
          <w:szCs w:val="24"/>
        </w:rPr>
      </w:pPr>
      <w:r w:rsidRPr="00BE1A8F">
        <w:rPr>
          <w:rFonts w:ascii="Times New Roman" w:hAnsi="Times New Roman" w:cs="Times New Roman"/>
          <w:sz w:val="24"/>
          <w:szCs w:val="24"/>
        </w:rPr>
        <w:t xml:space="preserve">e) minimální výši </w:t>
      </w:r>
      <w:r w:rsidRPr="0023796F">
        <w:rPr>
          <w:rFonts w:ascii="Times New Roman" w:hAnsi="Times New Roman" w:cs="Times New Roman"/>
          <w:sz w:val="24"/>
          <w:szCs w:val="24"/>
        </w:rPr>
        <w:t xml:space="preserve">odvedeného pojistného, které je podmínkou podání přihlášky k volbě členů orgánů zaměstnanecké pojišťovny podle § 10b odst. </w:t>
      </w:r>
      <w:r w:rsidR="006A5E05" w:rsidRPr="0023796F">
        <w:rPr>
          <w:rFonts w:ascii="Times New Roman" w:hAnsi="Times New Roman" w:cs="Times New Roman"/>
          <w:sz w:val="24"/>
          <w:szCs w:val="24"/>
        </w:rPr>
        <w:t>5</w:t>
      </w:r>
      <w:r w:rsidR="007135FF" w:rsidRPr="0023796F">
        <w:rPr>
          <w:rFonts w:ascii="Times New Roman" w:hAnsi="Times New Roman" w:cs="Times New Roman"/>
          <w:sz w:val="24"/>
          <w:szCs w:val="24"/>
        </w:rPr>
        <w:t>,</w:t>
      </w:r>
      <w:r w:rsidRPr="0023796F">
        <w:rPr>
          <w:rFonts w:ascii="Times New Roman" w:hAnsi="Times New Roman" w:cs="Times New Roman"/>
          <w:sz w:val="24"/>
          <w:szCs w:val="24"/>
        </w:rPr>
        <w:t xml:space="preserve"> a </w:t>
      </w:r>
    </w:p>
    <w:p w:rsidR="00F335E4" w:rsidRPr="0023796F" w:rsidRDefault="00F335E4" w:rsidP="00F335E4">
      <w:pPr>
        <w:jc w:val="both"/>
        <w:rPr>
          <w:rFonts w:ascii="Times New Roman" w:hAnsi="Times New Roman" w:cs="Times New Roman"/>
          <w:sz w:val="24"/>
          <w:szCs w:val="24"/>
        </w:rPr>
      </w:pPr>
      <w:r w:rsidRPr="0023796F">
        <w:rPr>
          <w:rFonts w:ascii="Times New Roman" w:hAnsi="Times New Roman" w:cs="Times New Roman"/>
          <w:sz w:val="24"/>
          <w:szCs w:val="24"/>
        </w:rPr>
        <w:t>f) lhůtu pro podání</w:t>
      </w:r>
      <w:r w:rsidR="00E20F1A" w:rsidRPr="0023796F">
        <w:rPr>
          <w:rFonts w:ascii="Times New Roman" w:hAnsi="Times New Roman" w:cs="Times New Roman"/>
          <w:sz w:val="24"/>
          <w:szCs w:val="24"/>
        </w:rPr>
        <w:t xml:space="preserve"> přihlášky</w:t>
      </w:r>
      <w:r w:rsidRPr="0023796F">
        <w:rPr>
          <w:rFonts w:ascii="Times New Roman" w:hAnsi="Times New Roman" w:cs="Times New Roman"/>
          <w:sz w:val="24"/>
          <w:szCs w:val="24"/>
        </w:rPr>
        <w:t xml:space="preserve"> </w:t>
      </w:r>
    </w:p>
    <w:p w:rsidR="00F335E4" w:rsidRPr="0023796F" w:rsidRDefault="00F335E4" w:rsidP="00370EAB">
      <w:pPr>
        <w:ind w:firstLine="284"/>
        <w:jc w:val="both"/>
        <w:rPr>
          <w:rFonts w:ascii="Times New Roman" w:hAnsi="Times New Roman" w:cs="Times New Roman"/>
          <w:sz w:val="24"/>
          <w:szCs w:val="24"/>
        </w:rPr>
      </w:pPr>
      <w:r w:rsidRPr="0023796F">
        <w:rPr>
          <w:rFonts w:ascii="Times New Roman" w:hAnsi="Times New Roman" w:cs="Times New Roman"/>
          <w:sz w:val="24"/>
          <w:szCs w:val="24"/>
        </w:rPr>
        <w:t>1. ke kandidatuře na člena příslušného orgánu</w:t>
      </w:r>
      <w:r w:rsidR="002D7138" w:rsidRPr="0023796F">
        <w:rPr>
          <w:rFonts w:ascii="Times New Roman" w:hAnsi="Times New Roman" w:cs="Times New Roman"/>
          <w:sz w:val="24"/>
          <w:szCs w:val="24"/>
        </w:rPr>
        <w:t xml:space="preserve"> zaměstnanecké pojišťovny</w:t>
      </w:r>
      <w:r w:rsidRPr="0023796F">
        <w:rPr>
          <w:rFonts w:ascii="Times New Roman" w:hAnsi="Times New Roman" w:cs="Times New Roman"/>
          <w:sz w:val="24"/>
          <w:szCs w:val="24"/>
        </w:rPr>
        <w:t>,</w:t>
      </w:r>
    </w:p>
    <w:p w:rsidR="00F335E4" w:rsidRPr="0023796F" w:rsidRDefault="00F335E4" w:rsidP="00370EAB">
      <w:pPr>
        <w:ind w:left="567" w:hanging="283"/>
        <w:jc w:val="both"/>
        <w:rPr>
          <w:rFonts w:ascii="Times New Roman" w:hAnsi="Times New Roman" w:cs="Times New Roman"/>
          <w:sz w:val="24"/>
          <w:szCs w:val="24"/>
        </w:rPr>
      </w:pPr>
      <w:r w:rsidRPr="0023796F">
        <w:rPr>
          <w:rFonts w:ascii="Times New Roman" w:hAnsi="Times New Roman" w:cs="Times New Roman"/>
          <w:sz w:val="24"/>
          <w:szCs w:val="24"/>
        </w:rPr>
        <w:t>2. k volbě členů orgánů zaměstnanecké pojišťovny</w:t>
      </w:r>
      <w:r w:rsidR="00E20F1A" w:rsidRPr="0023796F">
        <w:rPr>
          <w:rFonts w:ascii="Times New Roman" w:hAnsi="Times New Roman" w:cs="Times New Roman"/>
          <w:sz w:val="24"/>
          <w:szCs w:val="24"/>
        </w:rPr>
        <w:t>.</w:t>
      </w:r>
    </w:p>
    <w:p w:rsidR="006F326D" w:rsidRPr="0023796F" w:rsidRDefault="006F326D" w:rsidP="006F326D">
      <w:pPr>
        <w:ind w:firstLine="708"/>
        <w:jc w:val="both"/>
        <w:rPr>
          <w:rFonts w:ascii="Times New Roman" w:hAnsi="Times New Roman" w:cs="Times New Roman"/>
          <w:sz w:val="24"/>
          <w:szCs w:val="24"/>
        </w:rPr>
      </w:pPr>
      <w:r w:rsidRPr="0023796F">
        <w:rPr>
          <w:rFonts w:ascii="Times New Roman" w:hAnsi="Times New Roman" w:cs="Times New Roman"/>
          <w:sz w:val="24"/>
          <w:szCs w:val="24"/>
        </w:rPr>
        <w:t xml:space="preserve">(6) Ode dne vyhlášení voleb začíná běžet tříměsíční lhůta, v níž </w:t>
      </w:r>
      <w:r w:rsidR="00F417B5" w:rsidRPr="0023796F">
        <w:rPr>
          <w:rFonts w:ascii="Times New Roman" w:hAnsi="Times New Roman" w:cs="Times New Roman"/>
          <w:sz w:val="24"/>
          <w:szCs w:val="24"/>
        </w:rPr>
        <w:t>je</w:t>
      </w:r>
    </w:p>
    <w:p w:rsidR="006F326D" w:rsidRPr="0023796F" w:rsidRDefault="006F326D" w:rsidP="00370EAB">
      <w:pPr>
        <w:ind w:left="284" w:hanging="284"/>
        <w:jc w:val="both"/>
        <w:rPr>
          <w:rFonts w:ascii="Times New Roman" w:hAnsi="Times New Roman" w:cs="Times New Roman"/>
          <w:sz w:val="24"/>
          <w:szCs w:val="24"/>
        </w:rPr>
      </w:pPr>
      <w:r w:rsidRPr="0023796F">
        <w:rPr>
          <w:rFonts w:ascii="Times New Roman" w:hAnsi="Times New Roman" w:cs="Times New Roman"/>
          <w:sz w:val="24"/>
          <w:szCs w:val="24"/>
        </w:rPr>
        <w:t>a)</w:t>
      </w:r>
      <w:r w:rsidR="00F417B5" w:rsidRPr="0023796F">
        <w:rPr>
          <w:rFonts w:ascii="Times New Roman" w:hAnsi="Times New Roman" w:cs="Times New Roman"/>
          <w:sz w:val="24"/>
          <w:szCs w:val="24"/>
        </w:rPr>
        <w:t xml:space="preserve"> pojištěnec</w:t>
      </w:r>
      <w:r w:rsidRPr="0023796F">
        <w:rPr>
          <w:rFonts w:ascii="Times New Roman" w:hAnsi="Times New Roman" w:cs="Times New Roman"/>
          <w:sz w:val="24"/>
          <w:szCs w:val="24"/>
        </w:rPr>
        <w:t xml:space="preserve"> oprávněn podávat </w:t>
      </w:r>
      <w:r w:rsidR="00641372" w:rsidRPr="0023796F">
        <w:rPr>
          <w:rFonts w:ascii="Times New Roman" w:hAnsi="Times New Roman" w:cs="Times New Roman"/>
          <w:sz w:val="24"/>
          <w:szCs w:val="24"/>
        </w:rPr>
        <w:t xml:space="preserve">zaměstnanecké pojišťovně </w:t>
      </w:r>
      <w:r w:rsidRPr="0023796F">
        <w:rPr>
          <w:rFonts w:ascii="Times New Roman" w:hAnsi="Times New Roman" w:cs="Times New Roman"/>
          <w:sz w:val="24"/>
          <w:szCs w:val="24"/>
        </w:rPr>
        <w:t>přihlášk</w:t>
      </w:r>
      <w:r w:rsidR="00641372" w:rsidRPr="0023796F">
        <w:rPr>
          <w:rFonts w:ascii="Times New Roman" w:hAnsi="Times New Roman" w:cs="Times New Roman"/>
          <w:sz w:val="24"/>
          <w:szCs w:val="24"/>
        </w:rPr>
        <w:t>u</w:t>
      </w:r>
      <w:r w:rsidRPr="0023796F">
        <w:rPr>
          <w:rFonts w:ascii="Times New Roman" w:hAnsi="Times New Roman" w:cs="Times New Roman"/>
          <w:sz w:val="24"/>
          <w:szCs w:val="24"/>
        </w:rPr>
        <w:t xml:space="preserve"> ke kandidatuře na člena orgánu zaměstnanecké pojišťovny,</w:t>
      </w:r>
    </w:p>
    <w:p w:rsidR="006F326D" w:rsidRPr="0023796F" w:rsidRDefault="006F326D" w:rsidP="00370EAB">
      <w:pPr>
        <w:ind w:left="284" w:hanging="284"/>
        <w:jc w:val="both"/>
        <w:rPr>
          <w:rFonts w:ascii="Times New Roman" w:hAnsi="Times New Roman" w:cs="Times New Roman"/>
          <w:sz w:val="24"/>
          <w:szCs w:val="24"/>
        </w:rPr>
      </w:pPr>
      <w:r w:rsidRPr="0023796F">
        <w:rPr>
          <w:rFonts w:ascii="Times New Roman" w:hAnsi="Times New Roman" w:cs="Times New Roman"/>
          <w:sz w:val="24"/>
          <w:szCs w:val="24"/>
        </w:rPr>
        <w:lastRenderedPageBreak/>
        <w:t>b) osob</w:t>
      </w:r>
      <w:r w:rsidR="00641372" w:rsidRPr="0023796F">
        <w:rPr>
          <w:rFonts w:ascii="Times New Roman" w:hAnsi="Times New Roman" w:cs="Times New Roman"/>
          <w:sz w:val="24"/>
          <w:szCs w:val="24"/>
        </w:rPr>
        <w:t>a</w:t>
      </w:r>
      <w:r w:rsidRPr="0023796F">
        <w:rPr>
          <w:rFonts w:ascii="Times New Roman" w:hAnsi="Times New Roman" w:cs="Times New Roman"/>
          <w:sz w:val="24"/>
          <w:szCs w:val="24"/>
        </w:rPr>
        <w:t xml:space="preserve"> odvádějící pojistné oprávněn</w:t>
      </w:r>
      <w:r w:rsidR="00641372" w:rsidRPr="0023796F">
        <w:rPr>
          <w:rFonts w:ascii="Times New Roman" w:hAnsi="Times New Roman" w:cs="Times New Roman"/>
          <w:sz w:val="24"/>
          <w:szCs w:val="24"/>
        </w:rPr>
        <w:t>a</w:t>
      </w:r>
      <w:r w:rsidRPr="0023796F">
        <w:rPr>
          <w:rFonts w:ascii="Times New Roman" w:hAnsi="Times New Roman" w:cs="Times New Roman"/>
          <w:sz w:val="24"/>
          <w:szCs w:val="24"/>
        </w:rPr>
        <w:t xml:space="preserve"> </w:t>
      </w:r>
      <w:r w:rsidR="005A4826" w:rsidRPr="0023796F">
        <w:rPr>
          <w:rFonts w:ascii="Times New Roman" w:hAnsi="Times New Roman" w:cs="Times New Roman"/>
          <w:sz w:val="24"/>
          <w:szCs w:val="24"/>
        </w:rPr>
        <w:t xml:space="preserve">podávat zaměstnanecké pojišťovně </w:t>
      </w:r>
      <w:r w:rsidR="00641372" w:rsidRPr="0023796F">
        <w:rPr>
          <w:rFonts w:ascii="Times New Roman" w:hAnsi="Times New Roman" w:cs="Times New Roman"/>
          <w:sz w:val="24"/>
          <w:szCs w:val="24"/>
        </w:rPr>
        <w:t>přihlášku</w:t>
      </w:r>
      <w:r w:rsidR="005A4826" w:rsidRPr="0023796F">
        <w:rPr>
          <w:rFonts w:ascii="Times New Roman" w:hAnsi="Times New Roman" w:cs="Times New Roman"/>
          <w:sz w:val="24"/>
          <w:szCs w:val="24"/>
        </w:rPr>
        <w:t xml:space="preserve"> k </w:t>
      </w:r>
      <w:r w:rsidRPr="0023796F">
        <w:rPr>
          <w:rFonts w:ascii="Times New Roman" w:hAnsi="Times New Roman" w:cs="Times New Roman"/>
          <w:sz w:val="24"/>
          <w:szCs w:val="24"/>
        </w:rPr>
        <w:t>volbě členů orgánů zaměstnanecké pojišťovny</w:t>
      </w:r>
      <w:r w:rsidR="005A4826" w:rsidRPr="0023796F">
        <w:rPr>
          <w:rFonts w:ascii="Times New Roman" w:hAnsi="Times New Roman" w:cs="Times New Roman"/>
          <w:sz w:val="24"/>
          <w:szCs w:val="24"/>
        </w:rPr>
        <w:t>,</w:t>
      </w:r>
      <w:r w:rsidR="004154DE" w:rsidRPr="0023796F">
        <w:rPr>
          <w:rFonts w:ascii="Times New Roman" w:hAnsi="Times New Roman" w:cs="Times New Roman"/>
          <w:sz w:val="24"/>
          <w:szCs w:val="24"/>
        </w:rPr>
        <w:t xml:space="preserve"> a to tehdy, není-li členem </w:t>
      </w:r>
      <w:r w:rsidR="00630340" w:rsidRPr="0023796F">
        <w:rPr>
          <w:rFonts w:ascii="Times New Roman" w:hAnsi="Times New Roman" w:cs="Times New Roman"/>
          <w:sz w:val="24"/>
          <w:szCs w:val="24"/>
        </w:rPr>
        <w:t>spojení více osob odvádějících pojistné podle § 10b odst. 4,</w:t>
      </w:r>
    </w:p>
    <w:p w:rsidR="006F326D" w:rsidRPr="0023796F" w:rsidRDefault="006F326D" w:rsidP="00370EAB">
      <w:pPr>
        <w:ind w:left="284" w:hanging="284"/>
        <w:jc w:val="both"/>
        <w:rPr>
          <w:rFonts w:ascii="Times New Roman" w:hAnsi="Times New Roman" w:cs="Times New Roman"/>
          <w:sz w:val="24"/>
          <w:szCs w:val="24"/>
        </w:rPr>
      </w:pPr>
      <w:r w:rsidRPr="0023796F">
        <w:rPr>
          <w:rFonts w:ascii="Times New Roman" w:hAnsi="Times New Roman" w:cs="Times New Roman"/>
          <w:sz w:val="24"/>
          <w:szCs w:val="24"/>
        </w:rPr>
        <w:t xml:space="preserve">c) </w:t>
      </w:r>
      <w:r w:rsidR="0071441A" w:rsidRPr="0023796F">
        <w:rPr>
          <w:rFonts w:ascii="Times New Roman" w:hAnsi="Times New Roman" w:cs="Times New Roman"/>
          <w:sz w:val="24"/>
          <w:szCs w:val="24"/>
        </w:rPr>
        <w:t xml:space="preserve">společný zástupce osob odvádějících pojistné </w:t>
      </w:r>
      <w:r w:rsidR="000137F3" w:rsidRPr="0023796F">
        <w:rPr>
          <w:rFonts w:ascii="Times New Roman" w:hAnsi="Times New Roman" w:cs="Times New Roman"/>
          <w:sz w:val="24"/>
          <w:szCs w:val="24"/>
        </w:rPr>
        <w:t xml:space="preserve">určený </w:t>
      </w:r>
      <w:r w:rsidR="00F1377F" w:rsidRPr="0023796F">
        <w:rPr>
          <w:rFonts w:ascii="Times New Roman" w:hAnsi="Times New Roman" w:cs="Times New Roman"/>
          <w:sz w:val="24"/>
          <w:szCs w:val="24"/>
        </w:rPr>
        <w:t xml:space="preserve">podle § 10b odst. </w:t>
      </w:r>
      <w:r w:rsidR="000137F3" w:rsidRPr="0023796F">
        <w:rPr>
          <w:rFonts w:ascii="Times New Roman" w:hAnsi="Times New Roman" w:cs="Times New Roman"/>
          <w:sz w:val="24"/>
          <w:szCs w:val="24"/>
        </w:rPr>
        <w:t>4</w:t>
      </w:r>
      <w:r w:rsidR="00F1377F" w:rsidRPr="0023796F">
        <w:rPr>
          <w:rFonts w:ascii="Times New Roman" w:hAnsi="Times New Roman" w:cs="Times New Roman"/>
          <w:sz w:val="24"/>
          <w:szCs w:val="24"/>
        </w:rPr>
        <w:t xml:space="preserve"> </w:t>
      </w:r>
      <w:r w:rsidR="00641372" w:rsidRPr="0023796F">
        <w:rPr>
          <w:rFonts w:ascii="Times New Roman" w:hAnsi="Times New Roman" w:cs="Times New Roman"/>
          <w:sz w:val="24"/>
          <w:szCs w:val="24"/>
        </w:rPr>
        <w:t>oprávn</w:t>
      </w:r>
      <w:r w:rsidR="0071441A" w:rsidRPr="0023796F">
        <w:rPr>
          <w:rFonts w:ascii="Times New Roman" w:hAnsi="Times New Roman" w:cs="Times New Roman"/>
          <w:sz w:val="24"/>
          <w:szCs w:val="24"/>
        </w:rPr>
        <w:t>ěn</w:t>
      </w:r>
      <w:r w:rsidR="00641372" w:rsidRPr="0023796F">
        <w:rPr>
          <w:rFonts w:ascii="Times New Roman" w:hAnsi="Times New Roman" w:cs="Times New Roman"/>
          <w:sz w:val="24"/>
          <w:szCs w:val="24"/>
        </w:rPr>
        <w:t xml:space="preserve"> </w:t>
      </w:r>
      <w:r w:rsidR="005A4826" w:rsidRPr="0023796F">
        <w:rPr>
          <w:rFonts w:ascii="Times New Roman" w:hAnsi="Times New Roman" w:cs="Times New Roman"/>
          <w:sz w:val="24"/>
          <w:szCs w:val="24"/>
        </w:rPr>
        <w:t>podávat zaměstnanecké pojišťovně</w:t>
      </w:r>
      <w:r w:rsidR="00641372" w:rsidRPr="0023796F">
        <w:rPr>
          <w:rFonts w:ascii="Times New Roman" w:hAnsi="Times New Roman" w:cs="Times New Roman"/>
          <w:sz w:val="24"/>
          <w:szCs w:val="24"/>
        </w:rPr>
        <w:t xml:space="preserve"> přihlášku</w:t>
      </w:r>
      <w:r w:rsidRPr="0023796F">
        <w:rPr>
          <w:rFonts w:ascii="Times New Roman" w:hAnsi="Times New Roman" w:cs="Times New Roman"/>
          <w:sz w:val="24"/>
          <w:szCs w:val="24"/>
        </w:rPr>
        <w:t xml:space="preserve"> k volbě členů orgánů zaměstnanecké pojišťovny</w:t>
      </w:r>
      <w:r w:rsidR="00513E3A" w:rsidRPr="0023796F">
        <w:rPr>
          <w:rFonts w:ascii="Times New Roman" w:hAnsi="Times New Roman" w:cs="Times New Roman"/>
          <w:sz w:val="24"/>
          <w:szCs w:val="24"/>
        </w:rPr>
        <w:t>.</w:t>
      </w:r>
    </w:p>
    <w:p w:rsidR="00F335E4" w:rsidRPr="00BE1A8F" w:rsidRDefault="00F335E4" w:rsidP="00BE1A8F">
      <w:pPr>
        <w:ind w:firstLine="708"/>
        <w:jc w:val="both"/>
        <w:rPr>
          <w:rFonts w:ascii="Times New Roman" w:hAnsi="Times New Roman" w:cs="Times New Roman"/>
          <w:sz w:val="24"/>
          <w:szCs w:val="24"/>
        </w:rPr>
      </w:pPr>
    </w:p>
    <w:p w:rsidR="00BE1A8F" w:rsidRPr="00BE1A8F" w:rsidRDefault="00BE1A8F" w:rsidP="00BE1A8F">
      <w:pPr>
        <w:jc w:val="center"/>
        <w:rPr>
          <w:rFonts w:ascii="Times New Roman" w:hAnsi="Times New Roman" w:cs="Times New Roman"/>
          <w:sz w:val="24"/>
          <w:szCs w:val="24"/>
        </w:rPr>
      </w:pPr>
      <w:r w:rsidRPr="00BE1A8F">
        <w:rPr>
          <w:rFonts w:ascii="Times New Roman" w:hAnsi="Times New Roman" w:cs="Times New Roman"/>
          <w:sz w:val="24"/>
          <w:szCs w:val="24"/>
        </w:rPr>
        <w:t>§ 10b</w:t>
      </w:r>
    </w:p>
    <w:p w:rsidR="00BE1A8F" w:rsidRDefault="00BE1A8F" w:rsidP="00BE1A8F">
      <w:pPr>
        <w:ind w:firstLine="708"/>
        <w:jc w:val="both"/>
        <w:rPr>
          <w:rFonts w:ascii="Times New Roman" w:hAnsi="Times New Roman" w:cs="Times New Roman"/>
          <w:sz w:val="24"/>
          <w:szCs w:val="24"/>
        </w:rPr>
      </w:pPr>
      <w:proofErr w:type="gramStart"/>
      <w:r w:rsidRPr="00BE1A8F">
        <w:rPr>
          <w:rFonts w:ascii="Times New Roman" w:hAnsi="Times New Roman" w:cs="Times New Roman"/>
          <w:sz w:val="24"/>
          <w:szCs w:val="24"/>
        </w:rPr>
        <w:t>(1) Kandidovat</w:t>
      </w:r>
      <w:proofErr w:type="gramEnd"/>
      <w:r w:rsidRPr="00BE1A8F">
        <w:rPr>
          <w:rFonts w:ascii="Times New Roman" w:hAnsi="Times New Roman" w:cs="Times New Roman"/>
          <w:sz w:val="24"/>
          <w:szCs w:val="24"/>
        </w:rPr>
        <w:t xml:space="preserve"> do orgánu zaměstnanecké pojišťovny může osoba, </w:t>
      </w:r>
      <w:proofErr w:type="gramStart"/>
      <w:r w:rsidRPr="00BE1A8F">
        <w:rPr>
          <w:rFonts w:ascii="Times New Roman" w:hAnsi="Times New Roman" w:cs="Times New Roman"/>
          <w:sz w:val="24"/>
          <w:szCs w:val="24"/>
        </w:rPr>
        <w:t>která</w:t>
      </w:r>
      <w:proofErr w:type="gramEnd"/>
    </w:p>
    <w:p w:rsidR="00BE1A8F" w:rsidRPr="00BE1A8F" w:rsidRDefault="00BE1A8F" w:rsidP="009661C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a) je plně svéprávná,</w:t>
      </w:r>
    </w:p>
    <w:p w:rsidR="00BE1A8F" w:rsidRPr="00BE1A8F" w:rsidRDefault="00BE1A8F" w:rsidP="009661C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b) je bezúhonná,</w:t>
      </w:r>
    </w:p>
    <w:p w:rsidR="00BE1A8F" w:rsidRPr="00BE1A8F" w:rsidRDefault="00BE1A8F" w:rsidP="009661C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c) doručila zaměstnanecké pojišťovně vlastnoručně podepsané prohlášení, že souhlasí se svou kandidaturou a nejsou jí známy překážky volitelnosti, a vlastnoručně podepsaný životopis,</w:t>
      </w:r>
    </w:p>
    <w:p w:rsidR="00BE1A8F" w:rsidRPr="0023796F" w:rsidRDefault="00BE1A8F" w:rsidP="009661CB">
      <w:pPr>
        <w:ind w:left="284" w:hanging="284"/>
        <w:jc w:val="both"/>
        <w:rPr>
          <w:rFonts w:ascii="Times New Roman" w:hAnsi="Times New Roman" w:cs="Times New Roman"/>
          <w:sz w:val="24"/>
          <w:szCs w:val="24"/>
        </w:rPr>
      </w:pPr>
      <w:r w:rsidRPr="00BE1A8F">
        <w:rPr>
          <w:rFonts w:ascii="Times New Roman" w:hAnsi="Times New Roman" w:cs="Times New Roman"/>
          <w:sz w:val="24"/>
          <w:szCs w:val="24"/>
        </w:rPr>
        <w:t xml:space="preserve">d) prokáže podporu alespoň 50 pojištěnců příslušné zaměstnanecké pojišťovny; podpora se prokazuje řádně vyplněným podpisovým archem doručeným zaměstnanecké pojišťovně společně s </w:t>
      </w:r>
      <w:r w:rsidRPr="0023796F">
        <w:rPr>
          <w:rFonts w:ascii="Times New Roman" w:hAnsi="Times New Roman" w:cs="Times New Roman"/>
          <w:sz w:val="24"/>
          <w:szCs w:val="24"/>
        </w:rPr>
        <w:t>prohlášením podle písmene c), a</w:t>
      </w:r>
    </w:p>
    <w:p w:rsidR="00BE1A8F" w:rsidRPr="002B1C50" w:rsidRDefault="00BE1A8F" w:rsidP="009661CB">
      <w:pPr>
        <w:ind w:left="284" w:hanging="284"/>
        <w:jc w:val="both"/>
        <w:rPr>
          <w:rFonts w:ascii="Times New Roman" w:hAnsi="Times New Roman" w:cs="Times New Roman"/>
          <w:sz w:val="24"/>
          <w:szCs w:val="24"/>
        </w:rPr>
      </w:pPr>
      <w:r w:rsidRPr="0023796F">
        <w:rPr>
          <w:rFonts w:ascii="Times New Roman" w:hAnsi="Times New Roman" w:cs="Times New Roman"/>
          <w:sz w:val="24"/>
          <w:szCs w:val="24"/>
        </w:rPr>
        <w:t xml:space="preserve">e) je ke dni podání přihlášky </w:t>
      </w:r>
      <w:r w:rsidR="00E508C1" w:rsidRPr="0023796F">
        <w:rPr>
          <w:rFonts w:ascii="Times New Roman" w:hAnsi="Times New Roman" w:cs="Times New Roman"/>
          <w:sz w:val="24"/>
          <w:szCs w:val="24"/>
        </w:rPr>
        <w:t xml:space="preserve">ke kandidatuře na člena orgánu zaměstnanecké pojišťovny </w:t>
      </w:r>
      <w:r w:rsidRPr="0023796F">
        <w:rPr>
          <w:rFonts w:ascii="Times New Roman" w:hAnsi="Times New Roman" w:cs="Times New Roman"/>
          <w:sz w:val="24"/>
          <w:szCs w:val="24"/>
        </w:rPr>
        <w:t xml:space="preserve">pojištěncem </w:t>
      </w:r>
      <w:r w:rsidRPr="002B1C50">
        <w:rPr>
          <w:rFonts w:ascii="Times New Roman" w:hAnsi="Times New Roman" w:cs="Times New Roman"/>
          <w:sz w:val="24"/>
          <w:szCs w:val="24"/>
        </w:rPr>
        <w:t>zaměstnanecké pojišťovny, která volby vyhlásila.</w:t>
      </w:r>
    </w:p>
    <w:p w:rsidR="00BE1A8F" w:rsidRPr="002B1C50" w:rsidRDefault="00BE1A8F" w:rsidP="00370EAB">
      <w:pPr>
        <w:ind w:firstLine="708"/>
        <w:jc w:val="both"/>
        <w:rPr>
          <w:rFonts w:ascii="Times New Roman" w:hAnsi="Times New Roman" w:cs="Times New Roman"/>
          <w:sz w:val="24"/>
          <w:szCs w:val="24"/>
        </w:rPr>
      </w:pPr>
      <w:r w:rsidRPr="002B1C50">
        <w:rPr>
          <w:rFonts w:ascii="Times New Roman" w:hAnsi="Times New Roman" w:cs="Times New Roman"/>
          <w:sz w:val="24"/>
          <w:szCs w:val="24"/>
        </w:rPr>
        <w:t xml:space="preserve">(2) Podpisový arch obsahuje jméno, popřípadě </w:t>
      </w:r>
      <w:r w:rsidR="00E90B1B" w:rsidRPr="002B1C50">
        <w:rPr>
          <w:rFonts w:ascii="Times New Roman" w:hAnsi="Times New Roman" w:cs="Times New Roman"/>
          <w:sz w:val="24"/>
          <w:szCs w:val="24"/>
        </w:rPr>
        <w:t>jména</w:t>
      </w:r>
      <w:r w:rsidR="0091373E" w:rsidRPr="002B1C50">
        <w:rPr>
          <w:rFonts w:ascii="Times New Roman" w:hAnsi="Times New Roman" w:cs="Times New Roman"/>
          <w:sz w:val="24"/>
          <w:szCs w:val="24"/>
        </w:rPr>
        <w:t>,</w:t>
      </w:r>
      <w:r w:rsidR="00E90B1B" w:rsidRPr="002B1C50">
        <w:rPr>
          <w:rFonts w:ascii="Times New Roman" w:hAnsi="Times New Roman" w:cs="Times New Roman"/>
          <w:sz w:val="24"/>
          <w:szCs w:val="24"/>
        </w:rPr>
        <w:t xml:space="preserve"> a příjmení, číslo</w:t>
      </w:r>
      <w:r w:rsidR="00B93744" w:rsidRPr="002B1C50">
        <w:rPr>
          <w:rFonts w:ascii="Times New Roman" w:hAnsi="Times New Roman" w:cs="Times New Roman"/>
          <w:sz w:val="24"/>
          <w:szCs w:val="24"/>
        </w:rPr>
        <w:t xml:space="preserve"> pojištěnce</w:t>
      </w:r>
      <w:r w:rsidR="00E90B1B" w:rsidRPr="002B1C50">
        <w:rPr>
          <w:rFonts w:ascii="Times New Roman" w:hAnsi="Times New Roman" w:cs="Times New Roman"/>
          <w:sz w:val="24"/>
          <w:szCs w:val="24"/>
        </w:rPr>
        <w:t xml:space="preserve"> a </w:t>
      </w:r>
      <w:r w:rsidRPr="002B1C50">
        <w:rPr>
          <w:rFonts w:ascii="Times New Roman" w:hAnsi="Times New Roman" w:cs="Times New Roman"/>
          <w:sz w:val="24"/>
          <w:szCs w:val="24"/>
        </w:rPr>
        <w:t>vlastnoruční podpis pojištěnce, který vyjadřuje kandidátovi svoji podporu. Součástí podpisového archu je souhlas se zpracováním osobních údajů v rozsahu podle věty</w:t>
      </w:r>
      <w:r w:rsidR="00E82721" w:rsidRPr="002B1C50">
        <w:rPr>
          <w:rFonts w:ascii="Times New Roman" w:hAnsi="Times New Roman" w:cs="Times New Roman"/>
          <w:sz w:val="24"/>
          <w:szCs w:val="24"/>
        </w:rPr>
        <w:t xml:space="preserve"> první</w:t>
      </w:r>
      <w:r w:rsidRPr="002B1C50">
        <w:rPr>
          <w:rFonts w:ascii="Times New Roman" w:hAnsi="Times New Roman" w:cs="Times New Roman"/>
          <w:sz w:val="24"/>
          <w:szCs w:val="24"/>
        </w:rPr>
        <w:t>, a to pouze pro účely volby</w:t>
      </w:r>
      <w:r w:rsidR="00E90B1B" w:rsidRPr="002B1C50">
        <w:rPr>
          <w:rFonts w:ascii="Times New Roman" w:hAnsi="Times New Roman" w:cs="Times New Roman"/>
          <w:sz w:val="24"/>
          <w:szCs w:val="24"/>
        </w:rPr>
        <w:t>, pro niž se podpora vyjadřuje.</w:t>
      </w:r>
    </w:p>
    <w:p w:rsidR="0058039B" w:rsidRPr="002B1C50" w:rsidRDefault="0058039B" w:rsidP="00BE1A8F">
      <w:pPr>
        <w:ind w:firstLine="708"/>
        <w:jc w:val="both"/>
        <w:rPr>
          <w:rFonts w:ascii="Times New Roman" w:hAnsi="Times New Roman" w:cs="Times New Roman"/>
          <w:sz w:val="24"/>
          <w:szCs w:val="24"/>
        </w:rPr>
      </w:pPr>
      <w:r w:rsidRPr="002B1C50">
        <w:rPr>
          <w:rFonts w:ascii="Times New Roman" w:hAnsi="Times New Roman" w:cs="Times New Roman"/>
          <w:sz w:val="24"/>
          <w:szCs w:val="24"/>
        </w:rPr>
        <w:t>(3)</w:t>
      </w:r>
      <w:r w:rsidR="006A5E05" w:rsidRPr="002B1C50">
        <w:rPr>
          <w:rFonts w:ascii="Times New Roman" w:hAnsi="Times New Roman" w:cs="Times New Roman"/>
          <w:sz w:val="24"/>
          <w:szCs w:val="24"/>
        </w:rPr>
        <w:t xml:space="preserve"> Přihláška ke kandidatuře na člena orgánu zaměstnanecké pojišťovny obsahuje</w:t>
      </w:r>
    </w:p>
    <w:p w:rsidR="006A5E05" w:rsidRPr="002B1C50" w:rsidRDefault="006A5E05" w:rsidP="00B1024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a) jméno, popřípadě jména</w:t>
      </w:r>
      <w:r w:rsidR="0091373E" w:rsidRPr="002B1C50">
        <w:rPr>
          <w:rFonts w:ascii="Times New Roman" w:hAnsi="Times New Roman" w:cs="Times New Roman"/>
          <w:sz w:val="24"/>
          <w:szCs w:val="24"/>
        </w:rPr>
        <w:t>,</w:t>
      </w:r>
      <w:r w:rsidRPr="002B1C50">
        <w:rPr>
          <w:rFonts w:ascii="Times New Roman" w:hAnsi="Times New Roman" w:cs="Times New Roman"/>
          <w:sz w:val="24"/>
          <w:szCs w:val="24"/>
        </w:rPr>
        <w:t xml:space="preserve"> a příjmení</w:t>
      </w:r>
      <w:r w:rsidR="00621C34" w:rsidRPr="002B1C50">
        <w:rPr>
          <w:rFonts w:ascii="Times New Roman" w:hAnsi="Times New Roman" w:cs="Times New Roman"/>
          <w:sz w:val="24"/>
          <w:szCs w:val="24"/>
        </w:rPr>
        <w:t>, číslo pojištěnce, datum narození</w:t>
      </w:r>
      <w:r w:rsidR="003E2DF1" w:rsidRPr="002B1C50">
        <w:rPr>
          <w:rFonts w:ascii="Times New Roman" w:hAnsi="Times New Roman" w:cs="Times New Roman"/>
          <w:sz w:val="24"/>
          <w:szCs w:val="24"/>
        </w:rPr>
        <w:t>, adresu pro doručování</w:t>
      </w:r>
      <w:r w:rsidR="00621C34" w:rsidRPr="002B1C50">
        <w:rPr>
          <w:rFonts w:ascii="Times New Roman" w:hAnsi="Times New Roman" w:cs="Times New Roman"/>
          <w:sz w:val="24"/>
          <w:szCs w:val="24"/>
        </w:rPr>
        <w:t xml:space="preserve"> a ověřený vlastnoruční podpis </w:t>
      </w:r>
      <w:r w:rsidR="00B1024A" w:rsidRPr="002B1C50">
        <w:rPr>
          <w:rFonts w:ascii="Times New Roman" w:hAnsi="Times New Roman" w:cs="Times New Roman"/>
          <w:sz w:val="24"/>
          <w:szCs w:val="24"/>
        </w:rPr>
        <w:t>osoby kandidující na člena orgánu zaměstnanecké pojišťovny,</w:t>
      </w:r>
    </w:p>
    <w:p w:rsidR="00B1024A" w:rsidRPr="002B1C50" w:rsidRDefault="00B22601" w:rsidP="00B1024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b) označení orgánu zaměstnanecké pojišťovny, do něhož osoba kandiduje,</w:t>
      </w:r>
    </w:p>
    <w:p w:rsidR="00B22601" w:rsidRPr="002B1C50" w:rsidRDefault="00B22601" w:rsidP="00B1024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c) </w:t>
      </w:r>
      <w:r w:rsidR="003E2DF1" w:rsidRPr="002B1C50">
        <w:rPr>
          <w:rFonts w:ascii="Times New Roman" w:hAnsi="Times New Roman" w:cs="Times New Roman"/>
          <w:sz w:val="24"/>
          <w:szCs w:val="24"/>
        </w:rPr>
        <w:t xml:space="preserve">vlastnoručně podepsané prohlášení osoby, že </w:t>
      </w:r>
      <w:r w:rsidR="006F7BFD" w:rsidRPr="002B1C50">
        <w:rPr>
          <w:rFonts w:ascii="Times New Roman" w:hAnsi="Times New Roman" w:cs="Times New Roman"/>
          <w:sz w:val="24"/>
          <w:szCs w:val="24"/>
        </w:rPr>
        <w:t>souhlasí se svou kandidaturou a </w:t>
      </w:r>
      <w:r w:rsidR="003E2DF1" w:rsidRPr="002B1C50">
        <w:rPr>
          <w:rFonts w:ascii="Times New Roman" w:hAnsi="Times New Roman" w:cs="Times New Roman"/>
          <w:sz w:val="24"/>
          <w:szCs w:val="24"/>
        </w:rPr>
        <w:t>nejsou jí známy překážky volitelnosti, a vlastnoručně podepsaný životopis,</w:t>
      </w:r>
    </w:p>
    <w:p w:rsidR="002759B6" w:rsidRPr="002B1C50" w:rsidRDefault="002759B6" w:rsidP="00B1024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d) výpis z evidence Rejstříku trestů, který nesmí být starší než 3 měsíce, a</w:t>
      </w:r>
    </w:p>
    <w:p w:rsidR="003E2DF1" w:rsidRPr="002B1C50" w:rsidRDefault="002759B6" w:rsidP="00B1024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e</w:t>
      </w:r>
      <w:r w:rsidR="003E2DF1" w:rsidRPr="002B1C50">
        <w:rPr>
          <w:rFonts w:ascii="Times New Roman" w:hAnsi="Times New Roman" w:cs="Times New Roman"/>
          <w:sz w:val="24"/>
          <w:szCs w:val="24"/>
        </w:rPr>
        <w:t xml:space="preserve">) </w:t>
      </w:r>
      <w:r w:rsidR="006F7BFD" w:rsidRPr="002B1C50">
        <w:rPr>
          <w:rFonts w:ascii="Times New Roman" w:hAnsi="Times New Roman" w:cs="Times New Roman"/>
          <w:sz w:val="24"/>
          <w:szCs w:val="24"/>
        </w:rPr>
        <w:t>řádně vyplněný</w:t>
      </w:r>
      <w:r w:rsidR="00CD2E24" w:rsidRPr="002B1C50">
        <w:rPr>
          <w:rFonts w:ascii="Times New Roman" w:hAnsi="Times New Roman" w:cs="Times New Roman"/>
          <w:sz w:val="24"/>
          <w:szCs w:val="24"/>
        </w:rPr>
        <w:t xml:space="preserve"> podpisový arch</w:t>
      </w:r>
      <w:r w:rsidR="006F7BFD" w:rsidRPr="002B1C50">
        <w:rPr>
          <w:rFonts w:ascii="Times New Roman" w:hAnsi="Times New Roman" w:cs="Times New Roman"/>
          <w:sz w:val="24"/>
          <w:szCs w:val="24"/>
        </w:rPr>
        <w:t xml:space="preserve"> podle od</w:t>
      </w:r>
      <w:r w:rsidRPr="002B1C50">
        <w:rPr>
          <w:rFonts w:ascii="Times New Roman" w:hAnsi="Times New Roman" w:cs="Times New Roman"/>
          <w:sz w:val="24"/>
          <w:szCs w:val="24"/>
        </w:rPr>
        <w:t>stavce 2.</w:t>
      </w:r>
    </w:p>
    <w:p w:rsidR="004C7B80" w:rsidRPr="002B1C50" w:rsidRDefault="004C7B80" w:rsidP="004C7B80">
      <w:pPr>
        <w:ind w:firstLine="708"/>
        <w:jc w:val="both"/>
        <w:rPr>
          <w:rFonts w:ascii="Times New Roman" w:hAnsi="Times New Roman" w:cs="Times New Roman"/>
          <w:sz w:val="24"/>
          <w:szCs w:val="24"/>
        </w:rPr>
      </w:pPr>
      <w:r w:rsidRPr="002B1C50">
        <w:rPr>
          <w:rFonts w:ascii="Times New Roman" w:hAnsi="Times New Roman" w:cs="Times New Roman"/>
          <w:sz w:val="24"/>
          <w:szCs w:val="24"/>
        </w:rPr>
        <w:t>(4) Za účelem podání přihlášky k volbě členů orgánů zaměstnanecké pojišťovny se osoby odvádějící pojistné mohou spojovat. Takto spojené osoby odvádějící pojistné si určí jednoho společného zástupce.</w:t>
      </w:r>
    </w:p>
    <w:p w:rsidR="00747D39" w:rsidRPr="002B1C50" w:rsidRDefault="00747D39" w:rsidP="00747D39">
      <w:pPr>
        <w:ind w:firstLine="708"/>
        <w:jc w:val="both"/>
        <w:rPr>
          <w:rFonts w:ascii="Times New Roman" w:hAnsi="Times New Roman" w:cs="Times New Roman"/>
          <w:sz w:val="24"/>
          <w:szCs w:val="24"/>
        </w:rPr>
      </w:pPr>
      <w:r w:rsidRPr="002B1C50">
        <w:rPr>
          <w:rFonts w:ascii="Times New Roman" w:hAnsi="Times New Roman" w:cs="Times New Roman"/>
          <w:sz w:val="24"/>
          <w:szCs w:val="24"/>
        </w:rPr>
        <w:lastRenderedPageBreak/>
        <w:t>(</w:t>
      </w:r>
      <w:r w:rsidR="004C7B80" w:rsidRPr="002B1C50">
        <w:rPr>
          <w:rFonts w:ascii="Times New Roman" w:hAnsi="Times New Roman" w:cs="Times New Roman"/>
          <w:sz w:val="24"/>
          <w:szCs w:val="24"/>
        </w:rPr>
        <w:t>5</w:t>
      </w:r>
      <w:r w:rsidRPr="002B1C50">
        <w:rPr>
          <w:rFonts w:ascii="Times New Roman" w:hAnsi="Times New Roman" w:cs="Times New Roman"/>
          <w:sz w:val="24"/>
          <w:szCs w:val="24"/>
        </w:rPr>
        <w:t xml:space="preserve">) Přihlášku k volbě členů orgánů zaměstnanecké pojišťovny může podat </w:t>
      </w:r>
    </w:p>
    <w:p w:rsidR="00747D39" w:rsidRPr="002B1C50" w:rsidRDefault="00747D39" w:rsidP="00F04FB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a) osoba odvádějící pojistné, </w:t>
      </w:r>
      <w:r w:rsidR="00F04FBA" w:rsidRPr="002B1C50">
        <w:rPr>
          <w:rFonts w:ascii="Times New Roman" w:hAnsi="Times New Roman" w:cs="Times New Roman"/>
          <w:sz w:val="24"/>
          <w:szCs w:val="24"/>
        </w:rPr>
        <w:t>která není členem spojení více osob odvádějících pojistné po</w:t>
      </w:r>
      <w:r w:rsidR="00722290">
        <w:rPr>
          <w:rFonts w:ascii="Times New Roman" w:hAnsi="Times New Roman" w:cs="Times New Roman"/>
          <w:sz w:val="24"/>
          <w:szCs w:val="24"/>
        </w:rPr>
        <w:t>dle </w:t>
      </w:r>
      <w:r w:rsidR="009D5C38" w:rsidRPr="002B1C50">
        <w:rPr>
          <w:rFonts w:ascii="Times New Roman" w:hAnsi="Times New Roman" w:cs="Times New Roman"/>
          <w:sz w:val="24"/>
          <w:szCs w:val="24"/>
        </w:rPr>
        <w:t xml:space="preserve">odstavce </w:t>
      </w:r>
      <w:r w:rsidR="00F04FBA" w:rsidRPr="002B1C50">
        <w:rPr>
          <w:rFonts w:ascii="Times New Roman" w:hAnsi="Times New Roman" w:cs="Times New Roman"/>
          <w:sz w:val="24"/>
          <w:szCs w:val="24"/>
        </w:rPr>
        <w:t xml:space="preserve">4 a </w:t>
      </w:r>
      <w:r w:rsidRPr="002B1C50">
        <w:rPr>
          <w:rFonts w:ascii="Times New Roman" w:hAnsi="Times New Roman" w:cs="Times New Roman"/>
          <w:sz w:val="24"/>
          <w:szCs w:val="24"/>
        </w:rPr>
        <w:t>která nemá ke dni vyhlášení voleb nedoplatek na pojistném, penále nebo pokutách a odvedla příslušné zaměstnanecké pojišť</w:t>
      </w:r>
      <w:r w:rsidR="00722290">
        <w:rPr>
          <w:rFonts w:ascii="Times New Roman" w:hAnsi="Times New Roman" w:cs="Times New Roman"/>
          <w:sz w:val="24"/>
          <w:szCs w:val="24"/>
        </w:rPr>
        <w:t>ovně, která volby vyhlásila, za </w:t>
      </w:r>
      <w:r w:rsidRPr="002B1C50">
        <w:rPr>
          <w:rFonts w:ascii="Times New Roman" w:hAnsi="Times New Roman" w:cs="Times New Roman"/>
          <w:sz w:val="24"/>
          <w:szCs w:val="24"/>
        </w:rPr>
        <w:t xml:space="preserve">období podle § 10a odst. 5 písm. c) pojistné ve výši alespoň 0,4 % celkového úhrnu pojistného za toto období; této osobě </w:t>
      </w:r>
      <w:r w:rsidR="00C307AA" w:rsidRPr="002B1C50">
        <w:rPr>
          <w:rFonts w:ascii="Times New Roman" w:hAnsi="Times New Roman" w:cs="Times New Roman"/>
          <w:sz w:val="24"/>
          <w:szCs w:val="24"/>
        </w:rPr>
        <w:t xml:space="preserve">odvádějící pojistné </w:t>
      </w:r>
      <w:r w:rsidRPr="002B1C50">
        <w:rPr>
          <w:rFonts w:ascii="Times New Roman" w:hAnsi="Times New Roman" w:cs="Times New Roman"/>
          <w:sz w:val="24"/>
          <w:szCs w:val="24"/>
        </w:rPr>
        <w:t xml:space="preserve">náleží tolik hlasů, jako je počet volených členů příslušného orgánu, a za každé další 0,2 % odvedeného pojistného náleží </w:t>
      </w:r>
      <w:r w:rsidR="006D04B6" w:rsidRPr="002B1C50">
        <w:rPr>
          <w:rFonts w:ascii="Times New Roman" w:hAnsi="Times New Roman" w:cs="Times New Roman"/>
          <w:sz w:val="24"/>
          <w:szCs w:val="24"/>
        </w:rPr>
        <w:t xml:space="preserve">této </w:t>
      </w:r>
      <w:r w:rsidRPr="002B1C50">
        <w:rPr>
          <w:rFonts w:ascii="Times New Roman" w:hAnsi="Times New Roman" w:cs="Times New Roman"/>
          <w:sz w:val="24"/>
          <w:szCs w:val="24"/>
        </w:rPr>
        <w:t xml:space="preserve">osobě odvádějící pojistné </w:t>
      </w:r>
      <w:r w:rsidR="0005330C" w:rsidRPr="002B1C50">
        <w:rPr>
          <w:rFonts w:ascii="Times New Roman" w:hAnsi="Times New Roman" w:cs="Times New Roman"/>
          <w:sz w:val="24"/>
          <w:szCs w:val="24"/>
        </w:rPr>
        <w:t>tolik hlasů</w:t>
      </w:r>
      <w:r w:rsidRPr="002B1C50">
        <w:rPr>
          <w:rFonts w:ascii="Times New Roman" w:hAnsi="Times New Roman" w:cs="Times New Roman"/>
          <w:sz w:val="24"/>
          <w:szCs w:val="24"/>
        </w:rPr>
        <w:t xml:space="preserve">, jako je </w:t>
      </w:r>
      <w:r w:rsidR="0005330C" w:rsidRPr="002B1C50">
        <w:rPr>
          <w:rFonts w:ascii="Times New Roman" w:hAnsi="Times New Roman" w:cs="Times New Roman"/>
          <w:sz w:val="24"/>
          <w:szCs w:val="24"/>
        </w:rPr>
        <w:t>polovina počtu</w:t>
      </w:r>
      <w:r w:rsidRPr="002B1C50">
        <w:rPr>
          <w:rFonts w:ascii="Times New Roman" w:hAnsi="Times New Roman" w:cs="Times New Roman"/>
          <w:sz w:val="24"/>
          <w:szCs w:val="24"/>
        </w:rPr>
        <w:t xml:space="preserve"> vol</w:t>
      </w:r>
      <w:r w:rsidR="00F04FBA" w:rsidRPr="002B1C50">
        <w:rPr>
          <w:rFonts w:ascii="Times New Roman" w:hAnsi="Times New Roman" w:cs="Times New Roman"/>
          <w:sz w:val="24"/>
          <w:szCs w:val="24"/>
        </w:rPr>
        <w:t xml:space="preserve">ených členů příslušného orgánu, </w:t>
      </w:r>
    </w:p>
    <w:p w:rsidR="00F04FBA" w:rsidRPr="002B1C50" w:rsidRDefault="00F04FBA" w:rsidP="002841D8">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b) </w:t>
      </w:r>
      <w:r w:rsidR="000557C8" w:rsidRPr="002B1C50">
        <w:rPr>
          <w:rFonts w:ascii="Times New Roman" w:hAnsi="Times New Roman" w:cs="Times New Roman"/>
          <w:sz w:val="24"/>
          <w:szCs w:val="24"/>
        </w:rPr>
        <w:t xml:space="preserve">společný zástupce osob odvádějících pojistné určený podle </w:t>
      </w:r>
      <w:r w:rsidR="002841D8" w:rsidRPr="002B1C50">
        <w:rPr>
          <w:rFonts w:ascii="Times New Roman" w:hAnsi="Times New Roman" w:cs="Times New Roman"/>
          <w:sz w:val="24"/>
          <w:szCs w:val="24"/>
        </w:rPr>
        <w:t>odstavce 4</w:t>
      </w:r>
      <w:r w:rsidR="009D5C38" w:rsidRPr="002B1C50">
        <w:rPr>
          <w:rFonts w:ascii="Times New Roman" w:hAnsi="Times New Roman" w:cs="Times New Roman"/>
          <w:sz w:val="24"/>
          <w:szCs w:val="24"/>
        </w:rPr>
        <w:t xml:space="preserve">, </w:t>
      </w:r>
      <w:r w:rsidR="00232FB0" w:rsidRPr="002B1C50">
        <w:rPr>
          <w:rFonts w:ascii="Times New Roman" w:hAnsi="Times New Roman" w:cs="Times New Roman"/>
          <w:sz w:val="24"/>
          <w:szCs w:val="24"/>
        </w:rPr>
        <w:t xml:space="preserve">a to tehdy, pokud </w:t>
      </w:r>
      <w:r w:rsidR="0005330C" w:rsidRPr="002B1C50">
        <w:rPr>
          <w:rFonts w:ascii="Times New Roman" w:hAnsi="Times New Roman" w:cs="Times New Roman"/>
          <w:sz w:val="24"/>
          <w:szCs w:val="24"/>
        </w:rPr>
        <w:t>žádná z osob</w:t>
      </w:r>
      <w:r w:rsidR="00232FB0" w:rsidRPr="002B1C50">
        <w:rPr>
          <w:rFonts w:ascii="Times New Roman" w:hAnsi="Times New Roman" w:cs="Times New Roman"/>
          <w:sz w:val="24"/>
          <w:szCs w:val="24"/>
        </w:rPr>
        <w:t xml:space="preserve"> </w:t>
      </w:r>
      <w:r w:rsidR="002841D8" w:rsidRPr="002B1C50">
        <w:rPr>
          <w:rFonts w:ascii="Times New Roman" w:hAnsi="Times New Roman" w:cs="Times New Roman"/>
          <w:sz w:val="24"/>
          <w:szCs w:val="24"/>
        </w:rPr>
        <w:t>ve spojení více osob odvádějících pojistné podle odstavce 4</w:t>
      </w:r>
      <w:r w:rsidR="00521F5A" w:rsidRPr="002B1C50">
        <w:rPr>
          <w:rFonts w:ascii="Times New Roman" w:hAnsi="Times New Roman" w:cs="Times New Roman"/>
          <w:sz w:val="24"/>
          <w:szCs w:val="24"/>
        </w:rPr>
        <w:t xml:space="preserve">, jež tento společný zástupce zastupuje, </w:t>
      </w:r>
      <w:r w:rsidR="00724B24" w:rsidRPr="002B1C50">
        <w:rPr>
          <w:rFonts w:ascii="Times New Roman" w:hAnsi="Times New Roman" w:cs="Times New Roman"/>
          <w:sz w:val="24"/>
          <w:szCs w:val="24"/>
        </w:rPr>
        <w:t>nem</w:t>
      </w:r>
      <w:r w:rsidR="0005330C" w:rsidRPr="002B1C50">
        <w:rPr>
          <w:rFonts w:ascii="Times New Roman" w:hAnsi="Times New Roman" w:cs="Times New Roman"/>
          <w:sz w:val="24"/>
          <w:szCs w:val="24"/>
        </w:rPr>
        <w:t>á</w:t>
      </w:r>
      <w:r w:rsidRPr="002B1C50">
        <w:rPr>
          <w:rFonts w:ascii="Times New Roman" w:hAnsi="Times New Roman" w:cs="Times New Roman"/>
          <w:sz w:val="24"/>
          <w:szCs w:val="24"/>
        </w:rPr>
        <w:t xml:space="preserve"> ke dni vyhlášení voleb nedoplatek na pojistném, penále nebo pokutách a </w:t>
      </w:r>
      <w:r w:rsidR="000063C5" w:rsidRPr="002B1C50">
        <w:rPr>
          <w:rFonts w:ascii="Times New Roman" w:hAnsi="Times New Roman" w:cs="Times New Roman"/>
          <w:sz w:val="24"/>
          <w:szCs w:val="24"/>
        </w:rPr>
        <w:t xml:space="preserve">v součtu všechny osoby v tomto spojení více osob odvádějících pojistné </w:t>
      </w:r>
      <w:r w:rsidRPr="002B1C50">
        <w:rPr>
          <w:rFonts w:ascii="Times New Roman" w:hAnsi="Times New Roman" w:cs="Times New Roman"/>
          <w:sz w:val="24"/>
          <w:szCs w:val="24"/>
        </w:rPr>
        <w:t>odvedl</w:t>
      </w:r>
      <w:r w:rsidR="00965D60" w:rsidRPr="002B1C50">
        <w:rPr>
          <w:rFonts w:ascii="Times New Roman" w:hAnsi="Times New Roman" w:cs="Times New Roman"/>
          <w:sz w:val="24"/>
          <w:szCs w:val="24"/>
        </w:rPr>
        <w:t>y</w:t>
      </w:r>
      <w:r w:rsidRPr="002B1C50">
        <w:rPr>
          <w:rFonts w:ascii="Times New Roman" w:hAnsi="Times New Roman" w:cs="Times New Roman"/>
          <w:sz w:val="24"/>
          <w:szCs w:val="24"/>
        </w:rPr>
        <w:t xml:space="preserve"> příslušné zaměstnanecké pojišťovně, která volby vyhlásila, za období podle § 10a odst. 5 písm. c) pojistné ve výši alespoň 0,4 % celkového úhrnu pojistného za toto období; </w:t>
      </w:r>
      <w:r w:rsidR="006D04B6" w:rsidRPr="002B1C50">
        <w:rPr>
          <w:rFonts w:ascii="Times New Roman" w:hAnsi="Times New Roman" w:cs="Times New Roman"/>
          <w:sz w:val="24"/>
          <w:szCs w:val="24"/>
        </w:rPr>
        <w:t>tomuto spojení více osob odvádějících pojistné</w:t>
      </w:r>
      <w:r w:rsidRPr="002B1C50">
        <w:rPr>
          <w:rFonts w:ascii="Times New Roman" w:hAnsi="Times New Roman" w:cs="Times New Roman"/>
          <w:sz w:val="24"/>
          <w:szCs w:val="24"/>
        </w:rPr>
        <w:t xml:space="preserve"> náleží tolik hlasů, jako je počet volených členů příslušného orgánu, a za </w:t>
      </w:r>
      <w:r w:rsidR="009A5BA1" w:rsidRPr="002B1C50">
        <w:rPr>
          <w:rFonts w:ascii="Times New Roman" w:hAnsi="Times New Roman" w:cs="Times New Roman"/>
          <w:sz w:val="24"/>
          <w:szCs w:val="24"/>
        </w:rPr>
        <w:t xml:space="preserve">každé další 0,2 % ze </w:t>
      </w:r>
      <w:r w:rsidR="00722290">
        <w:rPr>
          <w:rFonts w:ascii="Times New Roman" w:hAnsi="Times New Roman" w:cs="Times New Roman"/>
          <w:sz w:val="24"/>
          <w:szCs w:val="24"/>
        </w:rPr>
        <w:t>součtu odvedeného pojistného za </w:t>
      </w:r>
      <w:r w:rsidR="009A5BA1" w:rsidRPr="002B1C50">
        <w:rPr>
          <w:rFonts w:ascii="Times New Roman" w:hAnsi="Times New Roman" w:cs="Times New Roman"/>
          <w:sz w:val="24"/>
          <w:szCs w:val="24"/>
        </w:rPr>
        <w:t xml:space="preserve">všechny osoby v tomto spojení více osob odvádějících pojistné </w:t>
      </w:r>
      <w:r w:rsidRPr="002B1C50">
        <w:rPr>
          <w:rFonts w:ascii="Times New Roman" w:hAnsi="Times New Roman" w:cs="Times New Roman"/>
          <w:sz w:val="24"/>
          <w:szCs w:val="24"/>
        </w:rPr>
        <w:t xml:space="preserve">náleží </w:t>
      </w:r>
      <w:r w:rsidR="006D04B6" w:rsidRPr="002B1C50">
        <w:rPr>
          <w:rFonts w:ascii="Times New Roman" w:hAnsi="Times New Roman" w:cs="Times New Roman"/>
          <w:sz w:val="24"/>
          <w:szCs w:val="24"/>
        </w:rPr>
        <w:t xml:space="preserve">tomuto spojení více osob odvádějících pojistné </w:t>
      </w:r>
      <w:r w:rsidR="0005330C" w:rsidRPr="002B1C50">
        <w:rPr>
          <w:rFonts w:ascii="Times New Roman" w:hAnsi="Times New Roman" w:cs="Times New Roman"/>
          <w:sz w:val="24"/>
          <w:szCs w:val="24"/>
        </w:rPr>
        <w:t xml:space="preserve">tolik hlasů, jako je polovina počtu </w:t>
      </w:r>
      <w:r w:rsidRPr="002B1C50">
        <w:rPr>
          <w:rFonts w:ascii="Times New Roman" w:hAnsi="Times New Roman" w:cs="Times New Roman"/>
          <w:sz w:val="24"/>
          <w:szCs w:val="24"/>
        </w:rPr>
        <w:t>volených členů příslušného orgánu</w:t>
      </w:r>
      <w:r w:rsidR="007B3440" w:rsidRPr="002B1C50">
        <w:rPr>
          <w:rFonts w:ascii="Times New Roman" w:hAnsi="Times New Roman" w:cs="Times New Roman"/>
          <w:sz w:val="24"/>
          <w:szCs w:val="24"/>
        </w:rPr>
        <w:t>.</w:t>
      </w:r>
      <w:r w:rsidRPr="002B1C50">
        <w:rPr>
          <w:rFonts w:ascii="Times New Roman" w:hAnsi="Times New Roman" w:cs="Times New Roman"/>
          <w:sz w:val="24"/>
          <w:szCs w:val="24"/>
        </w:rPr>
        <w:t xml:space="preserve"> </w:t>
      </w:r>
    </w:p>
    <w:p w:rsidR="00BE1A8F" w:rsidRPr="002B1C50" w:rsidRDefault="005101F4" w:rsidP="005101F4">
      <w:pPr>
        <w:ind w:firstLine="708"/>
        <w:jc w:val="both"/>
        <w:rPr>
          <w:rFonts w:ascii="Times New Roman" w:hAnsi="Times New Roman" w:cs="Times New Roman"/>
          <w:sz w:val="24"/>
          <w:szCs w:val="24"/>
        </w:rPr>
      </w:pPr>
      <w:r w:rsidRPr="002B1C50">
        <w:rPr>
          <w:rFonts w:ascii="Times New Roman" w:hAnsi="Times New Roman" w:cs="Times New Roman"/>
          <w:sz w:val="24"/>
          <w:szCs w:val="24"/>
        </w:rPr>
        <w:t>(</w:t>
      </w:r>
      <w:r w:rsidR="0058039B" w:rsidRPr="002B1C50">
        <w:rPr>
          <w:rFonts w:ascii="Times New Roman" w:hAnsi="Times New Roman" w:cs="Times New Roman"/>
          <w:sz w:val="24"/>
          <w:szCs w:val="24"/>
        </w:rPr>
        <w:t>6</w:t>
      </w:r>
      <w:r w:rsidRPr="002B1C50">
        <w:rPr>
          <w:rFonts w:ascii="Times New Roman" w:hAnsi="Times New Roman" w:cs="Times New Roman"/>
          <w:sz w:val="24"/>
          <w:szCs w:val="24"/>
        </w:rPr>
        <w:t xml:space="preserve">) </w:t>
      </w:r>
      <w:r w:rsidR="005A4826" w:rsidRPr="002B1C50">
        <w:rPr>
          <w:rFonts w:ascii="Times New Roman" w:hAnsi="Times New Roman" w:cs="Times New Roman"/>
          <w:sz w:val="24"/>
          <w:szCs w:val="24"/>
        </w:rPr>
        <w:t xml:space="preserve">Přihláška </w:t>
      </w:r>
      <w:r w:rsidR="00BE1A8F" w:rsidRPr="002B1C50">
        <w:rPr>
          <w:rFonts w:ascii="Times New Roman" w:hAnsi="Times New Roman" w:cs="Times New Roman"/>
          <w:sz w:val="24"/>
          <w:szCs w:val="24"/>
        </w:rPr>
        <w:t xml:space="preserve">k volbě členů orgánů zaměstnanecké pojišťovny </w:t>
      </w:r>
      <w:r w:rsidR="005A4826" w:rsidRPr="002B1C50">
        <w:rPr>
          <w:rFonts w:ascii="Times New Roman" w:hAnsi="Times New Roman" w:cs="Times New Roman"/>
          <w:sz w:val="24"/>
          <w:szCs w:val="24"/>
        </w:rPr>
        <w:t>obsahuje</w:t>
      </w:r>
    </w:p>
    <w:p w:rsidR="00BE1A8F" w:rsidRPr="002B1C50" w:rsidRDefault="00BE1A8F" w:rsidP="00F04FB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a) označení osoby nebo osob odvádějících pojistné s jejich ověřeným vlastnoručním podpisem nebo ověřeným podpisem jejich statutárního orgánu,</w:t>
      </w:r>
    </w:p>
    <w:p w:rsidR="00FD6CC0" w:rsidRPr="002B1C50" w:rsidRDefault="00FD6CC0" w:rsidP="00F04FB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b) úhrn pojistného odvedeného </w:t>
      </w:r>
      <w:r w:rsidR="00A63A79" w:rsidRPr="002B1C50">
        <w:rPr>
          <w:rFonts w:ascii="Times New Roman" w:hAnsi="Times New Roman" w:cs="Times New Roman"/>
          <w:sz w:val="24"/>
          <w:szCs w:val="24"/>
        </w:rPr>
        <w:t xml:space="preserve">příslušné </w:t>
      </w:r>
      <w:r w:rsidR="002D7138" w:rsidRPr="002B1C50">
        <w:rPr>
          <w:rFonts w:ascii="Times New Roman" w:hAnsi="Times New Roman" w:cs="Times New Roman"/>
          <w:sz w:val="24"/>
          <w:szCs w:val="24"/>
        </w:rPr>
        <w:t>zaměstnanecké</w:t>
      </w:r>
      <w:r w:rsidR="00A63A79" w:rsidRPr="002B1C50">
        <w:rPr>
          <w:rFonts w:ascii="Times New Roman" w:hAnsi="Times New Roman" w:cs="Times New Roman"/>
          <w:sz w:val="24"/>
          <w:szCs w:val="24"/>
        </w:rPr>
        <w:t xml:space="preserve"> pojišťovně, která volby vyhlásila, </w:t>
      </w:r>
      <w:r w:rsidR="00881377">
        <w:rPr>
          <w:rFonts w:ascii="Times New Roman" w:hAnsi="Times New Roman" w:cs="Times New Roman"/>
          <w:sz w:val="24"/>
          <w:szCs w:val="24"/>
        </w:rPr>
        <w:t>za </w:t>
      </w:r>
      <w:r w:rsidRPr="002B1C50">
        <w:rPr>
          <w:rFonts w:ascii="Times New Roman" w:hAnsi="Times New Roman" w:cs="Times New Roman"/>
          <w:sz w:val="24"/>
          <w:szCs w:val="24"/>
        </w:rPr>
        <w:t>období podle § 10a odst. 5 písm. c) za kaž</w:t>
      </w:r>
      <w:r w:rsidR="002D7138" w:rsidRPr="002B1C50">
        <w:rPr>
          <w:rFonts w:ascii="Times New Roman" w:hAnsi="Times New Roman" w:cs="Times New Roman"/>
          <w:sz w:val="24"/>
          <w:szCs w:val="24"/>
        </w:rPr>
        <w:t>dou osobu odvádějící pojistné a </w:t>
      </w:r>
      <w:r w:rsidRPr="002B1C50">
        <w:rPr>
          <w:rFonts w:ascii="Times New Roman" w:hAnsi="Times New Roman" w:cs="Times New Roman"/>
          <w:sz w:val="24"/>
          <w:szCs w:val="24"/>
        </w:rPr>
        <w:t xml:space="preserve">celkový součet těchto úhrnů pojistného </w:t>
      </w:r>
      <w:r w:rsidR="00A63A79" w:rsidRPr="002B1C50">
        <w:rPr>
          <w:rFonts w:ascii="Times New Roman" w:hAnsi="Times New Roman" w:cs="Times New Roman"/>
          <w:sz w:val="24"/>
          <w:szCs w:val="24"/>
        </w:rPr>
        <w:t>za všechny osoby ve spojení v případě</w:t>
      </w:r>
      <w:r w:rsidRPr="002B1C50">
        <w:rPr>
          <w:rFonts w:ascii="Times New Roman" w:hAnsi="Times New Roman" w:cs="Times New Roman"/>
          <w:sz w:val="24"/>
          <w:szCs w:val="24"/>
        </w:rPr>
        <w:t>,</w:t>
      </w:r>
      <w:r w:rsidR="00881377">
        <w:rPr>
          <w:rFonts w:ascii="Times New Roman" w:hAnsi="Times New Roman" w:cs="Times New Roman"/>
          <w:sz w:val="24"/>
          <w:szCs w:val="24"/>
        </w:rPr>
        <w:t xml:space="preserve"> kdy se jedná o </w:t>
      </w:r>
      <w:r w:rsidR="00A63A79" w:rsidRPr="002B1C50">
        <w:rPr>
          <w:rFonts w:ascii="Times New Roman" w:hAnsi="Times New Roman" w:cs="Times New Roman"/>
          <w:sz w:val="24"/>
          <w:szCs w:val="24"/>
        </w:rPr>
        <w:t>spojení více osob odvádějících pojistné</w:t>
      </w:r>
      <w:r w:rsidR="00045BBC" w:rsidRPr="002B1C50">
        <w:rPr>
          <w:rFonts w:ascii="Times New Roman" w:hAnsi="Times New Roman" w:cs="Times New Roman"/>
          <w:sz w:val="24"/>
          <w:szCs w:val="24"/>
        </w:rPr>
        <w:t xml:space="preserve"> podle </w:t>
      </w:r>
      <w:r w:rsidR="00C8689C" w:rsidRPr="002B1C50">
        <w:rPr>
          <w:rFonts w:ascii="Times New Roman" w:hAnsi="Times New Roman" w:cs="Times New Roman"/>
          <w:sz w:val="24"/>
          <w:szCs w:val="24"/>
        </w:rPr>
        <w:t>odstavce</w:t>
      </w:r>
      <w:r w:rsidR="00045BBC" w:rsidRPr="002B1C50">
        <w:rPr>
          <w:rFonts w:ascii="Times New Roman" w:hAnsi="Times New Roman" w:cs="Times New Roman"/>
          <w:sz w:val="24"/>
          <w:szCs w:val="24"/>
        </w:rPr>
        <w:t xml:space="preserve"> 4</w:t>
      </w:r>
      <w:r w:rsidR="0017214B" w:rsidRPr="002B1C50">
        <w:rPr>
          <w:rFonts w:ascii="Times New Roman" w:hAnsi="Times New Roman" w:cs="Times New Roman"/>
          <w:sz w:val="24"/>
          <w:szCs w:val="24"/>
        </w:rPr>
        <w:t>,</w:t>
      </w:r>
      <w:r w:rsidR="002759B6" w:rsidRPr="002B1C50">
        <w:rPr>
          <w:rFonts w:ascii="Times New Roman" w:hAnsi="Times New Roman" w:cs="Times New Roman"/>
          <w:sz w:val="24"/>
          <w:szCs w:val="24"/>
        </w:rPr>
        <w:t xml:space="preserve"> a</w:t>
      </w:r>
    </w:p>
    <w:p w:rsidR="00BE1A8F" w:rsidRPr="002B1C50" w:rsidRDefault="00BE1A8F" w:rsidP="00F04FBA">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c) označení společného zástupce </w:t>
      </w:r>
      <w:r w:rsidR="00EF7E64" w:rsidRPr="002B1C50">
        <w:rPr>
          <w:rFonts w:ascii="Times New Roman" w:hAnsi="Times New Roman" w:cs="Times New Roman"/>
          <w:sz w:val="24"/>
          <w:szCs w:val="24"/>
        </w:rPr>
        <w:t xml:space="preserve">s jeho ověřeným vlastnoručním podpisem nebo ověřeným podpisem jeho statutárního orgánu a </w:t>
      </w:r>
      <w:r w:rsidR="00567983" w:rsidRPr="002B1C50">
        <w:rPr>
          <w:rFonts w:ascii="Times New Roman" w:hAnsi="Times New Roman" w:cs="Times New Roman"/>
          <w:sz w:val="24"/>
          <w:szCs w:val="24"/>
        </w:rPr>
        <w:t xml:space="preserve">adresu </w:t>
      </w:r>
      <w:r w:rsidRPr="002B1C50">
        <w:rPr>
          <w:rFonts w:ascii="Times New Roman" w:hAnsi="Times New Roman" w:cs="Times New Roman"/>
          <w:sz w:val="24"/>
          <w:szCs w:val="24"/>
        </w:rPr>
        <w:t>pro doruč</w:t>
      </w:r>
      <w:r w:rsidR="00881377">
        <w:rPr>
          <w:rFonts w:ascii="Times New Roman" w:hAnsi="Times New Roman" w:cs="Times New Roman"/>
          <w:sz w:val="24"/>
          <w:szCs w:val="24"/>
        </w:rPr>
        <w:t>ování v případě, kdy se jedná o </w:t>
      </w:r>
      <w:r w:rsidRPr="002B1C50">
        <w:rPr>
          <w:rFonts w:ascii="Times New Roman" w:hAnsi="Times New Roman" w:cs="Times New Roman"/>
          <w:sz w:val="24"/>
          <w:szCs w:val="24"/>
        </w:rPr>
        <w:t>spojení více osob odvádějících pojistné</w:t>
      </w:r>
      <w:r w:rsidR="00045BBC" w:rsidRPr="002B1C50">
        <w:rPr>
          <w:rFonts w:ascii="Times New Roman" w:hAnsi="Times New Roman" w:cs="Times New Roman"/>
          <w:sz w:val="24"/>
          <w:szCs w:val="24"/>
        </w:rPr>
        <w:t xml:space="preserve"> podle </w:t>
      </w:r>
      <w:r w:rsidR="00C8689C" w:rsidRPr="002B1C50">
        <w:rPr>
          <w:rFonts w:ascii="Times New Roman" w:hAnsi="Times New Roman" w:cs="Times New Roman"/>
          <w:sz w:val="24"/>
          <w:szCs w:val="24"/>
        </w:rPr>
        <w:t>odstavce</w:t>
      </w:r>
      <w:r w:rsidR="00045BBC" w:rsidRPr="002B1C50">
        <w:rPr>
          <w:rFonts w:ascii="Times New Roman" w:hAnsi="Times New Roman" w:cs="Times New Roman"/>
          <w:sz w:val="24"/>
          <w:szCs w:val="24"/>
        </w:rPr>
        <w:t xml:space="preserve"> 4</w:t>
      </w:r>
      <w:r w:rsidRPr="002B1C50">
        <w:rPr>
          <w:rFonts w:ascii="Times New Roman" w:hAnsi="Times New Roman" w:cs="Times New Roman"/>
          <w:sz w:val="24"/>
          <w:szCs w:val="24"/>
        </w:rPr>
        <w:t>.</w:t>
      </w:r>
    </w:p>
    <w:p w:rsidR="00E90B1B" w:rsidRPr="002B1C50" w:rsidRDefault="00A456B9" w:rsidP="00BE1A8F">
      <w:pPr>
        <w:ind w:firstLine="708"/>
        <w:jc w:val="both"/>
        <w:rPr>
          <w:rFonts w:ascii="Times New Roman" w:hAnsi="Times New Roman" w:cs="Times New Roman"/>
          <w:sz w:val="24"/>
          <w:szCs w:val="24"/>
        </w:rPr>
      </w:pPr>
      <w:r w:rsidRPr="002B1C50">
        <w:rPr>
          <w:rFonts w:ascii="Times New Roman" w:hAnsi="Times New Roman" w:cs="Times New Roman"/>
          <w:sz w:val="24"/>
          <w:szCs w:val="24"/>
        </w:rPr>
        <w:t>(</w:t>
      </w:r>
      <w:r w:rsidR="0058039B" w:rsidRPr="002B1C50">
        <w:rPr>
          <w:rFonts w:ascii="Times New Roman" w:hAnsi="Times New Roman" w:cs="Times New Roman"/>
          <w:sz w:val="24"/>
          <w:szCs w:val="24"/>
        </w:rPr>
        <w:t>7</w:t>
      </w:r>
      <w:r w:rsidRPr="002B1C50">
        <w:rPr>
          <w:rFonts w:ascii="Times New Roman" w:hAnsi="Times New Roman" w:cs="Times New Roman"/>
          <w:sz w:val="24"/>
          <w:szCs w:val="24"/>
        </w:rPr>
        <w:t>)</w:t>
      </w:r>
      <w:r w:rsidR="00BE1A8F" w:rsidRPr="002B1C50">
        <w:rPr>
          <w:rFonts w:ascii="Times New Roman" w:hAnsi="Times New Roman" w:cs="Times New Roman"/>
          <w:sz w:val="24"/>
          <w:szCs w:val="24"/>
        </w:rPr>
        <w:t xml:space="preserve"> Nesplňuje-li osoba podmínky pro kandidaturu podle odstavce 1 nebo nesplňuje-li </w:t>
      </w:r>
      <w:r w:rsidR="0058039B" w:rsidRPr="002B1C50">
        <w:rPr>
          <w:rFonts w:ascii="Times New Roman" w:hAnsi="Times New Roman" w:cs="Times New Roman"/>
          <w:sz w:val="24"/>
          <w:szCs w:val="24"/>
        </w:rPr>
        <w:t xml:space="preserve">přihláška ke kandidatuře na člena orgánu zaměstnanecké pojišťovny nebo </w:t>
      </w:r>
      <w:r w:rsidR="00BE1A8F" w:rsidRPr="002B1C50">
        <w:rPr>
          <w:rFonts w:ascii="Times New Roman" w:hAnsi="Times New Roman" w:cs="Times New Roman"/>
          <w:sz w:val="24"/>
          <w:szCs w:val="24"/>
        </w:rPr>
        <w:t xml:space="preserve">přihláška k volbě členů orgánů zaměstnanecké pojišťovny náležitosti podle </w:t>
      </w:r>
      <w:r w:rsidRPr="002B1C50">
        <w:rPr>
          <w:rFonts w:ascii="Times New Roman" w:hAnsi="Times New Roman" w:cs="Times New Roman"/>
          <w:sz w:val="24"/>
          <w:szCs w:val="24"/>
        </w:rPr>
        <w:t>odstavc</w:t>
      </w:r>
      <w:r w:rsidR="0058039B" w:rsidRPr="002B1C50">
        <w:rPr>
          <w:rFonts w:ascii="Times New Roman" w:hAnsi="Times New Roman" w:cs="Times New Roman"/>
          <w:sz w:val="24"/>
          <w:szCs w:val="24"/>
        </w:rPr>
        <w:t>ů</w:t>
      </w:r>
      <w:r w:rsidRPr="002B1C50">
        <w:rPr>
          <w:rFonts w:ascii="Times New Roman" w:hAnsi="Times New Roman" w:cs="Times New Roman"/>
          <w:sz w:val="24"/>
          <w:szCs w:val="24"/>
        </w:rPr>
        <w:t xml:space="preserve"> </w:t>
      </w:r>
      <w:r w:rsidR="0058039B" w:rsidRPr="002B1C50">
        <w:rPr>
          <w:rFonts w:ascii="Times New Roman" w:hAnsi="Times New Roman" w:cs="Times New Roman"/>
          <w:sz w:val="24"/>
          <w:szCs w:val="24"/>
        </w:rPr>
        <w:t>3 nebo 6</w:t>
      </w:r>
      <w:r w:rsidR="00BE1A8F" w:rsidRPr="002B1C50">
        <w:rPr>
          <w:rFonts w:ascii="Times New Roman" w:hAnsi="Times New Roman" w:cs="Times New Roman"/>
          <w:sz w:val="24"/>
          <w:szCs w:val="24"/>
        </w:rPr>
        <w:t>, zaměstnanecká pojišťovna bezodkladně</w:t>
      </w:r>
      <w:r w:rsidR="00B93744" w:rsidRPr="002B1C50">
        <w:rPr>
          <w:rFonts w:ascii="Times New Roman" w:hAnsi="Times New Roman" w:cs="Times New Roman"/>
          <w:sz w:val="24"/>
          <w:szCs w:val="24"/>
        </w:rPr>
        <w:t xml:space="preserve">, nejpozději do 5 dnů ode dne doručení </w:t>
      </w:r>
      <w:r w:rsidR="0088562C" w:rsidRPr="002B1C50">
        <w:rPr>
          <w:rFonts w:ascii="Times New Roman" w:hAnsi="Times New Roman" w:cs="Times New Roman"/>
          <w:sz w:val="24"/>
          <w:szCs w:val="24"/>
        </w:rPr>
        <w:t>přihlášky</w:t>
      </w:r>
      <w:r w:rsidR="00881377">
        <w:rPr>
          <w:rFonts w:ascii="Times New Roman" w:hAnsi="Times New Roman" w:cs="Times New Roman"/>
          <w:sz w:val="24"/>
          <w:szCs w:val="24"/>
        </w:rPr>
        <w:t xml:space="preserve"> ke kandidatuře na </w:t>
      </w:r>
      <w:r w:rsidR="0088562C" w:rsidRPr="002B1C50">
        <w:rPr>
          <w:rFonts w:ascii="Times New Roman" w:hAnsi="Times New Roman" w:cs="Times New Roman"/>
          <w:sz w:val="24"/>
          <w:szCs w:val="24"/>
        </w:rPr>
        <w:t xml:space="preserve">člena orgánu zaměstnanecké pojišťovny nebo </w:t>
      </w:r>
      <w:r w:rsidR="00B93744" w:rsidRPr="002B1C50">
        <w:rPr>
          <w:rFonts w:ascii="Times New Roman" w:hAnsi="Times New Roman" w:cs="Times New Roman"/>
          <w:sz w:val="24"/>
          <w:szCs w:val="24"/>
        </w:rPr>
        <w:t>přihlášky k volbě členů orgánů zaměstnanecké pojišťovny,</w:t>
      </w:r>
      <w:r w:rsidR="00BE1A8F" w:rsidRPr="002B1C50">
        <w:rPr>
          <w:rFonts w:ascii="Times New Roman" w:hAnsi="Times New Roman" w:cs="Times New Roman"/>
          <w:sz w:val="24"/>
          <w:szCs w:val="24"/>
        </w:rPr>
        <w:t xml:space="preserve"> vyzve k doplnění nebo úpravě příslušných náležitostí. Nejsou-li náležitosti doplněny nebo upraveny nejpozději </w:t>
      </w:r>
      <w:r w:rsidR="0088562C" w:rsidRPr="002B1C50">
        <w:rPr>
          <w:rFonts w:ascii="Times New Roman" w:hAnsi="Times New Roman" w:cs="Times New Roman"/>
          <w:sz w:val="24"/>
          <w:szCs w:val="24"/>
        </w:rPr>
        <w:t xml:space="preserve">do 10 dnů </w:t>
      </w:r>
      <w:r w:rsidR="0018072D" w:rsidRPr="002B1C50">
        <w:rPr>
          <w:rFonts w:ascii="Times New Roman" w:hAnsi="Times New Roman" w:cs="Times New Roman"/>
          <w:sz w:val="24"/>
          <w:szCs w:val="24"/>
        </w:rPr>
        <w:t>od</w:t>
      </w:r>
      <w:r w:rsidR="0088562C" w:rsidRPr="002B1C50">
        <w:rPr>
          <w:rFonts w:ascii="Times New Roman" w:hAnsi="Times New Roman" w:cs="Times New Roman"/>
          <w:sz w:val="24"/>
          <w:szCs w:val="24"/>
        </w:rPr>
        <w:t xml:space="preserve"> uplynutí </w:t>
      </w:r>
      <w:r w:rsidR="00BE1A8F" w:rsidRPr="002B1C50">
        <w:rPr>
          <w:rFonts w:ascii="Times New Roman" w:hAnsi="Times New Roman" w:cs="Times New Roman"/>
          <w:sz w:val="24"/>
          <w:szCs w:val="24"/>
        </w:rPr>
        <w:t xml:space="preserve">lhůty pro podání přihlášky ke kandidatuře </w:t>
      </w:r>
      <w:r w:rsidR="002B0927" w:rsidRPr="002B1C50">
        <w:rPr>
          <w:rFonts w:ascii="Times New Roman" w:hAnsi="Times New Roman" w:cs="Times New Roman"/>
          <w:sz w:val="24"/>
          <w:szCs w:val="24"/>
        </w:rPr>
        <w:t xml:space="preserve">na člena orgánu zaměstnanecké pojišťovny </w:t>
      </w:r>
      <w:r w:rsidR="00BE1A8F" w:rsidRPr="002B1C50">
        <w:rPr>
          <w:rFonts w:ascii="Times New Roman" w:hAnsi="Times New Roman" w:cs="Times New Roman"/>
          <w:sz w:val="24"/>
          <w:szCs w:val="24"/>
        </w:rPr>
        <w:t xml:space="preserve">nebo přihlášky k volbě členů orgánů zaměstnanecké pojišťovny, považuje se přihláška za neplatnou. Spočívá-li </w:t>
      </w:r>
      <w:r w:rsidR="00BE1A8F" w:rsidRPr="002B1C50">
        <w:rPr>
          <w:rFonts w:ascii="Times New Roman" w:hAnsi="Times New Roman" w:cs="Times New Roman"/>
          <w:sz w:val="24"/>
          <w:szCs w:val="24"/>
        </w:rPr>
        <w:lastRenderedPageBreak/>
        <w:t xml:space="preserve">nedostatek přihlášky k volbě </w:t>
      </w:r>
      <w:r w:rsidR="00011093" w:rsidRPr="002B1C50">
        <w:rPr>
          <w:rFonts w:ascii="Times New Roman" w:hAnsi="Times New Roman" w:cs="Times New Roman"/>
          <w:sz w:val="24"/>
          <w:szCs w:val="24"/>
        </w:rPr>
        <w:t xml:space="preserve">členů orgánů zaměstnanecké pojišťovny </w:t>
      </w:r>
      <w:r w:rsidR="00BE1A8F" w:rsidRPr="002B1C50">
        <w:rPr>
          <w:rFonts w:ascii="Times New Roman" w:hAnsi="Times New Roman" w:cs="Times New Roman"/>
          <w:sz w:val="24"/>
          <w:szCs w:val="24"/>
        </w:rPr>
        <w:t>v nesprávném výpočtu odvedeného pojistného, vypočte jej zaměstnanecká pojišťovna sama a o této skutečnosti informuje příslušnou osobu odvádějící poji</w:t>
      </w:r>
      <w:r w:rsidR="00E90B1B" w:rsidRPr="002B1C50">
        <w:rPr>
          <w:rFonts w:ascii="Times New Roman" w:hAnsi="Times New Roman" w:cs="Times New Roman"/>
          <w:sz w:val="24"/>
          <w:szCs w:val="24"/>
        </w:rPr>
        <w:t>stné nebo společného zástupce v</w:t>
      </w:r>
      <w:r w:rsidRPr="002B1C50">
        <w:rPr>
          <w:rFonts w:ascii="Times New Roman" w:hAnsi="Times New Roman" w:cs="Times New Roman"/>
          <w:sz w:val="24"/>
          <w:szCs w:val="24"/>
        </w:rPr>
        <w:t> </w:t>
      </w:r>
      <w:r w:rsidR="00BE1A8F" w:rsidRPr="002B1C50">
        <w:rPr>
          <w:rFonts w:ascii="Times New Roman" w:hAnsi="Times New Roman" w:cs="Times New Roman"/>
          <w:sz w:val="24"/>
          <w:szCs w:val="24"/>
        </w:rPr>
        <w:t>případě</w:t>
      </w:r>
      <w:r w:rsidRPr="002B1C50">
        <w:rPr>
          <w:rFonts w:ascii="Times New Roman" w:hAnsi="Times New Roman" w:cs="Times New Roman"/>
          <w:sz w:val="24"/>
          <w:szCs w:val="24"/>
        </w:rPr>
        <w:t>, kdy se jedná o</w:t>
      </w:r>
      <w:r w:rsidR="00BE1A8F" w:rsidRPr="002B1C50">
        <w:rPr>
          <w:rFonts w:ascii="Times New Roman" w:hAnsi="Times New Roman" w:cs="Times New Roman"/>
          <w:sz w:val="24"/>
          <w:szCs w:val="24"/>
        </w:rPr>
        <w:t xml:space="preserve"> spojení více osob odvádějících pojistné</w:t>
      </w:r>
      <w:r w:rsidR="00045BBC" w:rsidRPr="002B1C50">
        <w:rPr>
          <w:rFonts w:ascii="Times New Roman" w:hAnsi="Times New Roman" w:cs="Times New Roman"/>
          <w:sz w:val="24"/>
          <w:szCs w:val="24"/>
        </w:rPr>
        <w:t xml:space="preserve"> podle </w:t>
      </w:r>
      <w:r w:rsidR="001B4361" w:rsidRPr="002B1C50">
        <w:rPr>
          <w:rFonts w:ascii="Times New Roman" w:hAnsi="Times New Roman" w:cs="Times New Roman"/>
          <w:sz w:val="24"/>
          <w:szCs w:val="24"/>
        </w:rPr>
        <w:t>odstavce</w:t>
      </w:r>
      <w:r w:rsidR="00045BBC" w:rsidRPr="002B1C50">
        <w:rPr>
          <w:rFonts w:ascii="Times New Roman" w:hAnsi="Times New Roman" w:cs="Times New Roman"/>
          <w:sz w:val="24"/>
          <w:szCs w:val="24"/>
        </w:rPr>
        <w:t xml:space="preserve"> 4</w:t>
      </w:r>
      <w:r w:rsidR="00BE1A8F" w:rsidRPr="002B1C50">
        <w:rPr>
          <w:rFonts w:ascii="Times New Roman" w:hAnsi="Times New Roman" w:cs="Times New Roman"/>
          <w:sz w:val="24"/>
          <w:szCs w:val="24"/>
        </w:rPr>
        <w:t>.</w:t>
      </w:r>
    </w:p>
    <w:p w:rsidR="00492D41" w:rsidRDefault="00492D41" w:rsidP="00BE1A8F">
      <w:pPr>
        <w:jc w:val="center"/>
        <w:rPr>
          <w:rFonts w:ascii="Times New Roman" w:hAnsi="Times New Roman" w:cs="Times New Roman"/>
          <w:sz w:val="24"/>
          <w:szCs w:val="24"/>
        </w:rPr>
      </w:pPr>
    </w:p>
    <w:p w:rsidR="00BE1A8F" w:rsidRPr="00BE1A8F" w:rsidRDefault="00BE1A8F" w:rsidP="00BE1A8F">
      <w:pPr>
        <w:jc w:val="center"/>
        <w:rPr>
          <w:rFonts w:ascii="Times New Roman" w:hAnsi="Times New Roman" w:cs="Times New Roman"/>
          <w:sz w:val="24"/>
          <w:szCs w:val="24"/>
        </w:rPr>
      </w:pPr>
      <w:r w:rsidRPr="00BE1A8F">
        <w:rPr>
          <w:rFonts w:ascii="Times New Roman" w:hAnsi="Times New Roman" w:cs="Times New Roman"/>
          <w:sz w:val="24"/>
          <w:szCs w:val="24"/>
        </w:rPr>
        <w:t>§ 10c</w:t>
      </w:r>
    </w:p>
    <w:p w:rsidR="00BE1A8F" w:rsidRDefault="00BE1A8F" w:rsidP="00BE1A8F">
      <w:pPr>
        <w:ind w:firstLine="708"/>
        <w:jc w:val="both"/>
        <w:rPr>
          <w:rFonts w:ascii="Times New Roman" w:hAnsi="Times New Roman" w:cs="Times New Roman"/>
          <w:sz w:val="24"/>
          <w:szCs w:val="24"/>
        </w:rPr>
      </w:pPr>
      <w:r w:rsidRPr="00BE1A8F">
        <w:rPr>
          <w:rFonts w:ascii="Times New Roman" w:hAnsi="Times New Roman" w:cs="Times New Roman"/>
          <w:sz w:val="24"/>
          <w:szCs w:val="24"/>
        </w:rPr>
        <w:t xml:space="preserve">(1) Nejpozději do 15 dnů od uplynutí lhůty pro podání přihlášek podle § 10a odst. </w:t>
      </w:r>
      <w:r w:rsidR="00A23881">
        <w:rPr>
          <w:rFonts w:ascii="Times New Roman" w:hAnsi="Times New Roman" w:cs="Times New Roman"/>
          <w:sz w:val="24"/>
          <w:szCs w:val="24"/>
        </w:rPr>
        <w:t>6</w:t>
      </w:r>
      <w:r w:rsidRPr="00BE1A8F">
        <w:rPr>
          <w:rFonts w:ascii="Times New Roman" w:hAnsi="Times New Roman" w:cs="Times New Roman"/>
          <w:sz w:val="24"/>
          <w:szCs w:val="24"/>
        </w:rPr>
        <w:t xml:space="preserve"> zveřejní zaměstnanecká pojišťovna způsobem umožňujícím dálkový přístup</w:t>
      </w:r>
    </w:p>
    <w:p w:rsidR="00BE1A8F" w:rsidRPr="002B1C50" w:rsidRDefault="00BE1A8F" w:rsidP="00370EAB">
      <w:pPr>
        <w:jc w:val="both"/>
        <w:rPr>
          <w:rFonts w:ascii="Times New Roman" w:hAnsi="Times New Roman" w:cs="Times New Roman"/>
          <w:sz w:val="24"/>
          <w:szCs w:val="24"/>
        </w:rPr>
      </w:pPr>
      <w:r w:rsidRPr="002B1C50">
        <w:rPr>
          <w:rFonts w:ascii="Times New Roman" w:hAnsi="Times New Roman" w:cs="Times New Roman"/>
          <w:sz w:val="24"/>
          <w:szCs w:val="24"/>
        </w:rPr>
        <w:t>a) seznam kandidátů na člena příslušného orgánu, včetně jejich životopisu,</w:t>
      </w:r>
    </w:p>
    <w:p w:rsidR="00BE1A8F" w:rsidRPr="002B1C50" w:rsidRDefault="00BE1A8F" w:rsidP="00370EAB">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b) seznam osob, </w:t>
      </w:r>
      <w:r w:rsidR="00402832" w:rsidRPr="002B1C50">
        <w:rPr>
          <w:rFonts w:ascii="Times New Roman" w:hAnsi="Times New Roman" w:cs="Times New Roman"/>
          <w:sz w:val="24"/>
          <w:szCs w:val="24"/>
        </w:rPr>
        <w:t>které nejsou členy spojení více osob odvádějících pojistné podle § </w:t>
      </w:r>
      <w:r w:rsidR="00370EAB" w:rsidRPr="002B1C50">
        <w:rPr>
          <w:rFonts w:ascii="Times New Roman" w:hAnsi="Times New Roman" w:cs="Times New Roman"/>
          <w:sz w:val="24"/>
          <w:szCs w:val="24"/>
        </w:rPr>
        <w:t>10b odst. </w:t>
      </w:r>
      <w:r w:rsidR="00402832" w:rsidRPr="002B1C50">
        <w:rPr>
          <w:rFonts w:ascii="Times New Roman" w:hAnsi="Times New Roman" w:cs="Times New Roman"/>
          <w:sz w:val="24"/>
          <w:szCs w:val="24"/>
        </w:rPr>
        <w:t xml:space="preserve">4 a </w:t>
      </w:r>
      <w:r w:rsidRPr="002B1C50">
        <w:rPr>
          <w:rFonts w:ascii="Times New Roman" w:hAnsi="Times New Roman" w:cs="Times New Roman"/>
          <w:sz w:val="24"/>
          <w:szCs w:val="24"/>
        </w:rPr>
        <w:t xml:space="preserve">které podaly přihlášku k volbě členů orgánů zaměstnanecké pojišťovny, včetně výše </w:t>
      </w:r>
      <w:r w:rsidR="002C5782" w:rsidRPr="002B1C50">
        <w:rPr>
          <w:rFonts w:ascii="Times New Roman" w:hAnsi="Times New Roman" w:cs="Times New Roman"/>
          <w:sz w:val="24"/>
          <w:szCs w:val="24"/>
        </w:rPr>
        <w:t xml:space="preserve">úhrnu pojistného jimi odvedeného příslušné </w:t>
      </w:r>
      <w:r w:rsidR="002D7138" w:rsidRPr="002B1C50">
        <w:rPr>
          <w:rFonts w:ascii="Times New Roman" w:hAnsi="Times New Roman" w:cs="Times New Roman"/>
          <w:sz w:val="24"/>
          <w:szCs w:val="24"/>
        </w:rPr>
        <w:t>zaměstnanecké</w:t>
      </w:r>
      <w:r w:rsidR="002C5782" w:rsidRPr="002B1C50">
        <w:rPr>
          <w:rFonts w:ascii="Times New Roman" w:hAnsi="Times New Roman" w:cs="Times New Roman"/>
          <w:sz w:val="24"/>
          <w:szCs w:val="24"/>
        </w:rPr>
        <w:t xml:space="preserve"> pojišťovně, která volby vyhlásila, za období podle § 10a odst. 5 písm. c) a </w:t>
      </w:r>
      <w:r w:rsidRPr="002B1C50">
        <w:rPr>
          <w:rFonts w:ascii="Times New Roman" w:hAnsi="Times New Roman" w:cs="Times New Roman"/>
          <w:sz w:val="24"/>
          <w:szCs w:val="24"/>
        </w:rPr>
        <w:t>počtu hlasů, které jim náleží</w:t>
      </w:r>
      <w:r w:rsidR="00972CAE" w:rsidRPr="002B1C50">
        <w:rPr>
          <w:rFonts w:ascii="Times New Roman" w:hAnsi="Times New Roman" w:cs="Times New Roman"/>
          <w:sz w:val="24"/>
          <w:szCs w:val="24"/>
        </w:rPr>
        <w:t>,</w:t>
      </w:r>
      <w:r w:rsidR="004365DC" w:rsidRPr="002B1C50">
        <w:rPr>
          <w:rFonts w:ascii="Times New Roman" w:hAnsi="Times New Roman" w:cs="Times New Roman"/>
          <w:sz w:val="24"/>
          <w:szCs w:val="24"/>
        </w:rPr>
        <w:t xml:space="preserve"> a</w:t>
      </w:r>
    </w:p>
    <w:p w:rsidR="002C2992" w:rsidRPr="002B1C50" w:rsidRDefault="000F7A89" w:rsidP="00370EAB">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c) seznam </w:t>
      </w:r>
      <w:r w:rsidR="001F6BDE" w:rsidRPr="002B1C50">
        <w:rPr>
          <w:rFonts w:ascii="Times New Roman" w:hAnsi="Times New Roman" w:cs="Times New Roman"/>
          <w:sz w:val="24"/>
          <w:szCs w:val="24"/>
        </w:rPr>
        <w:t>spojení více osob odvádějících pojistné podle § 10b odst. 4</w:t>
      </w:r>
      <w:r w:rsidR="00103103" w:rsidRPr="002B1C50">
        <w:rPr>
          <w:rFonts w:ascii="Times New Roman" w:hAnsi="Times New Roman" w:cs="Times New Roman"/>
          <w:sz w:val="24"/>
          <w:szCs w:val="24"/>
        </w:rPr>
        <w:t>, kter</w:t>
      </w:r>
      <w:r w:rsidR="00B96360" w:rsidRPr="002B1C50">
        <w:rPr>
          <w:rFonts w:ascii="Times New Roman" w:hAnsi="Times New Roman" w:cs="Times New Roman"/>
          <w:sz w:val="24"/>
          <w:szCs w:val="24"/>
        </w:rPr>
        <w:t>á</w:t>
      </w:r>
      <w:r w:rsidR="00103103" w:rsidRPr="002B1C50">
        <w:rPr>
          <w:rFonts w:ascii="Times New Roman" w:hAnsi="Times New Roman" w:cs="Times New Roman"/>
          <w:sz w:val="24"/>
          <w:szCs w:val="24"/>
        </w:rPr>
        <w:t xml:space="preserve"> podal</w:t>
      </w:r>
      <w:r w:rsidR="00B96360" w:rsidRPr="002B1C50">
        <w:rPr>
          <w:rFonts w:ascii="Times New Roman" w:hAnsi="Times New Roman" w:cs="Times New Roman"/>
          <w:sz w:val="24"/>
          <w:szCs w:val="24"/>
        </w:rPr>
        <w:t>a</w:t>
      </w:r>
      <w:r w:rsidR="00103103" w:rsidRPr="002B1C50">
        <w:rPr>
          <w:rFonts w:ascii="Times New Roman" w:hAnsi="Times New Roman" w:cs="Times New Roman"/>
          <w:sz w:val="24"/>
          <w:szCs w:val="24"/>
        </w:rPr>
        <w:t xml:space="preserve"> přihlášku k volbě členů orgánů zaměstnanecké pojišťovny</w:t>
      </w:r>
      <w:r w:rsidR="001F6BDE" w:rsidRPr="002B1C50">
        <w:rPr>
          <w:rFonts w:ascii="Times New Roman" w:hAnsi="Times New Roman" w:cs="Times New Roman"/>
          <w:sz w:val="24"/>
          <w:szCs w:val="24"/>
        </w:rPr>
        <w:t xml:space="preserve"> s</w:t>
      </w:r>
      <w:r w:rsidR="00115DBF" w:rsidRPr="002B1C50">
        <w:rPr>
          <w:rFonts w:ascii="Times New Roman" w:hAnsi="Times New Roman" w:cs="Times New Roman"/>
          <w:sz w:val="24"/>
          <w:szCs w:val="24"/>
        </w:rPr>
        <w:t xml:space="preserve"> tím, že u </w:t>
      </w:r>
      <w:r w:rsidR="00B96360" w:rsidRPr="002B1C50">
        <w:rPr>
          <w:rFonts w:ascii="Times New Roman" w:hAnsi="Times New Roman" w:cs="Times New Roman"/>
          <w:sz w:val="24"/>
          <w:szCs w:val="24"/>
        </w:rPr>
        <w:t>každého</w:t>
      </w:r>
      <w:r w:rsidR="00115DBF" w:rsidRPr="002B1C50">
        <w:rPr>
          <w:rFonts w:ascii="Times New Roman" w:hAnsi="Times New Roman" w:cs="Times New Roman"/>
          <w:sz w:val="24"/>
          <w:szCs w:val="24"/>
        </w:rPr>
        <w:t xml:space="preserve"> </w:t>
      </w:r>
      <w:r w:rsidR="00B96360" w:rsidRPr="002B1C50">
        <w:rPr>
          <w:rFonts w:ascii="Times New Roman" w:hAnsi="Times New Roman" w:cs="Times New Roman"/>
          <w:sz w:val="24"/>
          <w:szCs w:val="24"/>
        </w:rPr>
        <w:t xml:space="preserve">takového </w:t>
      </w:r>
      <w:r w:rsidR="00115DBF" w:rsidRPr="002B1C50">
        <w:rPr>
          <w:rFonts w:ascii="Times New Roman" w:hAnsi="Times New Roman" w:cs="Times New Roman"/>
          <w:sz w:val="24"/>
          <w:szCs w:val="24"/>
        </w:rPr>
        <w:t xml:space="preserve">spojení se </w:t>
      </w:r>
      <w:r w:rsidR="008817AD" w:rsidRPr="002B1C50">
        <w:rPr>
          <w:rFonts w:ascii="Times New Roman" w:hAnsi="Times New Roman" w:cs="Times New Roman"/>
          <w:sz w:val="24"/>
          <w:szCs w:val="24"/>
        </w:rPr>
        <w:t>uvede</w:t>
      </w:r>
    </w:p>
    <w:p w:rsidR="002C2992" w:rsidRPr="002B1C50" w:rsidRDefault="002C2992" w:rsidP="006D0162">
      <w:pPr>
        <w:spacing w:before="120" w:after="0"/>
        <w:ind w:left="284"/>
        <w:jc w:val="both"/>
        <w:rPr>
          <w:rFonts w:ascii="Times New Roman" w:hAnsi="Times New Roman" w:cs="Times New Roman"/>
          <w:sz w:val="24"/>
          <w:szCs w:val="24"/>
        </w:rPr>
      </w:pPr>
      <w:r w:rsidRPr="002B1C50">
        <w:rPr>
          <w:rFonts w:ascii="Times New Roman" w:hAnsi="Times New Roman" w:cs="Times New Roman"/>
          <w:sz w:val="24"/>
          <w:szCs w:val="24"/>
        </w:rPr>
        <w:t xml:space="preserve">1. </w:t>
      </w:r>
      <w:r w:rsidR="008817AD" w:rsidRPr="002B1C50">
        <w:rPr>
          <w:rFonts w:ascii="Times New Roman" w:hAnsi="Times New Roman" w:cs="Times New Roman"/>
          <w:sz w:val="24"/>
          <w:szCs w:val="24"/>
        </w:rPr>
        <w:t>seznam osob</w:t>
      </w:r>
      <w:r w:rsidR="00115DBF" w:rsidRPr="002B1C50">
        <w:rPr>
          <w:rFonts w:ascii="Times New Roman" w:hAnsi="Times New Roman" w:cs="Times New Roman"/>
          <w:sz w:val="24"/>
          <w:szCs w:val="24"/>
        </w:rPr>
        <w:t xml:space="preserve"> odvádějící</w:t>
      </w:r>
      <w:r w:rsidR="008817AD" w:rsidRPr="002B1C50">
        <w:rPr>
          <w:rFonts w:ascii="Times New Roman" w:hAnsi="Times New Roman" w:cs="Times New Roman"/>
          <w:sz w:val="24"/>
          <w:szCs w:val="24"/>
        </w:rPr>
        <w:t>ch</w:t>
      </w:r>
      <w:r w:rsidR="00B05A45" w:rsidRPr="002B1C50">
        <w:rPr>
          <w:rFonts w:ascii="Times New Roman" w:hAnsi="Times New Roman" w:cs="Times New Roman"/>
          <w:sz w:val="24"/>
          <w:szCs w:val="24"/>
        </w:rPr>
        <w:t xml:space="preserve"> pojistné</w:t>
      </w:r>
      <w:r w:rsidR="00115DBF" w:rsidRPr="002B1C50">
        <w:rPr>
          <w:rFonts w:ascii="Times New Roman" w:hAnsi="Times New Roman" w:cs="Times New Roman"/>
          <w:sz w:val="24"/>
          <w:szCs w:val="24"/>
        </w:rPr>
        <w:t xml:space="preserve">, jež se do </w:t>
      </w:r>
      <w:r w:rsidRPr="002B1C50">
        <w:rPr>
          <w:rFonts w:ascii="Times New Roman" w:hAnsi="Times New Roman" w:cs="Times New Roman"/>
          <w:sz w:val="24"/>
          <w:szCs w:val="24"/>
        </w:rPr>
        <w:t>tohoto</w:t>
      </w:r>
      <w:r w:rsidR="00115DBF" w:rsidRPr="002B1C50">
        <w:rPr>
          <w:rFonts w:ascii="Times New Roman" w:hAnsi="Times New Roman" w:cs="Times New Roman"/>
          <w:sz w:val="24"/>
          <w:szCs w:val="24"/>
        </w:rPr>
        <w:t xml:space="preserve"> spojení</w:t>
      </w:r>
      <w:r w:rsidR="00B96360" w:rsidRPr="002B1C50">
        <w:rPr>
          <w:rFonts w:ascii="Times New Roman" w:hAnsi="Times New Roman" w:cs="Times New Roman"/>
          <w:sz w:val="24"/>
          <w:szCs w:val="24"/>
        </w:rPr>
        <w:t xml:space="preserve"> spojily</w:t>
      </w:r>
      <w:r w:rsidRPr="002B1C50">
        <w:rPr>
          <w:rFonts w:ascii="Times New Roman" w:hAnsi="Times New Roman" w:cs="Times New Roman"/>
          <w:sz w:val="24"/>
          <w:szCs w:val="24"/>
        </w:rPr>
        <w:t>,</w:t>
      </w:r>
    </w:p>
    <w:p w:rsidR="002C2992" w:rsidRPr="002B1C50" w:rsidRDefault="002C2992" w:rsidP="006D0162">
      <w:pPr>
        <w:spacing w:before="120" w:after="0"/>
        <w:ind w:left="567" w:hanging="283"/>
        <w:jc w:val="both"/>
        <w:rPr>
          <w:rFonts w:ascii="Times New Roman" w:hAnsi="Times New Roman" w:cs="Times New Roman"/>
          <w:sz w:val="24"/>
          <w:szCs w:val="24"/>
        </w:rPr>
      </w:pPr>
      <w:r w:rsidRPr="002B1C50">
        <w:rPr>
          <w:rFonts w:ascii="Times New Roman" w:hAnsi="Times New Roman" w:cs="Times New Roman"/>
          <w:sz w:val="24"/>
          <w:szCs w:val="24"/>
        </w:rPr>
        <w:t>2.</w:t>
      </w:r>
      <w:r w:rsidR="008817AD" w:rsidRPr="002B1C50">
        <w:rPr>
          <w:rFonts w:ascii="Times New Roman" w:hAnsi="Times New Roman" w:cs="Times New Roman"/>
          <w:sz w:val="24"/>
          <w:szCs w:val="24"/>
        </w:rPr>
        <w:t xml:space="preserve"> </w:t>
      </w:r>
      <w:r w:rsidR="00115DBF" w:rsidRPr="002B1C50">
        <w:rPr>
          <w:rFonts w:ascii="Times New Roman" w:hAnsi="Times New Roman" w:cs="Times New Roman"/>
          <w:sz w:val="24"/>
          <w:szCs w:val="24"/>
        </w:rPr>
        <w:t>výše celkového součtu úhrnů pojistného</w:t>
      </w:r>
      <w:r w:rsidR="00723279" w:rsidRPr="002B1C50">
        <w:rPr>
          <w:rFonts w:ascii="Times New Roman" w:hAnsi="Times New Roman" w:cs="Times New Roman"/>
          <w:sz w:val="24"/>
          <w:szCs w:val="24"/>
        </w:rPr>
        <w:t>, které osoby v tomto spojení</w:t>
      </w:r>
      <w:r w:rsidR="00115DBF" w:rsidRPr="002B1C50">
        <w:rPr>
          <w:rFonts w:ascii="Times New Roman" w:hAnsi="Times New Roman" w:cs="Times New Roman"/>
          <w:sz w:val="24"/>
          <w:szCs w:val="24"/>
        </w:rPr>
        <w:t xml:space="preserve"> </w:t>
      </w:r>
      <w:r w:rsidRPr="002B1C50">
        <w:rPr>
          <w:rFonts w:ascii="Times New Roman" w:hAnsi="Times New Roman" w:cs="Times New Roman"/>
          <w:sz w:val="24"/>
          <w:szCs w:val="24"/>
        </w:rPr>
        <w:t>o</w:t>
      </w:r>
      <w:r w:rsidR="00115DBF" w:rsidRPr="002B1C50">
        <w:rPr>
          <w:rFonts w:ascii="Times New Roman" w:hAnsi="Times New Roman" w:cs="Times New Roman"/>
          <w:sz w:val="24"/>
          <w:szCs w:val="24"/>
        </w:rPr>
        <w:t>dved</w:t>
      </w:r>
      <w:r w:rsidR="00723279" w:rsidRPr="002B1C50">
        <w:rPr>
          <w:rFonts w:ascii="Times New Roman" w:hAnsi="Times New Roman" w:cs="Times New Roman"/>
          <w:sz w:val="24"/>
          <w:szCs w:val="24"/>
        </w:rPr>
        <w:t>ly</w:t>
      </w:r>
      <w:r w:rsidRPr="002B1C50">
        <w:rPr>
          <w:rFonts w:ascii="Times New Roman" w:hAnsi="Times New Roman" w:cs="Times New Roman"/>
          <w:sz w:val="24"/>
          <w:szCs w:val="24"/>
        </w:rPr>
        <w:t xml:space="preserve"> </w:t>
      </w:r>
      <w:r w:rsidR="00115DBF" w:rsidRPr="002B1C50">
        <w:rPr>
          <w:rFonts w:ascii="Times New Roman" w:hAnsi="Times New Roman" w:cs="Times New Roman"/>
          <w:sz w:val="24"/>
          <w:szCs w:val="24"/>
        </w:rPr>
        <w:t>příslušné zaměstnanecké pojišťovně, která volby vyhlásila, za období podle § 10a odst. 5 písm. c) a</w:t>
      </w:r>
    </w:p>
    <w:p w:rsidR="002B1C50" w:rsidRDefault="002C2992" w:rsidP="00722290">
      <w:pPr>
        <w:spacing w:before="120"/>
        <w:ind w:left="284"/>
        <w:jc w:val="both"/>
        <w:rPr>
          <w:rFonts w:ascii="Times New Roman" w:hAnsi="Times New Roman" w:cs="Times New Roman"/>
          <w:color w:val="FF0000"/>
          <w:sz w:val="24"/>
          <w:szCs w:val="24"/>
          <w:highlight w:val="yellow"/>
        </w:rPr>
      </w:pPr>
      <w:r w:rsidRPr="002B1C50">
        <w:rPr>
          <w:rFonts w:ascii="Times New Roman" w:hAnsi="Times New Roman" w:cs="Times New Roman"/>
          <w:sz w:val="24"/>
          <w:szCs w:val="24"/>
        </w:rPr>
        <w:t>3. počet</w:t>
      </w:r>
      <w:r w:rsidR="00115DBF" w:rsidRPr="002B1C50">
        <w:rPr>
          <w:rFonts w:ascii="Times New Roman" w:hAnsi="Times New Roman" w:cs="Times New Roman"/>
          <w:sz w:val="24"/>
          <w:szCs w:val="24"/>
        </w:rPr>
        <w:t xml:space="preserve"> hlasů, které </w:t>
      </w:r>
      <w:r w:rsidR="00C825FE" w:rsidRPr="002B1C50">
        <w:rPr>
          <w:rFonts w:ascii="Times New Roman" w:hAnsi="Times New Roman" w:cs="Times New Roman"/>
          <w:sz w:val="24"/>
          <w:szCs w:val="24"/>
        </w:rPr>
        <w:t>tomuto spojení</w:t>
      </w:r>
      <w:r w:rsidR="008817AD" w:rsidRPr="002B1C50">
        <w:rPr>
          <w:rFonts w:ascii="Times New Roman" w:hAnsi="Times New Roman" w:cs="Times New Roman"/>
          <w:sz w:val="24"/>
          <w:szCs w:val="24"/>
        </w:rPr>
        <w:t xml:space="preserve"> náleží</w:t>
      </w:r>
      <w:r w:rsidR="00115DBF" w:rsidRPr="002B1C50">
        <w:rPr>
          <w:rFonts w:ascii="Times New Roman" w:hAnsi="Times New Roman" w:cs="Times New Roman"/>
          <w:sz w:val="24"/>
          <w:szCs w:val="24"/>
        </w:rPr>
        <w:t>.</w:t>
      </w:r>
    </w:p>
    <w:p w:rsidR="00D35A54" w:rsidRPr="002B1C50" w:rsidRDefault="00D35A54" w:rsidP="00D35A54">
      <w:pPr>
        <w:ind w:firstLine="708"/>
        <w:jc w:val="both"/>
        <w:rPr>
          <w:rFonts w:ascii="Times New Roman" w:hAnsi="Times New Roman" w:cs="Times New Roman"/>
          <w:sz w:val="24"/>
          <w:szCs w:val="24"/>
        </w:rPr>
      </w:pPr>
      <w:r w:rsidRPr="002B1C50">
        <w:rPr>
          <w:rFonts w:ascii="Times New Roman" w:hAnsi="Times New Roman" w:cs="Times New Roman"/>
          <w:sz w:val="24"/>
          <w:szCs w:val="24"/>
        </w:rPr>
        <w:t xml:space="preserve">(2) Zaměstnanecká pojišťovna zašle ve lhůtě podle odstavce 1 hlasovací listinu a informaci o počtu hlasů, které </w:t>
      </w:r>
      <w:r w:rsidR="00634976" w:rsidRPr="002B1C50">
        <w:rPr>
          <w:rFonts w:ascii="Times New Roman" w:hAnsi="Times New Roman" w:cs="Times New Roman"/>
          <w:sz w:val="24"/>
          <w:szCs w:val="24"/>
        </w:rPr>
        <w:t xml:space="preserve">je možné </w:t>
      </w:r>
      <w:r w:rsidRPr="002B1C50">
        <w:rPr>
          <w:rFonts w:ascii="Times New Roman" w:hAnsi="Times New Roman" w:cs="Times New Roman"/>
          <w:sz w:val="24"/>
          <w:szCs w:val="24"/>
        </w:rPr>
        <w:t>mezi kandidáty rozdělit</w:t>
      </w:r>
      <w:r w:rsidR="00634976" w:rsidRPr="002B1C50">
        <w:rPr>
          <w:rFonts w:ascii="Times New Roman" w:hAnsi="Times New Roman" w:cs="Times New Roman"/>
          <w:sz w:val="24"/>
          <w:szCs w:val="24"/>
        </w:rPr>
        <w:t>, a to</w:t>
      </w:r>
    </w:p>
    <w:p w:rsidR="00634976" w:rsidRPr="002B1C50" w:rsidRDefault="00634976" w:rsidP="00370EAB">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a) osob</w:t>
      </w:r>
      <w:r w:rsidR="00582946" w:rsidRPr="002B1C50">
        <w:rPr>
          <w:rFonts w:ascii="Times New Roman" w:hAnsi="Times New Roman" w:cs="Times New Roman"/>
          <w:sz w:val="24"/>
          <w:szCs w:val="24"/>
        </w:rPr>
        <w:t>ě</w:t>
      </w:r>
      <w:r w:rsidR="001C237B" w:rsidRPr="002B1C50">
        <w:rPr>
          <w:rFonts w:ascii="Times New Roman" w:hAnsi="Times New Roman" w:cs="Times New Roman"/>
          <w:sz w:val="24"/>
          <w:szCs w:val="24"/>
        </w:rPr>
        <w:t xml:space="preserve"> odvádějící pojistné</w:t>
      </w:r>
      <w:r w:rsidR="00582946" w:rsidRPr="002B1C50">
        <w:rPr>
          <w:rFonts w:ascii="Times New Roman" w:hAnsi="Times New Roman" w:cs="Times New Roman"/>
          <w:sz w:val="24"/>
          <w:szCs w:val="24"/>
        </w:rPr>
        <w:t>, která podala</w:t>
      </w:r>
      <w:r w:rsidRPr="002B1C50">
        <w:rPr>
          <w:rFonts w:ascii="Times New Roman" w:hAnsi="Times New Roman" w:cs="Times New Roman"/>
          <w:sz w:val="24"/>
          <w:szCs w:val="24"/>
        </w:rPr>
        <w:t xml:space="preserve"> přihlášku k volbě členů orgánů zaměstnanecké pojišťovny, a</w:t>
      </w:r>
    </w:p>
    <w:p w:rsidR="00634976" w:rsidRPr="00B264AE" w:rsidRDefault="00634976" w:rsidP="00370EAB">
      <w:pPr>
        <w:ind w:left="284" w:hanging="284"/>
        <w:jc w:val="both"/>
        <w:rPr>
          <w:rFonts w:ascii="Times New Roman" w:hAnsi="Times New Roman" w:cs="Times New Roman"/>
          <w:sz w:val="24"/>
          <w:szCs w:val="24"/>
        </w:rPr>
      </w:pPr>
      <w:r w:rsidRPr="002B1C50">
        <w:rPr>
          <w:rFonts w:ascii="Times New Roman" w:hAnsi="Times New Roman" w:cs="Times New Roman"/>
          <w:sz w:val="24"/>
          <w:szCs w:val="24"/>
        </w:rPr>
        <w:t xml:space="preserve">b) </w:t>
      </w:r>
      <w:r w:rsidR="00582946" w:rsidRPr="002B1C50">
        <w:rPr>
          <w:rFonts w:ascii="Times New Roman" w:hAnsi="Times New Roman" w:cs="Times New Roman"/>
          <w:sz w:val="24"/>
          <w:szCs w:val="24"/>
        </w:rPr>
        <w:t xml:space="preserve">společnému zástupci osob odvádějících pojistné určenému podle § 10b odst. 4, který podal </w:t>
      </w:r>
      <w:r w:rsidR="00582946" w:rsidRPr="00B264AE">
        <w:rPr>
          <w:rFonts w:ascii="Times New Roman" w:hAnsi="Times New Roman" w:cs="Times New Roman"/>
          <w:sz w:val="24"/>
          <w:szCs w:val="24"/>
        </w:rPr>
        <w:t>přihlášku k volbě členů orgánů zaměstnanecké pojišťovny.</w:t>
      </w:r>
    </w:p>
    <w:p w:rsidR="00C7120A" w:rsidRPr="00B264AE" w:rsidRDefault="00C7120A"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(3) Osob</w:t>
      </w:r>
      <w:r w:rsidR="00DD4FFC" w:rsidRPr="00B264AE">
        <w:rPr>
          <w:rFonts w:ascii="Times New Roman" w:hAnsi="Times New Roman" w:cs="Times New Roman"/>
          <w:sz w:val="24"/>
          <w:szCs w:val="24"/>
        </w:rPr>
        <w:t>y uvedené</w:t>
      </w:r>
      <w:r w:rsidRPr="00B264AE">
        <w:rPr>
          <w:rFonts w:ascii="Times New Roman" w:hAnsi="Times New Roman" w:cs="Times New Roman"/>
          <w:sz w:val="24"/>
          <w:szCs w:val="24"/>
        </w:rPr>
        <w:t xml:space="preserve"> v odstavci 2 písm. a) a b) do 15 dnů ode dne doručení hlasovací listiny a informace o počtu hlasů podle odstavce 2 před</w:t>
      </w:r>
      <w:r w:rsidR="00DD4FFC" w:rsidRPr="00B264AE">
        <w:rPr>
          <w:rFonts w:ascii="Times New Roman" w:hAnsi="Times New Roman" w:cs="Times New Roman"/>
          <w:sz w:val="24"/>
          <w:szCs w:val="24"/>
        </w:rPr>
        <w:t>ají</w:t>
      </w:r>
      <w:r w:rsidRPr="00B264AE">
        <w:rPr>
          <w:rFonts w:ascii="Times New Roman" w:hAnsi="Times New Roman" w:cs="Times New Roman"/>
          <w:sz w:val="24"/>
          <w:szCs w:val="24"/>
        </w:rPr>
        <w:t xml:space="preserve"> zaměstnanecké pojišťovně v řádně uzavřené obálce s označením „volby do orgánů zaměst</w:t>
      </w:r>
      <w:r w:rsidR="00722290">
        <w:rPr>
          <w:rFonts w:ascii="Times New Roman" w:hAnsi="Times New Roman" w:cs="Times New Roman"/>
          <w:sz w:val="24"/>
          <w:szCs w:val="24"/>
        </w:rPr>
        <w:t>nanecké pojišťovny“ osobně nebo </w:t>
      </w:r>
      <w:r w:rsidRPr="00B264AE">
        <w:rPr>
          <w:rFonts w:ascii="Times New Roman" w:hAnsi="Times New Roman" w:cs="Times New Roman"/>
          <w:sz w:val="24"/>
          <w:szCs w:val="24"/>
        </w:rPr>
        <w:t xml:space="preserve">prostřednictvím držitele poštovní licence vyplněnou hlasovací listinu. </w:t>
      </w:r>
    </w:p>
    <w:p w:rsidR="00BE1A8F" w:rsidRPr="00B264AE" w:rsidRDefault="00625070"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 xml:space="preserve">(4) </w:t>
      </w:r>
      <w:r w:rsidR="00BE1A8F" w:rsidRPr="00B264AE">
        <w:rPr>
          <w:rFonts w:ascii="Times New Roman" w:hAnsi="Times New Roman" w:cs="Times New Roman"/>
          <w:sz w:val="24"/>
          <w:szCs w:val="24"/>
        </w:rPr>
        <w:t xml:space="preserve">Hlasy, které </w:t>
      </w:r>
      <w:r w:rsidR="003B356C" w:rsidRPr="00B264AE">
        <w:rPr>
          <w:rFonts w:ascii="Times New Roman" w:hAnsi="Times New Roman" w:cs="Times New Roman"/>
          <w:sz w:val="24"/>
          <w:szCs w:val="24"/>
        </w:rPr>
        <w:t xml:space="preserve">náleží </w:t>
      </w:r>
      <w:r w:rsidR="00BE1A8F" w:rsidRPr="00B264AE">
        <w:rPr>
          <w:rFonts w:ascii="Times New Roman" w:hAnsi="Times New Roman" w:cs="Times New Roman"/>
          <w:sz w:val="24"/>
          <w:szCs w:val="24"/>
        </w:rPr>
        <w:t xml:space="preserve">osobě </w:t>
      </w:r>
      <w:r w:rsidR="00B54EB0" w:rsidRPr="00B264AE">
        <w:rPr>
          <w:rFonts w:ascii="Times New Roman" w:hAnsi="Times New Roman" w:cs="Times New Roman"/>
          <w:sz w:val="24"/>
          <w:szCs w:val="24"/>
        </w:rPr>
        <w:t xml:space="preserve">odvádějící pojistné </w:t>
      </w:r>
      <w:r w:rsidR="00BE1A8F" w:rsidRPr="00B264AE">
        <w:rPr>
          <w:rFonts w:ascii="Times New Roman" w:hAnsi="Times New Roman" w:cs="Times New Roman"/>
          <w:sz w:val="24"/>
          <w:szCs w:val="24"/>
        </w:rPr>
        <w:t>přihlášené k volbě členů zaměstnanecké pojišťovny</w:t>
      </w:r>
      <w:r w:rsidR="00B51653" w:rsidRPr="00B264AE">
        <w:rPr>
          <w:rFonts w:ascii="Times New Roman" w:hAnsi="Times New Roman" w:cs="Times New Roman"/>
          <w:sz w:val="24"/>
          <w:szCs w:val="24"/>
        </w:rPr>
        <w:t>, která není členem spojení více osob odvádějících pojistné</w:t>
      </w:r>
      <w:r w:rsidR="003B356C" w:rsidRPr="00B264AE">
        <w:rPr>
          <w:rFonts w:ascii="Times New Roman" w:hAnsi="Times New Roman" w:cs="Times New Roman"/>
          <w:sz w:val="24"/>
          <w:szCs w:val="24"/>
        </w:rPr>
        <w:t xml:space="preserve"> podle § </w:t>
      </w:r>
      <w:r w:rsidR="00B51653" w:rsidRPr="00B264AE">
        <w:rPr>
          <w:rFonts w:ascii="Times New Roman" w:hAnsi="Times New Roman" w:cs="Times New Roman"/>
          <w:sz w:val="24"/>
          <w:szCs w:val="24"/>
        </w:rPr>
        <w:t>10b odst. 4,</w:t>
      </w:r>
      <w:r w:rsidR="00BE1A8F" w:rsidRPr="00B264AE">
        <w:rPr>
          <w:rFonts w:ascii="Times New Roman" w:hAnsi="Times New Roman" w:cs="Times New Roman"/>
          <w:sz w:val="24"/>
          <w:szCs w:val="24"/>
        </w:rPr>
        <w:t xml:space="preserve"> může tato osoba rozdělit mezi libovolný počet kandidátů na hlasovací listině. </w:t>
      </w:r>
      <w:r w:rsidR="008C2575" w:rsidRPr="00B264AE">
        <w:rPr>
          <w:rFonts w:ascii="Times New Roman" w:hAnsi="Times New Roman" w:cs="Times New Roman"/>
          <w:sz w:val="24"/>
          <w:szCs w:val="24"/>
        </w:rPr>
        <w:t>Hlasy, které náleží spojení více osob odvádějících pojistné podle § 10b odst. 4</w:t>
      </w:r>
      <w:r w:rsidR="00F07465" w:rsidRPr="00B264AE">
        <w:rPr>
          <w:rFonts w:ascii="Times New Roman" w:hAnsi="Times New Roman" w:cs="Times New Roman"/>
          <w:sz w:val="24"/>
          <w:szCs w:val="24"/>
        </w:rPr>
        <w:t xml:space="preserve"> </w:t>
      </w:r>
      <w:r w:rsidR="008C2575" w:rsidRPr="00B264AE">
        <w:rPr>
          <w:rFonts w:ascii="Times New Roman" w:hAnsi="Times New Roman" w:cs="Times New Roman"/>
          <w:sz w:val="24"/>
          <w:szCs w:val="24"/>
        </w:rPr>
        <w:t>přihlášené</w:t>
      </w:r>
      <w:r w:rsidR="00F07465" w:rsidRPr="00B264AE">
        <w:rPr>
          <w:rFonts w:ascii="Times New Roman" w:hAnsi="Times New Roman" w:cs="Times New Roman"/>
          <w:sz w:val="24"/>
          <w:szCs w:val="24"/>
        </w:rPr>
        <w:t>mu</w:t>
      </w:r>
      <w:r w:rsidR="003B356C" w:rsidRPr="00B264AE">
        <w:rPr>
          <w:rFonts w:ascii="Times New Roman" w:hAnsi="Times New Roman" w:cs="Times New Roman"/>
          <w:sz w:val="24"/>
          <w:szCs w:val="24"/>
        </w:rPr>
        <w:t xml:space="preserve"> </w:t>
      </w:r>
      <w:r w:rsidR="003B356C" w:rsidRPr="00B264AE">
        <w:rPr>
          <w:rFonts w:ascii="Times New Roman" w:hAnsi="Times New Roman" w:cs="Times New Roman"/>
          <w:sz w:val="24"/>
          <w:szCs w:val="24"/>
        </w:rPr>
        <w:lastRenderedPageBreak/>
        <w:t>k </w:t>
      </w:r>
      <w:r w:rsidR="008C2575" w:rsidRPr="00B264AE">
        <w:rPr>
          <w:rFonts w:ascii="Times New Roman" w:hAnsi="Times New Roman" w:cs="Times New Roman"/>
          <w:sz w:val="24"/>
          <w:szCs w:val="24"/>
        </w:rPr>
        <w:t xml:space="preserve">volbě členů zaměstnanecké pojišťovny, může </w:t>
      </w:r>
      <w:r w:rsidR="00F07465" w:rsidRPr="00B264AE">
        <w:rPr>
          <w:rFonts w:ascii="Times New Roman" w:hAnsi="Times New Roman" w:cs="Times New Roman"/>
          <w:sz w:val="24"/>
          <w:szCs w:val="24"/>
        </w:rPr>
        <w:t xml:space="preserve">společný zástupce tohoto spojení více osob odvádějících pojistné určený podle § 10b odst. 4 </w:t>
      </w:r>
      <w:r w:rsidR="008C2575" w:rsidRPr="00B264AE">
        <w:rPr>
          <w:rFonts w:ascii="Times New Roman" w:hAnsi="Times New Roman" w:cs="Times New Roman"/>
          <w:sz w:val="24"/>
          <w:szCs w:val="24"/>
        </w:rPr>
        <w:t>rozdělit me</w:t>
      </w:r>
      <w:r w:rsidR="00881377">
        <w:rPr>
          <w:rFonts w:ascii="Times New Roman" w:hAnsi="Times New Roman" w:cs="Times New Roman"/>
          <w:sz w:val="24"/>
          <w:szCs w:val="24"/>
        </w:rPr>
        <w:t>zi libovolný počet kandidátů na </w:t>
      </w:r>
      <w:r w:rsidR="008C2575" w:rsidRPr="00B264AE">
        <w:rPr>
          <w:rFonts w:ascii="Times New Roman" w:hAnsi="Times New Roman" w:cs="Times New Roman"/>
          <w:sz w:val="24"/>
          <w:szCs w:val="24"/>
        </w:rPr>
        <w:t>hlasovací listině.</w:t>
      </w:r>
    </w:p>
    <w:p w:rsidR="007F15B3" w:rsidRPr="00B264AE" w:rsidRDefault="007F15B3" w:rsidP="00BE1A8F">
      <w:pPr>
        <w:ind w:firstLine="708"/>
        <w:jc w:val="both"/>
        <w:rPr>
          <w:rFonts w:ascii="Times New Roman" w:hAnsi="Times New Roman" w:cs="Times New Roman"/>
          <w:sz w:val="24"/>
          <w:szCs w:val="24"/>
        </w:rPr>
      </w:pPr>
    </w:p>
    <w:p w:rsidR="007F15B3" w:rsidRPr="00B264AE" w:rsidRDefault="007F15B3" w:rsidP="007F15B3">
      <w:pPr>
        <w:jc w:val="center"/>
        <w:rPr>
          <w:rFonts w:ascii="Times New Roman" w:hAnsi="Times New Roman" w:cs="Times New Roman"/>
          <w:sz w:val="24"/>
          <w:szCs w:val="24"/>
        </w:rPr>
      </w:pPr>
      <w:r w:rsidRPr="00B264AE">
        <w:rPr>
          <w:rFonts w:ascii="Times New Roman" w:hAnsi="Times New Roman" w:cs="Times New Roman"/>
          <w:sz w:val="24"/>
          <w:szCs w:val="24"/>
        </w:rPr>
        <w:t>§ 10d</w:t>
      </w:r>
    </w:p>
    <w:p w:rsidR="00BE1A8F" w:rsidRPr="00B264AE" w:rsidRDefault="00FE14C2"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w:t>
      </w:r>
      <w:r w:rsidR="007F15B3" w:rsidRPr="00B264AE">
        <w:rPr>
          <w:rFonts w:ascii="Times New Roman" w:hAnsi="Times New Roman" w:cs="Times New Roman"/>
          <w:sz w:val="24"/>
          <w:szCs w:val="24"/>
        </w:rPr>
        <w:t>1</w:t>
      </w:r>
      <w:r w:rsidRPr="00B264AE">
        <w:rPr>
          <w:rFonts w:ascii="Times New Roman" w:hAnsi="Times New Roman" w:cs="Times New Roman"/>
          <w:sz w:val="24"/>
          <w:szCs w:val="24"/>
        </w:rPr>
        <w:t>)</w:t>
      </w:r>
      <w:r w:rsidR="00BE1A8F" w:rsidRPr="00B264AE">
        <w:rPr>
          <w:rFonts w:ascii="Times New Roman" w:hAnsi="Times New Roman" w:cs="Times New Roman"/>
          <w:sz w:val="24"/>
          <w:szCs w:val="24"/>
        </w:rPr>
        <w:t xml:space="preserve"> Zaměstnanecká pojišťovna zřizuje pětičlennou volební komisi. </w:t>
      </w:r>
      <w:r w:rsidR="00401F2A" w:rsidRPr="00B264AE">
        <w:rPr>
          <w:rFonts w:ascii="Times New Roman" w:hAnsi="Times New Roman" w:cs="Times New Roman"/>
          <w:sz w:val="24"/>
          <w:szCs w:val="24"/>
        </w:rPr>
        <w:t xml:space="preserve">Čtyři </w:t>
      </w:r>
      <w:r w:rsidR="00BE1A8F" w:rsidRPr="00B264AE">
        <w:rPr>
          <w:rFonts w:ascii="Times New Roman" w:hAnsi="Times New Roman" w:cs="Times New Roman"/>
          <w:sz w:val="24"/>
          <w:szCs w:val="24"/>
        </w:rPr>
        <w:t xml:space="preserve">členy volební komise jmenuje ředitel příslušné zaměstnanecké pojišťovny. </w:t>
      </w:r>
      <w:r w:rsidR="00401F2A" w:rsidRPr="00B264AE">
        <w:rPr>
          <w:rFonts w:ascii="Times New Roman" w:hAnsi="Times New Roman" w:cs="Times New Roman"/>
          <w:sz w:val="24"/>
          <w:szCs w:val="24"/>
        </w:rPr>
        <w:t>Jednoho</w:t>
      </w:r>
      <w:r w:rsidR="00BE1A8F" w:rsidRPr="00B264AE">
        <w:rPr>
          <w:rFonts w:ascii="Times New Roman" w:hAnsi="Times New Roman" w:cs="Times New Roman"/>
          <w:sz w:val="24"/>
          <w:szCs w:val="24"/>
        </w:rPr>
        <w:t xml:space="preserve"> člena volební komise jmenuje ministr zdravotnictví. Volební komise volí ze svého středu předsedu, který řídí její činnost. Volební komise provede součet hlasů pro jednotlivé kandidáty a na jeho základě stanoví jejich pořadí.</w:t>
      </w:r>
    </w:p>
    <w:p w:rsidR="00BE1A8F" w:rsidRPr="00B264AE" w:rsidRDefault="00625070"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w:t>
      </w:r>
      <w:r w:rsidR="007F15B3" w:rsidRPr="00B264AE">
        <w:rPr>
          <w:rFonts w:ascii="Times New Roman" w:hAnsi="Times New Roman" w:cs="Times New Roman"/>
          <w:sz w:val="24"/>
          <w:szCs w:val="24"/>
        </w:rPr>
        <w:t>2</w:t>
      </w:r>
      <w:r w:rsidRPr="00B264AE">
        <w:rPr>
          <w:rFonts w:ascii="Times New Roman" w:hAnsi="Times New Roman" w:cs="Times New Roman"/>
          <w:sz w:val="24"/>
          <w:szCs w:val="24"/>
        </w:rPr>
        <w:t xml:space="preserve">) </w:t>
      </w:r>
      <w:r w:rsidR="00BE1A8F" w:rsidRPr="00B264AE">
        <w:rPr>
          <w:rFonts w:ascii="Times New Roman" w:hAnsi="Times New Roman" w:cs="Times New Roman"/>
          <w:sz w:val="24"/>
          <w:szCs w:val="24"/>
        </w:rPr>
        <w:t xml:space="preserve">Členy </w:t>
      </w:r>
      <w:r w:rsidR="007135FF" w:rsidRPr="00B264AE">
        <w:rPr>
          <w:rFonts w:ascii="Times New Roman" w:hAnsi="Times New Roman" w:cs="Times New Roman"/>
          <w:sz w:val="24"/>
          <w:szCs w:val="24"/>
        </w:rPr>
        <w:t>S</w:t>
      </w:r>
      <w:r w:rsidR="00BE1A8F" w:rsidRPr="00B264AE">
        <w:rPr>
          <w:rFonts w:ascii="Times New Roman" w:hAnsi="Times New Roman" w:cs="Times New Roman"/>
          <w:sz w:val="24"/>
          <w:szCs w:val="24"/>
        </w:rPr>
        <w:t xml:space="preserve">právní rady zaměstnanecké pojišťovny jsou zvoleni ti kandidáti, kteří se podle počtu odevzdaných platných hlasů umístí na prvních 10 místech. Kandidáti, kteří se umístí na dalších místech a získali alespoň 1 hlas, jsou náhradníky na místo členů </w:t>
      </w:r>
      <w:r w:rsidR="007135FF" w:rsidRPr="00B264AE">
        <w:rPr>
          <w:rFonts w:ascii="Times New Roman" w:hAnsi="Times New Roman" w:cs="Times New Roman"/>
          <w:sz w:val="24"/>
          <w:szCs w:val="24"/>
        </w:rPr>
        <w:t>S</w:t>
      </w:r>
      <w:r w:rsidR="00BE1A8F" w:rsidRPr="00B264AE">
        <w:rPr>
          <w:rFonts w:ascii="Times New Roman" w:hAnsi="Times New Roman" w:cs="Times New Roman"/>
          <w:sz w:val="24"/>
          <w:szCs w:val="24"/>
        </w:rPr>
        <w:t>právní rady, a to v pořadí podle počtu odevzdaných hlasů. V pří</w:t>
      </w:r>
      <w:r w:rsidR="00E90B1B" w:rsidRPr="00B264AE">
        <w:rPr>
          <w:rFonts w:ascii="Times New Roman" w:hAnsi="Times New Roman" w:cs="Times New Roman"/>
          <w:sz w:val="24"/>
          <w:szCs w:val="24"/>
        </w:rPr>
        <w:t>padě rovnosti hlasů rozhoduje o </w:t>
      </w:r>
      <w:r w:rsidR="00BE1A8F" w:rsidRPr="00B264AE">
        <w:rPr>
          <w:rFonts w:ascii="Times New Roman" w:hAnsi="Times New Roman" w:cs="Times New Roman"/>
          <w:sz w:val="24"/>
          <w:szCs w:val="24"/>
        </w:rPr>
        <w:t>pořadí kandidátů los.</w:t>
      </w:r>
    </w:p>
    <w:p w:rsidR="00BE1A8F" w:rsidRPr="00B264AE" w:rsidRDefault="00625070"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w:t>
      </w:r>
      <w:r w:rsidR="007F15B3" w:rsidRPr="00B264AE">
        <w:rPr>
          <w:rFonts w:ascii="Times New Roman" w:hAnsi="Times New Roman" w:cs="Times New Roman"/>
          <w:sz w:val="24"/>
          <w:szCs w:val="24"/>
        </w:rPr>
        <w:t>3</w:t>
      </w:r>
      <w:r w:rsidRPr="00B264AE">
        <w:rPr>
          <w:rFonts w:ascii="Times New Roman" w:hAnsi="Times New Roman" w:cs="Times New Roman"/>
          <w:sz w:val="24"/>
          <w:szCs w:val="24"/>
        </w:rPr>
        <w:t xml:space="preserve">) </w:t>
      </w:r>
      <w:r w:rsidR="00BE1A8F" w:rsidRPr="00B264AE">
        <w:rPr>
          <w:rFonts w:ascii="Times New Roman" w:hAnsi="Times New Roman" w:cs="Times New Roman"/>
          <w:sz w:val="24"/>
          <w:szCs w:val="24"/>
        </w:rPr>
        <w:t xml:space="preserve">Členy </w:t>
      </w:r>
      <w:r w:rsidR="007135FF" w:rsidRPr="00B264AE">
        <w:rPr>
          <w:rFonts w:ascii="Times New Roman" w:hAnsi="Times New Roman" w:cs="Times New Roman"/>
          <w:sz w:val="24"/>
          <w:szCs w:val="24"/>
        </w:rPr>
        <w:t>D</w:t>
      </w:r>
      <w:r w:rsidR="00BE1A8F" w:rsidRPr="00B264AE">
        <w:rPr>
          <w:rFonts w:ascii="Times New Roman" w:hAnsi="Times New Roman" w:cs="Times New Roman"/>
          <w:sz w:val="24"/>
          <w:szCs w:val="24"/>
        </w:rPr>
        <w:t xml:space="preserve">ozorčí rady zaměstnanecké pojišťovny jsou zvoleni ti kandidáti, kteří se podle počtu odevzdaných platných hlasů umístí na prvních 6 místech. Kandidáti, kteří se umístí na dalších místech a získali alespoň 1 hlas, jsou náhradníky na místo členů </w:t>
      </w:r>
      <w:r w:rsidR="007135FF" w:rsidRPr="00B264AE">
        <w:rPr>
          <w:rFonts w:ascii="Times New Roman" w:hAnsi="Times New Roman" w:cs="Times New Roman"/>
          <w:sz w:val="24"/>
          <w:szCs w:val="24"/>
        </w:rPr>
        <w:t>D</w:t>
      </w:r>
      <w:r w:rsidR="00BE1A8F" w:rsidRPr="00B264AE">
        <w:rPr>
          <w:rFonts w:ascii="Times New Roman" w:hAnsi="Times New Roman" w:cs="Times New Roman"/>
          <w:sz w:val="24"/>
          <w:szCs w:val="24"/>
        </w:rPr>
        <w:t>ozorčí rady, a to v pořadí podle počtu odevzdaných hlasů. V pří</w:t>
      </w:r>
      <w:r w:rsidR="00E90B1B" w:rsidRPr="00B264AE">
        <w:rPr>
          <w:rFonts w:ascii="Times New Roman" w:hAnsi="Times New Roman" w:cs="Times New Roman"/>
          <w:sz w:val="24"/>
          <w:szCs w:val="24"/>
        </w:rPr>
        <w:t>padě rovnosti hlasů rozhoduje o </w:t>
      </w:r>
      <w:r w:rsidR="00BE1A8F" w:rsidRPr="00B264AE">
        <w:rPr>
          <w:rFonts w:ascii="Times New Roman" w:hAnsi="Times New Roman" w:cs="Times New Roman"/>
          <w:sz w:val="24"/>
          <w:szCs w:val="24"/>
        </w:rPr>
        <w:t>pořadí kandidátů los.</w:t>
      </w:r>
    </w:p>
    <w:p w:rsidR="00BE1A8F" w:rsidRPr="00B264AE" w:rsidRDefault="00625070"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t>(</w:t>
      </w:r>
      <w:r w:rsidR="007F15B3" w:rsidRPr="00B264AE">
        <w:rPr>
          <w:rFonts w:ascii="Times New Roman" w:hAnsi="Times New Roman" w:cs="Times New Roman"/>
          <w:sz w:val="24"/>
          <w:szCs w:val="24"/>
        </w:rPr>
        <w:t>4</w:t>
      </w:r>
      <w:r w:rsidRPr="00B264AE">
        <w:rPr>
          <w:rFonts w:ascii="Times New Roman" w:hAnsi="Times New Roman" w:cs="Times New Roman"/>
          <w:sz w:val="24"/>
          <w:szCs w:val="24"/>
        </w:rPr>
        <w:t>)</w:t>
      </w:r>
      <w:r w:rsidR="00492D41" w:rsidRPr="00B264AE">
        <w:rPr>
          <w:rFonts w:ascii="Times New Roman" w:hAnsi="Times New Roman" w:cs="Times New Roman"/>
          <w:sz w:val="24"/>
          <w:szCs w:val="24"/>
        </w:rPr>
        <w:t xml:space="preserve"> </w:t>
      </w:r>
      <w:r w:rsidR="00BE1A8F" w:rsidRPr="00B264AE">
        <w:rPr>
          <w:rFonts w:ascii="Times New Roman" w:hAnsi="Times New Roman" w:cs="Times New Roman"/>
          <w:sz w:val="24"/>
          <w:szCs w:val="24"/>
        </w:rPr>
        <w:t>Volební komise v den jednání pořídí ve 2 vyhotoveních zápis o průběhu a</w:t>
      </w:r>
      <w:r w:rsidR="00B264AE" w:rsidRPr="00B264AE">
        <w:rPr>
          <w:rFonts w:ascii="Times New Roman" w:hAnsi="Times New Roman" w:cs="Times New Roman"/>
          <w:sz w:val="24"/>
          <w:szCs w:val="24"/>
        </w:rPr>
        <w:t xml:space="preserve"> výsledku voleb, který obsahuje</w:t>
      </w:r>
    </w:p>
    <w:p w:rsidR="00BE1A8F" w:rsidRPr="00B264AE" w:rsidRDefault="00BE1A8F" w:rsidP="00370EAB">
      <w:pPr>
        <w:ind w:left="284" w:hanging="284"/>
        <w:jc w:val="both"/>
        <w:rPr>
          <w:rFonts w:ascii="Times New Roman" w:hAnsi="Times New Roman" w:cs="Times New Roman"/>
          <w:sz w:val="24"/>
          <w:szCs w:val="24"/>
        </w:rPr>
      </w:pPr>
      <w:r w:rsidRPr="00B264AE">
        <w:rPr>
          <w:rFonts w:ascii="Times New Roman" w:hAnsi="Times New Roman" w:cs="Times New Roman"/>
          <w:sz w:val="24"/>
          <w:szCs w:val="24"/>
        </w:rPr>
        <w:t>a) označení orgánu, do nějž se volba konala,</w:t>
      </w:r>
    </w:p>
    <w:p w:rsidR="00BE1A8F" w:rsidRPr="00B264AE" w:rsidRDefault="00BE1A8F" w:rsidP="00370EAB">
      <w:pPr>
        <w:ind w:left="284" w:hanging="284"/>
        <w:jc w:val="both"/>
        <w:rPr>
          <w:rFonts w:ascii="Times New Roman" w:hAnsi="Times New Roman" w:cs="Times New Roman"/>
          <w:sz w:val="24"/>
          <w:szCs w:val="24"/>
        </w:rPr>
      </w:pPr>
      <w:r w:rsidRPr="00B264AE">
        <w:rPr>
          <w:rFonts w:ascii="Times New Roman" w:hAnsi="Times New Roman" w:cs="Times New Roman"/>
          <w:sz w:val="24"/>
          <w:szCs w:val="24"/>
        </w:rPr>
        <w:t>b) jméno, popřípadě jména</w:t>
      </w:r>
      <w:r w:rsidR="0091373E" w:rsidRPr="00B264AE">
        <w:rPr>
          <w:rFonts w:ascii="Times New Roman" w:hAnsi="Times New Roman" w:cs="Times New Roman"/>
          <w:sz w:val="24"/>
          <w:szCs w:val="24"/>
        </w:rPr>
        <w:t>,</w:t>
      </w:r>
      <w:r w:rsidRPr="00B264AE">
        <w:rPr>
          <w:rFonts w:ascii="Times New Roman" w:hAnsi="Times New Roman" w:cs="Times New Roman"/>
          <w:sz w:val="24"/>
          <w:szCs w:val="24"/>
        </w:rPr>
        <w:t xml:space="preserve"> a příjmení členů volební komise,</w:t>
      </w:r>
    </w:p>
    <w:p w:rsidR="00BE1A8F" w:rsidRPr="00B264AE" w:rsidRDefault="00BE1A8F" w:rsidP="00370EAB">
      <w:pPr>
        <w:ind w:left="284" w:hanging="284"/>
        <w:jc w:val="both"/>
        <w:rPr>
          <w:rFonts w:ascii="Times New Roman" w:hAnsi="Times New Roman" w:cs="Times New Roman"/>
          <w:sz w:val="24"/>
          <w:szCs w:val="24"/>
        </w:rPr>
      </w:pPr>
      <w:r w:rsidRPr="00B264AE">
        <w:rPr>
          <w:rFonts w:ascii="Times New Roman" w:hAnsi="Times New Roman" w:cs="Times New Roman"/>
          <w:sz w:val="24"/>
          <w:szCs w:val="24"/>
        </w:rPr>
        <w:t xml:space="preserve">c) označení osob přihlášených k volbě </w:t>
      </w:r>
      <w:r w:rsidR="00FA3404" w:rsidRPr="00B264AE">
        <w:rPr>
          <w:rFonts w:ascii="Times New Roman" w:hAnsi="Times New Roman" w:cs="Times New Roman"/>
          <w:sz w:val="24"/>
          <w:szCs w:val="24"/>
        </w:rPr>
        <w:t>členů</w:t>
      </w:r>
      <w:r w:rsidRPr="00B264AE">
        <w:rPr>
          <w:rFonts w:ascii="Times New Roman" w:hAnsi="Times New Roman" w:cs="Times New Roman"/>
          <w:sz w:val="24"/>
          <w:szCs w:val="24"/>
        </w:rPr>
        <w:t xml:space="preserve"> orgánů </w:t>
      </w:r>
      <w:r w:rsidR="00E90B1B" w:rsidRPr="00B264AE">
        <w:rPr>
          <w:rFonts w:ascii="Times New Roman" w:hAnsi="Times New Roman" w:cs="Times New Roman"/>
          <w:sz w:val="24"/>
          <w:szCs w:val="24"/>
        </w:rPr>
        <w:t xml:space="preserve">zaměstnanecké pojišťovny, </w:t>
      </w:r>
      <w:r w:rsidR="00A76D4A" w:rsidRPr="00B264AE">
        <w:rPr>
          <w:rFonts w:ascii="Times New Roman" w:hAnsi="Times New Roman" w:cs="Times New Roman"/>
          <w:sz w:val="24"/>
          <w:szCs w:val="24"/>
        </w:rPr>
        <w:t xml:space="preserve">které nejsou členy spojení více osob odvádějících pojistné podle § 10b odst. 4 a </w:t>
      </w:r>
      <w:r w:rsidR="00E90B1B" w:rsidRPr="00B264AE">
        <w:rPr>
          <w:rFonts w:ascii="Times New Roman" w:hAnsi="Times New Roman" w:cs="Times New Roman"/>
          <w:sz w:val="24"/>
          <w:szCs w:val="24"/>
        </w:rPr>
        <w:t>které </w:t>
      </w:r>
      <w:r w:rsidR="00B264AE" w:rsidRPr="00B264AE">
        <w:rPr>
          <w:rFonts w:ascii="Times New Roman" w:hAnsi="Times New Roman" w:cs="Times New Roman"/>
          <w:sz w:val="24"/>
          <w:szCs w:val="24"/>
        </w:rPr>
        <w:t>doručily obálky s </w:t>
      </w:r>
      <w:r w:rsidRPr="00B264AE">
        <w:rPr>
          <w:rFonts w:ascii="Times New Roman" w:hAnsi="Times New Roman" w:cs="Times New Roman"/>
          <w:sz w:val="24"/>
          <w:szCs w:val="24"/>
        </w:rPr>
        <w:t>vyplněnou hlasovací listinou,</w:t>
      </w:r>
    </w:p>
    <w:p w:rsidR="006C6593" w:rsidRPr="00B264AE" w:rsidRDefault="006C6593" w:rsidP="00370EAB">
      <w:pPr>
        <w:ind w:left="284" w:hanging="284"/>
        <w:jc w:val="both"/>
        <w:rPr>
          <w:rFonts w:ascii="Times New Roman" w:hAnsi="Times New Roman" w:cs="Times New Roman"/>
          <w:sz w:val="24"/>
          <w:szCs w:val="24"/>
        </w:rPr>
      </w:pPr>
      <w:r w:rsidRPr="00B264AE">
        <w:rPr>
          <w:rFonts w:ascii="Times New Roman" w:hAnsi="Times New Roman" w:cs="Times New Roman"/>
          <w:sz w:val="24"/>
          <w:szCs w:val="24"/>
        </w:rPr>
        <w:t>d)</w:t>
      </w:r>
      <w:r w:rsidR="009C08C5" w:rsidRPr="00B264AE">
        <w:rPr>
          <w:rFonts w:ascii="Times New Roman" w:hAnsi="Times New Roman" w:cs="Times New Roman"/>
          <w:sz w:val="24"/>
          <w:szCs w:val="24"/>
        </w:rPr>
        <w:t xml:space="preserve"> označení osob</w:t>
      </w:r>
      <w:r w:rsidR="00ED442D" w:rsidRPr="00B264AE">
        <w:rPr>
          <w:rFonts w:ascii="Times New Roman" w:hAnsi="Times New Roman" w:cs="Times New Roman"/>
          <w:sz w:val="24"/>
          <w:szCs w:val="24"/>
        </w:rPr>
        <w:t xml:space="preserve">, které se spojily podle § 10b odst. 4 </w:t>
      </w:r>
      <w:r w:rsidR="00DD407C" w:rsidRPr="00B264AE">
        <w:rPr>
          <w:rFonts w:ascii="Times New Roman" w:hAnsi="Times New Roman" w:cs="Times New Roman"/>
          <w:sz w:val="24"/>
          <w:szCs w:val="24"/>
        </w:rPr>
        <w:t xml:space="preserve">a </w:t>
      </w:r>
      <w:r w:rsidR="009C08C5" w:rsidRPr="00B264AE">
        <w:rPr>
          <w:rFonts w:ascii="Times New Roman" w:hAnsi="Times New Roman" w:cs="Times New Roman"/>
          <w:sz w:val="24"/>
          <w:szCs w:val="24"/>
        </w:rPr>
        <w:t>přihlá</w:t>
      </w:r>
      <w:r w:rsidR="00DD407C" w:rsidRPr="00B264AE">
        <w:rPr>
          <w:rFonts w:ascii="Times New Roman" w:hAnsi="Times New Roman" w:cs="Times New Roman"/>
          <w:sz w:val="24"/>
          <w:szCs w:val="24"/>
        </w:rPr>
        <w:t xml:space="preserve">sily se </w:t>
      </w:r>
      <w:r w:rsidR="009C08C5" w:rsidRPr="00B264AE">
        <w:rPr>
          <w:rFonts w:ascii="Times New Roman" w:hAnsi="Times New Roman" w:cs="Times New Roman"/>
          <w:sz w:val="24"/>
          <w:szCs w:val="24"/>
        </w:rPr>
        <w:t xml:space="preserve">k volbě </w:t>
      </w:r>
      <w:r w:rsidR="00FA3404" w:rsidRPr="00B264AE">
        <w:rPr>
          <w:rFonts w:ascii="Times New Roman" w:hAnsi="Times New Roman" w:cs="Times New Roman"/>
          <w:sz w:val="24"/>
          <w:szCs w:val="24"/>
        </w:rPr>
        <w:t>členů</w:t>
      </w:r>
      <w:r w:rsidR="009C08C5" w:rsidRPr="00B264AE">
        <w:rPr>
          <w:rFonts w:ascii="Times New Roman" w:hAnsi="Times New Roman" w:cs="Times New Roman"/>
          <w:sz w:val="24"/>
          <w:szCs w:val="24"/>
        </w:rPr>
        <w:t xml:space="preserve"> orgánů zaměstnanecké pojišťovny</w:t>
      </w:r>
      <w:r w:rsidR="00DD407C" w:rsidRPr="00B264AE">
        <w:rPr>
          <w:rFonts w:ascii="Times New Roman" w:hAnsi="Times New Roman" w:cs="Times New Roman"/>
          <w:sz w:val="24"/>
          <w:szCs w:val="24"/>
        </w:rPr>
        <w:t xml:space="preserve"> </w:t>
      </w:r>
      <w:r w:rsidR="00817464" w:rsidRPr="00B264AE">
        <w:rPr>
          <w:rFonts w:ascii="Times New Roman" w:hAnsi="Times New Roman" w:cs="Times New Roman"/>
          <w:sz w:val="24"/>
          <w:szCs w:val="24"/>
        </w:rPr>
        <w:t xml:space="preserve">a </w:t>
      </w:r>
      <w:r w:rsidR="00DD407C" w:rsidRPr="00B264AE">
        <w:rPr>
          <w:rFonts w:ascii="Times New Roman" w:hAnsi="Times New Roman" w:cs="Times New Roman"/>
          <w:sz w:val="24"/>
          <w:szCs w:val="24"/>
        </w:rPr>
        <w:t>jejichž společný zástupce určený podle § 10b odst. 4 doručil</w:t>
      </w:r>
      <w:r w:rsidR="009C08C5" w:rsidRPr="00B264AE">
        <w:rPr>
          <w:rFonts w:ascii="Times New Roman" w:hAnsi="Times New Roman" w:cs="Times New Roman"/>
          <w:sz w:val="24"/>
          <w:szCs w:val="24"/>
        </w:rPr>
        <w:t xml:space="preserve"> </w:t>
      </w:r>
      <w:r w:rsidR="00DD407C" w:rsidRPr="00B264AE">
        <w:rPr>
          <w:rFonts w:ascii="Times New Roman" w:hAnsi="Times New Roman" w:cs="Times New Roman"/>
          <w:sz w:val="24"/>
          <w:szCs w:val="24"/>
        </w:rPr>
        <w:t>obálku</w:t>
      </w:r>
      <w:r w:rsidR="009C08C5" w:rsidRPr="00B264AE">
        <w:rPr>
          <w:rFonts w:ascii="Times New Roman" w:hAnsi="Times New Roman" w:cs="Times New Roman"/>
          <w:sz w:val="24"/>
          <w:szCs w:val="24"/>
        </w:rPr>
        <w:t xml:space="preserve"> s vyplněnou hlasovací listinou, </w:t>
      </w:r>
      <w:r w:rsidR="00AF525B" w:rsidRPr="00B264AE">
        <w:rPr>
          <w:rFonts w:ascii="Times New Roman" w:hAnsi="Times New Roman" w:cs="Times New Roman"/>
          <w:sz w:val="24"/>
          <w:szCs w:val="24"/>
        </w:rPr>
        <w:t>a označení jejich společného zástupce určeného podle § 10b odst. 4,</w:t>
      </w:r>
    </w:p>
    <w:p w:rsidR="00BE1A8F" w:rsidRPr="00B264AE" w:rsidRDefault="006C6593" w:rsidP="00370EAB">
      <w:pPr>
        <w:ind w:left="567" w:hanging="567"/>
        <w:jc w:val="both"/>
        <w:rPr>
          <w:rFonts w:ascii="Times New Roman" w:hAnsi="Times New Roman" w:cs="Times New Roman"/>
          <w:sz w:val="24"/>
          <w:szCs w:val="24"/>
        </w:rPr>
      </w:pPr>
      <w:r w:rsidRPr="00B264AE">
        <w:rPr>
          <w:rFonts w:ascii="Times New Roman" w:hAnsi="Times New Roman" w:cs="Times New Roman"/>
          <w:sz w:val="24"/>
          <w:szCs w:val="24"/>
        </w:rPr>
        <w:t>e)</w:t>
      </w:r>
      <w:r w:rsidR="00BE1A8F" w:rsidRPr="00B264AE">
        <w:rPr>
          <w:rFonts w:ascii="Times New Roman" w:hAnsi="Times New Roman" w:cs="Times New Roman"/>
          <w:sz w:val="24"/>
          <w:szCs w:val="24"/>
        </w:rPr>
        <w:t xml:space="preserve"> informaci o případných nedostatcích hlasovacích listin a o tom, zda tyto nedostatky </w:t>
      </w:r>
      <w:r w:rsidR="002C5782" w:rsidRPr="00B264AE">
        <w:rPr>
          <w:rFonts w:ascii="Times New Roman" w:hAnsi="Times New Roman" w:cs="Times New Roman"/>
          <w:sz w:val="24"/>
          <w:szCs w:val="24"/>
        </w:rPr>
        <w:t>mají</w:t>
      </w:r>
      <w:r w:rsidR="00BE1A8F" w:rsidRPr="00B264AE">
        <w:rPr>
          <w:rFonts w:ascii="Times New Roman" w:hAnsi="Times New Roman" w:cs="Times New Roman"/>
          <w:sz w:val="24"/>
          <w:szCs w:val="24"/>
        </w:rPr>
        <w:t xml:space="preserve"> vliv na přidělení hlasů nebo na celkový výsledek hlasování,</w:t>
      </w:r>
    </w:p>
    <w:p w:rsidR="00BE1A8F" w:rsidRPr="00B264AE" w:rsidRDefault="006C6593" w:rsidP="00370EAB">
      <w:pPr>
        <w:ind w:left="567" w:hanging="567"/>
        <w:jc w:val="both"/>
        <w:rPr>
          <w:rFonts w:ascii="Times New Roman" w:hAnsi="Times New Roman" w:cs="Times New Roman"/>
          <w:sz w:val="24"/>
          <w:szCs w:val="24"/>
        </w:rPr>
      </w:pPr>
      <w:r w:rsidRPr="00B264AE">
        <w:rPr>
          <w:rFonts w:ascii="Times New Roman" w:hAnsi="Times New Roman" w:cs="Times New Roman"/>
          <w:sz w:val="24"/>
          <w:szCs w:val="24"/>
        </w:rPr>
        <w:t>f)</w:t>
      </w:r>
      <w:r w:rsidR="00BE1A8F" w:rsidRPr="00B264AE">
        <w:rPr>
          <w:rFonts w:ascii="Times New Roman" w:hAnsi="Times New Roman" w:cs="Times New Roman"/>
          <w:sz w:val="24"/>
          <w:szCs w:val="24"/>
        </w:rPr>
        <w:t xml:space="preserve"> pořadí kandidátů podle počtu jim odevzdaných hlasů, případně protokol o losování,</w:t>
      </w:r>
      <w:r w:rsidR="00FF285B" w:rsidRPr="00B264AE">
        <w:rPr>
          <w:rFonts w:ascii="Times New Roman" w:hAnsi="Times New Roman" w:cs="Times New Roman"/>
          <w:sz w:val="24"/>
          <w:szCs w:val="24"/>
        </w:rPr>
        <w:t xml:space="preserve"> a</w:t>
      </w:r>
    </w:p>
    <w:p w:rsidR="00BE1A8F" w:rsidRPr="00B264AE" w:rsidRDefault="006C6593" w:rsidP="00370EAB">
      <w:pPr>
        <w:ind w:left="567" w:hanging="567"/>
        <w:jc w:val="both"/>
        <w:rPr>
          <w:rFonts w:ascii="Times New Roman" w:hAnsi="Times New Roman" w:cs="Times New Roman"/>
          <w:sz w:val="24"/>
          <w:szCs w:val="24"/>
        </w:rPr>
      </w:pPr>
      <w:r w:rsidRPr="00B264AE">
        <w:rPr>
          <w:rFonts w:ascii="Times New Roman" w:hAnsi="Times New Roman" w:cs="Times New Roman"/>
          <w:sz w:val="24"/>
          <w:szCs w:val="24"/>
        </w:rPr>
        <w:t>g)</w:t>
      </w:r>
      <w:r w:rsidR="00BE1A8F" w:rsidRPr="00B264AE">
        <w:rPr>
          <w:rFonts w:ascii="Times New Roman" w:hAnsi="Times New Roman" w:cs="Times New Roman"/>
          <w:sz w:val="24"/>
          <w:szCs w:val="24"/>
        </w:rPr>
        <w:t xml:space="preserve"> podpis všech členů volební komise; jestliže některý z členů volební komise podpis odepře, uvedou se důvody v</w:t>
      </w:r>
      <w:r w:rsidR="00B93744" w:rsidRPr="00B264AE">
        <w:rPr>
          <w:rFonts w:ascii="Times New Roman" w:hAnsi="Times New Roman" w:cs="Times New Roman"/>
          <w:sz w:val="24"/>
          <w:szCs w:val="24"/>
        </w:rPr>
        <w:t> </w:t>
      </w:r>
      <w:r w:rsidR="00BE1A8F" w:rsidRPr="00B264AE">
        <w:rPr>
          <w:rFonts w:ascii="Times New Roman" w:hAnsi="Times New Roman" w:cs="Times New Roman"/>
          <w:sz w:val="24"/>
          <w:szCs w:val="24"/>
        </w:rPr>
        <w:t>zápisu</w:t>
      </w:r>
      <w:r w:rsidR="00B93744" w:rsidRPr="00B264AE">
        <w:rPr>
          <w:rFonts w:ascii="Times New Roman" w:hAnsi="Times New Roman" w:cs="Times New Roman"/>
          <w:sz w:val="24"/>
          <w:szCs w:val="24"/>
        </w:rPr>
        <w:t>.</w:t>
      </w:r>
    </w:p>
    <w:p w:rsidR="00B93744" w:rsidRPr="00B264AE" w:rsidRDefault="00625070" w:rsidP="00BE1A8F">
      <w:pPr>
        <w:ind w:firstLine="708"/>
        <w:jc w:val="both"/>
        <w:rPr>
          <w:rFonts w:ascii="Times New Roman" w:hAnsi="Times New Roman" w:cs="Times New Roman"/>
          <w:sz w:val="24"/>
          <w:szCs w:val="24"/>
        </w:rPr>
      </w:pPr>
      <w:r w:rsidRPr="00B264AE">
        <w:rPr>
          <w:rFonts w:ascii="Times New Roman" w:hAnsi="Times New Roman" w:cs="Times New Roman"/>
          <w:sz w:val="24"/>
          <w:szCs w:val="24"/>
        </w:rPr>
        <w:lastRenderedPageBreak/>
        <w:t>(</w:t>
      </w:r>
      <w:r w:rsidR="007F15B3" w:rsidRPr="00B264AE">
        <w:rPr>
          <w:rFonts w:ascii="Times New Roman" w:hAnsi="Times New Roman" w:cs="Times New Roman"/>
          <w:sz w:val="24"/>
          <w:szCs w:val="24"/>
        </w:rPr>
        <w:t>5</w:t>
      </w:r>
      <w:r w:rsidRPr="00B264AE">
        <w:rPr>
          <w:rFonts w:ascii="Times New Roman" w:hAnsi="Times New Roman" w:cs="Times New Roman"/>
          <w:sz w:val="24"/>
          <w:szCs w:val="24"/>
        </w:rPr>
        <w:t>)</w:t>
      </w:r>
      <w:r w:rsidR="00B93744" w:rsidRPr="00B264AE">
        <w:rPr>
          <w:rFonts w:ascii="Times New Roman" w:hAnsi="Times New Roman" w:cs="Times New Roman"/>
          <w:sz w:val="24"/>
          <w:szCs w:val="24"/>
        </w:rPr>
        <w:t xml:space="preserve"> Průběh jednání volební komise a výsledky voleb musí být osvědčeny notářským zápisem. Notář musí být přítomen celému jednání volební komise.</w:t>
      </w:r>
    </w:p>
    <w:p w:rsidR="00BE1A8F" w:rsidRPr="00B264AE" w:rsidRDefault="00BE1A8F" w:rsidP="00BE1A8F">
      <w:pPr>
        <w:jc w:val="both"/>
        <w:rPr>
          <w:rFonts w:ascii="Times New Roman" w:hAnsi="Times New Roman" w:cs="Times New Roman"/>
          <w:sz w:val="24"/>
          <w:szCs w:val="24"/>
        </w:rPr>
      </w:pPr>
      <w:r w:rsidRPr="00B264AE">
        <w:rPr>
          <w:rFonts w:ascii="Times New Roman" w:hAnsi="Times New Roman" w:cs="Times New Roman"/>
          <w:sz w:val="24"/>
          <w:szCs w:val="24"/>
        </w:rPr>
        <w:tab/>
      </w:r>
      <w:r w:rsidR="00625070" w:rsidRPr="00B264AE">
        <w:rPr>
          <w:rFonts w:ascii="Times New Roman" w:hAnsi="Times New Roman" w:cs="Times New Roman"/>
          <w:sz w:val="24"/>
          <w:szCs w:val="24"/>
        </w:rPr>
        <w:t>(</w:t>
      </w:r>
      <w:r w:rsidR="007F15B3" w:rsidRPr="00B264AE">
        <w:rPr>
          <w:rFonts w:ascii="Times New Roman" w:hAnsi="Times New Roman" w:cs="Times New Roman"/>
          <w:sz w:val="24"/>
          <w:szCs w:val="24"/>
        </w:rPr>
        <w:t>6</w:t>
      </w:r>
      <w:r w:rsidR="00625070" w:rsidRPr="00B264AE">
        <w:rPr>
          <w:rFonts w:ascii="Times New Roman" w:hAnsi="Times New Roman" w:cs="Times New Roman"/>
          <w:sz w:val="24"/>
          <w:szCs w:val="24"/>
        </w:rPr>
        <w:t>)</w:t>
      </w:r>
      <w:r w:rsidR="00492D41" w:rsidRPr="00B264AE">
        <w:rPr>
          <w:rFonts w:ascii="Times New Roman" w:hAnsi="Times New Roman" w:cs="Times New Roman"/>
          <w:sz w:val="24"/>
          <w:szCs w:val="24"/>
        </w:rPr>
        <w:t xml:space="preserve"> </w:t>
      </w:r>
      <w:r w:rsidRPr="00B264AE">
        <w:rPr>
          <w:rFonts w:ascii="Times New Roman" w:hAnsi="Times New Roman" w:cs="Times New Roman"/>
          <w:sz w:val="24"/>
          <w:szCs w:val="24"/>
        </w:rPr>
        <w:t>Výsledek volby zveřejní zaměstnanecká pojišťovna bezodkladně způsobem umožňujícím dálkový přístup a zároveň jej zašle všem kandi</w:t>
      </w:r>
      <w:r w:rsidR="00FE14C2" w:rsidRPr="00B264AE">
        <w:rPr>
          <w:rFonts w:ascii="Times New Roman" w:hAnsi="Times New Roman" w:cs="Times New Roman"/>
          <w:sz w:val="24"/>
          <w:szCs w:val="24"/>
        </w:rPr>
        <w:t>dátům, kteří obdrželi alespoň 1 </w:t>
      </w:r>
      <w:r w:rsidRPr="00B264AE">
        <w:rPr>
          <w:rFonts w:ascii="Times New Roman" w:hAnsi="Times New Roman" w:cs="Times New Roman"/>
          <w:sz w:val="24"/>
          <w:szCs w:val="24"/>
        </w:rPr>
        <w:t>hlas.</w:t>
      </w:r>
    </w:p>
    <w:p w:rsidR="00C60E0F" w:rsidRPr="00E90B1B" w:rsidRDefault="00BE1A8F" w:rsidP="00B264AE">
      <w:pPr>
        <w:jc w:val="both"/>
        <w:rPr>
          <w:rFonts w:ascii="Times New Roman" w:hAnsi="Times New Roman" w:cs="Times New Roman"/>
          <w:sz w:val="24"/>
          <w:szCs w:val="24"/>
        </w:rPr>
      </w:pPr>
      <w:r w:rsidRPr="00B264AE">
        <w:rPr>
          <w:rFonts w:ascii="Times New Roman" w:hAnsi="Times New Roman" w:cs="Times New Roman"/>
          <w:sz w:val="24"/>
          <w:szCs w:val="24"/>
        </w:rPr>
        <w:tab/>
      </w:r>
      <w:r w:rsidR="00625070" w:rsidRPr="00B264AE">
        <w:rPr>
          <w:rFonts w:ascii="Times New Roman" w:hAnsi="Times New Roman" w:cs="Times New Roman"/>
          <w:sz w:val="24"/>
          <w:szCs w:val="24"/>
        </w:rPr>
        <w:t>(</w:t>
      </w:r>
      <w:r w:rsidR="007F15B3" w:rsidRPr="00B264AE">
        <w:rPr>
          <w:rFonts w:ascii="Times New Roman" w:hAnsi="Times New Roman" w:cs="Times New Roman"/>
          <w:sz w:val="24"/>
          <w:szCs w:val="24"/>
        </w:rPr>
        <w:t>7</w:t>
      </w:r>
      <w:r w:rsidR="00625070" w:rsidRPr="00B264AE">
        <w:rPr>
          <w:rFonts w:ascii="Times New Roman" w:hAnsi="Times New Roman" w:cs="Times New Roman"/>
          <w:sz w:val="24"/>
          <w:szCs w:val="24"/>
        </w:rPr>
        <w:t xml:space="preserve">) </w:t>
      </w:r>
      <w:r w:rsidRPr="00B264AE">
        <w:rPr>
          <w:rFonts w:ascii="Times New Roman" w:hAnsi="Times New Roman" w:cs="Times New Roman"/>
          <w:sz w:val="24"/>
          <w:szCs w:val="24"/>
        </w:rPr>
        <w:t xml:space="preserve">Zaměstnanecká pojišťovna uchová </w:t>
      </w:r>
      <w:r w:rsidR="00BA38A3" w:rsidRPr="00B264AE">
        <w:rPr>
          <w:rFonts w:ascii="Times New Roman" w:hAnsi="Times New Roman" w:cs="Times New Roman"/>
          <w:sz w:val="24"/>
          <w:szCs w:val="24"/>
        </w:rPr>
        <w:t>jedno</w:t>
      </w:r>
      <w:r w:rsidRPr="00B264AE">
        <w:rPr>
          <w:rFonts w:ascii="Times New Roman" w:hAnsi="Times New Roman" w:cs="Times New Roman"/>
          <w:sz w:val="24"/>
          <w:szCs w:val="24"/>
        </w:rPr>
        <w:t xml:space="preserve"> vyhotovení protokolu včetně hlasovacích lístků nejméně po dobu </w:t>
      </w:r>
      <w:r w:rsidR="00B93744" w:rsidRPr="00B264AE">
        <w:rPr>
          <w:rFonts w:ascii="Times New Roman" w:hAnsi="Times New Roman" w:cs="Times New Roman"/>
          <w:sz w:val="24"/>
          <w:szCs w:val="24"/>
        </w:rPr>
        <w:t>funkčního období členů orgánu, do nějž se volby konaly</w:t>
      </w:r>
      <w:r w:rsidRPr="00B264AE">
        <w:rPr>
          <w:rFonts w:ascii="Times New Roman" w:hAnsi="Times New Roman" w:cs="Times New Roman"/>
          <w:sz w:val="24"/>
          <w:szCs w:val="24"/>
        </w:rPr>
        <w:t xml:space="preserve">. </w:t>
      </w:r>
      <w:r w:rsidR="00401F2A" w:rsidRPr="00B264AE">
        <w:rPr>
          <w:rFonts w:ascii="Times New Roman" w:hAnsi="Times New Roman" w:cs="Times New Roman"/>
          <w:sz w:val="24"/>
          <w:szCs w:val="24"/>
        </w:rPr>
        <w:t>Jedno</w:t>
      </w:r>
      <w:r w:rsidR="00E90B1B" w:rsidRPr="00B264AE">
        <w:rPr>
          <w:rFonts w:ascii="Times New Roman" w:hAnsi="Times New Roman" w:cs="Times New Roman"/>
          <w:sz w:val="24"/>
          <w:szCs w:val="24"/>
        </w:rPr>
        <w:t xml:space="preserve"> vyhotovení zápisu o průběhu a </w:t>
      </w:r>
      <w:r w:rsidRPr="00B264AE">
        <w:rPr>
          <w:rFonts w:ascii="Times New Roman" w:hAnsi="Times New Roman" w:cs="Times New Roman"/>
          <w:sz w:val="24"/>
          <w:szCs w:val="24"/>
        </w:rPr>
        <w:t>výsledku voleb zašle Ministerstvu zdravotnictví.</w:t>
      </w:r>
      <w:r w:rsidR="00956FC5" w:rsidRPr="00B264AE">
        <w:rPr>
          <w:rFonts w:ascii="Times New Roman" w:hAnsi="Times New Roman" w:cs="Times New Roman"/>
          <w:sz w:val="24"/>
          <w:szCs w:val="24"/>
        </w:rPr>
        <w:t>“.</w:t>
      </w:r>
    </w:p>
    <w:p w:rsidR="00B93744" w:rsidRDefault="00B34728" w:rsidP="00C577CA">
      <w:pPr>
        <w:jc w:val="both"/>
        <w:rPr>
          <w:rFonts w:ascii="Times New Roman" w:hAnsi="Times New Roman" w:cs="Times New Roman"/>
          <w:sz w:val="24"/>
          <w:szCs w:val="24"/>
        </w:rPr>
      </w:pPr>
      <w:r>
        <w:rPr>
          <w:rFonts w:ascii="Times New Roman" w:hAnsi="Times New Roman" w:cs="Times New Roman"/>
          <w:sz w:val="24"/>
          <w:szCs w:val="24"/>
        </w:rPr>
        <w:t>9</w:t>
      </w:r>
      <w:r w:rsidR="00811C3C" w:rsidRPr="00E90B1B">
        <w:rPr>
          <w:rFonts w:ascii="Times New Roman" w:hAnsi="Times New Roman" w:cs="Times New Roman"/>
          <w:sz w:val="24"/>
          <w:szCs w:val="24"/>
        </w:rPr>
        <w:t>.</w:t>
      </w:r>
      <w:r w:rsidR="00F321F4" w:rsidRPr="00E90B1B">
        <w:rPr>
          <w:rFonts w:ascii="Times New Roman" w:hAnsi="Times New Roman" w:cs="Times New Roman"/>
          <w:sz w:val="24"/>
          <w:szCs w:val="24"/>
        </w:rPr>
        <w:t xml:space="preserve"> </w:t>
      </w:r>
      <w:r>
        <w:rPr>
          <w:rFonts w:ascii="Times New Roman" w:hAnsi="Times New Roman" w:cs="Times New Roman"/>
          <w:sz w:val="24"/>
          <w:szCs w:val="24"/>
        </w:rPr>
        <w:t xml:space="preserve">V § 15 </w:t>
      </w:r>
      <w:r w:rsidR="00CA056B">
        <w:rPr>
          <w:rFonts w:ascii="Times New Roman" w:hAnsi="Times New Roman" w:cs="Times New Roman"/>
          <w:sz w:val="24"/>
          <w:szCs w:val="24"/>
        </w:rPr>
        <w:t xml:space="preserve">odst. 6 </w:t>
      </w:r>
      <w:r>
        <w:rPr>
          <w:rFonts w:ascii="Times New Roman" w:hAnsi="Times New Roman" w:cs="Times New Roman"/>
          <w:sz w:val="24"/>
          <w:szCs w:val="24"/>
        </w:rPr>
        <w:t>s</w:t>
      </w:r>
      <w:r w:rsidR="00CA056B">
        <w:rPr>
          <w:rFonts w:ascii="Times New Roman" w:hAnsi="Times New Roman" w:cs="Times New Roman"/>
          <w:sz w:val="24"/>
          <w:szCs w:val="24"/>
        </w:rPr>
        <w:t>e slova „</w:t>
      </w:r>
      <w:r w:rsidR="00CA056B" w:rsidRPr="00FF285B">
        <w:rPr>
          <w:rFonts w:ascii="Times New Roman" w:hAnsi="Times New Roman" w:cs="Times New Roman"/>
          <w:sz w:val="24"/>
          <w:szCs w:val="24"/>
        </w:rPr>
        <w:t>návrh zdravotně pojistného plánu na následující kalendářní rok,</w:t>
      </w:r>
      <w:r w:rsidR="00CA056B">
        <w:rPr>
          <w:rFonts w:ascii="Times New Roman" w:hAnsi="Times New Roman" w:cs="Times New Roman"/>
          <w:sz w:val="24"/>
          <w:szCs w:val="24"/>
        </w:rPr>
        <w:t xml:space="preserve">“ zrušují a na konci </w:t>
      </w:r>
      <w:r w:rsidR="00D5693F">
        <w:rPr>
          <w:rFonts w:ascii="Times New Roman" w:hAnsi="Times New Roman" w:cs="Times New Roman"/>
          <w:sz w:val="24"/>
          <w:szCs w:val="24"/>
        </w:rPr>
        <w:t xml:space="preserve">odstavce </w:t>
      </w:r>
      <w:r w:rsidR="00CA056B">
        <w:rPr>
          <w:rFonts w:ascii="Times New Roman" w:hAnsi="Times New Roman" w:cs="Times New Roman"/>
          <w:sz w:val="24"/>
          <w:szCs w:val="24"/>
        </w:rPr>
        <w:t>se doplňuje věta</w:t>
      </w:r>
      <w:r>
        <w:rPr>
          <w:rFonts w:ascii="Times New Roman" w:hAnsi="Times New Roman" w:cs="Times New Roman"/>
          <w:sz w:val="24"/>
          <w:szCs w:val="24"/>
        </w:rPr>
        <w:t xml:space="preserve"> „</w:t>
      </w:r>
      <w:r w:rsidRPr="00E3735E">
        <w:rPr>
          <w:rFonts w:ascii="Times New Roman" w:hAnsi="Times New Roman" w:cs="Times New Roman"/>
          <w:sz w:val="24"/>
          <w:szCs w:val="24"/>
        </w:rPr>
        <w:t xml:space="preserve">Návrh zdravotně pojistného plánu na následující kalendářní rok předloží </w:t>
      </w:r>
      <w:r>
        <w:rPr>
          <w:rFonts w:ascii="Times New Roman" w:hAnsi="Times New Roman" w:cs="Times New Roman"/>
          <w:sz w:val="24"/>
          <w:szCs w:val="24"/>
        </w:rPr>
        <w:t>zaměstnanecká p</w:t>
      </w:r>
      <w:r w:rsidRPr="00E3735E">
        <w:rPr>
          <w:rFonts w:ascii="Times New Roman" w:hAnsi="Times New Roman" w:cs="Times New Roman"/>
          <w:sz w:val="24"/>
          <w:szCs w:val="24"/>
        </w:rPr>
        <w:t>ojišťovna Ministerstvu zdravotnictví a Mi</w:t>
      </w:r>
      <w:r>
        <w:rPr>
          <w:rFonts w:ascii="Times New Roman" w:hAnsi="Times New Roman" w:cs="Times New Roman"/>
          <w:sz w:val="24"/>
          <w:szCs w:val="24"/>
        </w:rPr>
        <w:t>nisterstvu financí do 31. října</w:t>
      </w:r>
      <w:r w:rsidRPr="00E3735E">
        <w:rPr>
          <w:rFonts w:ascii="Times New Roman" w:hAnsi="Times New Roman" w:cs="Times New Roman"/>
          <w:sz w:val="24"/>
          <w:szCs w:val="24"/>
        </w:rPr>
        <w:t xml:space="preserve"> roku předcházejícímu kalendářnímu roku, na nějž se zdravotně pojistný plán vztahuje</w:t>
      </w:r>
      <w:r>
        <w:rPr>
          <w:rFonts w:ascii="Times New Roman" w:hAnsi="Times New Roman" w:cs="Times New Roman"/>
          <w:sz w:val="24"/>
          <w:szCs w:val="24"/>
        </w:rPr>
        <w:t>.“.</w:t>
      </w:r>
    </w:p>
    <w:p w:rsidR="00F321F4" w:rsidRPr="00B264AE" w:rsidRDefault="00B34728" w:rsidP="00F321F4">
      <w:pPr>
        <w:rPr>
          <w:rFonts w:ascii="Times New Roman" w:hAnsi="Times New Roman" w:cs="Times New Roman"/>
          <w:sz w:val="24"/>
          <w:szCs w:val="24"/>
        </w:rPr>
      </w:pPr>
      <w:r>
        <w:rPr>
          <w:rFonts w:ascii="Times New Roman" w:hAnsi="Times New Roman" w:cs="Times New Roman"/>
          <w:sz w:val="24"/>
          <w:szCs w:val="24"/>
        </w:rPr>
        <w:t>10</w:t>
      </w:r>
      <w:r w:rsidR="00B93744">
        <w:rPr>
          <w:rFonts w:ascii="Times New Roman" w:hAnsi="Times New Roman" w:cs="Times New Roman"/>
          <w:sz w:val="24"/>
          <w:szCs w:val="24"/>
        </w:rPr>
        <w:t xml:space="preserve">. </w:t>
      </w:r>
      <w:r w:rsidR="00E90B1B" w:rsidRPr="00E90B1B">
        <w:rPr>
          <w:rFonts w:ascii="Times New Roman" w:hAnsi="Times New Roman" w:cs="Times New Roman"/>
          <w:sz w:val="24"/>
          <w:szCs w:val="24"/>
        </w:rPr>
        <w:t xml:space="preserve">V </w:t>
      </w:r>
      <w:r w:rsidR="00F321F4" w:rsidRPr="00E90B1B">
        <w:rPr>
          <w:rFonts w:ascii="Times New Roman" w:hAnsi="Times New Roman" w:cs="Times New Roman"/>
          <w:sz w:val="24"/>
          <w:szCs w:val="24"/>
        </w:rPr>
        <w:t xml:space="preserve">§ 15 odst. 11 </w:t>
      </w:r>
      <w:r w:rsidR="00E90B1B" w:rsidRPr="00B264AE">
        <w:rPr>
          <w:rFonts w:ascii="Times New Roman" w:hAnsi="Times New Roman" w:cs="Times New Roman"/>
          <w:sz w:val="24"/>
          <w:szCs w:val="24"/>
        </w:rPr>
        <w:t xml:space="preserve">se </w:t>
      </w:r>
      <w:r w:rsidR="00F321F4" w:rsidRPr="00B264AE">
        <w:rPr>
          <w:rFonts w:ascii="Times New Roman" w:hAnsi="Times New Roman" w:cs="Times New Roman"/>
          <w:sz w:val="24"/>
          <w:szCs w:val="24"/>
        </w:rPr>
        <w:t>slova „</w:t>
      </w:r>
      <w:r w:rsidR="007E4EA5" w:rsidRPr="00B264AE">
        <w:rPr>
          <w:rFonts w:ascii="Times New Roman" w:hAnsi="Times New Roman" w:cs="Times New Roman"/>
          <w:sz w:val="24"/>
          <w:szCs w:val="24"/>
        </w:rPr>
        <w:t xml:space="preserve">rok schvaluje </w:t>
      </w:r>
      <w:r w:rsidR="00F321F4" w:rsidRPr="00B264AE">
        <w:rPr>
          <w:rFonts w:ascii="Times New Roman" w:hAnsi="Times New Roman" w:cs="Times New Roman"/>
          <w:sz w:val="24"/>
          <w:szCs w:val="24"/>
        </w:rPr>
        <w:t xml:space="preserve">na návrh vlády Poslanecká sněmovna Parlamentu v návaznosti na termíny projednávání návrhu státního rozpočtu a státního závěrečného účtu“ nahrazují </w:t>
      </w:r>
      <w:r w:rsidR="007E4EA5" w:rsidRPr="00B264AE">
        <w:rPr>
          <w:rFonts w:ascii="Times New Roman" w:hAnsi="Times New Roman" w:cs="Times New Roman"/>
          <w:sz w:val="24"/>
          <w:szCs w:val="24"/>
        </w:rPr>
        <w:t>slovy</w:t>
      </w:r>
      <w:r w:rsidR="00E90B1B" w:rsidRPr="00B264AE">
        <w:rPr>
          <w:rFonts w:ascii="Times New Roman" w:hAnsi="Times New Roman" w:cs="Times New Roman"/>
          <w:sz w:val="24"/>
          <w:szCs w:val="24"/>
        </w:rPr>
        <w:t xml:space="preserve"> „</w:t>
      </w:r>
      <w:r w:rsidR="007E4EA5" w:rsidRPr="00B264AE">
        <w:rPr>
          <w:rFonts w:ascii="Times New Roman" w:hAnsi="Times New Roman" w:cs="Times New Roman"/>
          <w:sz w:val="24"/>
          <w:szCs w:val="24"/>
        </w:rPr>
        <w:t xml:space="preserve">kalendářní rok schvaluje </w:t>
      </w:r>
      <w:r w:rsidR="00E90B1B" w:rsidRPr="00B264AE">
        <w:rPr>
          <w:rFonts w:ascii="Times New Roman" w:hAnsi="Times New Roman" w:cs="Times New Roman"/>
          <w:sz w:val="24"/>
          <w:szCs w:val="24"/>
        </w:rPr>
        <w:t>vláda</w:t>
      </w:r>
      <w:r w:rsidR="00F321F4" w:rsidRPr="00B264AE">
        <w:rPr>
          <w:rFonts w:ascii="Times New Roman" w:hAnsi="Times New Roman" w:cs="Times New Roman"/>
          <w:sz w:val="24"/>
          <w:szCs w:val="24"/>
        </w:rPr>
        <w:t>“</w:t>
      </w:r>
      <w:r w:rsidR="00E90B1B" w:rsidRPr="00B264AE">
        <w:rPr>
          <w:rFonts w:ascii="Times New Roman" w:hAnsi="Times New Roman" w:cs="Times New Roman"/>
          <w:sz w:val="24"/>
          <w:szCs w:val="24"/>
        </w:rPr>
        <w:t>.</w:t>
      </w:r>
    </w:p>
    <w:p w:rsidR="00C33074" w:rsidRDefault="00B93744" w:rsidP="00C577CA">
      <w:pPr>
        <w:jc w:val="both"/>
        <w:rPr>
          <w:rFonts w:ascii="Times New Roman" w:hAnsi="Times New Roman" w:cs="Times New Roman"/>
          <w:sz w:val="24"/>
          <w:szCs w:val="24"/>
        </w:rPr>
      </w:pPr>
      <w:r>
        <w:rPr>
          <w:rFonts w:ascii="Times New Roman" w:hAnsi="Times New Roman" w:cs="Times New Roman"/>
          <w:sz w:val="24"/>
          <w:szCs w:val="24"/>
        </w:rPr>
        <w:t>1</w:t>
      </w:r>
      <w:r w:rsidR="00B34728">
        <w:rPr>
          <w:rFonts w:ascii="Times New Roman" w:hAnsi="Times New Roman" w:cs="Times New Roman"/>
          <w:sz w:val="24"/>
          <w:szCs w:val="24"/>
        </w:rPr>
        <w:t>1</w:t>
      </w:r>
      <w:r>
        <w:rPr>
          <w:rFonts w:ascii="Times New Roman" w:hAnsi="Times New Roman" w:cs="Times New Roman"/>
          <w:sz w:val="24"/>
          <w:szCs w:val="24"/>
        </w:rPr>
        <w:t>.</w:t>
      </w:r>
      <w:r w:rsidR="00B34728">
        <w:rPr>
          <w:rFonts w:ascii="Times New Roman" w:hAnsi="Times New Roman" w:cs="Times New Roman"/>
          <w:sz w:val="24"/>
          <w:szCs w:val="24"/>
        </w:rPr>
        <w:t xml:space="preserve"> V § 18 se</w:t>
      </w:r>
      <w:r w:rsidR="004142ED">
        <w:rPr>
          <w:rFonts w:ascii="Times New Roman" w:hAnsi="Times New Roman" w:cs="Times New Roman"/>
          <w:sz w:val="24"/>
          <w:szCs w:val="24"/>
        </w:rPr>
        <w:t xml:space="preserve"> na začátek odstavce 1 vkládá slovo „Minimální“,</w:t>
      </w:r>
      <w:r w:rsidR="00B34728">
        <w:rPr>
          <w:rFonts w:ascii="Times New Roman" w:hAnsi="Times New Roman" w:cs="Times New Roman"/>
          <w:sz w:val="24"/>
          <w:szCs w:val="24"/>
        </w:rPr>
        <w:t xml:space="preserve"> za slova „</w:t>
      </w:r>
      <w:r w:rsidR="00B34728" w:rsidRPr="00E3735E">
        <w:rPr>
          <w:rFonts w:ascii="Times New Roman" w:hAnsi="Times New Roman" w:cs="Times New Roman"/>
          <w:sz w:val="24"/>
          <w:szCs w:val="24"/>
        </w:rPr>
        <w:t>zůstatku základního fondu</w:t>
      </w:r>
      <w:r w:rsidR="00B34728">
        <w:rPr>
          <w:rFonts w:ascii="Times New Roman" w:hAnsi="Times New Roman" w:cs="Times New Roman"/>
          <w:sz w:val="24"/>
          <w:szCs w:val="24"/>
        </w:rPr>
        <w:t>“ se vkládají slova „nebo ostatních fondů“ a za slovo „stanovené“ se vkládá slovo „minimální“.</w:t>
      </w:r>
    </w:p>
    <w:p w:rsidR="00705DD8" w:rsidRDefault="00705DD8" w:rsidP="006D0162">
      <w:pPr>
        <w:spacing w:after="120"/>
        <w:jc w:val="both"/>
        <w:rPr>
          <w:rFonts w:ascii="Times New Roman" w:hAnsi="Times New Roman" w:cs="Times New Roman"/>
          <w:sz w:val="24"/>
          <w:szCs w:val="24"/>
        </w:rPr>
      </w:pPr>
    </w:p>
    <w:p w:rsidR="006C339A" w:rsidRPr="00E90B1B" w:rsidRDefault="006C339A" w:rsidP="00492D41">
      <w:pPr>
        <w:keepNext/>
        <w:jc w:val="center"/>
        <w:rPr>
          <w:rFonts w:ascii="Times New Roman" w:hAnsi="Times New Roman" w:cs="Times New Roman"/>
          <w:sz w:val="24"/>
          <w:szCs w:val="24"/>
        </w:rPr>
      </w:pPr>
      <w:r>
        <w:rPr>
          <w:rFonts w:ascii="Times New Roman" w:hAnsi="Times New Roman" w:cs="Times New Roman"/>
          <w:sz w:val="24"/>
          <w:szCs w:val="24"/>
        </w:rPr>
        <w:t>Čl. IV</w:t>
      </w:r>
    </w:p>
    <w:p w:rsidR="006C339A" w:rsidRDefault="00FF285B" w:rsidP="00492D41">
      <w:pPr>
        <w:keepNext/>
        <w:ind w:firstLine="708"/>
        <w:jc w:val="both"/>
        <w:rPr>
          <w:rFonts w:ascii="Times New Roman" w:hAnsi="Times New Roman" w:cs="Times New Roman"/>
          <w:sz w:val="24"/>
          <w:szCs w:val="24"/>
        </w:rPr>
      </w:pPr>
      <w:r>
        <w:rPr>
          <w:rFonts w:ascii="Times New Roman" w:hAnsi="Times New Roman" w:cs="Times New Roman"/>
          <w:sz w:val="24"/>
          <w:szCs w:val="24"/>
        </w:rPr>
        <w:t xml:space="preserve">Návrh zdravotně </w:t>
      </w:r>
      <w:r w:rsidRPr="00B264AE">
        <w:rPr>
          <w:rFonts w:ascii="Times New Roman" w:hAnsi="Times New Roman" w:cs="Times New Roman"/>
          <w:sz w:val="24"/>
          <w:szCs w:val="24"/>
        </w:rPr>
        <w:t xml:space="preserve">pojistného plánu, účetní závěrku a návrh výroční zprávy za minulý </w:t>
      </w:r>
      <w:r w:rsidR="007E4EA5" w:rsidRPr="00B264AE">
        <w:rPr>
          <w:rFonts w:ascii="Times New Roman" w:hAnsi="Times New Roman" w:cs="Times New Roman"/>
          <w:sz w:val="24"/>
          <w:szCs w:val="24"/>
        </w:rPr>
        <w:t xml:space="preserve">kalendářní </w:t>
      </w:r>
      <w:r w:rsidRPr="00B264AE">
        <w:rPr>
          <w:rFonts w:ascii="Times New Roman" w:hAnsi="Times New Roman" w:cs="Times New Roman"/>
          <w:sz w:val="24"/>
          <w:szCs w:val="24"/>
        </w:rPr>
        <w:t xml:space="preserve">rok, které již vláda navrhla Poslanecké sněmovně </w:t>
      </w:r>
      <w:r w:rsidR="007E4EA5" w:rsidRPr="00B264AE">
        <w:rPr>
          <w:rFonts w:ascii="Times New Roman" w:hAnsi="Times New Roman" w:cs="Times New Roman"/>
          <w:sz w:val="24"/>
          <w:szCs w:val="24"/>
        </w:rPr>
        <w:t xml:space="preserve">Parlamentu </w:t>
      </w:r>
      <w:r w:rsidRPr="00B264AE">
        <w:rPr>
          <w:rFonts w:ascii="Times New Roman" w:hAnsi="Times New Roman" w:cs="Times New Roman"/>
          <w:sz w:val="24"/>
          <w:szCs w:val="24"/>
        </w:rPr>
        <w:t xml:space="preserve">schválit </w:t>
      </w:r>
      <w:r w:rsidR="006C339A" w:rsidRPr="00B264AE">
        <w:rPr>
          <w:rFonts w:ascii="Times New Roman" w:hAnsi="Times New Roman" w:cs="Times New Roman"/>
          <w:sz w:val="24"/>
          <w:szCs w:val="24"/>
        </w:rPr>
        <w:t>podle zákona č. 280/1992</w:t>
      </w:r>
      <w:r w:rsidRPr="00B264AE">
        <w:rPr>
          <w:rFonts w:ascii="Times New Roman" w:hAnsi="Times New Roman" w:cs="Times New Roman"/>
          <w:sz w:val="24"/>
          <w:szCs w:val="24"/>
        </w:rPr>
        <w:t xml:space="preserve"> Sb., ve </w:t>
      </w:r>
      <w:r w:rsidR="006C339A" w:rsidRPr="00B264AE">
        <w:rPr>
          <w:rFonts w:ascii="Times New Roman" w:hAnsi="Times New Roman" w:cs="Times New Roman"/>
          <w:sz w:val="24"/>
          <w:szCs w:val="24"/>
        </w:rPr>
        <w:t xml:space="preserve">znění účinném přede dnem nabytí účinnosti </w:t>
      </w:r>
      <w:r w:rsidR="00881377">
        <w:rPr>
          <w:rFonts w:ascii="Times New Roman" w:hAnsi="Times New Roman" w:cs="Times New Roman"/>
          <w:sz w:val="24"/>
          <w:szCs w:val="24"/>
        </w:rPr>
        <w:t>tohoto zákona, se </w:t>
      </w:r>
      <w:r w:rsidR="006C339A">
        <w:rPr>
          <w:rFonts w:ascii="Times New Roman" w:hAnsi="Times New Roman" w:cs="Times New Roman"/>
          <w:sz w:val="24"/>
          <w:szCs w:val="24"/>
        </w:rPr>
        <w:t>schválí způsobem stanoveným podle zákona č. 280</w:t>
      </w:r>
      <w:r w:rsidR="006C339A" w:rsidRPr="006C339A">
        <w:rPr>
          <w:rFonts w:ascii="Times New Roman" w:hAnsi="Times New Roman" w:cs="Times New Roman"/>
          <w:sz w:val="24"/>
          <w:szCs w:val="24"/>
        </w:rPr>
        <w:t>/199</w:t>
      </w:r>
      <w:r w:rsidR="006C339A">
        <w:rPr>
          <w:rFonts w:ascii="Times New Roman" w:hAnsi="Times New Roman" w:cs="Times New Roman"/>
          <w:sz w:val="24"/>
          <w:szCs w:val="24"/>
        </w:rPr>
        <w:t>2</w:t>
      </w:r>
      <w:r w:rsidR="006C339A" w:rsidRPr="006C339A">
        <w:rPr>
          <w:rFonts w:ascii="Times New Roman" w:hAnsi="Times New Roman" w:cs="Times New Roman"/>
          <w:sz w:val="24"/>
          <w:szCs w:val="24"/>
        </w:rPr>
        <w:t xml:space="preserve"> Sb., ve znění účinném přede dnem nabytí účinnosti tohoto zákona</w:t>
      </w:r>
      <w:r w:rsidR="006C339A">
        <w:rPr>
          <w:rFonts w:ascii="Times New Roman" w:hAnsi="Times New Roman" w:cs="Times New Roman"/>
          <w:sz w:val="24"/>
          <w:szCs w:val="24"/>
        </w:rPr>
        <w:t>.</w:t>
      </w:r>
    </w:p>
    <w:p w:rsidR="0065242D" w:rsidRDefault="0065242D" w:rsidP="006C339A">
      <w:pPr>
        <w:ind w:firstLine="708"/>
        <w:jc w:val="both"/>
        <w:rPr>
          <w:rFonts w:ascii="Times New Roman" w:hAnsi="Times New Roman" w:cs="Times New Roman"/>
          <w:sz w:val="24"/>
          <w:szCs w:val="24"/>
        </w:rPr>
      </w:pPr>
    </w:p>
    <w:p w:rsidR="00F81841" w:rsidRPr="00C577CA" w:rsidRDefault="00F81841" w:rsidP="00FB4023">
      <w:pPr>
        <w:keepNext/>
        <w:jc w:val="center"/>
        <w:rPr>
          <w:rFonts w:ascii="Times New Roman" w:hAnsi="Times New Roman" w:cs="Times New Roman"/>
          <w:sz w:val="24"/>
          <w:szCs w:val="24"/>
        </w:rPr>
      </w:pPr>
      <w:r w:rsidRPr="00C577CA">
        <w:rPr>
          <w:rFonts w:ascii="Times New Roman" w:hAnsi="Times New Roman" w:cs="Times New Roman"/>
          <w:sz w:val="24"/>
          <w:szCs w:val="24"/>
        </w:rPr>
        <w:t>ČÁST TŘETÍ</w:t>
      </w:r>
    </w:p>
    <w:p w:rsidR="00F81841" w:rsidRPr="00E90B1B" w:rsidRDefault="00F81841" w:rsidP="00FB4023">
      <w:pPr>
        <w:keepNext/>
        <w:jc w:val="center"/>
        <w:rPr>
          <w:rFonts w:ascii="Times New Roman" w:hAnsi="Times New Roman" w:cs="Times New Roman"/>
          <w:sz w:val="24"/>
          <w:szCs w:val="24"/>
        </w:rPr>
      </w:pPr>
      <w:r w:rsidRPr="00E90B1B">
        <w:rPr>
          <w:rFonts w:ascii="Times New Roman" w:hAnsi="Times New Roman" w:cs="Times New Roman"/>
          <w:b/>
          <w:sz w:val="24"/>
          <w:szCs w:val="24"/>
        </w:rPr>
        <w:t>ÚČINNOST</w:t>
      </w:r>
    </w:p>
    <w:p w:rsidR="00F81841" w:rsidRPr="00E90B1B" w:rsidRDefault="00F81841" w:rsidP="00FB4023">
      <w:pPr>
        <w:keepNext/>
        <w:jc w:val="center"/>
        <w:rPr>
          <w:rFonts w:ascii="Times New Roman" w:hAnsi="Times New Roman" w:cs="Times New Roman"/>
          <w:b/>
          <w:sz w:val="24"/>
          <w:szCs w:val="24"/>
        </w:rPr>
      </w:pPr>
      <w:r w:rsidRPr="00E90B1B">
        <w:rPr>
          <w:rFonts w:ascii="Times New Roman" w:hAnsi="Times New Roman" w:cs="Times New Roman"/>
          <w:sz w:val="24"/>
          <w:szCs w:val="24"/>
        </w:rPr>
        <w:t xml:space="preserve">Čl. </w:t>
      </w:r>
      <w:r w:rsidR="006C339A">
        <w:rPr>
          <w:rFonts w:ascii="Times New Roman" w:hAnsi="Times New Roman" w:cs="Times New Roman"/>
          <w:sz w:val="24"/>
          <w:szCs w:val="24"/>
        </w:rPr>
        <w:t>V</w:t>
      </w:r>
    </w:p>
    <w:p w:rsidR="00F81841" w:rsidRDefault="00F81841" w:rsidP="00FB4023">
      <w:pPr>
        <w:keepNext/>
        <w:ind w:firstLine="708"/>
        <w:jc w:val="both"/>
        <w:rPr>
          <w:rFonts w:ascii="Times New Roman" w:hAnsi="Times New Roman" w:cs="Times New Roman"/>
          <w:sz w:val="24"/>
          <w:szCs w:val="24"/>
        </w:rPr>
      </w:pPr>
      <w:r w:rsidRPr="00E90B1B">
        <w:rPr>
          <w:rFonts w:ascii="Times New Roman" w:hAnsi="Times New Roman" w:cs="Times New Roman"/>
          <w:sz w:val="24"/>
          <w:szCs w:val="24"/>
        </w:rPr>
        <w:t>Tento zákon nabývá účinnosti patnáctým dnem po jeho vyhlášení.</w:t>
      </w:r>
    </w:p>
    <w:p w:rsidR="002E4E00" w:rsidRDefault="002E4E00" w:rsidP="00FB4023">
      <w:pPr>
        <w:keepNext/>
        <w:ind w:firstLine="708"/>
        <w:jc w:val="both"/>
        <w:rPr>
          <w:rFonts w:ascii="Times New Roman" w:hAnsi="Times New Roman" w:cs="Times New Roman"/>
          <w:sz w:val="24"/>
          <w:szCs w:val="24"/>
        </w:rPr>
      </w:pPr>
    </w:p>
    <w:p w:rsidR="002E4E00" w:rsidRPr="00B5383C" w:rsidRDefault="002E4E00" w:rsidP="002E4E00">
      <w:pPr>
        <w:pageBreakBefore/>
        <w:spacing w:after="120" w:line="360" w:lineRule="auto"/>
        <w:jc w:val="center"/>
        <w:rPr>
          <w:rFonts w:ascii="Arial" w:hAnsi="Arial" w:cs="Arial"/>
          <w:b/>
          <w:sz w:val="24"/>
        </w:rPr>
      </w:pPr>
      <w:r w:rsidRPr="00B5383C">
        <w:rPr>
          <w:rFonts w:ascii="Arial" w:hAnsi="Arial" w:cs="Arial"/>
          <w:b/>
          <w:sz w:val="24"/>
        </w:rPr>
        <w:lastRenderedPageBreak/>
        <w:t>Důvodová zpráva</w:t>
      </w:r>
    </w:p>
    <w:p w:rsidR="002E4E00" w:rsidRPr="002E4E00" w:rsidRDefault="002E4E00" w:rsidP="002E4E00">
      <w:pPr>
        <w:spacing w:after="120" w:line="360" w:lineRule="auto"/>
        <w:jc w:val="center"/>
        <w:rPr>
          <w:rFonts w:ascii="Arial" w:hAnsi="Arial" w:cs="Arial"/>
          <w:b/>
          <w:sz w:val="24"/>
        </w:rPr>
      </w:pPr>
      <w:r w:rsidRPr="00B5383C">
        <w:rPr>
          <w:rFonts w:ascii="Arial" w:hAnsi="Arial" w:cs="Arial"/>
          <w:b/>
          <w:sz w:val="24"/>
        </w:rPr>
        <w:t>I. Obecná část</w:t>
      </w:r>
    </w:p>
    <w:p w:rsidR="00B5383C" w:rsidRPr="007D6A8C" w:rsidRDefault="00B5383C" w:rsidP="00B5383C">
      <w:pPr>
        <w:spacing w:before="60" w:after="60"/>
        <w:jc w:val="both"/>
        <w:outlineLvl w:val="0"/>
        <w:rPr>
          <w:rFonts w:ascii="Times New Roman" w:hAnsi="Times New Roman"/>
          <w:b/>
          <w:sz w:val="24"/>
        </w:rPr>
      </w:pPr>
      <w:r w:rsidRPr="007D6A8C">
        <w:rPr>
          <w:rFonts w:ascii="Times New Roman" w:hAnsi="Times New Roman"/>
          <w:b/>
          <w:sz w:val="24"/>
        </w:rPr>
        <w:t>A) Zhodnocení platného právního stavu</w:t>
      </w:r>
    </w:p>
    <w:p w:rsidR="00B5383C" w:rsidRPr="003D292A" w:rsidRDefault="00B5383C" w:rsidP="00B5383C">
      <w:pPr>
        <w:spacing w:before="60" w:after="60"/>
        <w:jc w:val="both"/>
        <w:outlineLvl w:val="0"/>
        <w:rPr>
          <w:rFonts w:ascii="Times New Roman" w:hAnsi="Times New Roman"/>
          <w:i/>
          <w:sz w:val="24"/>
          <w:u w:val="single"/>
        </w:rPr>
      </w:pPr>
      <w:r w:rsidRPr="003D292A">
        <w:rPr>
          <w:rFonts w:ascii="Times New Roman" w:hAnsi="Times New Roman"/>
          <w:i/>
          <w:sz w:val="24"/>
          <w:u w:val="single"/>
        </w:rPr>
        <w:t>Ke způsobu obsazování orgánů zaměstnaneckých pojišťoven</w:t>
      </w:r>
    </w:p>
    <w:p w:rsidR="00B5383C" w:rsidRPr="007D6A8C" w:rsidRDefault="00B5383C" w:rsidP="00B5383C">
      <w:pPr>
        <w:spacing w:before="60" w:after="60"/>
        <w:jc w:val="both"/>
        <w:outlineLvl w:val="0"/>
        <w:rPr>
          <w:rFonts w:ascii="Times New Roman" w:hAnsi="Times New Roman"/>
          <w:sz w:val="24"/>
        </w:rPr>
      </w:pPr>
      <w:r w:rsidRPr="007D6A8C">
        <w:rPr>
          <w:rFonts w:ascii="Times New Roman" w:hAnsi="Times New Roman"/>
          <w:sz w:val="24"/>
        </w:rPr>
        <w:t>V současné době je způsob obsazování orgánů zdravotních pojišťoven zřízených na základě zákona č. 280/1992 Sb., o resortních, oborových, podnikových a dalších zdravotních pojišťovnách, ve znění pozdějších předpisů (dále jen „zákon č. 280/1992 Sb.“), upraven primárně v tomto právním předpisu a na něj navazující vyhlášce č. 579/2006 Sb., kterou se stanoví způsob volby a volební řád pro volby do správních rad a dozorčích rad resortních, oborových, podnikových a dalších zdravotních pojišťoven, v platném znění (dále jen „vyhláška č. 579/2006 Sb.“).</w:t>
      </w:r>
    </w:p>
    <w:p w:rsidR="00B5383C" w:rsidRPr="007D6A8C" w:rsidRDefault="00B5383C" w:rsidP="00B5383C">
      <w:pPr>
        <w:spacing w:after="120"/>
        <w:jc w:val="both"/>
        <w:outlineLvl w:val="0"/>
        <w:rPr>
          <w:rFonts w:ascii="Times New Roman" w:hAnsi="Times New Roman"/>
          <w:i/>
          <w:sz w:val="24"/>
        </w:rPr>
      </w:pPr>
      <w:r w:rsidRPr="007D6A8C">
        <w:rPr>
          <w:rFonts w:ascii="Times New Roman" w:hAnsi="Times New Roman"/>
          <w:sz w:val="24"/>
        </w:rPr>
        <w:t xml:space="preserve">Podle ustanovení § 10 odst. 3 zákona č. </w:t>
      </w:r>
      <w:r w:rsidRPr="00BC5A0A">
        <w:rPr>
          <w:rFonts w:ascii="Times New Roman" w:hAnsi="Times New Roman"/>
          <w:sz w:val="24"/>
        </w:rPr>
        <w:t xml:space="preserve">280/1992 </w:t>
      </w:r>
      <w:r w:rsidRPr="007D6A8C">
        <w:rPr>
          <w:rFonts w:ascii="Times New Roman" w:hAnsi="Times New Roman"/>
          <w:sz w:val="24"/>
        </w:rPr>
        <w:t xml:space="preserve">Sb. platí, že: </w:t>
      </w:r>
      <w:r w:rsidRPr="007D6A8C">
        <w:rPr>
          <w:rFonts w:ascii="Times New Roman" w:hAnsi="Times New Roman"/>
          <w:i/>
          <w:sz w:val="24"/>
        </w:rPr>
        <w:t xml:space="preserve">„Správní radu zaměstnanecké pojišťovny tvoří 5 členů jmenovaných vládou a 10 členů volených z řad pojištěnců této zaměstnanecké pojišťovny zaměstnavateli a pojištěnci zaměstnanecké pojišťovny, </w:t>
      </w:r>
      <w:r w:rsidRPr="007D6A8C">
        <w:rPr>
          <w:rFonts w:ascii="Times New Roman" w:hAnsi="Times New Roman"/>
          <w:i/>
          <w:sz w:val="24"/>
          <w:u w:val="single"/>
        </w:rPr>
        <w:t>a to tím způsobem, že 5 členů je voleno z kandidátů předložených reprezentativními organizacemi zaměstnavatelů a 5 členů je voleno z kandidátů předložených reprezentativními odborovými organizacemi.</w:t>
      </w:r>
      <w:r w:rsidRPr="007D6A8C">
        <w:rPr>
          <w:rFonts w:ascii="Times New Roman" w:hAnsi="Times New Roman"/>
          <w:i/>
          <w:sz w:val="24"/>
        </w:rPr>
        <w:t xml:space="preserve"> Členy Správní rady jmenované vládou jmenuje a odvolává vláda na návrh ministra zdravotnictví. Způsob volby a volební řád stanoví Ministerstvo zdravotnictví vyhláškou.“</w:t>
      </w:r>
    </w:p>
    <w:p w:rsidR="00B5383C" w:rsidRPr="007D6A8C" w:rsidRDefault="00B5383C" w:rsidP="00B5383C">
      <w:pPr>
        <w:spacing w:after="120"/>
        <w:jc w:val="both"/>
        <w:outlineLvl w:val="0"/>
        <w:rPr>
          <w:rFonts w:ascii="Times New Roman" w:hAnsi="Times New Roman"/>
          <w:i/>
          <w:sz w:val="24"/>
        </w:rPr>
      </w:pPr>
      <w:r w:rsidRPr="007D6A8C">
        <w:rPr>
          <w:rFonts w:ascii="Times New Roman" w:hAnsi="Times New Roman"/>
          <w:sz w:val="24"/>
        </w:rPr>
        <w:t xml:space="preserve">Podle ustanovení § 10 odst. 5 zákona č. </w:t>
      </w:r>
      <w:r>
        <w:rPr>
          <w:rFonts w:ascii="Times New Roman" w:hAnsi="Times New Roman"/>
          <w:sz w:val="24"/>
        </w:rPr>
        <w:t>280/1992</w:t>
      </w:r>
      <w:r w:rsidRPr="007D6A8C">
        <w:rPr>
          <w:rFonts w:ascii="Times New Roman" w:hAnsi="Times New Roman"/>
          <w:sz w:val="24"/>
        </w:rPr>
        <w:t xml:space="preserve"> Sb. platí, že: </w:t>
      </w:r>
      <w:r w:rsidRPr="007D6A8C">
        <w:rPr>
          <w:rFonts w:ascii="Times New Roman" w:hAnsi="Times New Roman"/>
          <w:i/>
          <w:sz w:val="24"/>
        </w:rPr>
        <w:t>„Dozorčí radu zaměstnanecké pojišťovny tvoří</w:t>
      </w:r>
    </w:p>
    <w:p w:rsidR="00B5383C" w:rsidRPr="007D6A8C" w:rsidRDefault="00B5383C" w:rsidP="00B5383C">
      <w:pPr>
        <w:spacing w:after="120"/>
        <w:jc w:val="both"/>
        <w:outlineLvl w:val="0"/>
        <w:rPr>
          <w:rFonts w:ascii="Times New Roman" w:hAnsi="Times New Roman"/>
          <w:i/>
          <w:sz w:val="24"/>
        </w:rPr>
      </w:pPr>
      <w:r w:rsidRPr="007D6A8C">
        <w:rPr>
          <w:rFonts w:ascii="Times New Roman" w:hAnsi="Times New Roman"/>
          <w:i/>
          <w:sz w:val="24"/>
        </w:rPr>
        <w:t>a) 3 členové, které na návrh ministra financí, ministra práce a sociálních věcí a ministra zdravotnictví jmenuje a odvolává vláda,</w:t>
      </w:r>
    </w:p>
    <w:p w:rsidR="00B5383C" w:rsidRPr="007D6A8C" w:rsidRDefault="00B5383C" w:rsidP="00B5383C">
      <w:pPr>
        <w:spacing w:after="120"/>
        <w:jc w:val="both"/>
        <w:outlineLvl w:val="0"/>
        <w:rPr>
          <w:rFonts w:ascii="Times New Roman" w:hAnsi="Times New Roman"/>
          <w:i/>
          <w:sz w:val="24"/>
        </w:rPr>
      </w:pPr>
      <w:r w:rsidRPr="007D6A8C">
        <w:rPr>
          <w:rFonts w:ascii="Times New Roman" w:hAnsi="Times New Roman"/>
          <w:i/>
          <w:sz w:val="24"/>
        </w:rPr>
        <w:t>b) 6 členů volených z řad pojištěnců této zaměstnane</w:t>
      </w:r>
      <w:r>
        <w:rPr>
          <w:rFonts w:ascii="Times New Roman" w:hAnsi="Times New Roman"/>
          <w:i/>
          <w:sz w:val="24"/>
        </w:rPr>
        <w:t>cké pojišťovny zaměstnavateli a </w:t>
      </w:r>
      <w:r w:rsidRPr="007D6A8C">
        <w:rPr>
          <w:rFonts w:ascii="Times New Roman" w:hAnsi="Times New Roman"/>
          <w:i/>
          <w:sz w:val="24"/>
        </w:rPr>
        <w:t xml:space="preserve">pojištěnci zaměstnanecké pojišťovny, </w:t>
      </w:r>
      <w:r w:rsidRPr="007D6A8C">
        <w:rPr>
          <w:rFonts w:ascii="Times New Roman" w:hAnsi="Times New Roman"/>
          <w:i/>
          <w:sz w:val="24"/>
          <w:u w:val="single"/>
        </w:rPr>
        <w:t>a to tím způso</w:t>
      </w:r>
      <w:r w:rsidR="00286DE7">
        <w:rPr>
          <w:rFonts w:ascii="Times New Roman" w:hAnsi="Times New Roman"/>
          <w:i/>
          <w:sz w:val="24"/>
          <w:u w:val="single"/>
        </w:rPr>
        <w:t>bem, že 3 členové jsou voleni z </w:t>
      </w:r>
      <w:r w:rsidRPr="007D6A8C">
        <w:rPr>
          <w:rFonts w:ascii="Times New Roman" w:hAnsi="Times New Roman"/>
          <w:i/>
          <w:sz w:val="24"/>
          <w:u w:val="single"/>
        </w:rPr>
        <w:t>kandidátů předložených reprezentativními organizacemi zaměstnavatelů a 3 členové jsou voleni z kandidátů předložených reprezentativními odborovými organizacemi.</w:t>
      </w:r>
      <w:r w:rsidR="00286DE7">
        <w:rPr>
          <w:rFonts w:ascii="Times New Roman" w:hAnsi="Times New Roman"/>
          <w:i/>
          <w:sz w:val="24"/>
        </w:rPr>
        <w:t xml:space="preserve"> Způsob volby a </w:t>
      </w:r>
      <w:r w:rsidRPr="007D6A8C">
        <w:rPr>
          <w:rFonts w:ascii="Times New Roman" w:hAnsi="Times New Roman"/>
          <w:i/>
          <w:sz w:val="24"/>
        </w:rPr>
        <w:t>volební řád stanoví Ministerstvo zdravotnictví vyhláškou.“</w:t>
      </w:r>
    </w:p>
    <w:p w:rsidR="00B5383C" w:rsidRPr="007D6A8C" w:rsidRDefault="00B5383C" w:rsidP="00B5383C">
      <w:pPr>
        <w:spacing w:before="60" w:after="60"/>
        <w:jc w:val="both"/>
        <w:outlineLvl w:val="0"/>
        <w:rPr>
          <w:rFonts w:ascii="Times New Roman" w:hAnsi="Times New Roman"/>
          <w:sz w:val="24"/>
        </w:rPr>
      </w:pPr>
      <w:r w:rsidRPr="007D6A8C">
        <w:rPr>
          <w:rFonts w:ascii="Times New Roman" w:hAnsi="Times New Roman"/>
          <w:sz w:val="24"/>
        </w:rPr>
        <w:t xml:space="preserve">Podtržená část výše uvedených ustanovení byla s účinností od 1. </w:t>
      </w:r>
      <w:r>
        <w:rPr>
          <w:rFonts w:ascii="Times New Roman" w:hAnsi="Times New Roman"/>
          <w:sz w:val="24"/>
        </w:rPr>
        <w:t xml:space="preserve">října </w:t>
      </w:r>
      <w:r w:rsidRPr="007D6A8C">
        <w:rPr>
          <w:rFonts w:ascii="Times New Roman" w:hAnsi="Times New Roman"/>
          <w:sz w:val="24"/>
        </w:rPr>
        <w:t xml:space="preserve">2019 zrušena nálezem Ústavního soudu </w:t>
      </w:r>
      <w:proofErr w:type="spellStart"/>
      <w:r w:rsidRPr="007D6A8C">
        <w:rPr>
          <w:rFonts w:ascii="Times New Roman" w:hAnsi="Times New Roman"/>
          <w:sz w:val="24"/>
        </w:rPr>
        <w:t>sp</w:t>
      </w:r>
      <w:proofErr w:type="spellEnd"/>
      <w:r w:rsidRPr="007D6A8C">
        <w:rPr>
          <w:rFonts w:ascii="Times New Roman" w:hAnsi="Times New Roman"/>
          <w:sz w:val="24"/>
        </w:rPr>
        <w:t xml:space="preserve">. zn. </w:t>
      </w:r>
      <w:proofErr w:type="spellStart"/>
      <w:r w:rsidRPr="007D6A8C">
        <w:rPr>
          <w:rFonts w:ascii="Times New Roman" w:hAnsi="Times New Roman"/>
          <w:sz w:val="24"/>
        </w:rPr>
        <w:t>Pl</w:t>
      </w:r>
      <w:proofErr w:type="spellEnd"/>
      <w:r w:rsidRPr="007D6A8C">
        <w:rPr>
          <w:rFonts w:ascii="Times New Roman" w:hAnsi="Times New Roman"/>
          <w:sz w:val="24"/>
        </w:rPr>
        <w:t xml:space="preserve">. ÚS 21/15. </w:t>
      </w:r>
    </w:p>
    <w:p w:rsidR="00B5383C" w:rsidRDefault="00B5383C" w:rsidP="00B5383C">
      <w:pPr>
        <w:spacing w:before="60" w:after="60"/>
        <w:jc w:val="both"/>
        <w:outlineLvl w:val="0"/>
        <w:rPr>
          <w:rFonts w:ascii="Times New Roman" w:hAnsi="Times New Roman"/>
          <w:i/>
          <w:sz w:val="24"/>
          <w:u w:val="single"/>
        </w:rPr>
      </w:pPr>
      <w:r>
        <w:rPr>
          <w:rFonts w:ascii="Times New Roman" w:hAnsi="Times New Roman"/>
          <w:i/>
          <w:sz w:val="24"/>
          <w:u w:val="single"/>
        </w:rPr>
        <w:t>Ke schvalování zdravotně pojistných plánů, účetních závěrek a výročních zpráv zdravotních pojišťoven</w:t>
      </w:r>
    </w:p>
    <w:p w:rsidR="00B5383C" w:rsidRPr="00BC5A0A" w:rsidRDefault="00B5383C" w:rsidP="00B5383C">
      <w:pPr>
        <w:spacing w:after="120"/>
        <w:jc w:val="both"/>
        <w:outlineLvl w:val="0"/>
        <w:rPr>
          <w:rFonts w:ascii="Times New Roman" w:hAnsi="Times New Roman"/>
          <w:sz w:val="24"/>
        </w:rPr>
      </w:pPr>
      <w:r w:rsidRPr="00BC5A0A">
        <w:rPr>
          <w:rFonts w:ascii="Times New Roman" w:hAnsi="Times New Roman"/>
          <w:sz w:val="24"/>
        </w:rPr>
        <w:t>Současná praxe, kdy má zdravotně pojistný plán</w:t>
      </w:r>
      <w:r>
        <w:rPr>
          <w:rFonts w:ascii="Times New Roman" w:hAnsi="Times New Roman"/>
          <w:sz w:val="24"/>
        </w:rPr>
        <w:t xml:space="preserve"> každé zdravotní pojišťovny</w:t>
      </w:r>
      <w:r w:rsidRPr="00BC5A0A">
        <w:rPr>
          <w:rFonts w:ascii="Times New Roman" w:hAnsi="Times New Roman"/>
          <w:sz w:val="24"/>
        </w:rPr>
        <w:t xml:space="preserve"> schvalovat Poslanecká sněmovna Parlamentu ČR</w:t>
      </w:r>
      <w:r>
        <w:rPr>
          <w:rFonts w:ascii="Times New Roman" w:hAnsi="Times New Roman"/>
          <w:sz w:val="24"/>
        </w:rPr>
        <w:t xml:space="preserve"> (viz § 6 odst. 11 zákona č. 551/1991 Sb. a § 15 odst. 11 zákona č. 280/1992 Sb.)</w:t>
      </w:r>
      <w:r w:rsidRPr="00BC5A0A">
        <w:rPr>
          <w:rFonts w:ascii="Times New Roman" w:hAnsi="Times New Roman"/>
          <w:sz w:val="24"/>
        </w:rPr>
        <w:t>, není funkční. Od roku 2006, kdy je tento postup v</w:t>
      </w:r>
      <w:r>
        <w:rPr>
          <w:rFonts w:ascii="Times New Roman" w:hAnsi="Times New Roman"/>
          <w:sz w:val="24"/>
        </w:rPr>
        <w:t> </w:t>
      </w:r>
      <w:r w:rsidRPr="00BC5A0A">
        <w:rPr>
          <w:rFonts w:ascii="Times New Roman" w:hAnsi="Times New Roman"/>
          <w:sz w:val="24"/>
        </w:rPr>
        <w:t>platnosti</w:t>
      </w:r>
      <w:r>
        <w:rPr>
          <w:rFonts w:ascii="Times New Roman" w:hAnsi="Times New Roman"/>
          <w:sz w:val="24"/>
        </w:rPr>
        <w:t>,</w:t>
      </w:r>
      <w:r w:rsidRPr="00BC5A0A">
        <w:rPr>
          <w:rFonts w:ascii="Times New Roman" w:hAnsi="Times New Roman"/>
          <w:sz w:val="24"/>
        </w:rPr>
        <w:t xml:space="preserve"> nedošlo ani jednou k tomu, aby </w:t>
      </w:r>
      <w:r>
        <w:rPr>
          <w:rFonts w:ascii="Times New Roman" w:hAnsi="Times New Roman"/>
          <w:sz w:val="24"/>
        </w:rPr>
        <w:t xml:space="preserve">zdravotní pojišťovny nebyly nuceny </w:t>
      </w:r>
      <w:r w:rsidRPr="00BC5A0A">
        <w:rPr>
          <w:rFonts w:ascii="Times New Roman" w:hAnsi="Times New Roman"/>
          <w:sz w:val="24"/>
        </w:rPr>
        <w:t>hospod</w:t>
      </w:r>
      <w:r>
        <w:rPr>
          <w:rFonts w:ascii="Times New Roman" w:hAnsi="Times New Roman"/>
          <w:sz w:val="24"/>
        </w:rPr>
        <w:t>ařit</w:t>
      </w:r>
      <w:r w:rsidRPr="00BC5A0A">
        <w:rPr>
          <w:rFonts w:ascii="Times New Roman" w:hAnsi="Times New Roman"/>
          <w:sz w:val="24"/>
        </w:rPr>
        <w:t xml:space="preserve"> v</w:t>
      </w:r>
      <w:r>
        <w:rPr>
          <w:rFonts w:ascii="Times New Roman" w:hAnsi="Times New Roman"/>
          <w:sz w:val="24"/>
        </w:rPr>
        <w:t> </w:t>
      </w:r>
      <w:r w:rsidRPr="00BC5A0A">
        <w:rPr>
          <w:rFonts w:ascii="Times New Roman" w:hAnsi="Times New Roman"/>
          <w:sz w:val="24"/>
        </w:rPr>
        <w:t>provizoriu</w:t>
      </w:r>
      <w:r>
        <w:rPr>
          <w:rFonts w:ascii="Times New Roman" w:hAnsi="Times New Roman"/>
          <w:sz w:val="24"/>
        </w:rPr>
        <w:t xml:space="preserve"> z důvodu průtahů předkládání materiálu PSP ČR a následnému schvalovacímu procesu, který často nepatří mezi prioritní materiály k projednání a není tak často zařazován na program schůze</w:t>
      </w:r>
      <w:r w:rsidRPr="00BC5A0A">
        <w:rPr>
          <w:rFonts w:ascii="Times New Roman" w:hAnsi="Times New Roman"/>
          <w:sz w:val="24"/>
        </w:rPr>
        <w:t xml:space="preserve">. Nejčastěji je zdravotně pojistný plán schválen na podzim kalendářního roku, na nějž je sestavován, a v několika případech došlo dokonce k tomu, že zdravotně pojistné plány nebyly </w:t>
      </w:r>
      <w:r w:rsidRPr="00BC5A0A">
        <w:rPr>
          <w:rFonts w:ascii="Times New Roman" w:hAnsi="Times New Roman"/>
          <w:sz w:val="24"/>
        </w:rPr>
        <w:lastRenderedPageBreak/>
        <w:t>schváleny vůbec.</w:t>
      </w:r>
      <w:r>
        <w:rPr>
          <w:rFonts w:ascii="Times New Roman" w:hAnsi="Times New Roman"/>
          <w:sz w:val="24"/>
        </w:rPr>
        <w:t xml:space="preserve"> Např. zdravotně pojistné plány zdravotních pojišťoven pro rok 2018 byly PSP ČR schváleny až dne 24. ledna 2019 (přestože vláda je projednala již 27. února 2018). Zdravotně pojistné plány na rok 2017 byly projednány toliko výborem pro zdravotnictví a PSP ČR je již neschválila.</w:t>
      </w:r>
    </w:p>
    <w:p w:rsidR="00B5383C" w:rsidRDefault="00B5383C" w:rsidP="00B5383C">
      <w:pPr>
        <w:spacing w:after="120"/>
        <w:jc w:val="both"/>
        <w:outlineLvl w:val="0"/>
        <w:rPr>
          <w:rFonts w:ascii="Times New Roman" w:hAnsi="Times New Roman"/>
          <w:sz w:val="24"/>
        </w:rPr>
      </w:pPr>
      <w:r w:rsidRPr="00BC5A0A">
        <w:rPr>
          <w:rFonts w:ascii="Times New Roman" w:hAnsi="Times New Roman"/>
          <w:sz w:val="24"/>
        </w:rPr>
        <w:t xml:space="preserve">Jako nedůvodná se jeví vazba schvalování zdravotně pojistných plánů na projednávání státního rozpočtu, neboť s ním souvisí spíše okrajově. Mnohem podstatnější jsou v tomto ohledu výsledky dohodovacího řízení podle ustanovení § 17 </w:t>
      </w:r>
      <w:r>
        <w:rPr>
          <w:rFonts w:ascii="Times New Roman" w:hAnsi="Times New Roman"/>
          <w:sz w:val="24"/>
        </w:rPr>
        <w:t>odst. 5 zákona č. 48/1997 Sb., o </w:t>
      </w:r>
      <w:r w:rsidRPr="00AE3AA3">
        <w:rPr>
          <w:rFonts w:ascii="Times New Roman" w:hAnsi="Times New Roman"/>
          <w:sz w:val="24"/>
        </w:rPr>
        <w:t>veřejném zdravotním pojištění a o změně a doplnění některých souvisejících zákonů</w:t>
      </w:r>
      <w:r>
        <w:rPr>
          <w:rFonts w:ascii="Times New Roman" w:hAnsi="Times New Roman"/>
          <w:sz w:val="24"/>
        </w:rPr>
        <w:t>, ve znění pozdějších předpisů, a </w:t>
      </w:r>
      <w:r w:rsidRPr="00BC5A0A">
        <w:rPr>
          <w:rFonts w:ascii="Times New Roman" w:hAnsi="Times New Roman"/>
          <w:sz w:val="24"/>
        </w:rPr>
        <w:t>na ně navazující úhradová vyhláška, která zásadním způsobem ovlivňuje výdaje systému veřejného zdravotního pojištění.</w:t>
      </w:r>
      <w:r>
        <w:rPr>
          <w:rFonts w:ascii="Times New Roman" w:hAnsi="Times New Roman"/>
          <w:sz w:val="24"/>
        </w:rPr>
        <w:t xml:space="preserve"> Zároveň je podstatný vývoj pojistného na veřejné zdravotní pojištění, který probíhá nezávisle na státním rozpočtu </w:t>
      </w:r>
      <w:r w:rsidRPr="00533D4F">
        <w:rPr>
          <w:rFonts w:ascii="Times New Roman" w:hAnsi="Times New Roman"/>
          <w:sz w:val="24"/>
        </w:rPr>
        <w:t>(s</w:t>
      </w:r>
      <w:r w:rsidRPr="003D292A">
        <w:rPr>
          <w:rFonts w:ascii="Times New Roman" w:hAnsi="Times New Roman"/>
          <w:sz w:val="24"/>
        </w:rPr>
        <w:t> </w:t>
      </w:r>
      <w:r w:rsidRPr="00533D4F">
        <w:rPr>
          <w:rFonts w:ascii="Times New Roman" w:hAnsi="Times New Roman"/>
          <w:sz w:val="24"/>
        </w:rPr>
        <w:t>výjimkou</w:t>
      </w:r>
      <w:r w:rsidRPr="003D292A">
        <w:rPr>
          <w:rFonts w:ascii="Times New Roman" w:hAnsi="Times New Roman"/>
          <w:sz w:val="24"/>
        </w:rPr>
        <w:t xml:space="preserve"> platby za tzv. státní</w:t>
      </w:r>
      <w:r>
        <w:t xml:space="preserve"> </w:t>
      </w:r>
      <w:r>
        <w:rPr>
          <w:rFonts w:ascii="Times New Roman" w:hAnsi="Times New Roman"/>
          <w:sz w:val="24"/>
        </w:rPr>
        <w:t>pojištěnce, která má stanovena vlastní pravidla pro změnu.</w:t>
      </w:r>
    </w:p>
    <w:p w:rsidR="00B5383C" w:rsidRPr="00BC5A0A" w:rsidRDefault="00B5383C" w:rsidP="00B5383C">
      <w:pPr>
        <w:spacing w:after="120"/>
        <w:jc w:val="both"/>
        <w:outlineLvl w:val="0"/>
        <w:rPr>
          <w:rFonts w:ascii="Times New Roman" w:hAnsi="Times New Roman"/>
          <w:sz w:val="24"/>
        </w:rPr>
      </w:pPr>
      <w:r>
        <w:rPr>
          <w:rFonts w:ascii="Times New Roman" w:hAnsi="Times New Roman"/>
          <w:sz w:val="24"/>
        </w:rPr>
        <w:t xml:space="preserve">Přestože výroční zprávy a účetní závěrky mají charakter spíše hodnotící, i v tomto případě mnohdy došlo za stávající právní úpravy k tomu, že tyto dokumenty byly schváleny s více než ročním zpožděním, resp. nebyly schváleny vůbec.  </w:t>
      </w:r>
    </w:p>
    <w:p w:rsidR="00B5383C" w:rsidRDefault="00B5383C" w:rsidP="00B5383C">
      <w:pPr>
        <w:spacing w:after="120"/>
        <w:jc w:val="both"/>
        <w:outlineLvl w:val="0"/>
        <w:rPr>
          <w:rFonts w:ascii="Times New Roman" w:hAnsi="Times New Roman"/>
          <w:b/>
          <w:sz w:val="24"/>
        </w:rPr>
      </w:pPr>
    </w:p>
    <w:p w:rsidR="00B5383C" w:rsidRDefault="00B5383C" w:rsidP="00B5383C">
      <w:pPr>
        <w:spacing w:after="120"/>
        <w:jc w:val="both"/>
        <w:outlineLvl w:val="0"/>
        <w:rPr>
          <w:rFonts w:ascii="Times New Roman" w:hAnsi="Times New Roman"/>
          <w:b/>
          <w:sz w:val="24"/>
        </w:rPr>
      </w:pPr>
      <w:r w:rsidRPr="007D6A8C">
        <w:rPr>
          <w:rFonts w:ascii="Times New Roman" w:hAnsi="Times New Roman"/>
          <w:b/>
          <w:sz w:val="24"/>
        </w:rPr>
        <w:t>B) Odůvodnění hlavních principů navrhované právní úpravy</w:t>
      </w:r>
    </w:p>
    <w:p w:rsidR="00B5383C" w:rsidRPr="003D292A" w:rsidRDefault="00B5383C" w:rsidP="00B5383C">
      <w:pPr>
        <w:spacing w:after="120"/>
        <w:jc w:val="both"/>
        <w:outlineLvl w:val="0"/>
        <w:rPr>
          <w:rFonts w:ascii="Times New Roman" w:hAnsi="Times New Roman"/>
          <w:i/>
          <w:sz w:val="24"/>
          <w:u w:val="single"/>
        </w:rPr>
      </w:pPr>
      <w:r w:rsidRPr="00FD15EE">
        <w:rPr>
          <w:rFonts w:ascii="Times New Roman" w:hAnsi="Times New Roman"/>
          <w:i/>
          <w:sz w:val="24"/>
          <w:u w:val="single"/>
        </w:rPr>
        <w:t>Ke způsobu obsazování orgánů zaměstnaneckých pojišťoven</w:t>
      </w:r>
    </w:p>
    <w:p w:rsidR="00B5383C" w:rsidRDefault="00B5383C" w:rsidP="00B5383C">
      <w:pPr>
        <w:spacing w:after="120"/>
        <w:jc w:val="both"/>
        <w:outlineLvl w:val="0"/>
        <w:rPr>
          <w:rFonts w:ascii="Times New Roman" w:hAnsi="Times New Roman"/>
          <w:sz w:val="24"/>
        </w:rPr>
      </w:pPr>
      <w:r w:rsidRPr="007D6A8C">
        <w:rPr>
          <w:rFonts w:ascii="Times New Roman" w:hAnsi="Times New Roman"/>
          <w:sz w:val="24"/>
        </w:rPr>
        <w:t>Cílem právní úpravy</w:t>
      </w:r>
      <w:r>
        <w:rPr>
          <w:rFonts w:ascii="Times New Roman" w:hAnsi="Times New Roman"/>
          <w:sz w:val="24"/>
        </w:rPr>
        <w:t xml:space="preserve"> v této oblasti</w:t>
      </w:r>
      <w:r w:rsidRPr="007D6A8C">
        <w:rPr>
          <w:rFonts w:ascii="Times New Roman" w:hAnsi="Times New Roman"/>
          <w:sz w:val="24"/>
        </w:rPr>
        <w:t xml:space="preserve"> je reagovat na výše </w:t>
      </w:r>
      <w:r>
        <w:rPr>
          <w:rFonts w:ascii="Times New Roman" w:hAnsi="Times New Roman"/>
          <w:sz w:val="24"/>
        </w:rPr>
        <w:t>uvedený nález Ústavního soudu a </w:t>
      </w:r>
      <w:r w:rsidRPr="007D6A8C">
        <w:rPr>
          <w:rFonts w:ascii="Times New Roman" w:hAnsi="Times New Roman"/>
          <w:sz w:val="24"/>
        </w:rPr>
        <w:t xml:space="preserve">zajistit řádné obsazování orgánů zaměstnaneckých pojišťoven tak, aby nedošlo k jejich paralýze. Z toho důvodu se navrhuje, aby orgány zdravotních pojišťoven byly s výjimkou členů jmenovaných vládou ČR a zastupujících úlohu státu voleny z řad pojištěnců jednotlivých zaměstnaneckých pojišťoven. Aktivním volebním právem budou následně nadány osoby či spojení osob, které odvádějí pojistné a ve stanovené době před vyhlášením voleb odvedly pojistné v celkové výši alespoň 0,4 % z celkového úhrnu odvedeného pojistného. Tyto osoby nebo spojení osob budou následně disponovat určitým počtem hlasů podle výše odvedeného pojistného. Za účelem získání aktivního volebního práva je přitom možné, aby se osoby odvádějící pojistné spojovaly bez ohledu na jejich povahu (zaměstnavatel, </w:t>
      </w:r>
      <w:r>
        <w:rPr>
          <w:rFonts w:ascii="Times New Roman" w:hAnsi="Times New Roman"/>
          <w:sz w:val="24"/>
        </w:rPr>
        <w:t>osoba samostatně výdělečně činná,</w:t>
      </w:r>
      <w:r w:rsidRPr="007D6A8C">
        <w:rPr>
          <w:rFonts w:ascii="Times New Roman" w:hAnsi="Times New Roman"/>
          <w:sz w:val="24"/>
        </w:rPr>
        <w:t xml:space="preserve"> </w:t>
      </w:r>
      <w:r>
        <w:rPr>
          <w:rFonts w:ascii="Times New Roman" w:hAnsi="Times New Roman"/>
          <w:sz w:val="24"/>
        </w:rPr>
        <w:t>osoba</w:t>
      </w:r>
      <w:r w:rsidRPr="00CC4665">
        <w:rPr>
          <w:rFonts w:ascii="Times New Roman" w:hAnsi="Times New Roman"/>
          <w:sz w:val="24"/>
        </w:rPr>
        <w:t xml:space="preserve"> bez zdanitelných příjmů</w:t>
      </w:r>
      <w:r w:rsidRPr="007D6A8C">
        <w:rPr>
          <w:rFonts w:ascii="Times New Roman" w:hAnsi="Times New Roman"/>
          <w:sz w:val="24"/>
        </w:rPr>
        <w:t>).</w:t>
      </w:r>
    </w:p>
    <w:p w:rsidR="00B5383C" w:rsidRDefault="00B5383C" w:rsidP="00B5383C">
      <w:pPr>
        <w:spacing w:after="120"/>
        <w:jc w:val="both"/>
        <w:outlineLvl w:val="0"/>
        <w:rPr>
          <w:rFonts w:ascii="Times New Roman" w:hAnsi="Times New Roman"/>
          <w:i/>
          <w:sz w:val="24"/>
          <w:u w:val="single"/>
        </w:rPr>
      </w:pPr>
      <w:r>
        <w:rPr>
          <w:rFonts w:ascii="Times New Roman" w:hAnsi="Times New Roman"/>
          <w:i/>
          <w:sz w:val="24"/>
          <w:u w:val="single"/>
        </w:rPr>
        <w:t>Ke schvalování zdravotně pojistných plánů, účetních závěrek a výročních zpráv zdravotních pojišťoven</w:t>
      </w:r>
    </w:p>
    <w:p w:rsidR="00B5383C" w:rsidRDefault="00B5383C" w:rsidP="00B5383C">
      <w:pPr>
        <w:spacing w:after="120"/>
        <w:jc w:val="both"/>
        <w:outlineLvl w:val="0"/>
        <w:rPr>
          <w:rFonts w:ascii="Times New Roman" w:hAnsi="Times New Roman"/>
          <w:sz w:val="24"/>
        </w:rPr>
      </w:pPr>
      <w:r>
        <w:rPr>
          <w:rFonts w:ascii="Times New Roman" w:hAnsi="Times New Roman"/>
          <w:sz w:val="24"/>
        </w:rPr>
        <w:t xml:space="preserve">Za účelem zajištění aplikovatelnosti právní úpravy schvalování základních dokumentů zdravotních pojišťoven se navrhuje, aby </w:t>
      </w:r>
      <w:r>
        <w:rPr>
          <w:rFonts w:ascii="Times New Roman" w:hAnsi="Times New Roman"/>
          <w:i/>
          <w:sz w:val="24"/>
        </w:rPr>
        <w:t xml:space="preserve">pro </w:t>
      </w:r>
      <w:proofErr w:type="spellStart"/>
      <w:r>
        <w:rPr>
          <w:rFonts w:ascii="Times New Roman" w:hAnsi="Times New Roman"/>
          <w:i/>
          <w:sz w:val="24"/>
        </w:rPr>
        <w:t>futuro</w:t>
      </w:r>
      <w:proofErr w:type="spellEnd"/>
      <w:r>
        <w:rPr>
          <w:rFonts w:ascii="Times New Roman" w:hAnsi="Times New Roman"/>
          <w:i/>
          <w:sz w:val="24"/>
        </w:rPr>
        <w:t xml:space="preserve"> </w:t>
      </w:r>
      <w:r>
        <w:rPr>
          <w:rFonts w:ascii="Times New Roman" w:hAnsi="Times New Roman"/>
          <w:sz w:val="24"/>
        </w:rPr>
        <w:t>končila tato procedura u vlády, jakožto vrcholného orgánu moci výkonné. Krom toho, že se jedná o návrat k dřívější praxi, která zde byla do roku 2004, zároveň takový krok odpovídá principu dělení moci ve státě, kdy není odůvodněné, aby zdravotně pojistné plány, účetní závěrky a výroční zprávy zdravotních pojišťoven schvaloval orgán, který reprezentuje moc zákonodárnou.</w:t>
      </w:r>
    </w:p>
    <w:p w:rsidR="00B5383C" w:rsidRPr="007D6A8C" w:rsidRDefault="00B5383C" w:rsidP="00B5383C">
      <w:pPr>
        <w:spacing w:before="60" w:after="60"/>
        <w:jc w:val="both"/>
        <w:outlineLvl w:val="0"/>
        <w:rPr>
          <w:rFonts w:ascii="Times New Roman" w:hAnsi="Times New Roman"/>
          <w:sz w:val="24"/>
        </w:rPr>
      </w:pPr>
    </w:p>
    <w:p w:rsidR="00B5383C" w:rsidRPr="007D6A8C" w:rsidRDefault="00B5383C" w:rsidP="00B5383C">
      <w:pPr>
        <w:spacing w:after="120"/>
        <w:jc w:val="both"/>
        <w:outlineLvl w:val="0"/>
        <w:rPr>
          <w:rFonts w:ascii="Times New Roman" w:hAnsi="Times New Roman"/>
          <w:b/>
          <w:sz w:val="24"/>
        </w:rPr>
      </w:pPr>
      <w:r w:rsidRPr="007D6A8C">
        <w:rPr>
          <w:rFonts w:ascii="Times New Roman" w:hAnsi="Times New Roman"/>
          <w:b/>
          <w:sz w:val="24"/>
        </w:rPr>
        <w:t>C) Vysvětlení nezbytnosti navrhované právní úpravy v jejím celku</w:t>
      </w:r>
    </w:p>
    <w:p w:rsidR="00B5383C" w:rsidRPr="003D292A" w:rsidRDefault="00B5383C" w:rsidP="00B5383C">
      <w:pPr>
        <w:spacing w:after="120"/>
        <w:jc w:val="both"/>
        <w:outlineLvl w:val="0"/>
        <w:rPr>
          <w:rFonts w:ascii="Times New Roman" w:hAnsi="Times New Roman"/>
          <w:i/>
          <w:sz w:val="24"/>
          <w:u w:val="single"/>
        </w:rPr>
      </w:pPr>
      <w:r w:rsidRPr="00FD15EE">
        <w:rPr>
          <w:rFonts w:ascii="Times New Roman" w:hAnsi="Times New Roman"/>
          <w:i/>
          <w:sz w:val="24"/>
          <w:u w:val="single"/>
        </w:rPr>
        <w:t>Ke způsobu obsazování orgánů zaměstnaneckých pojišťoven</w:t>
      </w:r>
    </w:p>
    <w:p w:rsidR="00B5383C" w:rsidRPr="007D6A8C" w:rsidRDefault="00B5383C" w:rsidP="00B5383C">
      <w:pPr>
        <w:pStyle w:val="uvodniosloveni"/>
        <w:spacing w:before="0" w:after="120"/>
        <w:ind w:left="0"/>
        <w:rPr>
          <w:rFonts w:ascii="Times New Roman" w:hAnsi="Times New Roman"/>
          <w:color w:val="auto"/>
          <w:sz w:val="24"/>
          <w:szCs w:val="24"/>
        </w:rPr>
      </w:pPr>
      <w:r w:rsidRPr="007D6A8C">
        <w:rPr>
          <w:rFonts w:ascii="Times New Roman" w:hAnsi="Times New Roman"/>
          <w:color w:val="auto"/>
          <w:sz w:val="24"/>
          <w:szCs w:val="24"/>
        </w:rPr>
        <w:lastRenderedPageBreak/>
        <w:t>Bez přijetí konkretizující právní úpravy bude text zákona č. 280/1992 Sb. týkající se obsazování orgánů zaměstnaneckých zdravotních pojišťoven v zásadě neaplikovatelný s účinností od 1. 10. 2019. Lze očekávat paralyzování klíčových orgánů zdravotních pojišťoven, přičemž zejména u správní rady bude mít taková situace s vysokou pravděpodobností vliv na celkové fungování zdravotní pojišťovny. Správní radě náleží nejdůležitější úkoly související se schvalováním účetních závěrek, výročních zpráv, zdravotně pojistných plánů, tvorbě smluvní politiky, volbou ředitele zdravotní pojišťovny atd.</w:t>
      </w:r>
    </w:p>
    <w:p w:rsidR="00B5383C" w:rsidRPr="004A1DE0" w:rsidRDefault="00B5383C" w:rsidP="00B5383C">
      <w:pPr>
        <w:spacing w:before="240" w:after="60"/>
        <w:jc w:val="both"/>
        <w:outlineLvl w:val="0"/>
        <w:rPr>
          <w:rFonts w:ascii="Times New Roman" w:hAnsi="Times New Roman"/>
          <w:sz w:val="24"/>
        </w:rPr>
      </w:pPr>
      <w:r w:rsidRPr="007D6A8C">
        <w:rPr>
          <w:rFonts w:ascii="Times New Roman" w:hAnsi="Times New Roman"/>
          <w:sz w:val="24"/>
        </w:rPr>
        <w:t>Podle názoru předkladatele přitom nelze ponechat řešení voleb na jednotlivých zdravotních pojišťovnách bez podrobnějších pravidel. V takovém pří</w:t>
      </w:r>
      <w:r w:rsidR="00286DE7">
        <w:rPr>
          <w:rFonts w:ascii="Times New Roman" w:hAnsi="Times New Roman"/>
          <w:sz w:val="24"/>
        </w:rPr>
        <w:t>padě v první fázi může dojít ke </w:t>
      </w:r>
      <w:r w:rsidRPr="007D6A8C">
        <w:rPr>
          <w:rFonts w:ascii="Times New Roman" w:hAnsi="Times New Roman"/>
          <w:sz w:val="24"/>
        </w:rPr>
        <w:t>sporům ohledně pasivního i aktivního volebního práva mezi jednotlivými dotčenými skupinami pojištěnců a plátců pojištěnců. Problematická tak</w:t>
      </w:r>
      <w:r w:rsidR="00286DE7">
        <w:rPr>
          <w:rFonts w:ascii="Times New Roman" w:hAnsi="Times New Roman"/>
          <w:sz w:val="24"/>
        </w:rPr>
        <w:t xml:space="preserve"> bude samotná realizace voleb a </w:t>
      </w:r>
      <w:r w:rsidRPr="007D6A8C">
        <w:rPr>
          <w:rFonts w:ascii="Times New Roman" w:hAnsi="Times New Roman"/>
          <w:sz w:val="24"/>
        </w:rPr>
        <w:t>určení členů orgánů zaměstnaneckých zdravotních pojišťoven. I v případě, kdy bude překonána tato fáze, hrozí zpochybňování samotného právního jednání takto ustavených orgánů – k obdobnému problému již v minulosti došlo ve Vojenské zdravotní pojišťovně ČR v roce 2016, kdy byl mandát několika zvolených členů správní rady napaden u civilního soudu.</w:t>
      </w:r>
      <w:r>
        <w:rPr>
          <w:rFonts w:ascii="Times New Roman" w:hAnsi="Times New Roman"/>
          <w:sz w:val="24"/>
        </w:rPr>
        <w:t xml:space="preserve"> K tomu je možné rovněž citovat z předmětného nálezu Ústavního soudu: </w:t>
      </w:r>
      <w:r w:rsidRPr="004A1DE0">
        <w:rPr>
          <w:rFonts w:ascii="Times New Roman" w:hAnsi="Times New Roman"/>
          <w:i/>
          <w:sz w:val="24"/>
        </w:rPr>
        <w:t>„Problémem napadené zákonné úpravy je absence podrobnějších pravidel volby, která jsou – s výjimkou omezení práva být volen na pojištěnce zaměstnanecké pojišťovny a výlučného oprávnění reprezentativních organizací zaměstnavatelů a reprezentativních odborových organizací navrhovat kandidáty pro volby do správních rad a dozorčích rad zaměstnaneckých pojišťoven – prostřednictvím zákonného zmocnění zcela ponechána prováděcí vyhlášce.“</w:t>
      </w:r>
      <w:r>
        <w:rPr>
          <w:rFonts w:ascii="Times New Roman" w:hAnsi="Times New Roman"/>
          <w:sz w:val="24"/>
        </w:rPr>
        <w:t xml:space="preserve"> Je tedy zjevné, že i Ústavní soud považuje současnou úpravu na úrovni záko</w:t>
      </w:r>
      <w:r w:rsidR="00286DE7">
        <w:rPr>
          <w:rFonts w:ascii="Times New Roman" w:hAnsi="Times New Roman"/>
          <w:sz w:val="24"/>
        </w:rPr>
        <w:t>na za kusou a její ponechání po </w:t>
      </w:r>
      <w:r>
        <w:rPr>
          <w:rFonts w:ascii="Times New Roman" w:hAnsi="Times New Roman"/>
          <w:sz w:val="24"/>
        </w:rPr>
        <w:t>zrušení podstatné části není ani z tohoto pohledu žádoucí.</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 xml:space="preserve">Problematiku zároveň nelze řešit ani samostatně prováděcím právním předpisem, neboť v důsledku nálezu Ústavního soudu </w:t>
      </w:r>
      <w:proofErr w:type="spellStart"/>
      <w:r w:rsidRPr="007D6A8C">
        <w:rPr>
          <w:rFonts w:ascii="Times New Roman" w:hAnsi="Times New Roman"/>
          <w:sz w:val="24"/>
        </w:rPr>
        <w:t>sp</w:t>
      </w:r>
      <w:proofErr w:type="spellEnd"/>
      <w:r w:rsidRPr="007D6A8C">
        <w:rPr>
          <w:rFonts w:ascii="Times New Roman" w:hAnsi="Times New Roman"/>
          <w:sz w:val="24"/>
        </w:rPr>
        <w:t xml:space="preserve">. zn. </w:t>
      </w:r>
      <w:proofErr w:type="spellStart"/>
      <w:r w:rsidRPr="007D6A8C">
        <w:rPr>
          <w:rFonts w:ascii="Times New Roman" w:hAnsi="Times New Roman"/>
          <w:sz w:val="24"/>
        </w:rPr>
        <w:t>Pl</w:t>
      </w:r>
      <w:proofErr w:type="spellEnd"/>
      <w:r w:rsidRPr="007D6A8C">
        <w:rPr>
          <w:rFonts w:ascii="Times New Roman" w:hAnsi="Times New Roman"/>
          <w:sz w:val="24"/>
        </w:rPr>
        <w:t>. ÚS 21/15 lze ve vztahu k současné právní úpravě dovozovat, že zmocňovací ustanovení k vydání prováděcího právního předpisu je zjevně nedostatečné.</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 xml:space="preserve">Dle současného stavu bude nezbytné vyhlásit volby do správní rady Zaměstnanecké pojišťovny škoda v květnu 2020. Následně bude v roce </w:t>
      </w:r>
      <w:r w:rsidR="00286DE7">
        <w:rPr>
          <w:rFonts w:ascii="Times New Roman" w:hAnsi="Times New Roman"/>
          <w:sz w:val="24"/>
        </w:rPr>
        <w:t>2020 nezbytné vyhlásit volby do </w:t>
      </w:r>
      <w:r>
        <w:rPr>
          <w:rFonts w:ascii="Times New Roman" w:hAnsi="Times New Roman"/>
          <w:sz w:val="24"/>
        </w:rPr>
        <w:t>orgánů České průmyslové zdravotní pojišťovny a Vojenské zdravotní pojišťovny.</w:t>
      </w:r>
    </w:p>
    <w:p w:rsidR="00B5383C" w:rsidRDefault="00B5383C" w:rsidP="00B5383C">
      <w:pPr>
        <w:spacing w:before="240" w:after="60"/>
        <w:jc w:val="both"/>
        <w:outlineLvl w:val="0"/>
        <w:rPr>
          <w:rFonts w:ascii="Times New Roman" w:hAnsi="Times New Roman"/>
          <w:i/>
          <w:sz w:val="24"/>
          <w:u w:val="single"/>
        </w:rPr>
      </w:pPr>
      <w:r>
        <w:rPr>
          <w:rFonts w:ascii="Times New Roman" w:hAnsi="Times New Roman"/>
          <w:i/>
          <w:sz w:val="24"/>
          <w:u w:val="single"/>
        </w:rPr>
        <w:t>Ke schvalování zdravotně pojistných plánů, účetních závěrek a výročních zpráv zdravotních pojišťoven</w:t>
      </w:r>
    </w:p>
    <w:p w:rsidR="00B5383C" w:rsidRPr="007D6A8C" w:rsidRDefault="00B5383C" w:rsidP="00B5383C">
      <w:pPr>
        <w:spacing w:before="60" w:after="60"/>
        <w:jc w:val="both"/>
        <w:outlineLvl w:val="0"/>
        <w:rPr>
          <w:rFonts w:ascii="Times New Roman" w:hAnsi="Times New Roman"/>
          <w:b/>
          <w:sz w:val="24"/>
        </w:rPr>
      </w:pPr>
      <w:r>
        <w:rPr>
          <w:rFonts w:ascii="Times New Roman" w:hAnsi="Times New Roman"/>
          <w:sz w:val="24"/>
        </w:rPr>
        <w:t>Bez novelizace právní úpravy v oblasti schvalování zdravotně pojistných plánů, účetních závěrek a výročních zpráv zdravotních pojišťoven, bude</w:t>
      </w:r>
      <w:r w:rsidR="00286DE7">
        <w:rPr>
          <w:rFonts w:ascii="Times New Roman" w:hAnsi="Times New Roman"/>
          <w:sz w:val="24"/>
        </w:rPr>
        <w:t xml:space="preserve"> konzervován současný stav, kdy </w:t>
      </w:r>
      <w:r>
        <w:rPr>
          <w:rFonts w:ascii="Times New Roman" w:hAnsi="Times New Roman"/>
          <w:sz w:val="24"/>
        </w:rPr>
        <w:t xml:space="preserve">v praxi neexistuje možnost, aby tyto dokumenty byly schváleny včas. Zejména u zdravotně pojistných plánů poté dochází k tomu, že zdravotní pojišťovna je i přes splnění všech svých povinností nucena většinu kalendářního roku hospodařit v tzv. provizoriu sestaveném Ministerstvem zdravotnictví a Ministerstvem financí, neboť zdravotně pojistný plán není v PSP ČR projednán. </w:t>
      </w:r>
    </w:p>
    <w:p w:rsidR="00B5383C" w:rsidRDefault="00B5383C" w:rsidP="00B5383C">
      <w:pPr>
        <w:spacing w:before="240" w:after="60"/>
        <w:jc w:val="both"/>
        <w:outlineLvl w:val="0"/>
        <w:rPr>
          <w:rFonts w:ascii="Times New Roman" w:hAnsi="Times New Roman"/>
          <w:b/>
          <w:sz w:val="24"/>
        </w:rPr>
      </w:pP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lastRenderedPageBreak/>
        <w:t>D) Zhodnocení souladu navrhované právní úpravy s ústavním pořádkem České republiky</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Předkladatel je pochopitelně konfrontován se závěry nálezu Ústavního soud</w:t>
      </w:r>
      <w:r>
        <w:rPr>
          <w:rFonts w:ascii="Times New Roman" w:hAnsi="Times New Roman"/>
          <w:sz w:val="24"/>
        </w:rPr>
        <w:t xml:space="preserve">u </w:t>
      </w:r>
      <w:proofErr w:type="spellStart"/>
      <w:r>
        <w:rPr>
          <w:rFonts w:ascii="Times New Roman" w:hAnsi="Times New Roman"/>
          <w:sz w:val="24"/>
        </w:rPr>
        <w:t>sp</w:t>
      </w:r>
      <w:proofErr w:type="spellEnd"/>
      <w:r>
        <w:rPr>
          <w:rFonts w:ascii="Times New Roman" w:hAnsi="Times New Roman"/>
          <w:sz w:val="24"/>
        </w:rPr>
        <w:t xml:space="preserve">. zn. </w:t>
      </w:r>
      <w:proofErr w:type="spellStart"/>
      <w:r>
        <w:rPr>
          <w:rFonts w:ascii="Times New Roman" w:hAnsi="Times New Roman"/>
          <w:sz w:val="24"/>
        </w:rPr>
        <w:t>Pl</w:t>
      </w:r>
      <w:proofErr w:type="spellEnd"/>
      <w:r>
        <w:rPr>
          <w:rFonts w:ascii="Times New Roman" w:hAnsi="Times New Roman"/>
          <w:sz w:val="24"/>
        </w:rPr>
        <w:t>. ÚS 21/15. Je tedy nezbytné v tomto ohledu navrhovanou právní úpravu s podstatnými výroky porovnat.</w:t>
      </w:r>
    </w:p>
    <w:p w:rsidR="00B5383C" w:rsidRDefault="00B5383C" w:rsidP="00B5383C">
      <w:pPr>
        <w:spacing w:before="240" w:after="60"/>
        <w:jc w:val="both"/>
        <w:outlineLvl w:val="0"/>
        <w:rPr>
          <w:rFonts w:ascii="Times New Roman" w:hAnsi="Times New Roman"/>
          <w:sz w:val="24"/>
        </w:rPr>
      </w:pPr>
      <w:r w:rsidRPr="00EB5B7B">
        <w:rPr>
          <w:rFonts w:ascii="Times New Roman" w:hAnsi="Times New Roman"/>
          <w:i/>
          <w:sz w:val="24"/>
        </w:rPr>
        <w:t xml:space="preserve">„Z práva občanů podílet se na správě veřejných věcí přímo nebo svobodnou volbou svých zástupců podle čl. 21 odst. 1 Listiny </w:t>
      </w:r>
      <w:r w:rsidRPr="00D54CEC">
        <w:rPr>
          <w:rFonts w:ascii="Times New Roman" w:hAnsi="Times New Roman"/>
          <w:i/>
          <w:sz w:val="24"/>
          <w:u w:val="single"/>
        </w:rPr>
        <w:t>nevyplývá právo pojištěnců volit členy správních rad a dozorčích rad zaměstnaneckých pojišťoven podle § 10 odst. 3 a 5 zákona ČNR č. 280/1992 Sb.</w:t>
      </w:r>
      <w:r w:rsidRPr="00EB5B7B">
        <w:rPr>
          <w:rFonts w:ascii="Times New Roman" w:hAnsi="Times New Roman"/>
          <w:i/>
          <w:sz w:val="24"/>
        </w:rPr>
        <w:t xml:space="preserve">, o resortních, oborových, podnikových a dalších zdravotních pojišťovnách, ve znění pozdějších předpisů (dále jen „zákon o zaměstnaneckých pojišťovnách“). Záruky týkající se výkonu volebního práva podle čl. 21 odst. 2 a 3 Listiny nejsou pro tyto volby přímo </w:t>
      </w:r>
      <w:r>
        <w:rPr>
          <w:rFonts w:ascii="Times New Roman" w:hAnsi="Times New Roman"/>
          <w:i/>
          <w:sz w:val="24"/>
        </w:rPr>
        <w:t xml:space="preserve">použitelné.“ </w:t>
      </w:r>
      <w:r>
        <w:rPr>
          <w:rFonts w:ascii="Times New Roman" w:hAnsi="Times New Roman"/>
          <w:sz w:val="24"/>
        </w:rPr>
        <w:t>Z uvedené právní věty dle názoru před</w:t>
      </w:r>
      <w:r w:rsidR="00286DE7">
        <w:rPr>
          <w:rFonts w:ascii="Times New Roman" w:hAnsi="Times New Roman"/>
          <w:sz w:val="24"/>
        </w:rPr>
        <w:t>kladatele jednoznačně plyne, že </w:t>
      </w:r>
      <w:r>
        <w:rPr>
          <w:rFonts w:ascii="Times New Roman" w:hAnsi="Times New Roman"/>
          <w:sz w:val="24"/>
        </w:rPr>
        <w:t>z ústavních předpisů neplyne právo pojištěnců přímo rozhodovat o složení orgánů zdravotních pojišťoven. Je věcí zákonodárce, aby pravidla volby řádně nastavil s přihlédnutím k dále uvedeným skutečnostem.</w:t>
      </w:r>
    </w:p>
    <w:p w:rsidR="00B5383C" w:rsidRDefault="00B5383C" w:rsidP="00B5383C">
      <w:pPr>
        <w:spacing w:before="240" w:after="60"/>
        <w:jc w:val="both"/>
        <w:outlineLvl w:val="0"/>
        <w:rPr>
          <w:rFonts w:ascii="Times New Roman" w:hAnsi="Times New Roman"/>
          <w:sz w:val="24"/>
        </w:rPr>
      </w:pPr>
      <w:r>
        <w:rPr>
          <w:rFonts w:ascii="Times New Roman" w:hAnsi="Times New Roman"/>
          <w:i/>
          <w:sz w:val="24"/>
        </w:rPr>
        <w:t>„</w:t>
      </w:r>
      <w:r w:rsidRPr="002C45C0">
        <w:rPr>
          <w:rFonts w:ascii="Times New Roman" w:hAnsi="Times New Roman"/>
          <w:i/>
          <w:sz w:val="24"/>
        </w:rPr>
        <w:t>Úlohou zaměstnaneckých pojišťoven podle zákona o zaměstnaneckých pojišťovnách není provádět zdravotní pojištění primárně pro pojištěnce, kt</w:t>
      </w:r>
      <w:r w:rsidR="00286DE7">
        <w:rPr>
          <w:rFonts w:ascii="Times New Roman" w:hAnsi="Times New Roman"/>
          <w:i/>
          <w:sz w:val="24"/>
        </w:rPr>
        <w:t>eří jsou zaměstnanci, nýbrž pro </w:t>
      </w:r>
      <w:r w:rsidRPr="002C45C0">
        <w:rPr>
          <w:rFonts w:ascii="Times New Roman" w:hAnsi="Times New Roman"/>
          <w:i/>
          <w:sz w:val="24"/>
        </w:rPr>
        <w:t xml:space="preserve">všechny své pojištěnce podle jejich aktuálního složení, přičemž v rámci své činnosti mají zohledňovat zájmy všech z nich. Navzdory svému označení jsou totiž v podstatě rovněž „všeobecnými“ zdravotními pojišťovnami, a tudíž </w:t>
      </w:r>
      <w:r w:rsidRPr="00D54CEC">
        <w:rPr>
          <w:rFonts w:ascii="Times New Roman" w:hAnsi="Times New Roman"/>
          <w:i/>
          <w:sz w:val="24"/>
          <w:u w:val="single"/>
        </w:rPr>
        <w:t>neexistuje věcný důvod, pro který by část pojištěnců měla být upřednostňována v přístupu k funkci členů orgánů zaměstnaneckých pojišťoven jen z toho důvodu, že jsou navrženi o</w:t>
      </w:r>
      <w:r w:rsidR="00286DE7">
        <w:rPr>
          <w:rFonts w:ascii="Times New Roman" w:hAnsi="Times New Roman"/>
          <w:i/>
          <w:sz w:val="24"/>
          <w:u w:val="single"/>
        </w:rPr>
        <w:t>rganizacemi zaměstnavatelů nebo </w:t>
      </w:r>
      <w:r w:rsidRPr="00D54CEC">
        <w:rPr>
          <w:rFonts w:ascii="Times New Roman" w:hAnsi="Times New Roman"/>
          <w:i/>
          <w:sz w:val="24"/>
          <w:u w:val="single"/>
        </w:rPr>
        <w:t>odborovými organizacemi</w:t>
      </w:r>
      <w:r w:rsidRPr="002C45C0">
        <w:rPr>
          <w:rFonts w:ascii="Times New Roman" w:hAnsi="Times New Roman"/>
          <w:i/>
          <w:sz w:val="24"/>
        </w:rPr>
        <w:t>, a který by v tomto ohledu bylo možno považovat za legitimní cíl zásahu do základního práva na přístup k veřejným funkcí</w:t>
      </w:r>
      <w:r w:rsidR="00286DE7">
        <w:rPr>
          <w:rFonts w:ascii="Times New Roman" w:hAnsi="Times New Roman"/>
          <w:i/>
          <w:sz w:val="24"/>
        </w:rPr>
        <w:t>m za rovných podmínek podle čl. </w:t>
      </w:r>
      <w:r w:rsidRPr="002C45C0">
        <w:rPr>
          <w:rFonts w:ascii="Times New Roman" w:hAnsi="Times New Roman"/>
          <w:i/>
          <w:sz w:val="24"/>
        </w:rPr>
        <w:t>21 odst. 4 Listiny.</w:t>
      </w:r>
      <w:r>
        <w:rPr>
          <w:rFonts w:ascii="Times New Roman" w:hAnsi="Times New Roman"/>
          <w:i/>
          <w:sz w:val="24"/>
        </w:rPr>
        <w:t xml:space="preserve">“ </w:t>
      </w:r>
      <w:r>
        <w:rPr>
          <w:rFonts w:ascii="Times New Roman" w:hAnsi="Times New Roman"/>
          <w:sz w:val="24"/>
        </w:rPr>
        <w:t xml:space="preserve">Předkladatel tak </w:t>
      </w:r>
      <w:r w:rsidRPr="007D6A8C">
        <w:rPr>
          <w:rFonts w:ascii="Times New Roman" w:hAnsi="Times New Roman"/>
          <w:sz w:val="24"/>
        </w:rPr>
        <w:t>dovozuje, že na straně pasivního volebního práva je nutné umožnit realizaci základního práva plynoucího z čl. 21 odst. 4 Listiny na přístup k veřejným funkcím.</w:t>
      </w:r>
      <w:r>
        <w:rPr>
          <w:rFonts w:ascii="Times New Roman" w:hAnsi="Times New Roman"/>
          <w:sz w:val="24"/>
        </w:rPr>
        <w:t xml:space="preserve"> To podporuje i další část odůvodnění nálezu: </w:t>
      </w:r>
      <w:r w:rsidRPr="00DE78B6">
        <w:rPr>
          <w:rFonts w:ascii="Times New Roman" w:hAnsi="Times New Roman"/>
          <w:i/>
          <w:sz w:val="24"/>
        </w:rPr>
        <w:t>„</w:t>
      </w:r>
      <w:r w:rsidRPr="00DE78B6">
        <w:rPr>
          <w:rFonts w:ascii="Times New Roman" w:hAnsi="Times New Roman"/>
          <w:i/>
          <w:sz w:val="24"/>
          <w:u w:val="single"/>
        </w:rPr>
        <w:t>Článek 21 odst. 4 Listiny nezaručuje právo na výkon určité veřejné funkce, ale pouze právo se o ni za rovných podmínek ucházet.</w:t>
      </w:r>
      <w:r w:rsidRPr="00DE78B6">
        <w:rPr>
          <w:rFonts w:ascii="Times New Roman" w:hAnsi="Times New Roman"/>
          <w:i/>
          <w:sz w:val="24"/>
        </w:rPr>
        <w:t xml:space="preserve"> Stanovení těchto podmínek, nestanoví-li je přímo ústavní zákon, je věcí zákona. V tomto ohledu zákonodárce disponuje širokou mírou uvážení, která však není bezbřehá. </w:t>
      </w:r>
      <w:r w:rsidRPr="00DE78B6">
        <w:rPr>
          <w:rFonts w:ascii="Times New Roman" w:hAnsi="Times New Roman"/>
          <w:i/>
          <w:sz w:val="24"/>
          <w:u w:val="single"/>
        </w:rPr>
        <w:t xml:space="preserve">Jakákoliv podmínka, která omezuje přístup občanů </w:t>
      </w:r>
      <w:r w:rsidR="00286DE7">
        <w:rPr>
          <w:rFonts w:ascii="Times New Roman" w:hAnsi="Times New Roman"/>
          <w:i/>
          <w:sz w:val="24"/>
          <w:u w:val="single"/>
        </w:rPr>
        <w:t>k veřejné funkci, musí obstát z </w:t>
      </w:r>
      <w:r w:rsidRPr="00DE78B6">
        <w:rPr>
          <w:rFonts w:ascii="Times New Roman" w:hAnsi="Times New Roman"/>
          <w:i/>
          <w:sz w:val="24"/>
          <w:u w:val="single"/>
        </w:rPr>
        <w:t>hlediska obecných požadavků vztahujících se k právním předpisům</w:t>
      </w:r>
      <w:r w:rsidRPr="00DE78B6">
        <w:rPr>
          <w:rFonts w:ascii="Times New Roman" w:hAnsi="Times New Roman"/>
          <w:i/>
          <w:sz w:val="24"/>
        </w:rPr>
        <w:t xml:space="preserve">, jež </w:t>
      </w:r>
      <w:r w:rsidR="00286DE7">
        <w:rPr>
          <w:rFonts w:ascii="Times New Roman" w:hAnsi="Times New Roman"/>
          <w:i/>
          <w:sz w:val="24"/>
        </w:rPr>
        <w:t>vyplývají z čl. 1 odst. </w:t>
      </w:r>
      <w:r w:rsidRPr="00DE78B6">
        <w:rPr>
          <w:rFonts w:ascii="Times New Roman" w:hAnsi="Times New Roman"/>
          <w:i/>
          <w:sz w:val="24"/>
        </w:rPr>
        <w:t xml:space="preserve">1 Ústavy. Zejména </w:t>
      </w:r>
      <w:r w:rsidRPr="00DE78B6">
        <w:rPr>
          <w:rFonts w:ascii="Times New Roman" w:hAnsi="Times New Roman"/>
          <w:i/>
          <w:sz w:val="24"/>
          <w:u w:val="single"/>
        </w:rPr>
        <w:t>musí být stanovena dostatečně určitě a nesmí být svévolná.</w:t>
      </w:r>
      <w:r>
        <w:t xml:space="preserve"> </w:t>
      </w:r>
      <w:r w:rsidRPr="00DE78B6">
        <w:rPr>
          <w:rFonts w:ascii="Times New Roman" w:hAnsi="Times New Roman"/>
          <w:i/>
          <w:sz w:val="24"/>
        </w:rPr>
        <w:t>V souladu s čl. 4 odst. 4 Listiny musí tato podmínka šetřit podstaty a smyslu uvedeného základního práva.</w:t>
      </w:r>
      <w:r>
        <w:rPr>
          <w:rFonts w:ascii="Times New Roman" w:hAnsi="Times New Roman"/>
          <w:i/>
          <w:sz w:val="24"/>
        </w:rPr>
        <w:t>“</w:t>
      </w:r>
      <w:r w:rsidRPr="007D6A8C">
        <w:rPr>
          <w:rFonts w:ascii="Times New Roman" w:hAnsi="Times New Roman"/>
          <w:sz w:val="24"/>
        </w:rPr>
        <w:t xml:space="preserve"> Z toho důvodu se podle navržené právní úpravy umožňuje kandidovat každému pojištěnci, přičemž mimo obecných podmínek (podání přihlášky, svéprávnost, bezúhonnost) je nutné pouze doložit podporu alespoň 50 dalších pojištěnců příslušné zdravotní pojišťovny. Takto koncipované rovné pasivní volební právo lze dle ná</w:t>
      </w:r>
      <w:r w:rsidR="00286DE7">
        <w:rPr>
          <w:rFonts w:ascii="Times New Roman" w:hAnsi="Times New Roman"/>
          <w:sz w:val="24"/>
        </w:rPr>
        <w:t>zoru předkladatele považovat za </w:t>
      </w:r>
      <w:r w:rsidRPr="007D6A8C">
        <w:rPr>
          <w:rFonts w:ascii="Times New Roman" w:hAnsi="Times New Roman"/>
          <w:sz w:val="24"/>
        </w:rPr>
        <w:t>plně ústavně konformní a nediskriminační.</w:t>
      </w:r>
    </w:p>
    <w:p w:rsidR="00B5383C" w:rsidRDefault="00B5383C" w:rsidP="00B5383C">
      <w:pPr>
        <w:spacing w:before="240" w:after="60"/>
        <w:jc w:val="both"/>
        <w:outlineLvl w:val="0"/>
        <w:rPr>
          <w:rFonts w:ascii="Times New Roman" w:hAnsi="Times New Roman"/>
          <w:sz w:val="24"/>
        </w:rPr>
      </w:pPr>
      <w:r>
        <w:rPr>
          <w:rFonts w:ascii="Times New Roman" w:hAnsi="Times New Roman"/>
          <w:i/>
          <w:sz w:val="24"/>
        </w:rPr>
        <w:t>„</w:t>
      </w:r>
      <w:r w:rsidRPr="008D5283">
        <w:rPr>
          <w:rFonts w:ascii="Times New Roman" w:hAnsi="Times New Roman"/>
          <w:i/>
          <w:sz w:val="24"/>
          <w:u w:val="single"/>
        </w:rPr>
        <w:t>Stanoví-li § 10 odst. 3 a odst. 5 písm. b) zákona</w:t>
      </w:r>
      <w:r w:rsidRPr="00D54CEC">
        <w:rPr>
          <w:rFonts w:ascii="Times New Roman" w:hAnsi="Times New Roman"/>
          <w:i/>
          <w:sz w:val="24"/>
        </w:rPr>
        <w:t xml:space="preserve"> o zaměstnaneckých pojišťovnách výslovně, </w:t>
      </w:r>
      <w:r w:rsidRPr="008D5283">
        <w:rPr>
          <w:rFonts w:ascii="Times New Roman" w:hAnsi="Times New Roman"/>
          <w:i/>
          <w:sz w:val="24"/>
          <w:u w:val="single"/>
        </w:rPr>
        <w:t xml:space="preserve">že právo volit do orgánů zaměstnanecké pojišťovny náleží zaměstnavatelům a pojištěncům </w:t>
      </w:r>
      <w:r w:rsidRPr="008D5283">
        <w:rPr>
          <w:rFonts w:ascii="Times New Roman" w:hAnsi="Times New Roman"/>
          <w:i/>
          <w:sz w:val="24"/>
          <w:u w:val="single"/>
        </w:rPr>
        <w:lastRenderedPageBreak/>
        <w:t>zaměstnanecké pojišťovny, nelze zákonné zmocnění</w:t>
      </w:r>
      <w:r>
        <w:rPr>
          <w:rFonts w:ascii="Times New Roman" w:hAnsi="Times New Roman"/>
          <w:i/>
          <w:sz w:val="24"/>
          <w:u w:val="single"/>
        </w:rPr>
        <w:t xml:space="preserve"> ke stanovení „způsobu volby“ a </w:t>
      </w:r>
      <w:r w:rsidRPr="008D5283">
        <w:rPr>
          <w:rFonts w:ascii="Times New Roman" w:hAnsi="Times New Roman"/>
          <w:i/>
          <w:sz w:val="24"/>
          <w:u w:val="single"/>
        </w:rPr>
        <w:t>„volebního řádu“ vykládat tak široce, že zahrnuje i možnost omezení okruhu osob s právem volit</w:t>
      </w:r>
      <w:r w:rsidRPr="00D54CEC">
        <w:rPr>
          <w:rFonts w:ascii="Times New Roman" w:hAnsi="Times New Roman"/>
          <w:i/>
          <w:sz w:val="24"/>
        </w:rPr>
        <w:t>, jak to upravuje § 6 odst. 1 a 2 vyhlášky č. 579/2006 Sb., kterou se stanoví způsob volby a volební řád pro volby do správních rad a dozorčích rad resortních, oborových, podnikových a dalších zdravotních pojišťoven. Tím tato ustanovení vyhlášky v rozporu s čl. 79 odst. 3 Ústavy překračují meze zákonného zmocnění pro její vydání a n</w:t>
      </w:r>
      <w:r w:rsidR="00286DE7">
        <w:rPr>
          <w:rFonts w:ascii="Times New Roman" w:hAnsi="Times New Roman"/>
          <w:i/>
          <w:sz w:val="24"/>
        </w:rPr>
        <w:t>ejsou ani v souladu s </w:t>
      </w:r>
      <w:r w:rsidRPr="00D54CEC">
        <w:rPr>
          <w:rFonts w:ascii="Times New Roman" w:hAnsi="Times New Roman"/>
          <w:i/>
          <w:sz w:val="24"/>
        </w:rPr>
        <w:t>výslovným obsahem těchto zákonných ustanovení.</w:t>
      </w:r>
      <w:r>
        <w:rPr>
          <w:rFonts w:ascii="Times New Roman" w:hAnsi="Times New Roman"/>
          <w:i/>
          <w:sz w:val="24"/>
        </w:rPr>
        <w:t>“</w:t>
      </w:r>
      <w:r>
        <w:rPr>
          <w:rFonts w:ascii="Times New Roman" w:hAnsi="Times New Roman"/>
          <w:sz w:val="24"/>
        </w:rPr>
        <w:t xml:space="preserve"> Na straně aktivního volebního práva spatřuje Ústavní soud ve stávající právní úpravě nedostate</w:t>
      </w:r>
      <w:r w:rsidR="00286DE7">
        <w:rPr>
          <w:rFonts w:ascii="Times New Roman" w:hAnsi="Times New Roman"/>
          <w:sz w:val="24"/>
        </w:rPr>
        <w:t>k toliko v tom, že na rozdíl od </w:t>
      </w:r>
      <w:r>
        <w:rPr>
          <w:rFonts w:ascii="Times New Roman" w:hAnsi="Times New Roman"/>
          <w:sz w:val="24"/>
        </w:rPr>
        <w:t xml:space="preserve">zákonného určení volebního práva pro zaměstnavatele a pojištěnce, omezuje vyhláška č. 579/2006 Sb. toto právo pouze na zaměstnavatele. </w:t>
      </w:r>
    </w:p>
    <w:p w:rsidR="00B5383C" w:rsidRPr="00960195" w:rsidRDefault="00B5383C" w:rsidP="00B5383C">
      <w:pPr>
        <w:spacing w:before="240" w:after="60"/>
        <w:jc w:val="both"/>
        <w:outlineLvl w:val="0"/>
        <w:rPr>
          <w:rFonts w:ascii="Times New Roman" w:hAnsi="Times New Roman"/>
          <w:i/>
          <w:sz w:val="24"/>
          <w:u w:val="single"/>
        </w:rPr>
      </w:pPr>
      <w:r>
        <w:rPr>
          <w:rFonts w:ascii="Times New Roman" w:hAnsi="Times New Roman"/>
          <w:sz w:val="24"/>
        </w:rPr>
        <w:t>Předkladatel tak dochází k</w:t>
      </w:r>
      <w:r w:rsidRPr="007D6A8C">
        <w:rPr>
          <w:rFonts w:ascii="Times New Roman" w:hAnsi="Times New Roman"/>
          <w:sz w:val="24"/>
        </w:rPr>
        <w:t xml:space="preserve"> zá</w:t>
      </w:r>
      <w:r>
        <w:rPr>
          <w:rFonts w:ascii="Times New Roman" w:hAnsi="Times New Roman"/>
          <w:sz w:val="24"/>
        </w:rPr>
        <w:t>věru, že není nutné, aby</w:t>
      </w:r>
      <w:r w:rsidRPr="007D6A8C">
        <w:rPr>
          <w:rFonts w:ascii="Times New Roman" w:hAnsi="Times New Roman"/>
          <w:sz w:val="24"/>
        </w:rPr>
        <w:t xml:space="preserve"> volebním právem byl nadán přímo pojištěnec, resp. není vůbec nutné, aby se určení členů orgánů realizovalo formou voleb. </w:t>
      </w:r>
      <w:r>
        <w:rPr>
          <w:rFonts w:ascii="Times New Roman" w:hAnsi="Times New Roman"/>
          <w:sz w:val="24"/>
        </w:rPr>
        <w:t xml:space="preserve">Řešení prostřednictvím přímé volby pojištěnci by podle předkladatele bylo zároveň velmi obtížně realizovatelné. Na to ostatně poukazuje i Ústavní soud: </w:t>
      </w:r>
      <w:r w:rsidRPr="00960195">
        <w:rPr>
          <w:rFonts w:ascii="Times New Roman" w:hAnsi="Times New Roman"/>
          <w:i/>
          <w:sz w:val="24"/>
        </w:rPr>
        <w:t>„Na rozdíl od někdejší zákonné úpravy nemocenských pojišťoven, v jejichž příp</w:t>
      </w:r>
      <w:r>
        <w:rPr>
          <w:rFonts w:ascii="Times New Roman" w:hAnsi="Times New Roman"/>
          <w:i/>
          <w:sz w:val="24"/>
        </w:rPr>
        <w:t>adě byla struktura pojištěnců i </w:t>
      </w:r>
      <w:r w:rsidRPr="00960195">
        <w:rPr>
          <w:rFonts w:ascii="Times New Roman" w:hAnsi="Times New Roman"/>
          <w:i/>
          <w:sz w:val="24"/>
        </w:rPr>
        <w:t>zaměstnavatelů vymezena buď regionálně, nebo prostřednictvím určitého odvětví, a kde pojištěnci volili reprezentativní orgán sestávající z několika desítek delegátů</w:t>
      </w:r>
      <w:r w:rsidRPr="00A831B5">
        <w:rPr>
          <w:rFonts w:ascii="Times New Roman" w:hAnsi="Times New Roman"/>
          <w:i/>
          <w:sz w:val="24"/>
        </w:rPr>
        <w:t xml:space="preserve">, </w:t>
      </w:r>
      <w:r w:rsidRPr="00960195">
        <w:rPr>
          <w:rFonts w:ascii="Times New Roman" w:hAnsi="Times New Roman"/>
          <w:i/>
          <w:sz w:val="24"/>
          <w:u w:val="single"/>
        </w:rPr>
        <w:t>jsou v případě napadených zákonných ustanovení namístě pochybnosti ohledně smysluplnosti takto stanovené volby. Je iluzorní se domnívat, že 10 volených členů správních rad a 6 volených členů dozorčích rad bude fakticky reprezentovat široký</w:t>
      </w:r>
      <w:r w:rsidR="00286DE7">
        <w:rPr>
          <w:rFonts w:ascii="Times New Roman" w:hAnsi="Times New Roman"/>
          <w:i/>
          <w:sz w:val="24"/>
          <w:u w:val="single"/>
        </w:rPr>
        <w:t xml:space="preserve"> a různorodý okruh pojištěnců a </w:t>
      </w:r>
      <w:r w:rsidRPr="00960195">
        <w:rPr>
          <w:rFonts w:ascii="Times New Roman" w:hAnsi="Times New Roman"/>
          <w:i/>
          <w:sz w:val="24"/>
          <w:u w:val="single"/>
        </w:rPr>
        <w:t>zaměstnavatelů</w:t>
      </w:r>
      <w:r>
        <w:rPr>
          <w:rFonts w:ascii="Times New Roman" w:hAnsi="Times New Roman"/>
          <w:i/>
          <w:sz w:val="24"/>
          <w:u w:val="single"/>
        </w:rPr>
        <w:t>……</w:t>
      </w:r>
      <w:r w:rsidRPr="00960195">
        <w:rPr>
          <w:rFonts w:ascii="Times New Roman" w:hAnsi="Times New Roman"/>
          <w:i/>
          <w:sz w:val="24"/>
          <w:u w:val="single"/>
        </w:rPr>
        <w:t>S ohledem na pochybnosti ohledně funkčnosti takovéhoto řešení, jež by znamenalo volby za účasti statisíců pojištěnců, jakož i jeho finanční a organizační náročnost, která by zatížila zaměstnanecké pojišťovny</w:t>
      </w:r>
      <w:r w:rsidRPr="00960195">
        <w:rPr>
          <w:rFonts w:ascii="Times New Roman" w:hAnsi="Times New Roman"/>
          <w:i/>
          <w:sz w:val="24"/>
        </w:rPr>
        <w:t>), je namístě poskytnout zákonodárci dostatečný čas (v tomto případě jeden rok) k tomu, aby zvážil vhodnost přijetí nové zákonné úpravy způsobu ustavování správních rad a dozorčích rad zaměstnaneckých pojišťoven. Do té doby je nezbytné ponechat Ústavním soudem zrušenou právní úpravu jako celek v platnosti.</w:t>
      </w:r>
      <w:r w:rsidRPr="00027CBD">
        <w:rPr>
          <w:rFonts w:ascii="Times New Roman" w:hAnsi="Times New Roman"/>
          <w:i/>
          <w:sz w:val="24"/>
        </w:rPr>
        <w:t>“</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Na straně aktivního volebního práva tedy návrh umožňuje podílet se na rozhodování</w:t>
      </w:r>
      <w:r w:rsidRPr="007D6A8C">
        <w:rPr>
          <w:rFonts w:ascii="Times New Roman" w:hAnsi="Times New Roman"/>
          <w:sz w:val="24"/>
        </w:rPr>
        <w:t xml:space="preserve"> o složení orgánu z</w:t>
      </w:r>
      <w:r>
        <w:rPr>
          <w:rFonts w:ascii="Times New Roman" w:hAnsi="Times New Roman"/>
          <w:sz w:val="24"/>
        </w:rPr>
        <w:t>dravotní pojišťovny všem osobám</w:t>
      </w:r>
      <w:r w:rsidRPr="007D6A8C">
        <w:rPr>
          <w:rFonts w:ascii="Times New Roman" w:hAnsi="Times New Roman"/>
          <w:sz w:val="24"/>
        </w:rPr>
        <w:t xml:space="preserve"> odvádějící</w:t>
      </w:r>
      <w:r>
        <w:rPr>
          <w:rFonts w:ascii="Times New Roman" w:hAnsi="Times New Roman"/>
          <w:sz w:val="24"/>
        </w:rPr>
        <w:t>m</w:t>
      </w:r>
      <w:r w:rsidRPr="007D6A8C">
        <w:rPr>
          <w:rFonts w:ascii="Times New Roman" w:hAnsi="Times New Roman"/>
          <w:sz w:val="24"/>
        </w:rPr>
        <w:t xml:space="preserve"> pojistné na veřejné zdravotní pojištění. Na rozdíl od současné právní úpravy se ustupuje od modelu, v němž byli absolutně zvýhodněni největší zaměstnavatelé, kteří jediní byli schopni naplnit požadovanou výši odvedeného pojistného. Nově se aktivní volební právo otevírá i pro </w:t>
      </w:r>
      <w:r>
        <w:rPr>
          <w:rFonts w:ascii="Times New Roman" w:hAnsi="Times New Roman"/>
          <w:sz w:val="24"/>
        </w:rPr>
        <w:t>osoby samostatně výdělečně činné</w:t>
      </w:r>
      <w:r w:rsidRPr="007D6A8C">
        <w:rPr>
          <w:rFonts w:ascii="Times New Roman" w:hAnsi="Times New Roman"/>
          <w:sz w:val="24"/>
        </w:rPr>
        <w:t xml:space="preserve"> a dokonce i </w:t>
      </w:r>
      <w:r>
        <w:rPr>
          <w:rFonts w:ascii="Times New Roman" w:hAnsi="Times New Roman"/>
          <w:sz w:val="24"/>
        </w:rPr>
        <w:t>osoby</w:t>
      </w:r>
      <w:r w:rsidRPr="00CC4665">
        <w:rPr>
          <w:rFonts w:ascii="Times New Roman" w:hAnsi="Times New Roman"/>
          <w:sz w:val="24"/>
        </w:rPr>
        <w:t xml:space="preserve"> bez zdanitelných příjmů</w:t>
      </w:r>
      <w:r w:rsidRPr="007D6A8C">
        <w:rPr>
          <w:rFonts w:ascii="Times New Roman" w:hAnsi="Times New Roman"/>
          <w:sz w:val="24"/>
        </w:rPr>
        <w:t>, byť u nich lze očekávat účast spíše jako součást většího sdružení osob odvádějících pojistné.</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Předkladatel výslovně upozorňuje (podrobněji viz RIA), že nepovažuje v krátkodobém horizontu za realizovatelnou variantu, dle které by volily všechny osoby, které jsou plátci pojistného (tedy včetně jednotlivých zaměstnanců). Zdravotní pojišťovny za současné právní úpravy nemají k dispozici informace o výši odvedeného pojistného za konkrétního zaměstnance. Příprava uskutečnění této varianty by tedy nutně vyžadovala přizpůsobení informačních systémů zdravotních pojišťoven (a zřejmě i mnohých zaměstnavatelů) tomuto požadavku, stejně jako následné uskutečnění voleb v širokém zastoupení všech plátců pojistného.</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lastRenderedPageBreak/>
        <w:t>V části týkající se schvalování zdravotně pojistných plánů, účetních závěrek a výročních zpráv navržená právní úprava vhodně reflektuje princip rozdělení moci ve státě, kdy činnost týkající se schvalování těchto dokument, by měla v souladu s příslušnými články Ústavy ČR náležet spíše moci výkonné reprezentované vládou ČR.</w:t>
      </w:r>
    </w:p>
    <w:p w:rsidR="00B5383C" w:rsidRPr="007D6A8C" w:rsidRDefault="00B5383C" w:rsidP="00B5383C">
      <w:pPr>
        <w:spacing w:before="60" w:after="60"/>
        <w:jc w:val="both"/>
        <w:outlineLvl w:val="0"/>
        <w:rPr>
          <w:rFonts w:ascii="Times New Roman" w:hAnsi="Times New Roman"/>
          <w:sz w:val="24"/>
        </w:rPr>
      </w:pPr>
      <w:r w:rsidRPr="007D6A8C">
        <w:rPr>
          <w:rFonts w:ascii="Times New Roman" w:hAnsi="Times New Roman"/>
          <w:sz w:val="24"/>
        </w:rPr>
        <w:t xml:space="preserve">  </w:t>
      </w: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t>E) Zhodnocení slučitelnosti navrhované právní úpravy s předpisy Evropské unie a judikaturou soudních orgánů Evropské unie</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Navržená právní úprava se nijak přímo nedotýká práva Evropské unie a není s tímto právem v rozporu. Návrh nikterak nevylučuje, aby kandidátem na fun</w:t>
      </w:r>
      <w:r w:rsidR="00286DE7">
        <w:rPr>
          <w:rFonts w:ascii="Times New Roman" w:hAnsi="Times New Roman"/>
          <w:sz w:val="24"/>
        </w:rPr>
        <w:t>kci člena orgánu byl i jiný než </w:t>
      </w:r>
      <w:r w:rsidRPr="007D6A8C">
        <w:rPr>
          <w:rFonts w:ascii="Times New Roman" w:hAnsi="Times New Roman"/>
          <w:sz w:val="24"/>
        </w:rPr>
        <w:t>český občan v případě, kdy splní veškeré podmínky, které zák</w:t>
      </w:r>
      <w:r>
        <w:rPr>
          <w:rFonts w:ascii="Times New Roman" w:hAnsi="Times New Roman"/>
          <w:sz w:val="24"/>
        </w:rPr>
        <w:t>on pro kandidaturu předepisuje.</w:t>
      </w:r>
    </w:p>
    <w:p w:rsidR="00B5383C" w:rsidRPr="007D6A8C" w:rsidRDefault="00B5383C" w:rsidP="00B5383C">
      <w:pPr>
        <w:spacing w:before="60" w:after="60"/>
        <w:jc w:val="both"/>
        <w:outlineLvl w:val="0"/>
        <w:rPr>
          <w:rFonts w:ascii="Times New Roman" w:hAnsi="Times New Roman"/>
          <w:sz w:val="24"/>
        </w:rPr>
      </w:pP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t>F) Zhodnocení souladu navrhované právní úpravy s mezinárodními smlouvami, jimiž je Česká republika vázána</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Navržená právní úprava se nedotýká mezinárodních smluv, jimiž je Česká republika vázána, tudíž zde není ani založen rozpor.</w:t>
      </w:r>
    </w:p>
    <w:p w:rsidR="00B5383C" w:rsidRPr="007D6A8C" w:rsidRDefault="00B5383C" w:rsidP="00B5383C">
      <w:pPr>
        <w:spacing w:before="60" w:after="60"/>
        <w:jc w:val="both"/>
        <w:outlineLvl w:val="0"/>
        <w:rPr>
          <w:rFonts w:ascii="Times New Roman" w:hAnsi="Times New Roman"/>
          <w:sz w:val="24"/>
        </w:rPr>
      </w:pPr>
    </w:p>
    <w:p w:rsidR="00B5383C" w:rsidRPr="007D6A8C" w:rsidRDefault="00B5383C" w:rsidP="00B5383C">
      <w:pPr>
        <w:keepNext/>
        <w:spacing w:before="240" w:after="60"/>
        <w:jc w:val="both"/>
        <w:outlineLvl w:val="0"/>
        <w:rPr>
          <w:rFonts w:ascii="Times New Roman" w:hAnsi="Times New Roman"/>
          <w:b/>
          <w:sz w:val="24"/>
        </w:rPr>
      </w:pPr>
      <w:r w:rsidRPr="007D6A8C">
        <w:rPr>
          <w:rFonts w:ascii="Times New Roman" w:hAnsi="Times New Roman"/>
          <w:b/>
          <w:sz w:val="24"/>
        </w:rPr>
        <w:t>G) Předpokládané dopady navrhované právní úpravy</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Finanční dopady lze očekávat pouze na straně zdravotních pojišťoven, neboť zpravidla jednou za 4 roky budou povinny uskutečnit volby do správní a dozorčí rady. Tyto náklady plynou toliko z větší podrobnosti právní úpravy oproti současnému stavu. Lze předpokládat především personální náklady související s nutností zpracovat pravděpodobně větší množství přihlášek ke kandidatuře a ověření všech náležitostí kandi</w:t>
      </w:r>
      <w:r w:rsidR="00286DE7">
        <w:rPr>
          <w:rFonts w:ascii="Times New Roman" w:hAnsi="Times New Roman"/>
          <w:sz w:val="24"/>
        </w:rPr>
        <w:t>dátů i volících osob. Řádově se </w:t>
      </w:r>
      <w:r w:rsidRPr="007D6A8C">
        <w:rPr>
          <w:rFonts w:ascii="Times New Roman" w:hAnsi="Times New Roman"/>
          <w:sz w:val="24"/>
        </w:rPr>
        <w:t>bude jednat o statisíce Kč, které budou vynaloženy z prostředků provozního fondu příslušné zdravotní pojišťovny. Vzhledem k objemu</w:t>
      </w:r>
      <w:r w:rsidR="00286DE7">
        <w:rPr>
          <w:rFonts w:ascii="Times New Roman" w:hAnsi="Times New Roman"/>
          <w:sz w:val="24"/>
        </w:rPr>
        <w:t xml:space="preserve"> prostředků provozního fondu se </w:t>
      </w:r>
      <w:r w:rsidRPr="007D6A8C">
        <w:rPr>
          <w:rFonts w:ascii="Times New Roman" w:hAnsi="Times New Roman"/>
          <w:sz w:val="24"/>
        </w:rPr>
        <w:t>v souvislosti se změnou nepředpokládá potřeba jejich navýšení.</w:t>
      </w:r>
    </w:p>
    <w:p w:rsidR="00B5383C" w:rsidRPr="007D6A8C" w:rsidRDefault="00B5383C" w:rsidP="00B5383C">
      <w:pPr>
        <w:spacing w:before="60" w:after="60"/>
        <w:jc w:val="both"/>
        <w:outlineLvl w:val="0"/>
        <w:rPr>
          <w:rFonts w:ascii="Times New Roman" w:hAnsi="Times New Roman"/>
          <w:sz w:val="24"/>
        </w:rPr>
      </w:pP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t>H) Zhodnocení dopadů navrhované právní úpravy ve vztahu k ochraně soukromí a osobních údajů</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Navrhovaná právní</w:t>
      </w:r>
      <w:r>
        <w:rPr>
          <w:rFonts w:ascii="Times New Roman" w:hAnsi="Times New Roman"/>
          <w:sz w:val="24"/>
        </w:rPr>
        <w:t xml:space="preserve"> úprava</w:t>
      </w:r>
      <w:r w:rsidRPr="007D6A8C">
        <w:rPr>
          <w:rFonts w:ascii="Times New Roman" w:hAnsi="Times New Roman"/>
          <w:sz w:val="24"/>
        </w:rPr>
        <w:t xml:space="preserve"> se dotýká ochrany osobních </w:t>
      </w:r>
      <w:r>
        <w:rPr>
          <w:rFonts w:ascii="Times New Roman" w:hAnsi="Times New Roman"/>
          <w:sz w:val="24"/>
        </w:rPr>
        <w:t>údajů. Pojištěnec je povinen za </w:t>
      </w:r>
      <w:r w:rsidRPr="007D6A8C">
        <w:rPr>
          <w:rFonts w:ascii="Times New Roman" w:hAnsi="Times New Roman"/>
          <w:sz w:val="24"/>
        </w:rPr>
        <w:t>účelem kandidatury doložit podporu alespoň 50 dalších pojištěnců příslušné zdravotní pojišťovny. K ověření této skutečnosti je nezbytné, aby zdravotní pojišťovna disponovala čísly pojištěnců</w:t>
      </w:r>
      <w:r>
        <w:rPr>
          <w:rFonts w:ascii="Times New Roman" w:hAnsi="Times New Roman"/>
          <w:sz w:val="24"/>
        </w:rPr>
        <w:t>, kteří jsou</w:t>
      </w:r>
      <w:r w:rsidRPr="007D6A8C">
        <w:rPr>
          <w:rFonts w:ascii="Times New Roman" w:hAnsi="Times New Roman"/>
          <w:sz w:val="24"/>
        </w:rPr>
        <w:t xml:space="preserve"> osob</w:t>
      </w:r>
      <w:r>
        <w:rPr>
          <w:rFonts w:ascii="Times New Roman" w:hAnsi="Times New Roman"/>
          <w:sz w:val="24"/>
        </w:rPr>
        <w:t xml:space="preserve">ami </w:t>
      </w:r>
      <w:r w:rsidRPr="007D6A8C">
        <w:rPr>
          <w:rFonts w:ascii="Times New Roman" w:hAnsi="Times New Roman"/>
          <w:sz w:val="24"/>
        </w:rPr>
        <w:t>podporující</w:t>
      </w:r>
      <w:r>
        <w:rPr>
          <w:rFonts w:ascii="Times New Roman" w:hAnsi="Times New Roman"/>
          <w:sz w:val="24"/>
        </w:rPr>
        <w:t>mi kandidáty</w:t>
      </w:r>
      <w:r w:rsidRPr="007D6A8C">
        <w:rPr>
          <w:rFonts w:ascii="Times New Roman" w:hAnsi="Times New Roman"/>
          <w:sz w:val="24"/>
        </w:rPr>
        <w:t>. Součástí podpisové</w:t>
      </w:r>
      <w:r>
        <w:rPr>
          <w:rFonts w:ascii="Times New Roman" w:hAnsi="Times New Roman"/>
          <w:sz w:val="24"/>
        </w:rPr>
        <w:t>ho</w:t>
      </w:r>
      <w:r w:rsidRPr="007D6A8C">
        <w:rPr>
          <w:rFonts w:ascii="Times New Roman" w:hAnsi="Times New Roman"/>
          <w:sz w:val="24"/>
        </w:rPr>
        <w:t xml:space="preserve"> archu je proto </w:t>
      </w:r>
      <w:r>
        <w:rPr>
          <w:rFonts w:ascii="Times New Roman" w:hAnsi="Times New Roman"/>
          <w:sz w:val="24"/>
        </w:rPr>
        <w:t>kromě</w:t>
      </w:r>
      <w:r w:rsidRPr="007D6A8C">
        <w:rPr>
          <w:rFonts w:ascii="Times New Roman" w:hAnsi="Times New Roman"/>
          <w:sz w:val="24"/>
        </w:rPr>
        <w:t xml:space="preserve"> jména a podpisu rovněž číslo pojištěnce (rodné číslo). </w:t>
      </w:r>
      <w:r>
        <w:rPr>
          <w:rFonts w:ascii="Times New Roman" w:hAnsi="Times New Roman"/>
          <w:sz w:val="24"/>
        </w:rPr>
        <w:t>Jedná se o minimální rozsah osobních údajů, které subjekt údajů (pojištěnec) na základě vlastního rozhodnutí (vyjádření podpory kandidátovi) poskytuje, aby bylo možné zdravotní pojišťovnou ověřit tuto skutečnost.</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lastRenderedPageBreak/>
        <w:t>Informace uvedené v podpisovém archu budou předány kandidátem zaměstnanecké pojišťovně, přičemž tato pojišťovna údaje o osobách, které vyjádřily podporu konkrétnímu kandidátovi, nebude zveřejňovat ani jinak šířit. Pojišťovna je oprávněna pouze posoudit pravdivost informací uvedených v podpisovém archu, přičemž je třeba uvést, že se jedná výhradně o údaje pojištěnce, kterými zaměstnanecká pojišťovna disponuje již z toho titulu, že se jedná o jejího pojištěnce.</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Ve větším rozsahu než u podporovatelů budou zpracovávány údaje o samotných kandidátech na členy orgánu zaměstnanecké pojišťovny. Ti musí mimo to, že jsou jejími pojištěnci, zaměstnanecké pojišťovně prokázat svou bezúhonnost a svéprávnost – v tomto ohledu se ale právní úprava neodchyluje od požadavků na výkon funkce člena orgánu podle dosavadní právní úpravy. Novou podmínkou je zpracování a doručení životopisu, který je následně zveřejněn pro účely seznámení osob oprávněných k volbě s kandidáty na funkci člena orgánu. Není přitom nijak konkretizován obsah životopisu, je tedy na samotném kandidátovi, jaké informace o své osobě uvede. Životopis bude zveřejněn společně se jménem kandidáta.</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Zaměstnanecká pojišťovna uchovává pouze hlasovací lístky, které ovšem již neobsahují, s výjimkou základní identifikace kandidáta, žádné další osobní údaje. Tyto hlasovací lístky se uchovávají po celou dobu funkčního období příslušného orgánu.</w:t>
      </w:r>
    </w:p>
    <w:p w:rsidR="00B5383C" w:rsidRDefault="00B5383C" w:rsidP="00B5383C">
      <w:pPr>
        <w:spacing w:before="240" w:after="60"/>
        <w:jc w:val="both"/>
        <w:outlineLvl w:val="0"/>
        <w:rPr>
          <w:rFonts w:ascii="Times New Roman" w:hAnsi="Times New Roman"/>
          <w:sz w:val="24"/>
        </w:rPr>
      </w:pPr>
      <w:r>
        <w:rPr>
          <w:rFonts w:ascii="Times New Roman" w:hAnsi="Times New Roman"/>
          <w:sz w:val="24"/>
        </w:rPr>
        <w:t xml:space="preserve">Při zpracování a nakládání s osobními údaji je zaměstnanecká pojišťovna (ale i kandidující pojištěnec) povinna postupovat v souladu s Nařízením Evropského parlamentu a Rady (EU) 2016/679 o ochraně fyzických osob v souvislosti se zpracováním osobních údajů a o volném pohybu těchto údajů a na něj navazujících předpisech Evropské unie i vnitrostátního práva ČR. </w:t>
      </w:r>
    </w:p>
    <w:p w:rsidR="00B5383C" w:rsidRDefault="00B5383C" w:rsidP="00B5383C">
      <w:pPr>
        <w:spacing w:before="240" w:after="60"/>
        <w:jc w:val="both"/>
        <w:outlineLvl w:val="0"/>
        <w:rPr>
          <w:rFonts w:ascii="Times New Roman" w:hAnsi="Times New Roman"/>
          <w:b/>
          <w:sz w:val="24"/>
        </w:rPr>
      </w:pP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t>I) Zhodnocení korupčních rizik</w:t>
      </w:r>
    </w:p>
    <w:p w:rsidR="00B5383C" w:rsidRDefault="00B5383C" w:rsidP="00B5383C">
      <w:pPr>
        <w:spacing w:before="240" w:after="60"/>
        <w:jc w:val="both"/>
        <w:outlineLvl w:val="0"/>
        <w:rPr>
          <w:rFonts w:ascii="Times New Roman" w:hAnsi="Times New Roman"/>
          <w:sz w:val="24"/>
        </w:rPr>
      </w:pPr>
      <w:r w:rsidRPr="007D6A8C">
        <w:rPr>
          <w:rFonts w:ascii="Times New Roman" w:hAnsi="Times New Roman"/>
          <w:sz w:val="24"/>
        </w:rPr>
        <w:t>Navržená právní úprava nese potenciální korupční rizika, kter</w:t>
      </w:r>
      <w:r w:rsidR="00286DE7">
        <w:rPr>
          <w:rFonts w:ascii="Times New Roman" w:hAnsi="Times New Roman"/>
          <w:sz w:val="24"/>
        </w:rPr>
        <w:t>á však předkladatel považuje za </w:t>
      </w:r>
      <w:r w:rsidRPr="007D6A8C">
        <w:rPr>
          <w:rFonts w:ascii="Times New Roman" w:hAnsi="Times New Roman"/>
          <w:sz w:val="24"/>
        </w:rPr>
        <w:t>přiměřená. Pojištěnec usilující o zvolení pochopitelně může získávat podporu dalších pojištěnců příslibem vzájemných výhod, nicméně ani v případě zajištění dostatečné podpory pro zařazení na kandidátní listinu nezaručuje zvolení. Vzhledem k tomu, že aktivní volební právo mají pouze osoby odvádějící pojistné, není zmíněné korupční riziko vůči podporovatelům relevantní. Naopak lze očekávat, že mnozí ka</w:t>
      </w:r>
      <w:r w:rsidR="00286DE7">
        <w:rPr>
          <w:rFonts w:ascii="Times New Roman" w:hAnsi="Times New Roman"/>
          <w:sz w:val="24"/>
        </w:rPr>
        <w:t>ndidáti se budou rekrutovat již </w:t>
      </w:r>
      <w:r w:rsidRPr="007D6A8C">
        <w:rPr>
          <w:rFonts w:ascii="Times New Roman" w:hAnsi="Times New Roman"/>
          <w:sz w:val="24"/>
        </w:rPr>
        <w:t>na základě podpory významných zaměstnavatelů, ja</w:t>
      </w:r>
      <w:r>
        <w:rPr>
          <w:rFonts w:ascii="Times New Roman" w:hAnsi="Times New Roman"/>
          <w:sz w:val="24"/>
        </w:rPr>
        <w:t>ko je tomu v současném modelu.</w:t>
      </w:r>
    </w:p>
    <w:p w:rsidR="00B5383C" w:rsidRPr="007D6A8C" w:rsidRDefault="00B5383C" w:rsidP="00B5383C">
      <w:pPr>
        <w:spacing w:before="60" w:after="60"/>
        <w:jc w:val="both"/>
        <w:outlineLvl w:val="0"/>
        <w:rPr>
          <w:rFonts w:ascii="Times New Roman" w:hAnsi="Times New Roman"/>
          <w:sz w:val="24"/>
        </w:rPr>
      </w:pPr>
    </w:p>
    <w:p w:rsidR="00B5383C" w:rsidRPr="007D6A8C" w:rsidRDefault="00B5383C" w:rsidP="00B5383C">
      <w:pPr>
        <w:spacing w:before="240" w:after="60"/>
        <w:jc w:val="both"/>
        <w:outlineLvl w:val="0"/>
        <w:rPr>
          <w:rFonts w:ascii="Times New Roman" w:hAnsi="Times New Roman"/>
          <w:b/>
          <w:sz w:val="24"/>
        </w:rPr>
      </w:pPr>
      <w:r w:rsidRPr="007D6A8C">
        <w:rPr>
          <w:rFonts w:ascii="Times New Roman" w:hAnsi="Times New Roman"/>
          <w:b/>
          <w:sz w:val="24"/>
        </w:rPr>
        <w:t>J) Zhodnocení dopadů na bezpečnost nebo obranu státu</w:t>
      </w:r>
    </w:p>
    <w:p w:rsidR="00B5383C" w:rsidRDefault="00B5383C" w:rsidP="00B5383C">
      <w:pPr>
        <w:spacing w:before="240" w:after="60"/>
        <w:jc w:val="both"/>
        <w:outlineLvl w:val="0"/>
        <w:rPr>
          <w:rFonts w:ascii="Times New Roman" w:hAnsi="Times New Roman"/>
          <w:b/>
          <w:sz w:val="24"/>
          <w:u w:val="single"/>
        </w:rPr>
      </w:pPr>
      <w:r w:rsidRPr="007D6A8C">
        <w:rPr>
          <w:rFonts w:ascii="Times New Roman" w:hAnsi="Times New Roman"/>
          <w:sz w:val="24"/>
        </w:rPr>
        <w:t>Návrh se nedotýká bezpečnosti ani obrany státu.</w:t>
      </w:r>
    </w:p>
    <w:p w:rsidR="00B5383C" w:rsidRPr="007D6A8C" w:rsidRDefault="00B5383C" w:rsidP="00B5383C">
      <w:pPr>
        <w:pageBreakBefore/>
        <w:spacing w:after="120"/>
        <w:jc w:val="both"/>
        <w:outlineLvl w:val="0"/>
        <w:rPr>
          <w:rFonts w:ascii="Times New Roman" w:hAnsi="Times New Roman"/>
          <w:b/>
          <w:sz w:val="24"/>
          <w:u w:val="single"/>
        </w:rPr>
      </w:pPr>
      <w:r w:rsidRPr="007D6A8C">
        <w:rPr>
          <w:rFonts w:ascii="Times New Roman" w:hAnsi="Times New Roman"/>
          <w:b/>
          <w:sz w:val="24"/>
          <w:u w:val="single"/>
        </w:rPr>
        <w:lastRenderedPageBreak/>
        <w:t>II. Zvláštní část</w:t>
      </w:r>
    </w:p>
    <w:p w:rsidR="00B5383C" w:rsidRPr="007D6A8C" w:rsidRDefault="00B5383C" w:rsidP="00B5383C">
      <w:pPr>
        <w:spacing w:after="120"/>
        <w:jc w:val="both"/>
        <w:outlineLvl w:val="0"/>
        <w:rPr>
          <w:rFonts w:ascii="Times New Roman" w:hAnsi="Times New Roman"/>
          <w:b/>
          <w:sz w:val="24"/>
          <w:u w:val="single"/>
        </w:rPr>
      </w:pPr>
    </w:p>
    <w:p w:rsidR="00B5383C" w:rsidRDefault="00B5383C" w:rsidP="00B5383C">
      <w:pPr>
        <w:spacing w:after="120"/>
        <w:jc w:val="both"/>
        <w:outlineLvl w:val="0"/>
        <w:rPr>
          <w:rFonts w:ascii="Times New Roman" w:hAnsi="Times New Roman"/>
          <w:b/>
          <w:sz w:val="24"/>
        </w:rPr>
      </w:pPr>
      <w:r>
        <w:rPr>
          <w:rFonts w:ascii="Times New Roman" w:hAnsi="Times New Roman"/>
          <w:b/>
          <w:sz w:val="24"/>
        </w:rPr>
        <w:t xml:space="preserve">K části první (změna </w:t>
      </w:r>
      <w:r w:rsidRPr="003F382B">
        <w:rPr>
          <w:rFonts w:ascii="Times New Roman" w:hAnsi="Times New Roman"/>
          <w:b/>
          <w:sz w:val="24"/>
        </w:rPr>
        <w:t>zákona o Všeobecné zdravotní pojišťovně České republiky</w:t>
      </w:r>
      <w:r>
        <w:rPr>
          <w:rFonts w:ascii="Times New Roman" w:hAnsi="Times New Roman"/>
          <w:b/>
          <w:sz w:val="24"/>
        </w:rPr>
        <w:t>)</w:t>
      </w:r>
    </w:p>
    <w:p w:rsidR="00B5383C" w:rsidRDefault="00B5383C" w:rsidP="00B5383C">
      <w:pPr>
        <w:spacing w:after="120"/>
        <w:jc w:val="both"/>
        <w:outlineLvl w:val="0"/>
        <w:rPr>
          <w:rFonts w:ascii="Times New Roman" w:hAnsi="Times New Roman"/>
          <w:b/>
          <w:sz w:val="24"/>
        </w:rPr>
      </w:pPr>
    </w:p>
    <w:p w:rsidR="00B5383C" w:rsidRDefault="00B5383C" w:rsidP="00B5383C">
      <w:pPr>
        <w:spacing w:after="120"/>
        <w:jc w:val="both"/>
        <w:outlineLvl w:val="0"/>
        <w:rPr>
          <w:rFonts w:ascii="Times New Roman" w:hAnsi="Times New Roman"/>
          <w:b/>
          <w:sz w:val="24"/>
        </w:rPr>
      </w:pPr>
      <w:r w:rsidRPr="007D6A8C">
        <w:rPr>
          <w:rFonts w:ascii="Times New Roman" w:hAnsi="Times New Roman"/>
          <w:b/>
          <w:sz w:val="24"/>
        </w:rPr>
        <w:t>K</w:t>
      </w:r>
      <w:r>
        <w:rPr>
          <w:rFonts w:ascii="Times New Roman" w:hAnsi="Times New Roman"/>
          <w:b/>
          <w:sz w:val="24"/>
        </w:rPr>
        <w:t xml:space="preserve"> bodu 1 </w:t>
      </w:r>
    </w:p>
    <w:p w:rsidR="00B5383C" w:rsidRDefault="00B5383C" w:rsidP="00B5383C">
      <w:pPr>
        <w:spacing w:after="120"/>
        <w:jc w:val="both"/>
        <w:outlineLvl w:val="0"/>
        <w:rPr>
          <w:rFonts w:ascii="Times New Roman" w:hAnsi="Times New Roman"/>
          <w:sz w:val="24"/>
        </w:rPr>
      </w:pPr>
      <w:r w:rsidRPr="003D292A">
        <w:rPr>
          <w:rFonts w:ascii="Times New Roman" w:hAnsi="Times New Roman"/>
          <w:sz w:val="24"/>
        </w:rPr>
        <w:t>Cílem předkládané novely je mimo jiné zakotvit takový právní stav, který zpravidla umožní schválení zdravotně pojistných plánů před začátkem kalendářního roku, na nějž se sestavují. Navržené doplnění navazuje na zkrácení způsobu projednávání klíčových dokumentů zdravotní pojišťovny (schvaluje nově vláda ČR) a vytváří potřebný prostor pro sestavení zdravotně pojistných plánů a jejich následné přezkoumán</w:t>
      </w:r>
      <w:r w:rsidR="00286DE7">
        <w:rPr>
          <w:rFonts w:ascii="Times New Roman" w:hAnsi="Times New Roman"/>
          <w:sz w:val="24"/>
        </w:rPr>
        <w:t>í Ministerstvem zdravotnictví a </w:t>
      </w:r>
      <w:r w:rsidRPr="003D292A">
        <w:rPr>
          <w:rFonts w:ascii="Times New Roman" w:hAnsi="Times New Roman"/>
          <w:sz w:val="24"/>
        </w:rPr>
        <w:t>Ministerstvem financí. Lze předpokládat, že zdravotně pojistné plány budou v mnoha případech zdravotní pojišťovnou předloženy i v dřívějším termínu, jakmile budou známy parametry příslušných právních předpisů upravujících výši úhrad (zejména úhradová vyhláška).</w:t>
      </w:r>
    </w:p>
    <w:p w:rsidR="00B5383C" w:rsidRDefault="00B5383C" w:rsidP="00B5383C">
      <w:pPr>
        <w:spacing w:after="120"/>
        <w:jc w:val="both"/>
        <w:outlineLvl w:val="0"/>
        <w:rPr>
          <w:rFonts w:ascii="Times New Roman" w:hAnsi="Times New Roman"/>
          <w:b/>
          <w:sz w:val="24"/>
        </w:rPr>
      </w:pPr>
      <w:r>
        <w:rPr>
          <w:rFonts w:ascii="Times New Roman" w:hAnsi="Times New Roman"/>
          <w:b/>
          <w:sz w:val="24"/>
        </w:rPr>
        <w:t>K bodu 2</w:t>
      </w:r>
    </w:p>
    <w:p w:rsidR="00B5383C" w:rsidRPr="00631816" w:rsidRDefault="00B5383C" w:rsidP="00B5383C">
      <w:pPr>
        <w:spacing w:after="120"/>
        <w:jc w:val="both"/>
        <w:outlineLvl w:val="0"/>
        <w:rPr>
          <w:rFonts w:ascii="Times New Roman" w:hAnsi="Times New Roman"/>
          <w:sz w:val="24"/>
        </w:rPr>
      </w:pPr>
      <w:r>
        <w:rPr>
          <w:rFonts w:ascii="Times New Roman" w:hAnsi="Times New Roman"/>
          <w:sz w:val="24"/>
        </w:rPr>
        <w:t>Ustanovení nově zkracuje proces schvalování zdravotně pojis</w:t>
      </w:r>
      <w:r w:rsidR="00286DE7">
        <w:rPr>
          <w:rFonts w:ascii="Times New Roman" w:hAnsi="Times New Roman"/>
          <w:sz w:val="24"/>
        </w:rPr>
        <w:t>tných plánů, účetních závěrek a </w:t>
      </w:r>
      <w:r>
        <w:rPr>
          <w:rFonts w:ascii="Times New Roman" w:hAnsi="Times New Roman"/>
          <w:sz w:val="24"/>
        </w:rPr>
        <w:t>výročních zpráv zdravotních pojišťoven, kdy jejich projednávání bude končit na úrovni vlády. Reaguje se tak na objektivní nemožnost naplni</w:t>
      </w:r>
      <w:r w:rsidR="00286DE7">
        <w:rPr>
          <w:rFonts w:ascii="Times New Roman" w:hAnsi="Times New Roman"/>
          <w:sz w:val="24"/>
        </w:rPr>
        <w:t>t současnou zákonnou dikci, kdy </w:t>
      </w:r>
      <w:r>
        <w:rPr>
          <w:rFonts w:ascii="Times New Roman" w:hAnsi="Times New Roman"/>
          <w:sz w:val="24"/>
        </w:rPr>
        <w:t>„schvalování“ PSP ČR výrazně prodlužuje dobu do jejich přijetí, což v případě zdravotně pojistných plánů nutí zdravotní pojišťovny hospodařit v provizoriu, aniž by porušily jakoukoliv povinnost plynoucí pro ně z právních předpisů.</w:t>
      </w:r>
    </w:p>
    <w:p w:rsidR="00B5383C" w:rsidRPr="003D292A" w:rsidRDefault="00B5383C" w:rsidP="00B5383C">
      <w:pPr>
        <w:framePr w:hSpace="180" w:wrap="around" w:vAnchor="text" w:hAnchor="text" w:y="1"/>
        <w:spacing w:after="120"/>
        <w:jc w:val="both"/>
        <w:rPr>
          <w:rFonts w:ascii="Times New Roman" w:eastAsia="Calibri" w:hAnsi="Times New Roman"/>
          <w:b/>
          <w:sz w:val="24"/>
        </w:rPr>
      </w:pPr>
      <w:r w:rsidRPr="003D292A">
        <w:rPr>
          <w:rFonts w:ascii="Times New Roman" w:eastAsia="Calibri" w:hAnsi="Times New Roman"/>
          <w:b/>
          <w:sz w:val="24"/>
        </w:rPr>
        <w:t>K bodu 3</w:t>
      </w:r>
    </w:p>
    <w:p w:rsidR="00B5383C" w:rsidRPr="003D292A" w:rsidRDefault="00B5383C" w:rsidP="00B5383C">
      <w:pPr>
        <w:framePr w:hSpace="180" w:wrap="around" w:vAnchor="text" w:hAnchor="text" w:y="1"/>
        <w:spacing w:after="120"/>
        <w:jc w:val="both"/>
        <w:rPr>
          <w:rFonts w:ascii="Times New Roman" w:eastAsia="Calibri" w:hAnsi="Times New Roman"/>
          <w:sz w:val="24"/>
        </w:rPr>
      </w:pPr>
      <w:r w:rsidRPr="003D292A">
        <w:rPr>
          <w:rFonts w:ascii="Times New Roman" w:eastAsia="Calibri" w:hAnsi="Times New Roman"/>
          <w:sz w:val="24"/>
        </w:rPr>
        <w:t>Navržená úprava tvorby a užití rezervního fondu upřesní dosavadní znění tak, že odstraní jakékoli pochybnosti a</w:t>
      </w:r>
      <w:r>
        <w:rPr>
          <w:rFonts w:ascii="Times New Roman" w:eastAsia="Calibri" w:hAnsi="Times New Roman"/>
          <w:sz w:val="24"/>
        </w:rPr>
        <w:t xml:space="preserve"> nejednoznačnost ohledně jeho naplňování a výše. Podle stávajícího znění</w:t>
      </w:r>
      <w:r w:rsidRPr="003D292A">
        <w:rPr>
          <w:rFonts w:ascii="Times New Roman" w:eastAsia="Calibri" w:hAnsi="Times New Roman"/>
          <w:sz w:val="24"/>
        </w:rPr>
        <w:t xml:space="preserve"> věta prvn</w:t>
      </w:r>
      <w:r>
        <w:rPr>
          <w:rFonts w:ascii="Times New Roman" w:eastAsia="Calibri" w:hAnsi="Times New Roman"/>
          <w:sz w:val="24"/>
        </w:rPr>
        <w:t>í tohoto ustanovení stanovuje rezervní fond</w:t>
      </w:r>
      <w:r w:rsidRPr="003D292A">
        <w:rPr>
          <w:rFonts w:ascii="Times New Roman" w:eastAsia="Calibri" w:hAnsi="Times New Roman"/>
          <w:sz w:val="24"/>
        </w:rPr>
        <w:t xml:space="preserve"> pevně ve výši 1,5 % z rozpočtové základny, věta třetí zároveň obsahuje termín „minimální výše“. Doplnění slova „minimální“ do věty první umožní bez pochyb navýšit RF na potřebnou výši, dle ekonomických možností zdravotní pojišťovny, zároveň bude zachována výše dle současné úpravy. Finanční rezervy zdravotní pojišťovny tak budou jednoznačně ukotveny v zákoně.</w:t>
      </w:r>
    </w:p>
    <w:p w:rsidR="00B5383C" w:rsidRPr="003D292A" w:rsidRDefault="00B5383C" w:rsidP="00B5383C">
      <w:pPr>
        <w:spacing w:after="120"/>
        <w:jc w:val="both"/>
        <w:outlineLvl w:val="0"/>
        <w:rPr>
          <w:rFonts w:ascii="Times New Roman" w:hAnsi="Times New Roman"/>
          <w:sz w:val="24"/>
        </w:rPr>
      </w:pPr>
      <w:r w:rsidRPr="003D292A">
        <w:rPr>
          <w:rFonts w:ascii="Times New Roman" w:eastAsia="Calibri" w:hAnsi="Times New Roman"/>
          <w:sz w:val="24"/>
        </w:rPr>
        <w:t>Další úprava se týká možnosti plnit RF i z jiných fondů, pokud to hospodaření těchto fondů umožní. Jedná se tedy o rozšiřující možnost, která je částečně zakotvena v prováděcí vyhlášce č. 418/2003 Sb., došlo by tedy k větší provázanosti zákona a prováděcí vyhlášky.</w:t>
      </w:r>
    </w:p>
    <w:p w:rsidR="00B5383C" w:rsidRDefault="00B5383C" w:rsidP="00B5383C">
      <w:pPr>
        <w:spacing w:after="120"/>
        <w:jc w:val="both"/>
        <w:outlineLvl w:val="0"/>
        <w:rPr>
          <w:rFonts w:ascii="Times New Roman" w:hAnsi="Times New Roman"/>
          <w:b/>
          <w:sz w:val="24"/>
        </w:rPr>
      </w:pPr>
      <w:r>
        <w:rPr>
          <w:rFonts w:ascii="Times New Roman" w:hAnsi="Times New Roman"/>
          <w:b/>
          <w:sz w:val="24"/>
        </w:rPr>
        <w:t xml:space="preserve">K bodu 4 </w:t>
      </w:r>
    </w:p>
    <w:p w:rsidR="00B5383C" w:rsidRPr="00BE3A45" w:rsidRDefault="00B5383C" w:rsidP="00B5383C">
      <w:pPr>
        <w:spacing w:after="120"/>
        <w:jc w:val="both"/>
        <w:outlineLvl w:val="0"/>
        <w:rPr>
          <w:rFonts w:ascii="Times New Roman" w:hAnsi="Times New Roman"/>
          <w:b/>
          <w:sz w:val="24"/>
        </w:rPr>
      </w:pPr>
      <w:r>
        <w:rPr>
          <w:rFonts w:ascii="Times New Roman" w:hAnsi="Times New Roman"/>
          <w:sz w:val="24"/>
        </w:rPr>
        <w:t>Ustanovení</w:t>
      </w:r>
      <w:r w:rsidRPr="003D292A">
        <w:rPr>
          <w:rFonts w:ascii="Times New Roman" w:hAnsi="Times New Roman"/>
          <w:sz w:val="24"/>
        </w:rPr>
        <w:t xml:space="preserve"> vhodněji specifikuje oprávnění členů dozorčí rady k nahlížení do interních materiálů VZP ČR, kdy pojem „účetní doklady“ je značně úzký a při doslovné aplikaci by významně omezoval kontrolní pravomoci tohoto orgánu. Z toho důvodu se navrhuje extenzivnější pojem „veškeré dokumenty“, který lépe reflektuje smysl činnosti dozorčí rady (dohled nad dodržováním právních předpisů a hospodařením zdravotní pojišťovny).</w:t>
      </w:r>
    </w:p>
    <w:p w:rsidR="00B5383C" w:rsidRDefault="00B5383C" w:rsidP="00B5383C">
      <w:pPr>
        <w:keepNext/>
        <w:spacing w:after="120"/>
        <w:jc w:val="both"/>
        <w:outlineLvl w:val="0"/>
        <w:rPr>
          <w:rFonts w:ascii="Times New Roman" w:hAnsi="Times New Roman"/>
          <w:b/>
          <w:sz w:val="24"/>
        </w:rPr>
      </w:pPr>
      <w:r>
        <w:rPr>
          <w:rFonts w:ascii="Times New Roman" w:hAnsi="Times New Roman"/>
          <w:b/>
          <w:sz w:val="24"/>
        </w:rPr>
        <w:lastRenderedPageBreak/>
        <w:t>K čl. II</w:t>
      </w:r>
    </w:p>
    <w:p w:rsidR="00B5383C" w:rsidRPr="003D292A" w:rsidRDefault="00B5383C" w:rsidP="00B5383C">
      <w:pPr>
        <w:spacing w:after="120"/>
        <w:jc w:val="both"/>
        <w:outlineLvl w:val="0"/>
        <w:rPr>
          <w:rFonts w:ascii="Times New Roman" w:hAnsi="Times New Roman"/>
          <w:sz w:val="24"/>
        </w:rPr>
      </w:pPr>
      <w:r w:rsidRPr="003D292A">
        <w:rPr>
          <w:rFonts w:ascii="Times New Roman" w:hAnsi="Times New Roman"/>
          <w:sz w:val="24"/>
        </w:rPr>
        <w:t>S ohledem na</w:t>
      </w:r>
      <w:r>
        <w:rPr>
          <w:rFonts w:ascii="Times New Roman" w:hAnsi="Times New Roman"/>
          <w:sz w:val="24"/>
        </w:rPr>
        <w:t xml:space="preserve"> revizi ustanovení upravujícího postup při schvalování základních dokumentů o činnosti zdravotní pojišťovny se navrhuje, aby v případě, že bylo jejich projednávání odesláním Poslanecké sněmovně na její půdě zahájeno za účinnosti dosavadní právní úpravy, bylo podle ní rovněž dokončeno. </w:t>
      </w:r>
      <w:r w:rsidRPr="003D292A">
        <w:rPr>
          <w:rFonts w:ascii="Times New Roman" w:hAnsi="Times New Roman"/>
          <w:sz w:val="24"/>
        </w:rPr>
        <w:t xml:space="preserve"> </w:t>
      </w:r>
    </w:p>
    <w:p w:rsidR="00B5383C" w:rsidRDefault="00B5383C" w:rsidP="00B5383C">
      <w:pPr>
        <w:spacing w:after="120"/>
        <w:jc w:val="both"/>
        <w:outlineLvl w:val="0"/>
        <w:rPr>
          <w:rFonts w:ascii="Times New Roman" w:hAnsi="Times New Roman"/>
          <w:b/>
          <w:sz w:val="24"/>
        </w:rPr>
      </w:pPr>
      <w:r w:rsidRPr="00BC5A0A">
        <w:rPr>
          <w:rFonts w:ascii="Times New Roman" w:hAnsi="Times New Roman"/>
          <w:b/>
          <w:sz w:val="24"/>
        </w:rPr>
        <w:t>K části druhé (změna zákona o resortních, oborových, podnikových a dalších zdravotních pojišťovnách)</w:t>
      </w:r>
    </w:p>
    <w:p w:rsidR="00B5383C" w:rsidRDefault="00B5383C" w:rsidP="00B5383C">
      <w:pPr>
        <w:spacing w:after="120"/>
        <w:jc w:val="both"/>
        <w:outlineLvl w:val="0"/>
        <w:rPr>
          <w:rFonts w:ascii="Times New Roman" w:hAnsi="Times New Roman"/>
          <w:b/>
          <w:sz w:val="24"/>
        </w:rPr>
      </w:pPr>
      <w:r>
        <w:rPr>
          <w:rFonts w:ascii="Times New Roman" w:hAnsi="Times New Roman"/>
          <w:b/>
          <w:sz w:val="24"/>
        </w:rPr>
        <w:t>K bodu 1 (§ 4)</w:t>
      </w:r>
    </w:p>
    <w:p w:rsidR="00A831B5" w:rsidRDefault="00B5383C" w:rsidP="00B5383C">
      <w:pPr>
        <w:spacing w:after="120"/>
        <w:jc w:val="both"/>
        <w:outlineLvl w:val="0"/>
        <w:rPr>
          <w:rFonts w:ascii="Times New Roman" w:hAnsi="Times New Roman"/>
          <w:sz w:val="24"/>
        </w:rPr>
      </w:pPr>
      <w:r w:rsidRPr="00010ABF">
        <w:rPr>
          <w:rFonts w:ascii="Times New Roman" w:hAnsi="Times New Roman"/>
          <w:sz w:val="24"/>
        </w:rPr>
        <w:t xml:space="preserve">Do doby zvolení prvních orgánů zaměstnanecké pojišťovny je potřeba, aby byla </w:t>
      </w:r>
      <w:r>
        <w:rPr>
          <w:rFonts w:ascii="Times New Roman" w:hAnsi="Times New Roman"/>
          <w:sz w:val="24"/>
        </w:rPr>
        <w:t xml:space="preserve">tato zdravotní pojišťovna </w:t>
      </w:r>
      <w:r w:rsidRPr="00010ABF">
        <w:rPr>
          <w:rFonts w:ascii="Times New Roman" w:hAnsi="Times New Roman"/>
          <w:sz w:val="24"/>
        </w:rPr>
        <w:t>standardně řízená. Osoby, které mají plnit funkci správní rady</w:t>
      </w:r>
      <w:r>
        <w:rPr>
          <w:rFonts w:ascii="Times New Roman" w:hAnsi="Times New Roman"/>
          <w:sz w:val="24"/>
        </w:rPr>
        <w:t>, dozorčí rady</w:t>
      </w:r>
      <w:r w:rsidRPr="00010ABF">
        <w:rPr>
          <w:rFonts w:ascii="Times New Roman" w:hAnsi="Times New Roman"/>
          <w:sz w:val="24"/>
        </w:rPr>
        <w:t xml:space="preserve"> a ředitele, by</w:t>
      </w:r>
      <w:r>
        <w:rPr>
          <w:rFonts w:ascii="Times New Roman" w:hAnsi="Times New Roman"/>
          <w:sz w:val="24"/>
        </w:rPr>
        <w:t xml:space="preserve"> měli zakladatelé označit již v </w:t>
      </w:r>
      <w:r w:rsidRPr="00010ABF">
        <w:rPr>
          <w:rFonts w:ascii="Times New Roman" w:hAnsi="Times New Roman"/>
          <w:sz w:val="24"/>
        </w:rPr>
        <w:t>zakládací listin</w:t>
      </w:r>
      <w:r w:rsidR="00286DE7">
        <w:rPr>
          <w:rFonts w:ascii="Times New Roman" w:hAnsi="Times New Roman"/>
          <w:sz w:val="24"/>
        </w:rPr>
        <w:t>ě, ale zároveň je nezbytné, aby </w:t>
      </w:r>
      <w:r w:rsidRPr="00010ABF">
        <w:rPr>
          <w:rFonts w:ascii="Times New Roman" w:hAnsi="Times New Roman"/>
          <w:sz w:val="24"/>
        </w:rPr>
        <w:t>tyto osoby byly známy i orgánu rozhodujícím o udělení povolení, aby s nimi bezprostředně po vydání povolení mohl komunikovat. Z toho důvodu považuje předkladatel za žádoucí, aby označení těchto osob bylo součástí žá</w:t>
      </w:r>
      <w:r>
        <w:rPr>
          <w:rFonts w:ascii="Times New Roman" w:hAnsi="Times New Roman"/>
          <w:sz w:val="24"/>
        </w:rPr>
        <w:t>dosti o </w:t>
      </w:r>
      <w:r w:rsidRPr="00010ABF">
        <w:rPr>
          <w:rFonts w:ascii="Times New Roman" w:hAnsi="Times New Roman"/>
          <w:sz w:val="24"/>
        </w:rPr>
        <w:t>vydání povolení</w:t>
      </w:r>
    </w:p>
    <w:p w:rsidR="00B5383C" w:rsidRPr="007D6A8C" w:rsidRDefault="00B5383C" w:rsidP="00B5383C">
      <w:pPr>
        <w:spacing w:after="120"/>
        <w:jc w:val="both"/>
        <w:outlineLvl w:val="0"/>
        <w:rPr>
          <w:rFonts w:ascii="Times New Roman" w:hAnsi="Times New Roman"/>
          <w:b/>
          <w:sz w:val="24"/>
        </w:rPr>
      </w:pPr>
      <w:r>
        <w:rPr>
          <w:rFonts w:ascii="Times New Roman" w:hAnsi="Times New Roman"/>
          <w:b/>
          <w:sz w:val="24"/>
        </w:rPr>
        <w:t>K bodům 2 až 7 (§ 10)</w:t>
      </w:r>
    </w:p>
    <w:p w:rsidR="00B5383C" w:rsidRDefault="00B5383C" w:rsidP="00B5383C">
      <w:pPr>
        <w:spacing w:after="120"/>
        <w:jc w:val="both"/>
        <w:outlineLvl w:val="0"/>
        <w:rPr>
          <w:rFonts w:ascii="Times New Roman" w:hAnsi="Times New Roman"/>
          <w:sz w:val="24"/>
        </w:rPr>
      </w:pPr>
      <w:r>
        <w:rPr>
          <w:rFonts w:ascii="Times New Roman" w:hAnsi="Times New Roman"/>
          <w:sz w:val="24"/>
        </w:rPr>
        <w:t xml:space="preserve">Počet členů správní rady a obecný způsob jejich volby či jmenování upravuje nově § 10a </w:t>
      </w:r>
      <w:r w:rsidR="00481099">
        <w:rPr>
          <w:rFonts w:ascii="Times New Roman" w:hAnsi="Times New Roman"/>
          <w:sz w:val="24"/>
        </w:rPr>
        <w:t>odst. </w:t>
      </w:r>
      <w:r>
        <w:rPr>
          <w:rFonts w:ascii="Times New Roman" w:hAnsi="Times New Roman"/>
          <w:sz w:val="24"/>
        </w:rPr>
        <w:t>1 zákona.</w:t>
      </w:r>
    </w:p>
    <w:p w:rsidR="00B5383C" w:rsidRPr="007D6A8C" w:rsidRDefault="00B5383C" w:rsidP="00B5383C">
      <w:pPr>
        <w:spacing w:after="120"/>
        <w:jc w:val="both"/>
        <w:outlineLvl w:val="0"/>
        <w:rPr>
          <w:rFonts w:ascii="Times New Roman" w:hAnsi="Times New Roman"/>
          <w:b/>
          <w:sz w:val="24"/>
        </w:rPr>
      </w:pPr>
      <w:r>
        <w:rPr>
          <w:rFonts w:ascii="Times New Roman" w:hAnsi="Times New Roman"/>
          <w:sz w:val="24"/>
        </w:rPr>
        <w:t xml:space="preserve">V rámci navrhovaných ustanovení § 10 odst. 4 a 5 se po vzoru Všeobecné zdravotní pojišťovny ČR jednoznačně zakotvují kompetence dozorčí rady zaměstnanecké pojišťovny. V současné době jsou nedostatečně řešeny v rámci přechodných ustanovení pouze odkazem na právní úpravu Všeobecné zdravotní pojišťovny ČR. Jedná se tedy o legislativně-technické upřesnění. </w:t>
      </w:r>
    </w:p>
    <w:p w:rsidR="00B5383C" w:rsidRDefault="00B5383C" w:rsidP="00B5383C">
      <w:pPr>
        <w:spacing w:after="120"/>
        <w:jc w:val="both"/>
        <w:outlineLvl w:val="0"/>
        <w:rPr>
          <w:rFonts w:ascii="Times New Roman" w:hAnsi="Times New Roman"/>
          <w:sz w:val="24"/>
        </w:rPr>
      </w:pPr>
      <w:r w:rsidRPr="007D6A8C">
        <w:rPr>
          <w:rFonts w:ascii="Times New Roman" w:hAnsi="Times New Roman"/>
          <w:sz w:val="24"/>
        </w:rPr>
        <w:t>N</w:t>
      </w:r>
      <w:r>
        <w:rPr>
          <w:rFonts w:ascii="Times New Roman" w:hAnsi="Times New Roman"/>
          <w:sz w:val="24"/>
        </w:rPr>
        <w:t>ově n</w:t>
      </w:r>
      <w:r w:rsidRPr="007D6A8C">
        <w:rPr>
          <w:rFonts w:ascii="Times New Roman" w:hAnsi="Times New Roman"/>
          <w:sz w:val="24"/>
        </w:rPr>
        <w:t xml:space="preserve">avržené ustanovení </w:t>
      </w:r>
      <w:r>
        <w:rPr>
          <w:rFonts w:ascii="Times New Roman" w:hAnsi="Times New Roman"/>
          <w:sz w:val="24"/>
        </w:rPr>
        <w:t xml:space="preserve">§ 10 odst. 8 </w:t>
      </w:r>
      <w:r w:rsidRPr="007D6A8C">
        <w:rPr>
          <w:rFonts w:ascii="Times New Roman" w:hAnsi="Times New Roman"/>
          <w:sz w:val="24"/>
        </w:rPr>
        <w:t>upravuje délku funkčního období členů orgánů</w:t>
      </w:r>
      <w:r>
        <w:rPr>
          <w:rFonts w:ascii="Times New Roman" w:hAnsi="Times New Roman"/>
          <w:sz w:val="24"/>
        </w:rPr>
        <w:t xml:space="preserve"> zaměstnaneckých </w:t>
      </w:r>
      <w:r w:rsidRPr="007D6A8C">
        <w:rPr>
          <w:rFonts w:ascii="Times New Roman" w:hAnsi="Times New Roman"/>
          <w:sz w:val="24"/>
        </w:rPr>
        <w:t>pojišťoven. U volených členů orgánů se předpokládá, že toto období bude jednotné – tedy v jeden okamžik začíná funkční období všech členů orgánu a v jeden okamžik rovněž končí. Tímto okamžikem může být buď uplynutí funkčního období, které činí 4 roky, nebo situace, kdy již není k dispozici žádný náhradník na uvolněné místo člena orgánu. V případech, kdy nastoupí náhradník, trvá jeho funkční období nejdéle po dobu funkčního období člena, na jehož místo nastoupil. Navržená právní úprava se odchyluje od stávající nejednotné praxe zaměstnaneckých pojišťoven, které pořádají i doplňkové volby na celé funkční období.</w:t>
      </w:r>
    </w:p>
    <w:p w:rsidR="00B5383C" w:rsidRDefault="00B5383C" w:rsidP="00B5383C">
      <w:pPr>
        <w:keepNext/>
        <w:spacing w:after="120"/>
        <w:jc w:val="both"/>
        <w:outlineLvl w:val="0"/>
        <w:rPr>
          <w:rFonts w:ascii="Times New Roman" w:hAnsi="Times New Roman"/>
          <w:b/>
          <w:sz w:val="24"/>
        </w:rPr>
      </w:pPr>
      <w:r w:rsidRPr="007D6A8C">
        <w:rPr>
          <w:rFonts w:ascii="Times New Roman" w:hAnsi="Times New Roman"/>
          <w:b/>
          <w:sz w:val="24"/>
        </w:rPr>
        <w:t>K</w:t>
      </w:r>
      <w:r>
        <w:rPr>
          <w:rFonts w:ascii="Times New Roman" w:hAnsi="Times New Roman"/>
          <w:b/>
          <w:sz w:val="24"/>
        </w:rPr>
        <w:t> bodu 8</w:t>
      </w:r>
    </w:p>
    <w:p w:rsidR="00B5383C" w:rsidRPr="007D6A8C" w:rsidRDefault="00B5383C" w:rsidP="00B5383C">
      <w:pPr>
        <w:keepNext/>
        <w:spacing w:after="120"/>
        <w:jc w:val="both"/>
        <w:outlineLvl w:val="0"/>
        <w:rPr>
          <w:rFonts w:ascii="Times New Roman" w:hAnsi="Times New Roman"/>
          <w:b/>
          <w:sz w:val="24"/>
        </w:rPr>
      </w:pPr>
      <w:r>
        <w:rPr>
          <w:rFonts w:ascii="Times New Roman" w:hAnsi="Times New Roman"/>
          <w:b/>
          <w:sz w:val="24"/>
        </w:rPr>
        <w:t>§ 10a odst. 1 a 2</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Složení orgánů zaměstnaneckých pojišťoven plyne z rozdělení rolí jednotlivých účastníků systému veřejného zdravotního pojištění. Třetina zástupců bude jako dosud jmenována vládou na návrh ministra zdravotnictví (resp. rovněž ministra práce a sociálních věcí a ministra financí v případě dozorčí rady) Na straně pasivního volebního práva je nezbytné zajistit možnost účasti všech pojištěnců. Aktivní volební právo se poté přiznává všem osobám odvádějícím pojistné, tedy zaměstnavatelům, osobám samostatně výdělečně činným a osobám bez zdanitelných příjmů.</w:t>
      </w:r>
      <w:r>
        <w:rPr>
          <w:rFonts w:ascii="Times New Roman" w:hAnsi="Times New Roman"/>
          <w:sz w:val="24"/>
        </w:rPr>
        <w:t xml:space="preserve"> </w:t>
      </w:r>
    </w:p>
    <w:p w:rsidR="00B5383C" w:rsidRPr="007D6A8C" w:rsidRDefault="00B5383C" w:rsidP="00B5383C">
      <w:pPr>
        <w:keepNext/>
        <w:spacing w:after="120"/>
        <w:jc w:val="both"/>
        <w:outlineLvl w:val="0"/>
        <w:rPr>
          <w:rFonts w:ascii="Times New Roman" w:hAnsi="Times New Roman"/>
          <w:b/>
          <w:sz w:val="24"/>
        </w:rPr>
      </w:pPr>
      <w:r>
        <w:rPr>
          <w:rFonts w:ascii="Times New Roman" w:hAnsi="Times New Roman"/>
          <w:b/>
          <w:sz w:val="24"/>
        </w:rPr>
        <w:lastRenderedPageBreak/>
        <w:t>K § 10a odst. 3</w:t>
      </w:r>
    </w:p>
    <w:p w:rsidR="00B5383C" w:rsidRDefault="00B5383C" w:rsidP="00B5383C">
      <w:pPr>
        <w:spacing w:after="120"/>
        <w:jc w:val="both"/>
        <w:outlineLvl w:val="0"/>
        <w:rPr>
          <w:rFonts w:ascii="Times New Roman" w:hAnsi="Times New Roman"/>
          <w:sz w:val="24"/>
        </w:rPr>
      </w:pPr>
      <w:r w:rsidRPr="007D6A8C">
        <w:rPr>
          <w:rFonts w:ascii="Times New Roman" w:hAnsi="Times New Roman"/>
          <w:sz w:val="24"/>
        </w:rPr>
        <w:t>Funkční období volených členů orgánů by mělo plynule navazovat. Z toho důvodu se stanoví minimální pětiměsíční lhůta před uplynutím mandátu stávajících členů pro realizaci voleb. V rámci tohoto období provede zaměstnanecká pojišťovna všechny dále popsané kroky tak, aby prvním dnem po ukončení mandátu dosavadních členů orgánu nastoupili na jejich místa členové noví. Zvláštní postup poté stanoví zákon pro pravděpodobně zcela výjimečné případy, kdy v průběhu volebního období dojde k vyčerpání počtu náhradníků. Vzhledem k nastavení volby (široké pasivní i aktivní volební právo) by k této situaci nemělo docházet, neboť počet náhradníků pokryje celé čtyřleté funkční období. Pokud k tomuto ojedinělému případu dojde, vyhlásí zdravotní pojišťovna volby bezodkladně, přičemž do vyhlášení výsledků voleb se příslušný orgán schází s nižším počtem členů.</w:t>
      </w:r>
    </w:p>
    <w:p w:rsidR="00B5383C" w:rsidRDefault="00B5383C" w:rsidP="00B5383C">
      <w:pPr>
        <w:spacing w:after="120"/>
        <w:jc w:val="both"/>
        <w:outlineLvl w:val="0"/>
        <w:rPr>
          <w:rFonts w:ascii="Times New Roman" w:hAnsi="Times New Roman"/>
          <w:b/>
          <w:sz w:val="24"/>
        </w:rPr>
      </w:pPr>
      <w:r>
        <w:rPr>
          <w:rFonts w:ascii="Times New Roman" w:hAnsi="Times New Roman"/>
          <w:b/>
          <w:sz w:val="24"/>
        </w:rPr>
        <w:t>K § 10a odst. 4</w:t>
      </w:r>
    </w:p>
    <w:p w:rsidR="00B5383C" w:rsidRDefault="00B5383C" w:rsidP="00B5383C">
      <w:pPr>
        <w:spacing w:after="120"/>
        <w:jc w:val="both"/>
        <w:outlineLvl w:val="0"/>
        <w:rPr>
          <w:rFonts w:ascii="Times New Roman" w:hAnsi="Times New Roman"/>
          <w:b/>
          <w:sz w:val="24"/>
        </w:rPr>
      </w:pPr>
      <w:r>
        <w:rPr>
          <w:rFonts w:ascii="Times New Roman" w:hAnsi="Times New Roman"/>
          <w:sz w:val="24"/>
        </w:rPr>
        <w:t>U</w:t>
      </w:r>
      <w:r w:rsidRPr="007D6A8C">
        <w:rPr>
          <w:rFonts w:ascii="Times New Roman" w:hAnsi="Times New Roman"/>
          <w:sz w:val="24"/>
        </w:rPr>
        <w:t>stanovení definuje „osobu odvádějící pojistné“ pro účely v</w:t>
      </w:r>
      <w:r w:rsidR="00286DE7">
        <w:rPr>
          <w:rFonts w:ascii="Times New Roman" w:hAnsi="Times New Roman"/>
          <w:sz w:val="24"/>
        </w:rPr>
        <w:t>oleb. Zde je třeba poukázat, že </w:t>
      </w:r>
      <w:r w:rsidRPr="007D6A8C">
        <w:rPr>
          <w:rFonts w:ascii="Times New Roman" w:hAnsi="Times New Roman"/>
          <w:sz w:val="24"/>
        </w:rPr>
        <w:t>dochází k odklonu od dosavadního „tripartitního“ modelu, který je nicméně spíše zdánlivý, neboť zástupci v orgánech navrženi reprezentativními od</w:t>
      </w:r>
      <w:r w:rsidR="00286DE7">
        <w:rPr>
          <w:rFonts w:ascii="Times New Roman" w:hAnsi="Times New Roman"/>
          <w:sz w:val="24"/>
        </w:rPr>
        <w:t>borovými organizacemi téměř bez </w:t>
      </w:r>
      <w:r w:rsidRPr="007D6A8C">
        <w:rPr>
          <w:rFonts w:ascii="Times New Roman" w:hAnsi="Times New Roman"/>
          <w:sz w:val="24"/>
        </w:rPr>
        <w:t>výjimky vycházejí ze stejného spektra osob, jako jsou tzv. zástupci reprezentativních zaměstnavatelů. Předkladatel se tedy v tomto ohledu př</w:t>
      </w:r>
      <w:r w:rsidR="00286DE7">
        <w:rPr>
          <w:rFonts w:ascii="Times New Roman" w:hAnsi="Times New Roman"/>
          <w:sz w:val="24"/>
        </w:rPr>
        <w:t>iklání ke změně a navrhuje, aby </w:t>
      </w:r>
      <w:r w:rsidRPr="007D6A8C">
        <w:rPr>
          <w:rFonts w:ascii="Times New Roman" w:hAnsi="Times New Roman"/>
          <w:sz w:val="24"/>
        </w:rPr>
        <w:t>členové orgánu reprezentovali odvedené pojistné do systému veřejného zdravotního pojištění. Nejvýznamnější budou v tomto ohledu pochopitelně velcí zaměstnavatelé, nicméně na rozdíl od stávající právní</w:t>
      </w:r>
      <w:r>
        <w:rPr>
          <w:rFonts w:ascii="Times New Roman" w:hAnsi="Times New Roman"/>
          <w:sz w:val="24"/>
        </w:rPr>
        <w:t xml:space="preserve"> úpravy by nově navržená úprava měla u </w:t>
      </w:r>
      <w:r w:rsidRPr="007D6A8C">
        <w:rPr>
          <w:rFonts w:ascii="Times New Roman" w:hAnsi="Times New Roman"/>
          <w:sz w:val="24"/>
        </w:rPr>
        <w:t>některých zaměstnaneckých pojišťoven vést ke spravedlivějšímu „rozložení sil“ (viz dále), přípa</w:t>
      </w:r>
      <w:r w:rsidR="00286DE7">
        <w:rPr>
          <w:rFonts w:ascii="Times New Roman" w:hAnsi="Times New Roman"/>
          <w:sz w:val="24"/>
        </w:rPr>
        <w:t>dně i </w:t>
      </w:r>
      <w:r>
        <w:rPr>
          <w:rFonts w:ascii="Times New Roman" w:hAnsi="Times New Roman"/>
          <w:sz w:val="24"/>
        </w:rPr>
        <w:t>zapojení významných osob samostatně výdělečně činných.</w:t>
      </w:r>
    </w:p>
    <w:p w:rsidR="00B5383C" w:rsidRPr="007D6A8C" w:rsidRDefault="00B5383C" w:rsidP="00B5383C">
      <w:pPr>
        <w:spacing w:after="120"/>
        <w:jc w:val="both"/>
        <w:outlineLvl w:val="0"/>
        <w:rPr>
          <w:rFonts w:ascii="Times New Roman" w:hAnsi="Times New Roman"/>
          <w:b/>
          <w:sz w:val="24"/>
        </w:rPr>
      </w:pPr>
      <w:r>
        <w:rPr>
          <w:rFonts w:ascii="Times New Roman" w:hAnsi="Times New Roman"/>
          <w:b/>
          <w:sz w:val="24"/>
        </w:rPr>
        <w:t>K § 10a odst. 5</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Ustanovení upravuje základní náležitosti oznámení o vyhlášení voleb příslušnou zaměstnaneckou pojišťovnou. To se provádí způsobem umožňujícím dálkový přístup, tedy minimálně na elektronické úřední desce, ideálně ovšem rovněž prostřednictvím webových stránek, případně dalšími způsoby, které zaručí dosah k pojištěncům příslušné zaměstnanecké pojišťovny. Součástí informace je vždy oznámení, zda se jedná o volby do správní</w:t>
      </w:r>
      <w:r>
        <w:rPr>
          <w:rFonts w:ascii="Times New Roman" w:hAnsi="Times New Roman"/>
          <w:sz w:val="24"/>
        </w:rPr>
        <w:t xml:space="preserve"> rady</w:t>
      </w:r>
      <w:r w:rsidR="00286DE7">
        <w:rPr>
          <w:rFonts w:ascii="Times New Roman" w:hAnsi="Times New Roman"/>
          <w:sz w:val="24"/>
        </w:rPr>
        <w:t xml:space="preserve"> či </w:t>
      </w:r>
      <w:r w:rsidRPr="007D6A8C">
        <w:rPr>
          <w:rFonts w:ascii="Times New Roman" w:hAnsi="Times New Roman"/>
          <w:sz w:val="24"/>
        </w:rPr>
        <w:t xml:space="preserve">dozorčí rady a o počtu volených členů. S ohledem na další pravidla pro volby by tento počet měl být vždy 10 (správní rada), resp. 6 (dozorčí rada). Zaměstnanecká pojišťovna zároveň zveřejní celkový úhrn pojistného, z nějž se následně </w:t>
      </w:r>
      <w:r w:rsidR="00286DE7">
        <w:rPr>
          <w:rFonts w:ascii="Times New Roman" w:hAnsi="Times New Roman"/>
          <w:sz w:val="24"/>
        </w:rPr>
        <w:t>vypočítává potřebná část, která </w:t>
      </w:r>
      <w:r w:rsidRPr="007D6A8C">
        <w:rPr>
          <w:rFonts w:ascii="Times New Roman" w:hAnsi="Times New Roman"/>
          <w:sz w:val="24"/>
        </w:rPr>
        <w:t>zajišťuje osobám odvádějícím pojistné účast na volbě</w:t>
      </w:r>
      <w:r>
        <w:rPr>
          <w:rFonts w:ascii="Times New Roman" w:hAnsi="Times New Roman"/>
          <w:sz w:val="24"/>
        </w:rPr>
        <w:t xml:space="preserve"> členů orgánů zaměstnanecké pojišťovny</w:t>
      </w:r>
      <w:r w:rsidRPr="007D6A8C">
        <w:rPr>
          <w:rFonts w:ascii="Times New Roman" w:hAnsi="Times New Roman"/>
          <w:sz w:val="24"/>
        </w:rPr>
        <w:t>. Tato minimální výše odvedeného pojistného</w:t>
      </w:r>
      <w:r w:rsidR="00286DE7">
        <w:rPr>
          <w:rFonts w:ascii="Times New Roman" w:hAnsi="Times New Roman"/>
          <w:sz w:val="24"/>
        </w:rPr>
        <w:t xml:space="preserve"> je rovněž součástí informace o </w:t>
      </w:r>
      <w:r w:rsidRPr="007D6A8C">
        <w:rPr>
          <w:rFonts w:ascii="Times New Roman" w:hAnsi="Times New Roman"/>
          <w:sz w:val="24"/>
        </w:rPr>
        <w:t xml:space="preserve">vyhlášení voleb. </w:t>
      </w:r>
      <w:r>
        <w:rPr>
          <w:rFonts w:ascii="Times New Roman" w:hAnsi="Times New Roman"/>
          <w:sz w:val="24"/>
        </w:rPr>
        <w:t xml:space="preserve">Zaměstnanecká pojišťovna rovněž zveřejní seznam 100 největších plátců pojistného, což by mělo usnadnit případné spojování za účelem volby členů orgánů zaměstnanecké pojišťovny. Součástí tohoto zveřejnění není informace o výši odvedeného pojistného, která může být vnímána jako součást obchodního tajemství. </w:t>
      </w:r>
      <w:r w:rsidRPr="007D6A8C">
        <w:rPr>
          <w:rFonts w:ascii="Times New Roman" w:hAnsi="Times New Roman"/>
          <w:sz w:val="24"/>
        </w:rPr>
        <w:t>Poslední povinně zveřejňovanou informací je lhůta pro podání přihlášky ke kandidatuře a přihlášky k</w:t>
      </w:r>
      <w:r>
        <w:rPr>
          <w:rFonts w:ascii="Times New Roman" w:hAnsi="Times New Roman"/>
          <w:sz w:val="24"/>
        </w:rPr>
        <w:t> </w:t>
      </w:r>
      <w:r w:rsidRPr="007D6A8C">
        <w:rPr>
          <w:rFonts w:ascii="Times New Roman" w:hAnsi="Times New Roman"/>
          <w:sz w:val="24"/>
        </w:rPr>
        <w:t>volbě</w:t>
      </w:r>
      <w:r>
        <w:rPr>
          <w:rFonts w:ascii="Times New Roman" w:hAnsi="Times New Roman"/>
          <w:sz w:val="24"/>
        </w:rPr>
        <w:t xml:space="preserve"> členů orgánů zaměstnanecké pojišťovny</w:t>
      </w:r>
      <w:r w:rsidRPr="007D6A8C">
        <w:rPr>
          <w:rFonts w:ascii="Times New Roman" w:hAnsi="Times New Roman"/>
          <w:sz w:val="24"/>
        </w:rPr>
        <w:t xml:space="preserve"> – ta činí vždy tři měsíce.</w:t>
      </w:r>
    </w:p>
    <w:p w:rsidR="00B5383C" w:rsidRPr="007D6A8C" w:rsidRDefault="00B5383C" w:rsidP="00B5383C">
      <w:pPr>
        <w:keepNext/>
        <w:widowControl w:val="0"/>
        <w:autoSpaceDE w:val="0"/>
        <w:autoSpaceDN w:val="0"/>
        <w:adjustRightInd w:val="0"/>
        <w:spacing w:after="120"/>
        <w:jc w:val="both"/>
        <w:rPr>
          <w:rFonts w:ascii="Times New Roman" w:hAnsi="Times New Roman"/>
          <w:b/>
          <w:sz w:val="24"/>
        </w:rPr>
      </w:pPr>
      <w:r>
        <w:rPr>
          <w:rFonts w:ascii="Times New Roman" w:hAnsi="Times New Roman"/>
          <w:b/>
          <w:sz w:val="24"/>
        </w:rPr>
        <w:t>K 10a odst. 6</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Lhůta pro podání přihlášek je tři měsíce od zveřejnění informace o vyhlášení voleb.</w:t>
      </w:r>
    </w:p>
    <w:p w:rsidR="00B5383C" w:rsidRPr="007D6A8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lastRenderedPageBreak/>
        <w:t>K 10b odst. 1</w:t>
      </w:r>
    </w:p>
    <w:p w:rsidR="00B5383C" w:rsidRPr="007D6A8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Navržené ustanovení upravuje základní pod</w:t>
      </w:r>
      <w:r>
        <w:rPr>
          <w:rFonts w:ascii="Times New Roman" w:hAnsi="Times New Roman"/>
          <w:sz w:val="24"/>
        </w:rPr>
        <w:t>mínky pro podání kandidatury do </w:t>
      </w:r>
      <w:r w:rsidRPr="007D6A8C">
        <w:rPr>
          <w:rFonts w:ascii="Times New Roman" w:hAnsi="Times New Roman"/>
          <w:sz w:val="24"/>
        </w:rPr>
        <w:t>orgánu zaměstnanecké pojišťovny. Kromě obecných náležitostí (svéprávnost, bezúhonnost, souhlas s kandidaturou), je kandidát povinen zaslat rovněž podepsaný životopis, který je následně zveřejněn, aby měli volící osoby možnos</w:t>
      </w:r>
      <w:r>
        <w:rPr>
          <w:rFonts w:ascii="Times New Roman" w:hAnsi="Times New Roman"/>
          <w:sz w:val="24"/>
        </w:rPr>
        <w:t>t se alespoň rámcově seznámit s </w:t>
      </w:r>
      <w:r w:rsidRPr="007D6A8C">
        <w:rPr>
          <w:rFonts w:ascii="Times New Roman" w:hAnsi="Times New Roman"/>
          <w:sz w:val="24"/>
        </w:rPr>
        <w:t>jeho profesní erudicí a předpoklady pro výkon funkce člena orgánu.</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Další náležitostí je prokázaná podpora alespoň 50 pojištěnců příslušné zaměstnanecké pojišťovny. V této podmínce je předkladatel veden snahou o eliminaci příliš rozsáhlých kandidátních listin, tudíž požaduje po kandidátech vyvinutí</w:t>
      </w:r>
      <w:r w:rsidR="00286DE7">
        <w:rPr>
          <w:rFonts w:ascii="Times New Roman" w:hAnsi="Times New Roman"/>
          <w:sz w:val="24"/>
        </w:rPr>
        <w:t xml:space="preserve"> alespoň minimální aktivity při </w:t>
      </w:r>
      <w:r w:rsidRPr="007D6A8C">
        <w:rPr>
          <w:rFonts w:ascii="Times New Roman" w:hAnsi="Times New Roman"/>
          <w:sz w:val="24"/>
        </w:rPr>
        <w:t>přihlášení. Na straně druhé nemůže být tato podmínka nas</w:t>
      </w:r>
      <w:r>
        <w:rPr>
          <w:rFonts w:ascii="Times New Roman" w:hAnsi="Times New Roman"/>
          <w:sz w:val="24"/>
        </w:rPr>
        <w:t>tavena příliš restriktivně, aby </w:t>
      </w:r>
      <w:r w:rsidRPr="007D6A8C">
        <w:rPr>
          <w:rFonts w:ascii="Times New Roman" w:hAnsi="Times New Roman"/>
          <w:sz w:val="24"/>
        </w:rPr>
        <w:t>nebyla překážkou široké možnosti být volen za člena orgánu zaměstnanecké pojišťovny. Součástí podpisového archu bude vždy jméno a příjmení pojištěnce vyjadřujícího podporu, jeho rodné číslo k ověření příslušnosti k</w:t>
      </w:r>
      <w:r>
        <w:rPr>
          <w:rFonts w:ascii="Times New Roman" w:hAnsi="Times New Roman"/>
          <w:sz w:val="24"/>
        </w:rPr>
        <w:t xml:space="preserve"> zaměstnanecké </w:t>
      </w:r>
      <w:r w:rsidRPr="007D6A8C">
        <w:rPr>
          <w:rFonts w:ascii="Times New Roman" w:hAnsi="Times New Roman"/>
          <w:sz w:val="24"/>
        </w:rPr>
        <w:t> pojišťovně a podpis. Není cílem předkladatele stanovit příliš komplikované přezkoumávání těchto podpisových archů, což by vedlo k vysoké administrativní náročnosti a potřebě upravit pod</w:t>
      </w:r>
      <w:r w:rsidR="00286DE7">
        <w:rPr>
          <w:rFonts w:ascii="Times New Roman" w:hAnsi="Times New Roman"/>
          <w:sz w:val="24"/>
        </w:rPr>
        <w:t>robně i jednotlivé situace, kdy </w:t>
      </w:r>
      <w:r w:rsidRPr="007D6A8C">
        <w:rPr>
          <w:rFonts w:ascii="Times New Roman" w:hAnsi="Times New Roman"/>
          <w:sz w:val="24"/>
        </w:rPr>
        <w:t>je zjištěno, že některý z podpisů např</w:t>
      </w:r>
      <w:r>
        <w:rPr>
          <w:rFonts w:ascii="Times New Roman" w:hAnsi="Times New Roman"/>
          <w:sz w:val="24"/>
        </w:rPr>
        <w:t>íklad</w:t>
      </w:r>
      <w:r w:rsidRPr="007D6A8C">
        <w:rPr>
          <w:rFonts w:ascii="Times New Roman" w:hAnsi="Times New Roman"/>
          <w:sz w:val="24"/>
        </w:rPr>
        <w:t xml:space="preserve"> není platný. Zaměstnanecká pojišťovna by tak měla primárně ověřovat pouze příslušnost podporujícího pojištěnce k pojišťovně a v případě, že by došla k závěru, že počet podporujících pojištěnců je nižší než 50, aplikovala by postup podle odst</w:t>
      </w:r>
      <w:r>
        <w:rPr>
          <w:rFonts w:ascii="Times New Roman" w:hAnsi="Times New Roman"/>
          <w:sz w:val="24"/>
        </w:rPr>
        <w:t>avce</w:t>
      </w:r>
      <w:r w:rsidRPr="007D6A8C">
        <w:rPr>
          <w:rFonts w:ascii="Times New Roman" w:hAnsi="Times New Roman"/>
          <w:sz w:val="24"/>
        </w:rPr>
        <w:t xml:space="preserve"> 10 (výzva k nápravě).</w:t>
      </w:r>
    </w:p>
    <w:p w:rsidR="00B5383C" w:rsidRDefault="00B5383C" w:rsidP="00B5383C">
      <w:pPr>
        <w:keepNext/>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10b odst. 2</w:t>
      </w:r>
    </w:p>
    <w:p w:rsidR="00B5383C" w:rsidRDefault="00B5383C"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Ustanovení upravuje obsahové náležitosti podpisového archu. Pro účely vyjádření podpory kandidátovi se jedná o zcela minimalistické požadavky, na j</w:t>
      </w:r>
      <w:r w:rsidR="00286DE7">
        <w:rPr>
          <w:rFonts w:ascii="Times New Roman" w:hAnsi="Times New Roman"/>
          <w:sz w:val="24"/>
        </w:rPr>
        <w:t>ejichž základě lze prokázat, že </w:t>
      </w:r>
      <w:r>
        <w:rPr>
          <w:rFonts w:ascii="Times New Roman" w:hAnsi="Times New Roman"/>
          <w:sz w:val="24"/>
        </w:rPr>
        <w:t>byla podpora vyjádřena pojištěncem příslušné zaměstnanecké pojišťovny. Na podpisovém archu musí být informace o zpracování osobních údajů pro účely volby, pro niž se podpora uděluje. Podpisem následně pojištěnec stvrzuje souhlas jejich zpracováním v uvedeném rozsahu.</w:t>
      </w:r>
    </w:p>
    <w:p w:rsidR="00B5383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10b odst. 3</w:t>
      </w:r>
    </w:p>
    <w:p w:rsidR="00B5383C" w:rsidRDefault="00723826"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Ustanovení upravuje náležitosti přihlášky ke kandidatuře na člena orgánu zaměstnanecké pojišťovny, které korespondují s požadavky na kandidáta podle odstavce 1.</w:t>
      </w:r>
    </w:p>
    <w:p w:rsidR="00B5383C" w:rsidRPr="007D6A8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10b dost. 4</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 xml:space="preserve">Zásadním odchýlením od současného stavu (volit </w:t>
      </w:r>
      <w:r>
        <w:rPr>
          <w:rFonts w:ascii="Times New Roman" w:hAnsi="Times New Roman"/>
          <w:sz w:val="24"/>
        </w:rPr>
        <w:t>členy orgánů zaměstnanecké pojišťovny</w:t>
      </w:r>
      <w:r w:rsidRPr="007D6A8C">
        <w:rPr>
          <w:rFonts w:ascii="Times New Roman" w:hAnsi="Times New Roman"/>
          <w:sz w:val="24"/>
        </w:rPr>
        <w:t xml:space="preserve"> mohou jen samostatní zaměstnavatelé s odvedeným pojistným vyšším než 0,5 % za stanovené období) je zakotvení možnosti spojování za účelem dosažení minimální výše odvedeného</w:t>
      </w:r>
      <w:r>
        <w:rPr>
          <w:rFonts w:ascii="Times New Roman" w:hAnsi="Times New Roman"/>
          <w:sz w:val="24"/>
        </w:rPr>
        <w:t xml:space="preserve"> pojistného pro účely účasti na </w:t>
      </w:r>
      <w:r w:rsidRPr="007D6A8C">
        <w:rPr>
          <w:rFonts w:ascii="Times New Roman" w:hAnsi="Times New Roman"/>
          <w:sz w:val="24"/>
        </w:rPr>
        <w:t xml:space="preserve">volbě. Tento princip dává možnost se aktivně účastnit i menším zaměstnavatelům nebo dokonce </w:t>
      </w:r>
      <w:r>
        <w:rPr>
          <w:rFonts w:ascii="Times New Roman" w:hAnsi="Times New Roman"/>
          <w:sz w:val="24"/>
        </w:rPr>
        <w:t>osobám samostatně výdělečně činným</w:t>
      </w:r>
      <w:r w:rsidRPr="007D6A8C">
        <w:rPr>
          <w:rFonts w:ascii="Times New Roman" w:hAnsi="Times New Roman"/>
          <w:sz w:val="24"/>
        </w:rPr>
        <w:t xml:space="preserve">, pakliže se </w:t>
      </w:r>
      <w:r w:rsidR="00286DE7">
        <w:rPr>
          <w:rFonts w:ascii="Times New Roman" w:hAnsi="Times New Roman"/>
          <w:sz w:val="24"/>
        </w:rPr>
        <w:t>sdruží a </w:t>
      </w:r>
      <w:r>
        <w:rPr>
          <w:rFonts w:ascii="Times New Roman" w:hAnsi="Times New Roman"/>
          <w:sz w:val="24"/>
        </w:rPr>
        <w:t>dosáhnou na hranici 0,</w:t>
      </w:r>
      <w:r w:rsidRPr="007D6A8C">
        <w:rPr>
          <w:rFonts w:ascii="Times New Roman" w:hAnsi="Times New Roman"/>
          <w:sz w:val="24"/>
        </w:rPr>
        <w:t xml:space="preserve">4 % odvedeného pojistného. </w:t>
      </w:r>
      <w:r w:rsidR="00723826">
        <w:rPr>
          <w:rFonts w:ascii="Times New Roman" w:hAnsi="Times New Roman"/>
          <w:sz w:val="24"/>
        </w:rPr>
        <w:t>M</w:t>
      </w:r>
      <w:r w:rsidRPr="007D6A8C">
        <w:rPr>
          <w:rFonts w:ascii="Times New Roman" w:hAnsi="Times New Roman"/>
          <w:sz w:val="24"/>
        </w:rPr>
        <w:t>ůže</w:t>
      </w:r>
      <w:r w:rsidR="00723826">
        <w:rPr>
          <w:rFonts w:ascii="Times New Roman" w:hAnsi="Times New Roman"/>
          <w:sz w:val="24"/>
        </w:rPr>
        <w:t xml:space="preserve"> tak dojít k otupení současného</w:t>
      </w:r>
      <w:r w:rsidRPr="007D6A8C">
        <w:rPr>
          <w:rFonts w:ascii="Times New Roman" w:hAnsi="Times New Roman"/>
          <w:sz w:val="24"/>
        </w:rPr>
        <w:t xml:space="preserve"> „oligopol</w:t>
      </w:r>
      <w:r w:rsidR="00723826">
        <w:rPr>
          <w:rFonts w:ascii="Times New Roman" w:hAnsi="Times New Roman"/>
          <w:sz w:val="24"/>
        </w:rPr>
        <w:t>u</w:t>
      </w:r>
      <w:r w:rsidRPr="007D6A8C">
        <w:rPr>
          <w:rFonts w:ascii="Times New Roman" w:hAnsi="Times New Roman"/>
          <w:sz w:val="24"/>
        </w:rPr>
        <w:t>“ několika velkých zaměstnavatelů, kteří ovládají všechna místa v orgánech zdravotních pojišťoven.</w:t>
      </w:r>
    </w:p>
    <w:p w:rsidR="002075C5" w:rsidRDefault="00723826"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U spojení osob odvádějících pojistné je poté nezbytné určit jednoho společného zástupce, jenž bude takové uskupení zastupovat</w:t>
      </w:r>
    </w:p>
    <w:p w:rsidR="002075C5" w:rsidRPr="007D6A8C" w:rsidRDefault="002075C5" w:rsidP="002075C5">
      <w:pPr>
        <w:widowControl w:val="0"/>
        <w:autoSpaceDE w:val="0"/>
        <w:autoSpaceDN w:val="0"/>
        <w:adjustRightInd w:val="0"/>
        <w:spacing w:after="120"/>
        <w:jc w:val="both"/>
        <w:rPr>
          <w:rFonts w:ascii="Times New Roman" w:hAnsi="Times New Roman"/>
          <w:b/>
          <w:sz w:val="24"/>
        </w:rPr>
      </w:pPr>
      <w:r>
        <w:rPr>
          <w:rFonts w:ascii="Times New Roman" w:hAnsi="Times New Roman"/>
          <w:b/>
          <w:sz w:val="24"/>
        </w:rPr>
        <w:lastRenderedPageBreak/>
        <w:t>K § 10b dost. 5</w:t>
      </w:r>
    </w:p>
    <w:p w:rsidR="002075C5" w:rsidRPr="007D6A8C" w:rsidRDefault="002075C5" w:rsidP="002075C5">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Tento odstavec podrobněji definuje oprávnění vystupovat v roli osoby, která ve volbách hlasuje. Základním předpokladem je neexistence nedoplatku na pojistném ke dni vyhlášení voleb a dále odvedení alespoň minimální výše pojistného ve výši 0,4 %. Ta byla stanovena tak, aby v zaměstnaneckých pojišťovnách umožňovala optimální spojování podle následujícího odstavce, a zároveň, aby volících osob nebylo takové množství, že by ohrožovalo realizovatelnost volby. Maximální počet osob disponujících hlasy je v tomto modelu 250 (100/0,4), přičemž reálně jich bude řádově méně. Nikoliv všechny osoby odvádějící pojistné budou volit nebo se za tím účelem spojí a zároveň některé z těchto osob budou mít pochopitelně vyšší procento odvedeného pojistného. Celkový počet osob oprávněných volit ovšem bude záležet na struktuře osob odvádějících pojistné v jednotlivých zaměstnaneckých pojišťovnách (relativně jednotná Z</w:t>
      </w:r>
      <w:r>
        <w:rPr>
          <w:rFonts w:ascii="Times New Roman" w:hAnsi="Times New Roman"/>
          <w:sz w:val="24"/>
        </w:rPr>
        <w:t>aměstnanecká pojišťovna</w:t>
      </w:r>
      <w:r w:rsidRPr="007D6A8C">
        <w:rPr>
          <w:rFonts w:ascii="Times New Roman" w:hAnsi="Times New Roman"/>
          <w:sz w:val="24"/>
        </w:rPr>
        <w:t xml:space="preserve"> Škoda x roztříštěnější </w:t>
      </w:r>
      <w:r w:rsidRPr="006E7486">
        <w:rPr>
          <w:rFonts w:ascii="Times New Roman" w:hAnsi="Times New Roman"/>
          <w:sz w:val="24"/>
        </w:rPr>
        <w:t>Česká průmyslová zdravotní pojišťovna</w:t>
      </w:r>
      <w:r w:rsidRPr="007D6A8C">
        <w:rPr>
          <w:rFonts w:ascii="Times New Roman" w:hAnsi="Times New Roman"/>
          <w:sz w:val="24"/>
        </w:rPr>
        <w:t>).</w:t>
      </w:r>
    </w:p>
    <w:p w:rsidR="002075C5" w:rsidRPr="007D6A8C" w:rsidRDefault="002075C5" w:rsidP="002075C5">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Z hlediska odvedeného pojistného není rozhodné, zda konkrétní osoba odvádějící pojistné toto pojistné odvádí před nebo po 18. dni příslušného měsíce (odvod může probíhat v různých dnech daného období), ale je rozhodné, že se jedná o pojistné za příslušné kalendářní měsíce, z nichž se vypočítává celkový úhrn pojistného podle odstavce 4.</w:t>
      </w:r>
    </w:p>
    <w:p w:rsidR="00723826" w:rsidRPr="007D6A8C" w:rsidRDefault="002075C5" w:rsidP="002075C5">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Za 0,4 %</w:t>
      </w:r>
      <w:r>
        <w:rPr>
          <w:rFonts w:ascii="Times New Roman" w:hAnsi="Times New Roman"/>
          <w:sz w:val="24"/>
        </w:rPr>
        <w:t xml:space="preserve"> odvedeného pojistného</w:t>
      </w:r>
      <w:r w:rsidRPr="007D6A8C">
        <w:rPr>
          <w:rFonts w:ascii="Times New Roman" w:hAnsi="Times New Roman"/>
          <w:sz w:val="24"/>
        </w:rPr>
        <w:t xml:space="preserve"> bude osoba oprávněná volit disponovat takovým počtem hlasů, jaký je počet volených členů (tedy u správní rady 10, u dozorčí rady 6). Za každé další 0,2 % bude disponovat polovinou hlasů, jako je počet volených členů. Tent</w:t>
      </w:r>
      <w:r>
        <w:rPr>
          <w:rFonts w:ascii="Times New Roman" w:hAnsi="Times New Roman"/>
          <w:sz w:val="24"/>
        </w:rPr>
        <w:t>o koncept je zvolen pro to, aby </w:t>
      </w:r>
      <w:r w:rsidRPr="007D6A8C">
        <w:rPr>
          <w:rFonts w:ascii="Times New Roman" w:hAnsi="Times New Roman"/>
          <w:sz w:val="24"/>
        </w:rPr>
        <w:t>nedocházelo k přílišnému „plýtvání“ hlasy. Např</w:t>
      </w:r>
      <w:r>
        <w:rPr>
          <w:rFonts w:ascii="Times New Roman" w:hAnsi="Times New Roman"/>
          <w:sz w:val="24"/>
        </w:rPr>
        <w:t>íklad</w:t>
      </w:r>
      <w:r w:rsidRPr="007D6A8C">
        <w:rPr>
          <w:rFonts w:ascii="Times New Roman" w:hAnsi="Times New Roman"/>
          <w:sz w:val="24"/>
        </w:rPr>
        <w:t xml:space="preserve"> zaměstnavatel s</w:t>
      </w:r>
      <w:r>
        <w:rPr>
          <w:rFonts w:ascii="Times New Roman" w:hAnsi="Times New Roman"/>
          <w:sz w:val="24"/>
        </w:rPr>
        <w:t> 0,7 </w:t>
      </w:r>
      <w:r w:rsidRPr="007D6A8C">
        <w:rPr>
          <w:rFonts w:ascii="Times New Roman" w:hAnsi="Times New Roman"/>
          <w:sz w:val="24"/>
        </w:rPr>
        <w:t>% procenty by disponoval stejným počtem hlasů jako za</w:t>
      </w:r>
      <w:r w:rsidR="00286DE7">
        <w:rPr>
          <w:rFonts w:ascii="Times New Roman" w:hAnsi="Times New Roman"/>
          <w:sz w:val="24"/>
        </w:rPr>
        <w:t>městnavatel s 0,4 procenty, což </w:t>
      </w:r>
      <w:r w:rsidRPr="007D6A8C">
        <w:rPr>
          <w:rFonts w:ascii="Times New Roman" w:hAnsi="Times New Roman"/>
          <w:sz w:val="24"/>
        </w:rPr>
        <w:t>je vzhledem k disproporci ve výši odved</w:t>
      </w:r>
      <w:r>
        <w:rPr>
          <w:rFonts w:ascii="Times New Roman" w:hAnsi="Times New Roman"/>
          <w:sz w:val="24"/>
        </w:rPr>
        <w:t>eného pojistného nespravedlivé</w:t>
      </w:r>
    </w:p>
    <w:p w:rsidR="00723826" w:rsidRPr="00723826" w:rsidRDefault="00723826" w:rsidP="00B5383C">
      <w:pPr>
        <w:widowControl w:val="0"/>
        <w:autoSpaceDE w:val="0"/>
        <w:autoSpaceDN w:val="0"/>
        <w:adjustRightInd w:val="0"/>
        <w:spacing w:after="120"/>
        <w:jc w:val="both"/>
        <w:rPr>
          <w:rFonts w:ascii="Times New Roman" w:hAnsi="Times New Roman"/>
          <w:b/>
          <w:sz w:val="24"/>
        </w:rPr>
      </w:pPr>
      <w:r w:rsidRPr="00723826">
        <w:rPr>
          <w:rFonts w:ascii="Times New Roman" w:hAnsi="Times New Roman"/>
          <w:b/>
          <w:sz w:val="24"/>
        </w:rPr>
        <w:t>K § 10 odst. 6</w:t>
      </w:r>
    </w:p>
    <w:p w:rsidR="00B5383C" w:rsidRDefault="00723826"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Tento o</w:t>
      </w:r>
      <w:r w:rsidR="00B5383C" w:rsidRPr="007D6A8C">
        <w:rPr>
          <w:rFonts w:ascii="Times New Roman" w:hAnsi="Times New Roman"/>
          <w:sz w:val="24"/>
        </w:rPr>
        <w:t>dstavec upravuje náležitosti přihlášky k</w:t>
      </w:r>
      <w:r w:rsidR="00B5383C">
        <w:rPr>
          <w:rFonts w:ascii="Times New Roman" w:hAnsi="Times New Roman"/>
          <w:sz w:val="24"/>
        </w:rPr>
        <w:t> </w:t>
      </w:r>
      <w:r w:rsidR="00B5383C" w:rsidRPr="007D6A8C">
        <w:rPr>
          <w:rFonts w:ascii="Times New Roman" w:hAnsi="Times New Roman"/>
          <w:sz w:val="24"/>
        </w:rPr>
        <w:t>volbě</w:t>
      </w:r>
      <w:r w:rsidR="00B5383C">
        <w:rPr>
          <w:rFonts w:ascii="Times New Roman" w:hAnsi="Times New Roman"/>
          <w:sz w:val="24"/>
        </w:rPr>
        <w:t xml:space="preserve"> členů orgánů zaměstnanecké pojišťovny</w:t>
      </w:r>
      <w:r w:rsidR="00B5383C" w:rsidRPr="007D6A8C">
        <w:rPr>
          <w:rFonts w:ascii="Times New Roman" w:hAnsi="Times New Roman"/>
          <w:sz w:val="24"/>
        </w:rPr>
        <w:t>, které plynou z nově zakotvených principů přihlášky k v</w:t>
      </w:r>
      <w:r>
        <w:rPr>
          <w:rFonts w:ascii="Times New Roman" w:hAnsi="Times New Roman"/>
          <w:sz w:val="24"/>
        </w:rPr>
        <w:t>olbě. V prvé řadě bude formulář</w:t>
      </w:r>
      <w:r w:rsidR="00B5383C" w:rsidRPr="007D6A8C">
        <w:rPr>
          <w:rFonts w:ascii="Times New Roman" w:hAnsi="Times New Roman"/>
          <w:sz w:val="24"/>
        </w:rPr>
        <w:t xml:space="preserve"> obsahovat údaje všech osob, které se samostatně nebo společně přihlašují k volbě. Tyto osoby rovněž musí vyčíslit výši pojistného za určené období, která je podstatná pro určení jejich počtu hlasů. </w:t>
      </w:r>
    </w:p>
    <w:p w:rsidR="00B5383C" w:rsidRPr="007D6A8C" w:rsidRDefault="002075C5" w:rsidP="00B5383C">
      <w:pPr>
        <w:spacing w:after="120"/>
        <w:jc w:val="both"/>
        <w:outlineLvl w:val="0"/>
        <w:rPr>
          <w:rFonts w:ascii="Times New Roman" w:hAnsi="Times New Roman"/>
          <w:b/>
          <w:sz w:val="24"/>
        </w:rPr>
      </w:pPr>
      <w:r>
        <w:rPr>
          <w:rFonts w:ascii="Times New Roman" w:hAnsi="Times New Roman"/>
          <w:b/>
          <w:sz w:val="24"/>
        </w:rPr>
        <w:t>K § 10b odst. 7</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Upravuje se postup v případě, kdy je přihláška k volbě nebo přihláška ke kandidatuře stižena vadami. V takovém případě vyzve zaměstnanecká pojišťovna příslušnou osobu k jejich odstranění, což ovšem neznamená jakékoliv prodlužován</w:t>
      </w:r>
      <w:r w:rsidR="002075C5">
        <w:rPr>
          <w:rFonts w:ascii="Times New Roman" w:hAnsi="Times New Roman"/>
          <w:sz w:val="24"/>
        </w:rPr>
        <w:t>í lhůty k podání přihlášek. Nejsou</w:t>
      </w:r>
      <w:r w:rsidRPr="007D6A8C">
        <w:rPr>
          <w:rFonts w:ascii="Times New Roman" w:hAnsi="Times New Roman"/>
          <w:sz w:val="24"/>
        </w:rPr>
        <w:t xml:space="preserve">-li </w:t>
      </w:r>
      <w:r w:rsidR="002075C5">
        <w:rPr>
          <w:rFonts w:ascii="Times New Roman" w:hAnsi="Times New Roman"/>
          <w:sz w:val="24"/>
        </w:rPr>
        <w:t xml:space="preserve">do 10 dnů od uplynutí </w:t>
      </w:r>
      <w:r w:rsidRPr="007D6A8C">
        <w:rPr>
          <w:rFonts w:ascii="Times New Roman" w:hAnsi="Times New Roman"/>
          <w:sz w:val="24"/>
        </w:rPr>
        <w:t>lhůty</w:t>
      </w:r>
      <w:r w:rsidR="002075C5">
        <w:rPr>
          <w:rFonts w:ascii="Times New Roman" w:hAnsi="Times New Roman"/>
          <w:sz w:val="24"/>
        </w:rPr>
        <w:t xml:space="preserve"> pro doručení přihlášek</w:t>
      </w:r>
      <w:r w:rsidRPr="007D6A8C">
        <w:rPr>
          <w:rFonts w:ascii="Times New Roman" w:hAnsi="Times New Roman"/>
          <w:sz w:val="24"/>
        </w:rPr>
        <w:t xml:space="preserve"> </w:t>
      </w:r>
      <w:r w:rsidR="002075C5">
        <w:rPr>
          <w:rFonts w:ascii="Times New Roman" w:hAnsi="Times New Roman"/>
          <w:sz w:val="24"/>
        </w:rPr>
        <w:t>vady odstraněny</w:t>
      </w:r>
      <w:r w:rsidRPr="007D6A8C">
        <w:rPr>
          <w:rFonts w:ascii="Times New Roman" w:hAnsi="Times New Roman"/>
          <w:sz w:val="24"/>
        </w:rPr>
        <w:t>, není možné připustit pojištěnce ke kandidatuře, či osobu odvádějící pojistné k</w:t>
      </w:r>
      <w:r>
        <w:rPr>
          <w:rFonts w:ascii="Times New Roman" w:hAnsi="Times New Roman"/>
          <w:sz w:val="24"/>
        </w:rPr>
        <w:t> </w:t>
      </w:r>
      <w:r w:rsidRPr="007D6A8C">
        <w:rPr>
          <w:rFonts w:ascii="Times New Roman" w:hAnsi="Times New Roman"/>
          <w:sz w:val="24"/>
        </w:rPr>
        <w:t>volbě</w:t>
      </w:r>
      <w:r>
        <w:rPr>
          <w:rFonts w:ascii="Times New Roman" w:hAnsi="Times New Roman"/>
          <w:sz w:val="24"/>
        </w:rPr>
        <w:t xml:space="preserve"> členů orgánů zaměstnanecké pojišťovny</w:t>
      </w:r>
      <w:r w:rsidRPr="007D6A8C">
        <w:rPr>
          <w:rFonts w:ascii="Times New Roman" w:hAnsi="Times New Roman"/>
          <w:sz w:val="24"/>
        </w:rPr>
        <w:t>. Je především v zájmu jich samotných, aby jejic</w:t>
      </w:r>
      <w:r w:rsidR="00286DE7">
        <w:rPr>
          <w:rFonts w:ascii="Times New Roman" w:hAnsi="Times New Roman"/>
          <w:sz w:val="24"/>
        </w:rPr>
        <w:t>h přihlášky byly bezchybné, což </w:t>
      </w:r>
      <w:r w:rsidRPr="007D6A8C">
        <w:rPr>
          <w:rFonts w:ascii="Times New Roman" w:hAnsi="Times New Roman"/>
          <w:sz w:val="24"/>
        </w:rPr>
        <w:t xml:space="preserve">ostatně koresponduje se zásadou </w:t>
      </w:r>
      <w:proofErr w:type="spellStart"/>
      <w:r w:rsidRPr="007D6A8C">
        <w:rPr>
          <w:rFonts w:ascii="Times New Roman" w:hAnsi="Times New Roman"/>
          <w:i/>
          <w:sz w:val="24"/>
        </w:rPr>
        <w:t>vigilantibus</w:t>
      </w:r>
      <w:proofErr w:type="spellEnd"/>
      <w:r w:rsidRPr="007D6A8C">
        <w:rPr>
          <w:rFonts w:ascii="Times New Roman" w:hAnsi="Times New Roman"/>
          <w:i/>
          <w:sz w:val="24"/>
        </w:rPr>
        <w:t xml:space="preserve"> </w:t>
      </w:r>
      <w:proofErr w:type="spellStart"/>
      <w:r w:rsidRPr="007D6A8C">
        <w:rPr>
          <w:rFonts w:ascii="Times New Roman" w:hAnsi="Times New Roman"/>
          <w:i/>
          <w:sz w:val="24"/>
        </w:rPr>
        <w:t>iura</w:t>
      </w:r>
      <w:proofErr w:type="spellEnd"/>
      <w:r w:rsidRPr="007D6A8C">
        <w:rPr>
          <w:rFonts w:ascii="Times New Roman" w:hAnsi="Times New Roman"/>
          <w:i/>
          <w:sz w:val="24"/>
        </w:rPr>
        <w:t xml:space="preserve"> </w:t>
      </w:r>
      <w:proofErr w:type="spellStart"/>
      <w:r w:rsidRPr="007D6A8C">
        <w:rPr>
          <w:rFonts w:ascii="Times New Roman" w:hAnsi="Times New Roman"/>
          <w:i/>
          <w:sz w:val="24"/>
        </w:rPr>
        <w:t>scripta</w:t>
      </w:r>
      <w:proofErr w:type="spellEnd"/>
      <w:r w:rsidRPr="007D6A8C">
        <w:rPr>
          <w:rFonts w:ascii="Times New Roman" w:hAnsi="Times New Roman"/>
          <w:i/>
          <w:sz w:val="24"/>
        </w:rPr>
        <w:t xml:space="preserve"> </w:t>
      </w:r>
      <w:proofErr w:type="spellStart"/>
      <w:r w:rsidRPr="007D6A8C">
        <w:rPr>
          <w:rFonts w:ascii="Times New Roman" w:hAnsi="Times New Roman"/>
          <w:i/>
          <w:sz w:val="24"/>
        </w:rPr>
        <w:t>sunt</w:t>
      </w:r>
      <w:proofErr w:type="spellEnd"/>
      <w:r w:rsidRPr="007D6A8C">
        <w:rPr>
          <w:rFonts w:ascii="Times New Roman" w:hAnsi="Times New Roman"/>
          <w:i/>
          <w:sz w:val="24"/>
        </w:rPr>
        <w:t>.</w:t>
      </w:r>
      <w:r w:rsidRPr="007D6A8C">
        <w:rPr>
          <w:rFonts w:ascii="Times New Roman" w:hAnsi="Times New Roman"/>
          <w:sz w:val="24"/>
        </w:rPr>
        <w:t xml:space="preserve"> Jedinou výjimkou z tohoto pravidla budou situace, kdy zaměstnanecká pojišťovna dojde k závěru, že byl nesprávně proveden výpoč</w:t>
      </w:r>
      <w:r>
        <w:rPr>
          <w:rFonts w:ascii="Times New Roman" w:hAnsi="Times New Roman"/>
          <w:sz w:val="24"/>
        </w:rPr>
        <w:t>et odvedeného pojistného, ale i </w:t>
      </w:r>
      <w:r w:rsidRPr="007D6A8C">
        <w:rPr>
          <w:rFonts w:ascii="Times New Roman" w:hAnsi="Times New Roman"/>
          <w:sz w:val="24"/>
        </w:rPr>
        <w:t>přes tuto skutečnost je osoba oprávněna účastnit se volby (má více než 0,4 % odvedeného pojistného). V</w:t>
      </w:r>
      <w:r>
        <w:rPr>
          <w:rFonts w:ascii="Times New Roman" w:hAnsi="Times New Roman"/>
          <w:sz w:val="24"/>
        </w:rPr>
        <w:t> takových situacích</w:t>
      </w:r>
      <w:r w:rsidRPr="007D6A8C">
        <w:rPr>
          <w:rFonts w:ascii="Times New Roman" w:hAnsi="Times New Roman"/>
          <w:sz w:val="24"/>
        </w:rPr>
        <w:t xml:space="preserve"> zaměstnanecká pojišťovna přepočte pojistné ze svých údajů sama a informuje zástupce osoby </w:t>
      </w:r>
      <w:r w:rsidRPr="007D6A8C">
        <w:rPr>
          <w:rFonts w:ascii="Times New Roman" w:hAnsi="Times New Roman"/>
          <w:sz w:val="24"/>
        </w:rPr>
        <w:lastRenderedPageBreak/>
        <w:t>přihlášené k volbě. To se pochopitelně netýká případů, kdy je přepočtem zjištěna nižší výše odvedeného pojistného než 0,4 %. V takovém případě je nezbytn</w:t>
      </w:r>
      <w:r>
        <w:rPr>
          <w:rFonts w:ascii="Times New Roman" w:hAnsi="Times New Roman"/>
          <w:sz w:val="24"/>
        </w:rPr>
        <w:t>é postupovat podle první věty.</w:t>
      </w:r>
    </w:p>
    <w:p w:rsidR="00B5383C" w:rsidRPr="007D6A8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10c odst. 1</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První odstavec upravuje postup zaměstnanecké pojišťovny po uplynutí lhůty pro podání přihlášek ke kandidatuře a přihlášky k</w:t>
      </w:r>
      <w:r>
        <w:rPr>
          <w:rFonts w:ascii="Times New Roman" w:hAnsi="Times New Roman"/>
          <w:sz w:val="24"/>
        </w:rPr>
        <w:t> </w:t>
      </w:r>
      <w:r w:rsidRPr="007D6A8C">
        <w:rPr>
          <w:rFonts w:ascii="Times New Roman" w:hAnsi="Times New Roman"/>
          <w:sz w:val="24"/>
        </w:rPr>
        <w:t>volbě</w:t>
      </w:r>
      <w:r>
        <w:rPr>
          <w:rFonts w:ascii="Times New Roman" w:hAnsi="Times New Roman"/>
          <w:sz w:val="24"/>
        </w:rPr>
        <w:t xml:space="preserve"> členů orgánů zaměstnanecké pojišťovny</w:t>
      </w:r>
      <w:r w:rsidR="00286DE7">
        <w:rPr>
          <w:rFonts w:ascii="Times New Roman" w:hAnsi="Times New Roman"/>
          <w:sz w:val="24"/>
        </w:rPr>
        <w:t>. Po </w:t>
      </w:r>
      <w:r w:rsidRPr="007D6A8C">
        <w:rPr>
          <w:rFonts w:ascii="Times New Roman" w:hAnsi="Times New Roman"/>
          <w:sz w:val="24"/>
        </w:rPr>
        <w:t>definitivním ověření veškerých náležitostí, k čemuž je jí zákonem poskytnuta přiměřená lhůta 15 dnů</w:t>
      </w:r>
      <w:r w:rsidR="002872B3">
        <w:rPr>
          <w:rFonts w:ascii="Times New Roman" w:hAnsi="Times New Roman"/>
          <w:sz w:val="24"/>
        </w:rPr>
        <w:t xml:space="preserve"> od uplynutí lhůty pro podání přihlášek</w:t>
      </w:r>
      <w:r w:rsidRPr="007D6A8C">
        <w:rPr>
          <w:rFonts w:ascii="Times New Roman" w:hAnsi="Times New Roman"/>
          <w:sz w:val="24"/>
        </w:rPr>
        <w:t>, zveřejní zaměstnanecká pojišťovna údaje potřebné pro transparentnost volby. Těmi jsou v první řadě seznam kandidátů včetně jejich životopisů, a rovněž seznam osob, které se hlásí k volbě a počet jejich hlasů.</w:t>
      </w:r>
    </w:p>
    <w:p w:rsidR="00B5383C" w:rsidRPr="007D6A8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10c odst. 2</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Informaci o počtu jejich hlasů zašle zaměstnanecká pojišťovna přímo osobám přihlášeným k</w:t>
      </w:r>
      <w:r w:rsidR="00286DE7">
        <w:rPr>
          <w:rFonts w:ascii="Times New Roman" w:hAnsi="Times New Roman"/>
          <w:sz w:val="24"/>
        </w:rPr>
        <w:t> </w:t>
      </w:r>
      <w:r w:rsidRPr="007D6A8C">
        <w:rPr>
          <w:rFonts w:ascii="Times New Roman" w:hAnsi="Times New Roman"/>
          <w:sz w:val="24"/>
        </w:rPr>
        <w:t>volbě</w:t>
      </w:r>
      <w:r w:rsidR="00286DE7">
        <w:rPr>
          <w:rFonts w:ascii="Times New Roman" w:hAnsi="Times New Roman"/>
          <w:sz w:val="24"/>
        </w:rPr>
        <w:t>.</w:t>
      </w:r>
      <w:r w:rsidRPr="007D6A8C">
        <w:rPr>
          <w:rFonts w:ascii="Times New Roman" w:hAnsi="Times New Roman"/>
          <w:sz w:val="24"/>
        </w:rPr>
        <w:t xml:space="preserve"> Zároveň je jim zaslána hlasovací listina, jejíž vzor stanoví přímo prováděcí právní předpis tak, aby její zpracov</w:t>
      </w:r>
      <w:r w:rsidR="004D2522">
        <w:rPr>
          <w:rFonts w:ascii="Times New Roman" w:hAnsi="Times New Roman"/>
          <w:sz w:val="24"/>
        </w:rPr>
        <w:t>ání a vyplnění bylo co </w:t>
      </w:r>
      <w:r w:rsidRPr="007D6A8C">
        <w:rPr>
          <w:rFonts w:ascii="Times New Roman" w:hAnsi="Times New Roman"/>
          <w:sz w:val="24"/>
        </w:rPr>
        <w:t>nejsnadnější.</w:t>
      </w:r>
    </w:p>
    <w:p w:rsidR="00B5383C" w:rsidRPr="007D6A8C" w:rsidRDefault="00B5383C"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10c odst. 3</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Tato část ustanovení upravuje způsob předání vyplněné hlasovací listiny zaměstnanecké pojišťovně a její obsah. Hlasovací listiny musí být předány v řádně uzavřené obálce, a to buď osobně, nebo prostřednictvím držitele poštovní licence. Je nepřípustné, aby bylo známo rozdělení hlasů pro kandidáty některými hlasujícími osobami před samotným zasedáním volební komise a otevřením obálek. Zároveň se stanoví pravidlo</w:t>
      </w:r>
      <w:r>
        <w:rPr>
          <w:rFonts w:ascii="Times New Roman" w:hAnsi="Times New Roman"/>
          <w:sz w:val="24"/>
        </w:rPr>
        <w:t xml:space="preserve"> pro rozdělení hlasů. Platí, že </w:t>
      </w:r>
      <w:r w:rsidRPr="007D6A8C">
        <w:rPr>
          <w:rFonts w:ascii="Times New Roman" w:hAnsi="Times New Roman"/>
          <w:sz w:val="24"/>
        </w:rPr>
        <w:t xml:space="preserve">osoba přihlášená k volbě </w:t>
      </w:r>
      <w:r>
        <w:rPr>
          <w:rFonts w:ascii="Times New Roman" w:hAnsi="Times New Roman"/>
          <w:sz w:val="24"/>
        </w:rPr>
        <w:t>členů orgánů zaměstnanecké pojišťovny</w:t>
      </w:r>
      <w:r w:rsidRPr="007D6A8C">
        <w:rPr>
          <w:rFonts w:ascii="Times New Roman" w:hAnsi="Times New Roman"/>
          <w:sz w:val="24"/>
        </w:rPr>
        <w:t xml:space="preserve"> může své hlasy dle vlastního uvážení libovolnému počtu kandidátů. Např</w:t>
      </w:r>
      <w:r>
        <w:rPr>
          <w:rFonts w:ascii="Times New Roman" w:hAnsi="Times New Roman"/>
          <w:sz w:val="24"/>
        </w:rPr>
        <w:t>íklad</w:t>
      </w:r>
      <w:r w:rsidRPr="007D6A8C">
        <w:rPr>
          <w:rFonts w:ascii="Times New Roman" w:hAnsi="Times New Roman"/>
          <w:sz w:val="24"/>
        </w:rPr>
        <w:t xml:space="preserve"> osoba disponující 15 hlasy je může přidělit jedinému kandidátovi (bude jej chtít silně podpořit a získat alespoň jeden mandát v příslušném orgánu) nebo více kandidátům (bude spoléhat na to, že se ji podaří i s menším počtem hlasů obsadit větší počet mandátů).</w:t>
      </w:r>
    </w:p>
    <w:p w:rsidR="00B5383C" w:rsidRDefault="00B5383C" w:rsidP="00B5383C">
      <w:pPr>
        <w:keepNext/>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10c odst. 4</w:t>
      </w:r>
    </w:p>
    <w:p w:rsidR="002872B3" w:rsidRDefault="002872B3" w:rsidP="00B5383C">
      <w:pPr>
        <w:keepNext/>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Zároveň se stanoví pravidlo</w:t>
      </w:r>
      <w:r>
        <w:rPr>
          <w:rFonts w:ascii="Times New Roman" w:hAnsi="Times New Roman"/>
          <w:sz w:val="24"/>
        </w:rPr>
        <w:t xml:space="preserve"> pro rozdělení hlasů. Platí, že </w:t>
      </w:r>
      <w:r w:rsidRPr="007D6A8C">
        <w:rPr>
          <w:rFonts w:ascii="Times New Roman" w:hAnsi="Times New Roman"/>
          <w:sz w:val="24"/>
        </w:rPr>
        <w:t xml:space="preserve">osoba přihlášená k volbě </w:t>
      </w:r>
      <w:r>
        <w:rPr>
          <w:rFonts w:ascii="Times New Roman" w:hAnsi="Times New Roman"/>
          <w:sz w:val="24"/>
        </w:rPr>
        <w:t>členů orgánů zaměstnanecké pojišťovny</w:t>
      </w:r>
      <w:r w:rsidRPr="007D6A8C">
        <w:rPr>
          <w:rFonts w:ascii="Times New Roman" w:hAnsi="Times New Roman"/>
          <w:sz w:val="24"/>
        </w:rPr>
        <w:t xml:space="preserve"> může své hlasy dle vlastního uvážení libovolnému počtu kandidátů. Např</w:t>
      </w:r>
      <w:r>
        <w:rPr>
          <w:rFonts w:ascii="Times New Roman" w:hAnsi="Times New Roman"/>
          <w:sz w:val="24"/>
        </w:rPr>
        <w:t>íklad</w:t>
      </w:r>
      <w:r w:rsidRPr="007D6A8C">
        <w:rPr>
          <w:rFonts w:ascii="Times New Roman" w:hAnsi="Times New Roman"/>
          <w:sz w:val="24"/>
        </w:rPr>
        <w:t xml:space="preserve"> osoba disponující 15 hlasy je může přidělit jedinému kandidátovi (bude jej chtít silně podpořit a získat alespoň jeden mandát v příslušném orgánu) nebo více kandidátům (bude spoléhat na to, že se ji podaří i s menším počtem hlasů obsadit větší počet mandátů).</w:t>
      </w:r>
    </w:p>
    <w:p w:rsidR="002872B3" w:rsidRPr="007D6A8C" w:rsidRDefault="002872B3" w:rsidP="00B5383C">
      <w:pPr>
        <w:keepNext/>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 odst. 1</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 xml:space="preserve">Stanovují se základní pravidla pro složení a jednání volební komise. Základním úkolem komise, z jejíhož jednání se pořizuje </w:t>
      </w:r>
      <w:r>
        <w:rPr>
          <w:rFonts w:ascii="Times New Roman" w:hAnsi="Times New Roman"/>
          <w:sz w:val="24"/>
        </w:rPr>
        <w:t>notářsky ověřený zápis</w:t>
      </w:r>
      <w:r w:rsidRPr="007D6A8C">
        <w:rPr>
          <w:rFonts w:ascii="Times New Roman" w:hAnsi="Times New Roman"/>
          <w:sz w:val="24"/>
        </w:rPr>
        <w:t>, je součet hlasů pro jednotlivé kandidáty a stanovení jejich pořadí.</w:t>
      </w:r>
    </w:p>
    <w:p w:rsidR="00B5383C" w:rsidRPr="007D6A8C" w:rsidRDefault="002872B3"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 odst. 2 a 3</w:t>
      </w:r>
    </w:p>
    <w:p w:rsidR="00B5383C" w:rsidRDefault="00B5383C" w:rsidP="00B5383C">
      <w:pPr>
        <w:widowControl w:val="0"/>
        <w:autoSpaceDE w:val="0"/>
        <w:autoSpaceDN w:val="0"/>
        <w:adjustRightInd w:val="0"/>
        <w:spacing w:after="120"/>
        <w:jc w:val="both"/>
        <w:rPr>
          <w:rFonts w:ascii="Times New Roman" w:hAnsi="Times New Roman"/>
          <w:sz w:val="24"/>
        </w:rPr>
      </w:pPr>
      <w:r w:rsidRPr="007D6A8C">
        <w:rPr>
          <w:rFonts w:ascii="Times New Roman" w:hAnsi="Times New Roman"/>
          <w:sz w:val="24"/>
        </w:rPr>
        <w:t xml:space="preserve">Upravuje se stanovení pořadí jednotlivých kandidátů. Zvoleni jsou ti, kteří získají největší počet hlasů na tolika místech, kolik je volených členů orgánů. Další v pořadí, kteří získali </w:t>
      </w:r>
      <w:r w:rsidRPr="007D6A8C">
        <w:rPr>
          <w:rFonts w:ascii="Times New Roman" w:hAnsi="Times New Roman"/>
          <w:sz w:val="24"/>
        </w:rPr>
        <w:lastRenderedPageBreak/>
        <w:t>alespoň jeden, jsou podle počtu hlasů náhradníky na uvolněná místa v příslušném orgánu v průběhu jednoho funkčního období. Vzhledem k tomu, že v případě rovnosti nelze spravedlivě určit jinak, rozhoduje o pořadí mezi takovými kandidáty los.</w:t>
      </w:r>
    </w:p>
    <w:p w:rsidR="00B5383C" w:rsidRPr="007D6A8C" w:rsidRDefault="002872B3"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 odst. 4</w:t>
      </w:r>
    </w:p>
    <w:p w:rsidR="00B5383C" w:rsidRDefault="00B5383C"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Ustanovení upravuje podrobnosti vypracování zápisu z jednání volební komise</w:t>
      </w:r>
      <w:r w:rsidR="002872B3">
        <w:rPr>
          <w:rFonts w:ascii="Times New Roman" w:hAnsi="Times New Roman"/>
          <w:sz w:val="24"/>
        </w:rPr>
        <w:t xml:space="preserve"> včetně jeho obsahových náležitostí</w:t>
      </w:r>
      <w:r>
        <w:rPr>
          <w:rFonts w:ascii="Times New Roman" w:hAnsi="Times New Roman"/>
          <w:sz w:val="24"/>
        </w:rPr>
        <w:t>.</w:t>
      </w:r>
    </w:p>
    <w:p w:rsidR="00B5383C" w:rsidRDefault="002872B3"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 odst. 5</w:t>
      </w:r>
    </w:p>
    <w:p w:rsidR="00B5383C" w:rsidRPr="004400C0" w:rsidRDefault="00B5383C" w:rsidP="00B5383C">
      <w:pPr>
        <w:widowControl w:val="0"/>
        <w:autoSpaceDE w:val="0"/>
        <w:autoSpaceDN w:val="0"/>
        <w:adjustRightInd w:val="0"/>
        <w:spacing w:after="120"/>
        <w:jc w:val="both"/>
        <w:rPr>
          <w:rFonts w:ascii="Times New Roman" w:hAnsi="Times New Roman"/>
          <w:sz w:val="24"/>
        </w:rPr>
      </w:pPr>
      <w:r w:rsidRPr="003D292A">
        <w:rPr>
          <w:rFonts w:ascii="Times New Roman" w:hAnsi="Times New Roman"/>
          <w:sz w:val="24"/>
        </w:rPr>
        <w:t>Za účelem po</w:t>
      </w:r>
      <w:r>
        <w:rPr>
          <w:rFonts w:ascii="Times New Roman" w:hAnsi="Times New Roman"/>
          <w:sz w:val="24"/>
        </w:rPr>
        <w:t>tvrzení správnosti jednání volební komise musí být průběh a výsledky voleb ověřeny notářským zápisem, přičemž notář musí být přítomen celému jednání volební komise.</w:t>
      </w:r>
    </w:p>
    <w:p w:rsidR="00B5383C" w:rsidRPr="007D6A8C" w:rsidRDefault="002872B3"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w:t>
      </w:r>
      <w:r w:rsidR="00B5383C">
        <w:rPr>
          <w:rFonts w:ascii="Times New Roman" w:hAnsi="Times New Roman"/>
          <w:b/>
          <w:sz w:val="24"/>
        </w:rPr>
        <w:t xml:space="preserve"> odst.</w:t>
      </w:r>
      <w:r>
        <w:rPr>
          <w:rFonts w:ascii="Times New Roman" w:hAnsi="Times New Roman"/>
          <w:b/>
          <w:sz w:val="24"/>
        </w:rPr>
        <w:t xml:space="preserve"> 6</w:t>
      </w:r>
      <w:r w:rsidR="00B5383C">
        <w:rPr>
          <w:rFonts w:ascii="Times New Roman" w:hAnsi="Times New Roman"/>
          <w:b/>
          <w:sz w:val="24"/>
        </w:rPr>
        <w:t xml:space="preserve"> </w:t>
      </w:r>
    </w:p>
    <w:p w:rsidR="00B5383C" w:rsidRDefault="00B5383C"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Zaměstnanecká pojišťovna informuje všechny zvolené členy orgánů a rovněž i náhradníky o jejich pořadí a počtu získaných hlasů. Tato informace je rovněž zveřejněna způsobem umožňujícím dálkový přístup.</w:t>
      </w:r>
    </w:p>
    <w:p w:rsidR="00B5383C" w:rsidRDefault="002872B3" w:rsidP="00B5383C">
      <w:pPr>
        <w:widowControl w:val="0"/>
        <w:autoSpaceDE w:val="0"/>
        <w:autoSpaceDN w:val="0"/>
        <w:adjustRightInd w:val="0"/>
        <w:spacing w:after="120"/>
        <w:jc w:val="both"/>
        <w:rPr>
          <w:rFonts w:ascii="Times New Roman" w:hAnsi="Times New Roman"/>
          <w:b/>
          <w:sz w:val="24"/>
        </w:rPr>
      </w:pPr>
      <w:r>
        <w:rPr>
          <w:rFonts w:ascii="Times New Roman" w:hAnsi="Times New Roman"/>
          <w:b/>
          <w:sz w:val="24"/>
        </w:rPr>
        <w:t>K § 10d</w:t>
      </w:r>
      <w:r w:rsidR="00B5383C">
        <w:rPr>
          <w:rFonts w:ascii="Times New Roman" w:hAnsi="Times New Roman"/>
          <w:b/>
          <w:sz w:val="24"/>
        </w:rPr>
        <w:t xml:space="preserve"> odst. </w:t>
      </w:r>
      <w:r>
        <w:rPr>
          <w:rFonts w:ascii="Times New Roman" w:hAnsi="Times New Roman"/>
          <w:b/>
          <w:sz w:val="24"/>
        </w:rPr>
        <w:t>7</w:t>
      </w:r>
    </w:p>
    <w:p w:rsidR="00B5383C" w:rsidRPr="00803B9E" w:rsidRDefault="00B5383C" w:rsidP="00B5383C">
      <w:pPr>
        <w:widowControl w:val="0"/>
        <w:autoSpaceDE w:val="0"/>
        <w:autoSpaceDN w:val="0"/>
        <w:adjustRightInd w:val="0"/>
        <w:spacing w:after="120"/>
        <w:jc w:val="both"/>
        <w:rPr>
          <w:rFonts w:ascii="Times New Roman" w:hAnsi="Times New Roman"/>
          <w:sz w:val="24"/>
        </w:rPr>
      </w:pPr>
      <w:r>
        <w:rPr>
          <w:rFonts w:ascii="Times New Roman" w:hAnsi="Times New Roman"/>
          <w:sz w:val="24"/>
        </w:rPr>
        <w:t>Nezbytná je rovněž archivace dokumentace o průběhu voleb, přičemž ustanovení vychází ze současného stavu obsaženého ve volební vyhlášce a ukládá zaměstnanecké pojišťovně uchování protokolu a hlasovacích lístků nejméně po dobu funkčního období volených členů orgánu.</w:t>
      </w:r>
    </w:p>
    <w:p w:rsidR="00B5383C" w:rsidRDefault="00B5383C" w:rsidP="00B5383C">
      <w:pPr>
        <w:widowControl w:val="0"/>
        <w:spacing w:after="120"/>
        <w:jc w:val="both"/>
        <w:outlineLvl w:val="0"/>
        <w:rPr>
          <w:rFonts w:ascii="Times New Roman" w:hAnsi="Times New Roman"/>
          <w:b/>
          <w:sz w:val="24"/>
        </w:rPr>
      </w:pPr>
      <w:r w:rsidRPr="007D6A8C">
        <w:rPr>
          <w:rFonts w:ascii="Times New Roman" w:hAnsi="Times New Roman"/>
          <w:b/>
          <w:sz w:val="24"/>
        </w:rPr>
        <w:t>K</w:t>
      </w:r>
      <w:r>
        <w:rPr>
          <w:rFonts w:ascii="Times New Roman" w:hAnsi="Times New Roman"/>
          <w:b/>
          <w:sz w:val="24"/>
        </w:rPr>
        <w:t> bodu 9</w:t>
      </w:r>
    </w:p>
    <w:p w:rsidR="00B5383C" w:rsidRDefault="00B5383C" w:rsidP="00B5383C">
      <w:pPr>
        <w:widowControl w:val="0"/>
        <w:spacing w:after="120"/>
        <w:jc w:val="both"/>
        <w:outlineLvl w:val="0"/>
        <w:rPr>
          <w:rFonts w:ascii="Times New Roman" w:hAnsi="Times New Roman"/>
          <w:b/>
          <w:sz w:val="24"/>
        </w:rPr>
      </w:pPr>
      <w:r w:rsidRPr="00414797">
        <w:rPr>
          <w:rFonts w:ascii="Times New Roman" w:hAnsi="Times New Roman"/>
          <w:sz w:val="24"/>
        </w:rPr>
        <w:t>Cílem předkládané novely je mimo jiné zakotvit takový právní stav, který zpravidla umožní schválení zdravotně pojistných plánů před začátkem kalendářního roku, na nějž se sestavují. Navržené doplnění navazuje na zkrácení způsobu projednávání klíčových dokumentů zdravotní pojišťovny (schvaluje nově vláda ČR) a vytváří potřebný prostor pro sestavení zdravotně pojistných plánů a jejich následné přezkoumání Ministerstvem zdravotnictví a</w:t>
      </w:r>
      <w:r>
        <w:rPr>
          <w:rFonts w:ascii="Times New Roman" w:hAnsi="Times New Roman"/>
          <w:sz w:val="24"/>
        </w:rPr>
        <w:t> </w:t>
      </w:r>
      <w:r w:rsidRPr="00414797">
        <w:rPr>
          <w:rFonts w:ascii="Times New Roman" w:hAnsi="Times New Roman"/>
          <w:sz w:val="24"/>
        </w:rPr>
        <w:t>Ministerstvem financí. Lze předpokládat, že zdravotně pojistné plány budou v mnoha případech zdravotní pojišťovnou předloženy i v dřívějším termínu, jakmile budou známy parametry příslušných právních předpisů upravujících výši úhrad (zejména úhradová vyhláška).</w:t>
      </w:r>
    </w:p>
    <w:p w:rsidR="00B5383C" w:rsidRPr="007D6A8C" w:rsidRDefault="00B5383C" w:rsidP="00B5383C">
      <w:pPr>
        <w:keepNext/>
        <w:spacing w:after="120"/>
        <w:jc w:val="both"/>
        <w:outlineLvl w:val="0"/>
        <w:rPr>
          <w:rFonts w:ascii="Times New Roman" w:hAnsi="Times New Roman"/>
          <w:b/>
          <w:sz w:val="24"/>
        </w:rPr>
      </w:pPr>
      <w:r>
        <w:rPr>
          <w:rFonts w:ascii="Times New Roman" w:hAnsi="Times New Roman"/>
          <w:b/>
          <w:sz w:val="24"/>
        </w:rPr>
        <w:t>K bodu 10</w:t>
      </w:r>
    </w:p>
    <w:p w:rsidR="00B5383C" w:rsidRPr="00F64410" w:rsidRDefault="00B5383C" w:rsidP="00B5383C">
      <w:pPr>
        <w:widowControl w:val="0"/>
        <w:autoSpaceDE w:val="0"/>
        <w:autoSpaceDN w:val="0"/>
        <w:adjustRightInd w:val="0"/>
        <w:spacing w:after="120"/>
        <w:jc w:val="both"/>
        <w:rPr>
          <w:rFonts w:ascii="Times New Roman" w:hAnsi="Times New Roman"/>
          <w:sz w:val="24"/>
        </w:rPr>
      </w:pPr>
      <w:r w:rsidRPr="00F64410">
        <w:rPr>
          <w:rFonts w:ascii="Times New Roman" w:hAnsi="Times New Roman"/>
          <w:sz w:val="24"/>
        </w:rPr>
        <w:t>Jedná se o obdobnou úpravu, která je navrhována v zákoně č. 551/1991 Sb.</w:t>
      </w:r>
      <w:r>
        <w:rPr>
          <w:rFonts w:ascii="Times New Roman" w:hAnsi="Times New Roman"/>
          <w:sz w:val="24"/>
        </w:rPr>
        <w:t>,</w:t>
      </w:r>
      <w:r w:rsidRPr="003F382B">
        <w:rPr>
          <w:rFonts w:ascii="Times New Roman" w:hAnsi="Times New Roman"/>
          <w:sz w:val="24"/>
        </w:rPr>
        <w:t xml:space="preserve"> o Všeobecné zdravotní pojišťovně České republiky, ve znění</w:t>
      </w:r>
      <w:r>
        <w:rPr>
          <w:rFonts w:ascii="Times New Roman" w:hAnsi="Times New Roman"/>
          <w:sz w:val="24"/>
        </w:rPr>
        <w:t xml:space="preserve"> pozdějších předpisů.</w:t>
      </w:r>
      <w:r w:rsidRPr="00F64410">
        <w:rPr>
          <w:rFonts w:ascii="Times New Roman" w:hAnsi="Times New Roman"/>
          <w:sz w:val="24"/>
        </w:rPr>
        <w:t xml:space="preserve"> Navrhuje se tedy změna schvalování zdravotně pojistných plánů, výročních zpráv a účetních závěrek</w:t>
      </w:r>
      <w:r>
        <w:rPr>
          <w:rFonts w:ascii="Times New Roman" w:hAnsi="Times New Roman"/>
          <w:sz w:val="24"/>
        </w:rPr>
        <w:t>, a to tak že do </w:t>
      </w:r>
      <w:r w:rsidRPr="00F64410">
        <w:rPr>
          <w:rFonts w:ascii="Times New Roman" w:hAnsi="Times New Roman"/>
          <w:sz w:val="24"/>
        </w:rPr>
        <w:t>budoucna budou zmíněné materiály schvalovány přímo vládou, nikoli až Poslaneckou sněmovnou Parlamentu České republiky, a to z důvodu nefunkčnosti současného stavu.</w:t>
      </w:r>
    </w:p>
    <w:p w:rsidR="00B5383C" w:rsidRDefault="00B5383C" w:rsidP="00B5383C">
      <w:pPr>
        <w:spacing w:after="120"/>
        <w:jc w:val="both"/>
        <w:outlineLvl w:val="0"/>
        <w:rPr>
          <w:rFonts w:ascii="Times New Roman" w:hAnsi="Times New Roman"/>
          <w:sz w:val="24"/>
        </w:rPr>
      </w:pPr>
      <w:r w:rsidRPr="00F64410">
        <w:rPr>
          <w:rFonts w:ascii="Times New Roman" w:hAnsi="Times New Roman"/>
          <w:sz w:val="24"/>
        </w:rPr>
        <w:t>Od roku 2006, kdy je tento postup v platnosti, nedošlo ani jednou k tomu, aby zdravotní pojišťovny nehospodařily v provizoriu. Nejčastěji je zdravotně pojistný plán schválen na podzim kalendářního roku, na nějž je sestavován, a v několika případech došlo dokonce k tomu, že zdravotně pojistné plány nebyly schváleny vůbec</w:t>
      </w:r>
      <w:r>
        <w:rPr>
          <w:rFonts w:ascii="Times New Roman" w:hAnsi="Times New Roman"/>
          <w:sz w:val="24"/>
        </w:rPr>
        <w:t>.</w:t>
      </w:r>
    </w:p>
    <w:p w:rsidR="00B5383C" w:rsidRDefault="00B5383C" w:rsidP="00B5383C">
      <w:pPr>
        <w:keepNext/>
        <w:spacing w:before="120"/>
        <w:jc w:val="both"/>
        <w:outlineLvl w:val="0"/>
        <w:rPr>
          <w:rFonts w:ascii="Times New Roman" w:hAnsi="Times New Roman"/>
          <w:b/>
          <w:sz w:val="24"/>
        </w:rPr>
      </w:pPr>
      <w:r>
        <w:rPr>
          <w:rFonts w:ascii="Times New Roman" w:hAnsi="Times New Roman"/>
          <w:b/>
          <w:sz w:val="24"/>
        </w:rPr>
        <w:lastRenderedPageBreak/>
        <w:t>K bodu 11</w:t>
      </w:r>
    </w:p>
    <w:p w:rsidR="00B5383C" w:rsidRDefault="00B5383C" w:rsidP="00B5383C">
      <w:pPr>
        <w:widowControl w:val="0"/>
        <w:spacing w:before="120"/>
        <w:jc w:val="both"/>
        <w:outlineLvl w:val="0"/>
        <w:rPr>
          <w:rFonts w:ascii="Times New Roman" w:eastAsia="Calibri" w:hAnsi="Times New Roman"/>
          <w:sz w:val="24"/>
        </w:rPr>
      </w:pPr>
      <w:r w:rsidRPr="001B4A33">
        <w:rPr>
          <w:rFonts w:ascii="Times New Roman" w:eastAsia="Calibri" w:hAnsi="Times New Roman"/>
          <w:sz w:val="24"/>
        </w:rPr>
        <w:t>Navržená úprava tvorby a užití rezervního fondu upřesní dosavadní znění tak, že odstraní jakékoli pochybnosti a nejednoznačnost ohledně jeho naplňování a výše. Podle stávajícího znění věta první tohoto ustanovení stanovuje rezervní fond pevně ve výši 1,5 % z rozpočtové základny, věta třetí zároveň obsahuje termín „minimální výše“. Doplnění slova „minimální“ do věty první umožní bez pochyb navýšit rezervní fond na potřebnou výši, dle ekonomických možností zdravotní pojišťovny, zároveň bude zachována výše dle současné úpravy. Finanční rezervy zdravotní pojišťovny tak budou jednoznačně ukotveny v zákoně.</w:t>
      </w:r>
    </w:p>
    <w:p w:rsidR="00B5383C" w:rsidRDefault="00B5383C" w:rsidP="00B5383C">
      <w:pPr>
        <w:widowControl w:val="0"/>
        <w:spacing w:before="120"/>
        <w:jc w:val="both"/>
        <w:outlineLvl w:val="0"/>
        <w:rPr>
          <w:rFonts w:ascii="Times New Roman" w:hAnsi="Times New Roman"/>
          <w:b/>
          <w:sz w:val="24"/>
        </w:rPr>
      </w:pPr>
      <w:r w:rsidRPr="00414797">
        <w:rPr>
          <w:rFonts w:ascii="Times New Roman" w:eastAsia="Calibri" w:hAnsi="Times New Roman"/>
          <w:sz w:val="24"/>
        </w:rPr>
        <w:t xml:space="preserve">Další </w:t>
      </w:r>
      <w:r>
        <w:rPr>
          <w:rFonts w:ascii="Times New Roman" w:eastAsia="Calibri" w:hAnsi="Times New Roman"/>
          <w:sz w:val="24"/>
        </w:rPr>
        <w:t>úprava se týká možnosti plnit rezervní fond</w:t>
      </w:r>
      <w:r w:rsidRPr="00414797">
        <w:rPr>
          <w:rFonts w:ascii="Times New Roman" w:eastAsia="Calibri" w:hAnsi="Times New Roman"/>
          <w:sz w:val="24"/>
        </w:rPr>
        <w:t xml:space="preserve"> i z jiných fondů, pokud to hospodaření těchto fondů umožní. Jedná se tedy o rozšiřující možnost, která je částečně zakotvena v prováděcí vyhlášce č. 418/2003 Sb., došlo by tedy k větší provázanosti zákona a prováděcí vyhlášky.</w:t>
      </w:r>
    </w:p>
    <w:p w:rsidR="00B5383C" w:rsidRDefault="00B5383C" w:rsidP="00B5383C">
      <w:pPr>
        <w:widowControl w:val="0"/>
        <w:spacing w:before="120"/>
        <w:jc w:val="both"/>
        <w:outlineLvl w:val="0"/>
        <w:rPr>
          <w:rFonts w:ascii="Times New Roman" w:hAnsi="Times New Roman"/>
          <w:b/>
          <w:sz w:val="24"/>
        </w:rPr>
      </w:pPr>
      <w:r>
        <w:rPr>
          <w:rFonts w:ascii="Times New Roman" w:hAnsi="Times New Roman"/>
          <w:b/>
          <w:sz w:val="24"/>
        </w:rPr>
        <w:t>K čl. IV</w:t>
      </w:r>
    </w:p>
    <w:p w:rsidR="00B5383C" w:rsidRDefault="00B5383C" w:rsidP="00B5383C">
      <w:pPr>
        <w:widowControl w:val="0"/>
        <w:spacing w:before="120"/>
        <w:jc w:val="both"/>
        <w:outlineLvl w:val="0"/>
        <w:rPr>
          <w:rFonts w:ascii="Times New Roman" w:hAnsi="Times New Roman"/>
          <w:b/>
          <w:sz w:val="24"/>
        </w:rPr>
      </w:pPr>
      <w:r w:rsidRPr="00414797">
        <w:rPr>
          <w:rFonts w:ascii="Times New Roman" w:hAnsi="Times New Roman"/>
          <w:sz w:val="24"/>
        </w:rPr>
        <w:t>S ohledem na</w:t>
      </w:r>
      <w:r>
        <w:rPr>
          <w:rFonts w:ascii="Times New Roman" w:hAnsi="Times New Roman"/>
          <w:sz w:val="24"/>
        </w:rPr>
        <w:t xml:space="preserve"> revizi ustanovení upravujícího postup při schvalování základních dokumentů o činnosti zdravotní pojišťovny se navrhuje, aby v případě, že bylo jejich projednávání odesláním Poslanecké sněmovně na její půdě zahájeno za účinnosti dosavadní právní úpravy, bylo podle ní rovněž dokončeno.</w:t>
      </w:r>
    </w:p>
    <w:p w:rsidR="00B5383C" w:rsidRDefault="00B5383C" w:rsidP="00B5383C">
      <w:pPr>
        <w:keepNext/>
        <w:widowControl w:val="0"/>
        <w:spacing w:before="120"/>
        <w:jc w:val="both"/>
        <w:outlineLvl w:val="0"/>
        <w:rPr>
          <w:rFonts w:ascii="Times New Roman" w:hAnsi="Times New Roman"/>
          <w:sz w:val="24"/>
        </w:rPr>
      </w:pPr>
      <w:r w:rsidRPr="00F64410">
        <w:rPr>
          <w:rFonts w:ascii="Times New Roman" w:hAnsi="Times New Roman"/>
          <w:b/>
          <w:sz w:val="24"/>
        </w:rPr>
        <w:t>K části třetí</w:t>
      </w:r>
    </w:p>
    <w:p w:rsidR="00B5383C" w:rsidRPr="00073236" w:rsidRDefault="00B5383C" w:rsidP="00B5383C">
      <w:pPr>
        <w:widowControl w:val="0"/>
        <w:spacing w:after="120"/>
        <w:jc w:val="both"/>
        <w:outlineLvl w:val="0"/>
        <w:rPr>
          <w:rFonts w:ascii="Times New Roman" w:hAnsi="Times New Roman" w:cs="Times New Roman"/>
          <w:sz w:val="24"/>
        </w:rPr>
      </w:pPr>
      <w:r>
        <w:rPr>
          <w:rFonts w:ascii="Times New Roman" w:hAnsi="Times New Roman"/>
          <w:sz w:val="24"/>
        </w:rPr>
        <w:t>Navrhovaná právní úprava musí vzhledem k nálezu Ústavního soudu</w:t>
      </w:r>
      <w:r w:rsidRPr="00F64410">
        <w:rPr>
          <w:rFonts w:ascii="Times New Roman" w:hAnsi="Times New Roman"/>
          <w:sz w:val="24"/>
        </w:rPr>
        <w:t xml:space="preserve"> </w:t>
      </w:r>
      <w:proofErr w:type="spellStart"/>
      <w:r w:rsidRPr="007D6A8C">
        <w:rPr>
          <w:rFonts w:ascii="Times New Roman" w:hAnsi="Times New Roman"/>
          <w:sz w:val="24"/>
        </w:rPr>
        <w:t>sp</w:t>
      </w:r>
      <w:proofErr w:type="spellEnd"/>
      <w:r w:rsidRPr="007D6A8C">
        <w:rPr>
          <w:rFonts w:ascii="Times New Roman" w:hAnsi="Times New Roman"/>
          <w:sz w:val="24"/>
        </w:rPr>
        <w:t xml:space="preserve">. zn. </w:t>
      </w:r>
      <w:proofErr w:type="spellStart"/>
      <w:r w:rsidRPr="007D6A8C">
        <w:rPr>
          <w:rFonts w:ascii="Times New Roman" w:hAnsi="Times New Roman"/>
          <w:sz w:val="24"/>
        </w:rPr>
        <w:t>Pl</w:t>
      </w:r>
      <w:proofErr w:type="spellEnd"/>
      <w:r w:rsidRPr="007D6A8C">
        <w:rPr>
          <w:rFonts w:ascii="Times New Roman" w:hAnsi="Times New Roman"/>
          <w:sz w:val="24"/>
        </w:rPr>
        <w:t>. ÚS 21/15</w:t>
      </w:r>
      <w:r>
        <w:rPr>
          <w:rFonts w:ascii="Times New Roman" w:hAnsi="Times New Roman"/>
          <w:sz w:val="24"/>
        </w:rPr>
        <w:t xml:space="preserve">, který </w:t>
      </w:r>
      <w:r w:rsidRPr="007D6A8C">
        <w:rPr>
          <w:rFonts w:ascii="Times New Roman" w:hAnsi="Times New Roman"/>
          <w:sz w:val="24"/>
        </w:rPr>
        <w:t>s </w:t>
      </w:r>
      <w:r w:rsidRPr="00073236">
        <w:rPr>
          <w:rFonts w:ascii="Times New Roman" w:hAnsi="Times New Roman" w:cs="Times New Roman"/>
          <w:sz w:val="24"/>
        </w:rPr>
        <w:t>účinností od 1. října 2019 zrušuje podstatnou část právní úpravy způsobu obsazování orgánů zdravotních pojišťoven, nabýt účinnosti co nejdříve. Vzhledem k předpokládané délce legislativního procesu se tedy navrhuje nejkratší možná legislativní lhůta 15 dnů po vyhlášení zákona ve Sbírce zákonů.</w:t>
      </w:r>
    </w:p>
    <w:p w:rsidR="002E4E00" w:rsidRPr="00073236" w:rsidRDefault="002E4E00" w:rsidP="00B5383C">
      <w:pPr>
        <w:spacing w:after="120" w:line="360" w:lineRule="auto"/>
        <w:jc w:val="both"/>
        <w:rPr>
          <w:rFonts w:ascii="Times New Roman" w:hAnsi="Times New Roman" w:cs="Times New Roman"/>
          <w:b/>
          <w:sz w:val="24"/>
        </w:rPr>
      </w:pPr>
      <w:bookmarkStart w:id="0" w:name="_GoBack"/>
      <w:bookmarkEnd w:id="0"/>
    </w:p>
    <w:p w:rsidR="002E4E00" w:rsidRPr="00073236" w:rsidRDefault="002E4E00" w:rsidP="00B5383C">
      <w:pPr>
        <w:spacing w:after="120" w:line="360" w:lineRule="auto"/>
        <w:jc w:val="both"/>
        <w:rPr>
          <w:rFonts w:ascii="Times New Roman" w:hAnsi="Times New Roman" w:cs="Times New Roman"/>
          <w:b/>
          <w:sz w:val="24"/>
        </w:rPr>
      </w:pPr>
    </w:p>
    <w:p w:rsidR="002E4E00" w:rsidRPr="00073236" w:rsidRDefault="002E4E00" w:rsidP="00B5383C">
      <w:pPr>
        <w:spacing w:after="120"/>
        <w:jc w:val="center"/>
        <w:rPr>
          <w:rFonts w:ascii="Times New Roman" w:hAnsi="Times New Roman" w:cs="Times New Roman"/>
          <w:sz w:val="24"/>
        </w:rPr>
      </w:pPr>
      <w:r w:rsidRPr="00073236">
        <w:rPr>
          <w:rFonts w:ascii="Times New Roman" w:hAnsi="Times New Roman" w:cs="Times New Roman"/>
          <w:sz w:val="24"/>
        </w:rPr>
        <w:t>V Praze dne 10. června 2019</w:t>
      </w:r>
    </w:p>
    <w:p w:rsidR="002E4E00" w:rsidRPr="00073236" w:rsidRDefault="002E4E00" w:rsidP="00B5383C">
      <w:pPr>
        <w:spacing w:after="120"/>
        <w:jc w:val="center"/>
        <w:rPr>
          <w:rFonts w:ascii="Times New Roman" w:hAnsi="Times New Roman" w:cs="Times New Roman"/>
          <w:sz w:val="24"/>
        </w:rPr>
      </w:pPr>
    </w:p>
    <w:p w:rsidR="002E4E00" w:rsidRPr="00073236" w:rsidRDefault="002E4E00" w:rsidP="00B5383C">
      <w:pPr>
        <w:spacing w:after="120"/>
        <w:jc w:val="center"/>
        <w:rPr>
          <w:rFonts w:ascii="Times New Roman" w:hAnsi="Times New Roman" w:cs="Times New Roman"/>
          <w:sz w:val="24"/>
        </w:rPr>
      </w:pPr>
      <w:r w:rsidRPr="00073236">
        <w:rPr>
          <w:rFonts w:ascii="Times New Roman" w:hAnsi="Times New Roman" w:cs="Times New Roman"/>
          <w:sz w:val="24"/>
        </w:rPr>
        <w:t>Předseda vlády:</w:t>
      </w:r>
    </w:p>
    <w:p w:rsidR="002E4E00" w:rsidRPr="00073236" w:rsidRDefault="002E4E00" w:rsidP="00B5383C">
      <w:pPr>
        <w:spacing w:after="120"/>
        <w:jc w:val="center"/>
        <w:rPr>
          <w:rFonts w:ascii="Times New Roman" w:hAnsi="Times New Roman" w:cs="Times New Roman"/>
          <w:sz w:val="24"/>
        </w:rPr>
      </w:pPr>
      <w:r w:rsidRPr="00073236">
        <w:rPr>
          <w:rFonts w:ascii="Times New Roman" w:hAnsi="Times New Roman" w:cs="Times New Roman"/>
          <w:sz w:val="24"/>
        </w:rPr>
        <w:t xml:space="preserve">Ing. Andrej </w:t>
      </w:r>
      <w:proofErr w:type="spellStart"/>
      <w:r w:rsidRPr="00073236">
        <w:rPr>
          <w:rFonts w:ascii="Times New Roman" w:hAnsi="Times New Roman" w:cs="Times New Roman"/>
          <w:sz w:val="24"/>
        </w:rPr>
        <w:t>Babiš</w:t>
      </w:r>
      <w:proofErr w:type="spellEnd"/>
      <w:r w:rsidRPr="00073236">
        <w:rPr>
          <w:rFonts w:ascii="Times New Roman" w:hAnsi="Times New Roman" w:cs="Times New Roman"/>
          <w:sz w:val="24"/>
        </w:rPr>
        <w:t xml:space="preserve"> v. r.</w:t>
      </w:r>
    </w:p>
    <w:p w:rsidR="002E4E00" w:rsidRPr="00073236" w:rsidRDefault="002E4E00" w:rsidP="00B5383C">
      <w:pPr>
        <w:spacing w:after="120"/>
        <w:jc w:val="center"/>
        <w:rPr>
          <w:rFonts w:ascii="Times New Roman" w:hAnsi="Times New Roman" w:cs="Times New Roman"/>
          <w:sz w:val="24"/>
        </w:rPr>
      </w:pPr>
    </w:p>
    <w:p w:rsidR="002E4E00" w:rsidRPr="00073236" w:rsidRDefault="002E4E00" w:rsidP="00B5383C">
      <w:pPr>
        <w:spacing w:after="120"/>
        <w:jc w:val="center"/>
        <w:rPr>
          <w:rFonts w:ascii="Times New Roman" w:hAnsi="Times New Roman" w:cs="Times New Roman"/>
          <w:sz w:val="24"/>
        </w:rPr>
      </w:pPr>
      <w:r w:rsidRPr="00073236">
        <w:rPr>
          <w:rFonts w:ascii="Times New Roman" w:hAnsi="Times New Roman" w:cs="Times New Roman"/>
          <w:sz w:val="24"/>
        </w:rPr>
        <w:t>Ministr zdravotnictví:</w:t>
      </w:r>
    </w:p>
    <w:p w:rsidR="002E4E00" w:rsidRPr="00073236" w:rsidRDefault="002E4E00" w:rsidP="007E187E">
      <w:pPr>
        <w:spacing w:line="336" w:lineRule="auto"/>
        <w:jc w:val="center"/>
        <w:rPr>
          <w:rFonts w:ascii="Times New Roman" w:hAnsi="Times New Roman" w:cs="Times New Roman"/>
          <w:sz w:val="24"/>
          <w:szCs w:val="24"/>
        </w:rPr>
      </w:pPr>
      <w:r w:rsidRPr="00073236">
        <w:rPr>
          <w:rFonts w:ascii="Times New Roman" w:hAnsi="Times New Roman" w:cs="Times New Roman"/>
          <w:sz w:val="24"/>
        </w:rPr>
        <w:t>Mgr. et Mgr. Adam Vojtěch, MHA, v. r.</w:t>
      </w:r>
    </w:p>
    <w:sectPr w:rsidR="002E4E00" w:rsidRPr="00073236" w:rsidSect="00B01F1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C6C" w:rsidRDefault="00E24C6C" w:rsidP="00B01F14">
      <w:pPr>
        <w:spacing w:after="0" w:line="240" w:lineRule="auto"/>
      </w:pPr>
      <w:r>
        <w:separator/>
      </w:r>
    </w:p>
  </w:endnote>
  <w:endnote w:type="continuationSeparator" w:id="0">
    <w:p w:rsidR="00E24C6C" w:rsidRDefault="00E24C6C" w:rsidP="00B01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166997"/>
      <w:docPartObj>
        <w:docPartGallery w:val="Page Numbers (Bottom of Page)"/>
        <w:docPartUnique/>
      </w:docPartObj>
    </w:sdtPr>
    <w:sdtEndPr/>
    <w:sdtContent>
      <w:p w:rsidR="00B01F14" w:rsidRDefault="00B01F14">
        <w:pPr>
          <w:pStyle w:val="Zpat"/>
          <w:jc w:val="center"/>
        </w:pPr>
        <w:r>
          <w:fldChar w:fldCharType="begin"/>
        </w:r>
        <w:r>
          <w:instrText>PAGE   \* MERGEFORMAT</w:instrText>
        </w:r>
        <w:r>
          <w:fldChar w:fldCharType="separate"/>
        </w:r>
        <w:r w:rsidR="004D2522">
          <w:rPr>
            <w:noProof/>
          </w:rPr>
          <w:t>24</w:t>
        </w:r>
        <w:r>
          <w:fldChar w:fldCharType="end"/>
        </w:r>
      </w:p>
    </w:sdtContent>
  </w:sdt>
  <w:p w:rsidR="00B01F14" w:rsidRDefault="00B01F1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C6C" w:rsidRDefault="00E24C6C" w:rsidP="00B01F14">
      <w:pPr>
        <w:spacing w:after="0" w:line="240" w:lineRule="auto"/>
      </w:pPr>
      <w:r>
        <w:separator/>
      </w:r>
    </w:p>
  </w:footnote>
  <w:footnote w:type="continuationSeparator" w:id="0">
    <w:p w:rsidR="00E24C6C" w:rsidRDefault="00E24C6C" w:rsidP="00B01F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8CD"/>
    <w:rsid w:val="000063C5"/>
    <w:rsid w:val="00007DA6"/>
    <w:rsid w:val="00011093"/>
    <w:rsid w:val="000137F3"/>
    <w:rsid w:val="00045BBC"/>
    <w:rsid w:val="0005330C"/>
    <w:rsid w:val="000557C8"/>
    <w:rsid w:val="00073236"/>
    <w:rsid w:val="000D1D2A"/>
    <w:rsid w:val="000D5ABE"/>
    <w:rsid w:val="000F7A89"/>
    <w:rsid w:val="00103103"/>
    <w:rsid w:val="00115DBF"/>
    <w:rsid w:val="001424AF"/>
    <w:rsid w:val="00161A38"/>
    <w:rsid w:val="0017214B"/>
    <w:rsid w:val="001736D4"/>
    <w:rsid w:val="0018072D"/>
    <w:rsid w:val="00180B17"/>
    <w:rsid w:val="001831D4"/>
    <w:rsid w:val="001A7A77"/>
    <w:rsid w:val="001B4361"/>
    <w:rsid w:val="001C237B"/>
    <w:rsid w:val="001E0A81"/>
    <w:rsid w:val="001F6BDE"/>
    <w:rsid w:val="002075C5"/>
    <w:rsid w:val="00232FB0"/>
    <w:rsid w:val="0023796F"/>
    <w:rsid w:val="00247008"/>
    <w:rsid w:val="002759B6"/>
    <w:rsid w:val="0027784A"/>
    <w:rsid w:val="002804ED"/>
    <w:rsid w:val="002812ED"/>
    <w:rsid w:val="002841D8"/>
    <w:rsid w:val="00286DE7"/>
    <w:rsid w:val="002872B3"/>
    <w:rsid w:val="002A51BF"/>
    <w:rsid w:val="002A5982"/>
    <w:rsid w:val="002B0927"/>
    <w:rsid w:val="002B1C50"/>
    <w:rsid w:val="002B646B"/>
    <w:rsid w:val="002B7001"/>
    <w:rsid w:val="002C2992"/>
    <w:rsid w:val="002C52A8"/>
    <w:rsid w:val="002C5782"/>
    <w:rsid w:val="002D7138"/>
    <w:rsid w:val="002E4E00"/>
    <w:rsid w:val="00330A38"/>
    <w:rsid w:val="00345DA3"/>
    <w:rsid w:val="00347FF5"/>
    <w:rsid w:val="003536A0"/>
    <w:rsid w:val="00370EAB"/>
    <w:rsid w:val="00382637"/>
    <w:rsid w:val="003B356C"/>
    <w:rsid w:val="003E2DF1"/>
    <w:rsid w:val="003F2ADD"/>
    <w:rsid w:val="003F382B"/>
    <w:rsid w:val="004006C5"/>
    <w:rsid w:val="00401F2A"/>
    <w:rsid w:val="00402832"/>
    <w:rsid w:val="004142ED"/>
    <w:rsid w:val="004154DE"/>
    <w:rsid w:val="00434B7C"/>
    <w:rsid w:val="00434F04"/>
    <w:rsid w:val="004365DC"/>
    <w:rsid w:val="004450DB"/>
    <w:rsid w:val="00446862"/>
    <w:rsid w:val="004710EF"/>
    <w:rsid w:val="00481099"/>
    <w:rsid w:val="00492D41"/>
    <w:rsid w:val="004C7B80"/>
    <w:rsid w:val="004D2522"/>
    <w:rsid w:val="005101F4"/>
    <w:rsid w:val="00513E3A"/>
    <w:rsid w:val="00521F5A"/>
    <w:rsid w:val="00531B76"/>
    <w:rsid w:val="00556BB2"/>
    <w:rsid w:val="00566F13"/>
    <w:rsid w:val="00567983"/>
    <w:rsid w:val="0058039B"/>
    <w:rsid w:val="00582946"/>
    <w:rsid w:val="005A4826"/>
    <w:rsid w:val="005B18EA"/>
    <w:rsid w:val="005D104B"/>
    <w:rsid w:val="0060081F"/>
    <w:rsid w:val="00621C34"/>
    <w:rsid w:val="00625070"/>
    <w:rsid w:val="00625459"/>
    <w:rsid w:val="00630340"/>
    <w:rsid w:val="00634976"/>
    <w:rsid w:val="00641372"/>
    <w:rsid w:val="00645FD4"/>
    <w:rsid w:val="0065242D"/>
    <w:rsid w:val="006A5E05"/>
    <w:rsid w:val="006B33AB"/>
    <w:rsid w:val="006C339A"/>
    <w:rsid w:val="006C6593"/>
    <w:rsid w:val="006D0162"/>
    <w:rsid w:val="006D04B6"/>
    <w:rsid w:val="006D10D3"/>
    <w:rsid w:val="006E045C"/>
    <w:rsid w:val="006F326D"/>
    <w:rsid w:val="006F7BFD"/>
    <w:rsid w:val="00705DD8"/>
    <w:rsid w:val="007135FF"/>
    <w:rsid w:val="0071441A"/>
    <w:rsid w:val="00717788"/>
    <w:rsid w:val="00722290"/>
    <w:rsid w:val="00723279"/>
    <w:rsid w:val="00723826"/>
    <w:rsid w:val="00724B24"/>
    <w:rsid w:val="00747D39"/>
    <w:rsid w:val="007B0E04"/>
    <w:rsid w:val="007B3440"/>
    <w:rsid w:val="007E187E"/>
    <w:rsid w:val="007E4EA5"/>
    <w:rsid w:val="007F15B3"/>
    <w:rsid w:val="007F31F2"/>
    <w:rsid w:val="00800210"/>
    <w:rsid w:val="00811C3C"/>
    <w:rsid w:val="00817464"/>
    <w:rsid w:val="0087160D"/>
    <w:rsid w:val="00881377"/>
    <w:rsid w:val="008817AD"/>
    <w:rsid w:val="0088562C"/>
    <w:rsid w:val="008866EA"/>
    <w:rsid w:val="008B03DB"/>
    <w:rsid w:val="008C2575"/>
    <w:rsid w:val="008F588A"/>
    <w:rsid w:val="00907808"/>
    <w:rsid w:val="00907CCC"/>
    <w:rsid w:val="0091373E"/>
    <w:rsid w:val="00935319"/>
    <w:rsid w:val="00955A44"/>
    <w:rsid w:val="00956FC5"/>
    <w:rsid w:val="00965D60"/>
    <w:rsid w:val="009661CB"/>
    <w:rsid w:val="00972CAE"/>
    <w:rsid w:val="0099559B"/>
    <w:rsid w:val="009A5BA1"/>
    <w:rsid w:val="009A5DCC"/>
    <w:rsid w:val="009C08C5"/>
    <w:rsid w:val="009D117E"/>
    <w:rsid w:val="009D5C38"/>
    <w:rsid w:val="00A23881"/>
    <w:rsid w:val="00A3425A"/>
    <w:rsid w:val="00A456B9"/>
    <w:rsid w:val="00A63A79"/>
    <w:rsid w:val="00A76D4A"/>
    <w:rsid w:val="00A831B5"/>
    <w:rsid w:val="00AB25F7"/>
    <w:rsid w:val="00AD0C68"/>
    <w:rsid w:val="00AE306A"/>
    <w:rsid w:val="00AF33E4"/>
    <w:rsid w:val="00AF525B"/>
    <w:rsid w:val="00B01F14"/>
    <w:rsid w:val="00B05A45"/>
    <w:rsid w:val="00B1024A"/>
    <w:rsid w:val="00B12EC6"/>
    <w:rsid w:val="00B22601"/>
    <w:rsid w:val="00B23A49"/>
    <w:rsid w:val="00B264AE"/>
    <w:rsid w:val="00B34728"/>
    <w:rsid w:val="00B51653"/>
    <w:rsid w:val="00B5383C"/>
    <w:rsid w:val="00B53E2C"/>
    <w:rsid w:val="00B54EB0"/>
    <w:rsid w:val="00B65A2C"/>
    <w:rsid w:val="00B779B3"/>
    <w:rsid w:val="00B81BA2"/>
    <w:rsid w:val="00B867E6"/>
    <w:rsid w:val="00B93744"/>
    <w:rsid w:val="00B96360"/>
    <w:rsid w:val="00BA38A3"/>
    <w:rsid w:val="00BE1A8F"/>
    <w:rsid w:val="00BE6B38"/>
    <w:rsid w:val="00C023F2"/>
    <w:rsid w:val="00C307AA"/>
    <w:rsid w:val="00C33074"/>
    <w:rsid w:val="00C45C4C"/>
    <w:rsid w:val="00C47A19"/>
    <w:rsid w:val="00C577CA"/>
    <w:rsid w:val="00C57937"/>
    <w:rsid w:val="00C60E0F"/>
    <w:rsid w:val="00C7120A"/>
    <w:rsid w:val="00C825FE"/>
    <w:rsid w:val="00C8689C"/>
    <w:rsid w:val="00CA056B"/>
    <w:rsid w:val="00CD2E24"/>
    <w:rsid w:val="00CF0401"/>
    <w:rsid w:val="00D213EA"/>
    <w:rsid w:val="00D33DD7"/>
    <w:rsid w:val="00D35A54"/>
    <w:rsid w:val="00D5693F"/>
    <w:rsid w:val="00DB0114"/>
    <w:rsid w:val="00DD407C"/>
    <w:rsid w:val="00DD4FFC"/>
    <w:rsid w:val="00DE0391"/>
    <w:rsid w:val="00E032E1"/>
    <w:rsid w:val="00E20F1A"/>
    <w:rsid w:val="00E23BF5"/>
    <w:rsid w:val="00E24C6C"/>
    <w:rsid w:val="00E308CD"/>
    <w:rsid w:val="00E3735E"/>
    <w:rsid w:val="00E508C1"/>
    <w:rsid w:val="00E71001"/>
    <w:rsid w:val="00E82721"/>
    <w:rsid w:val="00E90B1B"/>
    <w:rsid w:val="00EA3883"/>
    <w:rsid w:val="00EC52E1"/>
    <w:rsid w:val="00ED442D"/>
    <w:rsid w:val="00EE54B9"/>
    <w:rsid w:val="00EF7E64"/>
    <w:rsid w:val="00F04FBA"/>
    <w:rsid w:val="00F07465"/>
    <w:rsid w:val="00F1377F"/>
    <w:rsid w:val="00F23323"/>
    <w:rsid w:val="00F2369F"/>
    <w:rsid w:val="00F26DA4"/>
    <w:rsid w:val="00F30D20"/>
    <w:rsid w:val="00F321F4"/>
    <w:rsid w:val="00F335E4"/>
    <w:rsid w:val="00F3541D"/>
    <w:rsid w:val="00F359A7"/>
    <w:rsid w:val="00F37B3B"/>
    <w:rsid w:val="00F417B5"/>
    <w:rsid w:val="00F81841"/>
    <w:rsid w:val="00FA3404"/>
    <w:rsid w:val="00FB4023"/>
    <w:rsid w:val="00FD6CC0"/>
    <w:rsid w:val="00FD7E0A"/>
    <w:rsid w:val="00FE14C2"/>
    <w:rsid w:val="00FF28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Parlament"/>
    <w:rsid w:val="00F81841"/>
    <w:pPr>
      <w:keepNext/>
      <w:keepLines/>
      <w:spacing w:before="120"/>
      <w:jc w:val="center"/>
      <w:outlineLvl w:val="0"/>
    </w:pPr>
    <w:rPr>
      <w:b/>
    </w:rPr>
  </w:style>
  <w:style w:type="paragraph" w:customStyle="1" w:styleId="ZKON">
    <w:name w:val="ZÁKON"/>
    <w:basedOn w:val="Normln"/>
    <w:next w:val="nadpiszkona"/>
    <w:rsid w:val="00F81841"/>
    <w:pPr>
      <w:keepNext/>
      <w:keepLines/>
      <w:jc w:val="center"/>
      <w:outlineLvl w:val="0"/>
    </w:pPr>
    <w:rPr>
      <w:b/>
      <w:caps/>
    </w:rPr>
  </w:style>
  <w:style w:type="paragraph" w:customStyle="1" w:styleId="Parlament">
    <w:name w:val="Parlament"/>
    <w:basedOn w:val="Normln"/>
    <w:next w:val="Normln"/>
    <w:rsid w:val="00F81841"/>
    <w:pPr>
      <w:keepNext/>
      <w:keepLines/>
      <w:spacing w:before="360" w:after="240"/>
    </w:pPr>
  </w:style>
  <w:style w:type="paragraph" w:customStyle="1" w:styleId="Text">
    <w:name w:val="Text"/>
    <w:basedOn w:val="Normln"/>
    <w:rsid w:val="00F81841"/>
    <w:pPr>
      <w:spacing w:after="0" w:line="240" w:lineRule="auto"/>
    </w:pPr>
    <w:rPr>
      <w:rFonts w:ascii="Arial" w:eastAsia="Times New Roman" w:hAnsi="Arial" w:cs="Arial"/>
      <w:sz w:val="24"/>
      <w:szCs w:val="24"/>
      <w:lang w:eastAsia="cs-CZ"/>
    </w:rPr>
  </w:style>
  <w:style w:type="paragraph" w:styleId="Zhlav">
    <w:name w:val="header"/>
    <w:basedOn w:val="Normln"/>
    <w:link w:val="ZhlavChar"/>
    <w:uiPriority w:val="99"/>
    <w:unhideWhenUsed/>
    <w:rsid w:val="00B01F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1F14"/>
  </w:style>
  <w:style w:type="paragraph" w:styleId="Zpat">
    <w:name w:val="footer"/>
    <w:basedOn w:val="Normln"/>
    <w:link w:val="ZpatChar"/>
    <w:uiPriority w:val="99"/>
    <w:unhideWhenUsed/>
    <w:rsid w:val="00B01F14"/>
    <w:pPr>
      <w:tabs>
        <w:tab w:val="center" w:pos="4536"/>
        <w:tab w:val="right" w:pos="9072"/>
      </w:tabs>
      <w:spacing w:after="0" w:line="240" w:lineRule="auto"/>
    </w:pPr>
  </w:style>
  <w:style w:type="character" w:customStyle="1" w:styleId="ZpatChar">
    <w:name w:val="Zápatí Char"/>
    <w:basedOn w:val="Standardnpsmoodstavce"/>
    <w:link w:val="Zpat"/>
    <w:uiPriority w:val="99"/>
    <w:rsid w:val="00B01F14"/>
  </w:style>
  <w:style w:type="paragraph" w:styleId="Textbubliny">
    <w:name w:val="Balloon Text"/>
    <w:basedOn w:val="Normln"/>
    <w:link w:val="TextbublinyChar"/>
    <w:uiPriority w:val="99"/>
    <w:semiHidden/>
    <w:unhideWhenUsed/>
    <w:rsid w:val="00531B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1B76"/>
    <w:rPr>
      <w:rFonts w:ascii="Tahoma" w:hAnsi="Tahoma" w:cs="Tahoma"/>
      <w:sz w:val="16"/>
      <w:szCs w:val="16"/>
    </w:rPr>
  </w:style>
  <w:style w:type="character" w:styleId="Odkaznakoment">
    <w:name w:val="annotation reference"/>
    <w:basedOn w:val="Standardnpsmoodstavce"/>
    <w:uiPriority w:val="99"/>
    <w:semiHidden/>
    <w:unhideWhenUsed/>
    <w:rsid w:val="007135FF"/>
    <w:rPr>
      <w:sz w:val="16"/>
      <w:szCs w:val="16"/>
    </w:rPr>
  </w:style>
  <w:style w:type="paragraph" w:styleId="Textkomente">
    <w:name w:val="annotation text"/>
    <w:basedOn w:val="Normln"/>
    <w:link w:val="TextkomenteChar"/>
    <w:uiPriority w:val="99"/>
    <w:semiHidden/>
    <w:unhideWhenUsed/>
    <w:rsid w:val="007135FF"/>
    <w:pPr>
      <w:spacing w:line="240" w:lineRule="auto"/>
    </w:pPr>
    <w:rPr>
      <w:sz w:val="20"/>
      <w:szCs w:val="20"/>
    </w:rPr>
  </w:style>
  <w:style w:type="character" w:customStyle="1" w:styleId="TextkomenteChar">
    <w:name w:val="Text komentáře Char"/>
    <w:basedOn w:val="Standardnpsmoodstavce"/>
    <w:link w:val="Textkomente"/>
    <w:uiPriority w:val="99"/>
    <w:semiHidden/>
    <w:rsid w:val="007135FF"/>
    <w:rPr>
      <w:sz w:val="20"/>
      <w:szCs w:val="20"/>
    </w:rPr>
  </w:style>
  <w:style w:type="paragraph" w:styleId="Pedmtkomente">
    <w:name w:val="annotation subject"/>
    <w:basedOn w:val="Textkomente"/>
    <w:next w:val="Textkomente"/>
    <w:link w:val="PedmtkomenteChar"/>
    <w:uiPriority w:val="99"/>
    <w:semiHidden/>
    <w:unhideWhenUsed/>
    <w:rsid w:val="007135FF"/>
    <w:rPr>
      <w:b/>
      <w:bCs/>
    </w:rPr>
  </w:style>
  <w:style w:type="character" w:customStyle="1" w:styleId="PedmtkomenteChar">
    <w:name w:val="Předmět komentáře Char"/>
    <w:basedOn w:val="TextkomenteChar"/>
    <w:link w:val="Pedmtkomente"/>
    <w:uiPriority w:val="99"/>
    <w:semiHidden/>
    <w:rsid w:val="007135FF"/>
    <w:rPr>
      <w:b/>
      <w:bCs/>
      <w:sz w:val="20"/>
      <w:szCs w:val="20"/>
    </w:rPr>
  </w:style>
  <w:style w:type="paragraph" w:customStyle="1" w:styleId="uvodniosloveni">
    <w:name w:val="uvodni osloveni"/>
    <w:basedOn w:val="Normln"/>
    <w:rsid w:val="00B5383C"/>
    <w:pPr>
      <w:spacing w:before="1200" w:after="0" w:line="300" w:lineRule="exact"/>
      <w:ind w:left="142"/>
      <w:jc w:val="both"/>
    </w:pPr>
    <w:rPr>
      <w:rFonts w:ascii="Arial" w:eastAsia="Times New Roman" w:hAnsi="Arial" w:cs="Times New Roman"/>
      <w:color w:val="00000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Parlament"/>
    <w:rsid w:val="00F81841"/>
    <w:pPr>
      <w:keepNext/>
      <w:keepLines/>
      <w:spacing w:before="120"/>
      <w:jc w:val="center"/>
      <w:outlineLvl w:val="0"/>
    </w:pPr>
    <w:rPr>
      <w:b/>
    </w:rPr>
  </w:style>
  <w:style w:type="paragraph" w:customStyle="1" w:styleId="ZKON">
    <w:name w:val="ZÁKON"/>
    <w:basedOn w:val="Normln"/>
    <w:next w:val="nadpiszkona"/>
    <w:rsid w:val="00F81841"/>
    <w:pPr>
      <w:keepNext/>
      <w:keepLines/>
      <w:jc w:val="center"/>
      <w:outlineLvl w:val="0"/>
    </w:pPr>
    <w:rPr>
      <w:b/>
      <w:caps/>
    </w:rPr>
  </w:style>
  <w:style w:type="paragraph" w:customStyle="1" w:styleId="Parlament">
    <w:name w:val="Parlament"/>
    <w:basedOn w:val="Normln"/>
    <w:next w:val="Normln"/>
    <w:rsid w:val="00F81841"/>
    <w:pPr>
      <w:keepNext/>
      <w:keepLines/>
      <w:spacing w:before="360" w:after="240"/>
    </w:pPr>
  </w:style>
  <w:style w:type="paragraph" w:customStyle="1" w:styleId="Text">
    <w:name w:val="Text"/>
    <w:basedOn w:val="Normln"/>
    <w:rsid w:val="00F81841"/>
    <w:pPr>
      <w:spacing w:after="0" w:line="240" w:lineRule="auto"/>
    </w:pPr>
    <w:rPr>
      <w:rFonts w:ascii="Arial" w:eastAsia="Times New Roman" w:hAnsi="Arial" w:cs="Arial"/>
      <w:sz w:val="24"/>
      <w:szCs w:val="24"/>
      <w:lang w:eastAsia="cs-CZ"/>
    </w:rPr>
  </w:style>
  <w:style w:type="paragraph" w:styleId="Zhlav">
    <w:name w:val="header"/>
    <w:basedOn w:val="Normln"/>
    <w:link w:val="ZhlavChar"/>
    <w:uiPriority w:val="99"/>
    <w:unhideWhenUsed/>
    <w:rsid w:val="00B01F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1F14"/>
  </w:style>
  <w:style w:type="paragraph" w:styleId="Zpat">
    <w:name w:val="footer"/>
    <w:basedOn w:val="Normln"/>
    <w:link w:val="ZpatChar"/>
    <w:uiPriority w:val="99"/>
    <w:unhideWhenUsed/>
    <w:rsid w:val="00B01F14"/>
    <w:pPr>
      <w:tabs>
        <w:tab w:val="center" w:pos="4536"/>
        <w:tab w:val="right" w:pos="9072"/>
      </w:tabs>
      <w:spacing w:after="0" w:line="240" w:lineRule="auto"/>
    </w:pPr>
  </w:style>
  <w:style w:type="character" w:customStyle="1" w:styleId="ZpatChar">
    <w:name w:val="Zápatí Char"/>
    <w:basedOn w:val="Standardnpsmoodstavce"/>
    <w:link w:val="Zpat"/>
    <w:uiPriority w:val="99"/>
    <w:rsid w:val="00B01F14"/>
  </w:style>
  <w:style w:type="paragraph" w:styleId="Textbubliny">
    <w:name w:val="Balloon Text"/>
    <w:basedOn w:val="Normln"/>
    <w:link w:val="TextbublinyChar"/>
    <w:uiPriority w:val="99"/>
    <w:semiHidden/>
    <w:unhideWhenUsed/>
    <w:rsid w:val="00531B7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1B76"/>
    <w:rPr>
      <w:rFonts w:ascii="Tahoma" w:hAnsi="Tahoma" w:cs="Tahoma"/>
      <w:sz w:val="16"/>
      <w:szCs w:val="16"/>
    </w:rPr>
  </w:style>
  <w:style w:type="character" w:styleId="Odkaznakoment">
    <w:name w:val="annotation reference"/>
    <w:basedOn w:val="Standardnpsmoodstavce"/>
    <w:uiPriority w:val="99"/>
    <w:semiHidden/>
    <w:unhideWhenUsed/>
    <w:rsid w:val="007135FF"/>
    <w:rPr>
      <w:sz w:val="16"/>
      <w:szCs w:val="16"/>
    </w:rPr>
  </w:style>
  <w:style w:type="paragraph" w:styleId="Textkomente">
    <w:name w:val="annotation text"/>
    <w:basedOn w:val="Normln"/>
    <w:link w:val="TextkomenteChar"/>
    <w:uiPriority w:val="99"/>
    <w:semiHidden/>
    <w:unhideWhenUsed/>
    <w:rsid w:val="007135FF"/>
    <w:pPr>
      <w:spacing w:line="240" w:lineRule="auto"/>
    </w:pPr>
    <w:rPr>
      <w:sz w:val="20"/>
      <w:szCs w:val="20"/>
    </w:rPr>
  </w:style>
  <w:style w:type="character" w:customStyle="1" w:styleId="TextkomenteChar">
    <w:name w:val="Text komentáře Char"/>
    <w:basedOn w:val="Standardnpsmoodstavce"/>
    <w:link w:val="Textkomente"/>
    <w:uiPriority w:val="99"/>
    <w:semiHidden/>
    <w:rsid w:val="007135FF"/>
    <w:rPr>
      <w:sz w:val="20"/>
      <w:szCs w:val="20"/>
    </w:rPr>
  </w:style>
  <w:style w:type="paragraph" w:styleId="Pedmtkomente">
    <w:name w:val="annotation subject"/>
    <w:basedOn w:val="Textkomente"/>
    <w:next w:val="Textkomente"/>
    <w:link w:val="PedmtkomenteChar"/>
    <w:uiPriority w:val="99"/>
    <w:semiHidden/>
    <w:unhideWhenUsed/>
    <w:rsid w:val="007135FF"/>
    <w:rPr>
      <w:b/>
      <w:bCs/>
    </w:rPr>
  </w:style>
  <w:style w:type="character" w:customStyle="1" w:styleId="PedmtkomenteChar">
    <w:name w:val="Předmět komentáře Char"/>
    <w:basedOn w:val="TextkomenteChar"/>
    <w:link w:val="Pedmtkomente"/>
    <w:uiPriority w:val="99"/>
    <w:semiHidden/>
    <w:rsid w:val="007135FF"/>
    <w:rPr>
      <w:b/>
      <w:bCs/>
      <w:sz w:val="20"/>
      <w:szCs w:val="20"/>
    </w:rPr>
  </w:style>
  <w:style w:type="paragraph" w:customStyle="1" w:styleId="uvodniosloveni">
    <w:name w:val="uvodni osloveni"/>
    <w:basedOn w:val="Normln"/>
    <w:rsid w:val="00B5383C"/>
    <w:pPr>
      <w:spacing w:before="1200" w:after="0" w:line="300" w:lineRule="exact"/>
      <w:ind w:left="142"/>
      <w:jc w:val="both"/>
    </w:pPr>
    <w:rPr>
      <w:rFonts w:ascii="Arial" w:eastAsia="Times New Roman" w:hAnsi="Arial" w:cs="Times New Roman"/>
      <w:color w:val="00000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240049">
      <w:bodyDiv w:val="1"/>
      <w:marLeft w:val="0"/>
      <w:marRight w:val="0"/>
      <w:marTop w:val="0"/>
      <w:marBottom w:val="0"/>
      <w:divBdr>
        <w:top w:val="none" w:sz="0" w:space="0" w:color="auto"/>
        <w:left w:val="none" w:sz="0" w:space="0" w:color="auto"/>
        <w:bottom w:val="none" w:sz="0" w:space="0" w:color="auto"/>
        <w:right w:val="none" w:sz="0" w:space="0" w:color="auto"/>
      </w:divBdr>
    </w:div>
    <w:div w:id="126564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6707A-0860-4B62-9D8F-72E519D26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24</Pages>
  <Words>9098</Words>
  <Characters>53685</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62658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Peiger Petr Mgr.</dc:creator>
  <cp:lastModifiedBy>Peiger Petr Mgr.</cp:lastModifiedBy>
  <cp:revision>13</cp:revision>
  <cp:lastPrinted>2019-06-04T13:27:00Z</cp:lastPrinted>
  <dcterms:created xsi:type="dcterms:W3CDTF">2019-05-30T07:11:00Z</dcterms:created>
  <dcterms:modified xsi:type="dcterms:W3CDTF">2019-06-06T14:02:00Z</dcterms:modified>
</cp:coreProperties>
</file>