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95" w:rsidRPr="008D3B6C" w:rsidRDefault="001D0A3B" w:rsidP="002A0C94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  <w:r>
        <w:rPr>
          <w:rFonts w:asciiTheme="minorBidi" w:hAnsiTheme="minorBidi"/>
          <w:sz w:val="24"/>
          <w:szCs w:val="24"/>
        </w:rPr>
        <w:t>Text smlouvy je k dispozici pouze ve formátu PDF/A</w:t>
      </w:r>
    </w:p>
    <w:sectPr w:rsidR="00492C95" w:rsidRPr="008D3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3B"/>
    <w:rsid w:val="001D0A3B"/>
    <w:rsid w:val="002A0C94"/>
    <w:rsid w:val="003E39F3"/>
    <w:rsid w:val="00492C95"/>
    <w:rsid w:val="008D3B6C"/>
    <w:rsid w:val="009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Bauer Jiří JUDr. (MPSV)</dc:creator>
  <cp:lastModifiedBy>Bauer Jiří JUDr. (MPSV)</cp:lastModifiedBy>
  <cp:revision>2</cp:revision>
  <dcterms:created xsi:type="dcterms:W3CDTF">2019-06-14T09:30:00Z</dcterms:created>
  <dcterms:modified xsi:type="dcterms:W3CDTF">2019-06-14T09:30:00Z</dcterms:modified>
</cp:coreProperties>
</file>