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6EC" w:rsidRDefault="009736EC" w:rsidP="009736EC">
      <w:pPr>
        <w:pBdr>
          <w:top w:val="nil"/>
          <w:left w:val="nil"/>
          <w:bottom w:val="nil"/>
          <w:right w:val="nil"/>
          <w:between w:val="nil"/>
        </w:pBdr>
        <w:spacing w:after="0" w:line="240" w:lineRule="auto"/>
        <w:rPr>
          <w:rFonts w:ascii="Times New Roman" w:eastAsia="Times New Roman" w:hAnsi="Times New Roman" w:cs="Times New Roman"/>
          <w:b/>
          <w:sz w:val="24"/>
          <w:szCs w:val="24"/>
          <w:u w:val="single"/>
        </w:rPr>
      </w:pPr>
      <w:bookmarkStart w:id="0" w:name="_GoBack"/>
      <w:bookmarkEnd w:id="0"/>
      <w:r>
        <w:rPr>
          <w:rFonts w:ascii="Times New Roman" w:eastAsia="Times New Roman" w:hAnsi="Times New Roman" w:cs="Times New Roman"/>
          <w:b/>
          <w:sz w:val="24"/>
          <w:szCs w:val="24"/>
          <w:u w:val="single"/>
        </w:rPr>
        <w:t>Platné znění zákona č. 280/1992 Sb., o resortních, oborových, podnikových a dalších zdravotních pojišťovnách s vyznačením navrhovaných změn</w:t>
      </w:r>
    </w:p>
    <w:p w:rsidR="009736EC" w:rsidRDefault="009736EC" w:rsidP="009736EC">
      <w:pPr>
        <w:pBdr>
          <w:top w:val="nil"/>
          <w:left w:val="nil"/>
          <w:bottom w:val="nil"/>
          <w:right w:val="nil"/>
          <w:between w:val="nil"/>
        </w:pBdr>
        <w:spacing w:after="0" w:line="240" w:lineRule="auto"/>
        <w:rPr>
          <w:rFonts w:ascii="Times New Roman" w:eastAsia="Times New Roman" w:hAnsi="Times New Roman" w:cs="Times New Roman"/>
          <w:b/>
          <w:sz w:val="24"/>
          <w:szCs w:val="24"/>
          <w:u w:val="single"/>
        </w:rPr>
      </w:pPr>
    </w:p>
    <w:p w:rsidR="009736EC" w:rsidRDefault="009736EC" w:rsidP="009736EC">
      <w:pPr>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1</w:t>
      </w:r>
    </w:p>
    <w:p w:rsidR="009736EC" w:rsidRDefault="009736EC" w:rsidP="009736EC">
      <w:pPr>
        <w:pBdr>
          <w:top w:val="nil"/>
          <w:left w:val="nil"/>
          <w:bottom w:val="nil"/>
          <w:right w:val="nil"/>
          <w:between w:val="nil"/>
        </w:pBdr>
        <w:spacing w:after="0" w:line="240" w:lineRule="auto"/>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Tento zákon upravuje vznik, činnost a zánik resortních, oborových, podnikových a dalších zdravotních pojišťoven1) (dále jen "zaměstnanecká pojišťovna") a jejich vztah k Všeobecné zdravotní pojišťovně České republiky.2) </w:t>
      </w:r>
      <w:r>
        <w:rPr>
          <w:rFonts w:ascii="Times New Roman" w:eastAsia="Times New Roman" w:hAnsi="Times New Roman" w:cs="Times New Roman"/>
          <w:b/>
          <w:sz w:val="24"/>
          <w:szCs w:val="24"/>
        </w:rPr>
        <w:t>Zaměstnanecká pojišťovna je veřejná samosprávná instituce. Samosprávu vykonávají pojištěnci zaměstnanecké pojišťovny prostřednictvím svých zástupců za podmínek, které stanoví zákon.</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p>
    <w:p w:rsidR="009736EC" w:rsidRDefault="009736EC" w:rsidP="009736EC">
      <w:pPr>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10</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Orgány zaměstnanecké pojišťovny jsou ředitel zaměstnanecké pojišťovny, Správní rada a Dozorčí rada.</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Správní rada zaměstnanecké pojišťovny rozhoduje o</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schválení návrhu zdravotně pojistného plánu, výhledu, účetní závěrky a návrhu výroční zprávy,</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schválení zásad smluvní politiky,</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žádosti zaměstnanecké pojišťovny o úvěr,</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nákupu nemovitostí v pořizovací ceně vyšší než 2 000 000 Kč,</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 nákupu hmotného a nehmotného majetku v pořizovací ceně vyšší než 2 000 000 Kč,</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 zahájení zadávání podlimitních a nadlimitních veřejných zakázek na služby podle zákona o veřejných zakázkách24),</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 převzetí ručitelského závazku,</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 použití prostředků rezervního fondu,</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o návrhu na podání žádosti o povolení sloučení zaměstnaneckých pojišťoven,</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 dalších důležitých věcech, které souvisí s činností zaměstnanecké pojišťovny a které si k rozhodování vyhradí.</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(3) Správní radu zaměstnanecké pojišťovny tvoří 5 členů jmenovaných vládou a 10 členů volených z řad pojištěnců této zaměstnanecké pojišťovny zaměstnavateli a pojištěnci zaměstnanecké pojišťovny, a to tím způsobem, že 5 členů je voleno z kandidátů předložených reprezentativními organizacemi zaměstnavatelů a 5 členů je voleno z kandidátů předložených reprezentativními odborovými organizacemi. Členy Správní rady jmenované vládou jmenuje a odvolává vláda na návrh ministra zdravotnictví. Způsob volby a volební řád stanoví Ministerstvo zdravotnictví vyhláškou.</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trike/>
          <w:sz w:val="24"/>
          <w:szCs w:val="24"/>
        </w:rPr>
        <w:t>(4)</w:t>
      </w: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Správní rada zaměstnanecké pojišťovny rozhoduje hlasováním. K přijetí rozhodnutí Správní rady podle odstavce 2 písm. a), c), g) až h) je třeba souhlasu nadpoloviční většiny všech členů Správní rady zaměstnanecké pojišťovny. K přijetí rozhodnutí Správní rady podle </w:t>
      </w:r>
      <w:r>
        <w:rPr>
          <w:rFonts w:ascii="Times New Roman" w:eastAsia="Times New Roman" w:hAnsi="Times New Roman" w:cs="Times New Roman"/>
          <w:sz w:val="24"/>
          <w:szCs w:val="24"/>
        </w:rPr>
        <w:lastRenderedPageBreak/>
        <w:t>odstavce 2 písm. i) je třeba souhlasu dvoutřetinové většiny všech členů Správní rady zaměstnanecké pojišťovny. K ostatním rozhodnutím Správní rady podle odstavce 2 je třeba souhlasu nadpoloviční většiny přítomných členů. Správní rada je usnášeníschopná, jestliže je přítomna nadpoloviční většina všech jejích členů.</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(5) Dozorčí radu zaměstnanecké pojišťovny tvoří</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a) 3 členové, které na návrh ministra financí, ministra práce a sociálních věcí a ministra zdravotnictví jmenuje a odvolává vláda,</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b) 6 členů volených z řad pojištěnců této zaměstnanecké pojišťovny zaměstnavateli a pojištěnci zaměstnanecké pojišťovny, a to tím způsobem, že 3 členové jsou voleni z kandidátů předložených reprezentativními organizacemi zaměstnavatelů a 3 členové jsou voleni z kandidátů předložených reprezentativními odborovými organizacemi. Způsob volby a volební řád stanoví Ministerstvo zdravotnictví vyhláškou.</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trike/>
          <w:sz w:val="24"/>
          <w:szCs w:val="24"/>
        </w:rPr>
        <w:t>(6)</w:t>
      </w: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Dozorčí rada rozhoduje hlasováním. K přijetí rozhodnutí Dozorčí rady je třeba souhlasu nadpoloviční většiny všech členů Dozorčí rady.</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(7) Člen Správní rady nemůže být současně členem Dozorčí rady a naopak. Člen Správní rady nemůže být členem Dozorčí rady ani ve čtyřletém funkčním období následujícím po skončení jeho členství ve Správní radě; to platí i pro člena Dozorčí rady v případě jeho členství ve Správní radě. Členem Správní rady nebo Dozorčí rady se dále nemůže stát osoba, která v posledních 5 letech vykonávala funkci ředitele, člena Správní rady nebo člena Dozorčí rady jiné zaměstnanecké pojišťovny, která byla zrušena s likvidací podle § 6 odst. 6.</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(8) Funkční období člena orgánu zaměstnanecké pojišťovny činí 4 roky. Členy orgánu lze z funkce odvolat i před uplynutím funkčního období.</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(9) Člen Správní rady a Dozorčí rady nevykonává svou funkci v pracovněprávním vztahu k zaměstnanecké pojišťovně; má nárok na náhradu výdajů spojených s výkonem funkce a za výkon funkce mu lze poskytnout odměnu ve výši stanovené ve zdravotně pojistném plánu.</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trike/>
          <w:sz w:val="24"/>
          <w:szCs w:val="24"/>
        </w:rPr>
        <w:t>(10)</w:t>
      </w:r>
      <w:r>
        <w:rPr>
          <w:rFonts w:ascii="Times New Roman" w:eastAsia="Times New Roman" w:hAnsi="Times New Roman" w:cs="Times New Roman"/>
          <w:b/>
          <w:sz w:val="24"/>
          <w:szCs w:val="24"/>
        </w:rPr>
        <w:t>(5)</w:t>
      </w:r>
      <w:r>
        <w:rPr>
          <w:rFonts w:ascii="Times New Roman" w:eastAsia="Times New Roman" w:hAnsi="Times New Roman" w:cs="Times New Roman"/>
          <w:sz w:val="24"/>
          <w:szCs w:val="24"/>
        </w:rPr>
        <w:t xml:space="preserve"> Pravidla jednání a způsob rozhodování orgánů zaměstnanecké pojišťovny upraví statut zaměstnanecké pojišťovny.</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(11) Členem orgánu zaměstnanecké pojišťovny nesmí být osoba, která</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a) je vedoucím zaměstnancem nebo členem orgánu jiné zdravotní pojišťovny; členství v orgánu jiné zdravotní pojišťovny není překážkou, je-li člen jmenován vládou,</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b) je distributorem léčivých přípravků nebo zdravotnických prostředků, nebo výrobcem léčivých přípravků nebo zdravotnických prostředků,</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c) je společníkem, statutárním orgánem nebo členem orgánu právnické osoby, která je distributorem léčivých přípravků nebo zdravotnických prostředků, nebo výrobcem léčivých přípravků nebo zdravotnických prostředků,</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d) je poskytovatelem, s nímž zaměstnanecká pojišťovna uzavřela smlouvu o poskytování a úhradě hrazených služeb, a poskytování hrazených služeb je převažující činností této osoby,</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lastRenderedPageBreak/>
        <w:t>e) je společníkem, statutárním orgánem nebo členem orgánu právnické osoby poskytující zdravotní služby podle zákona o zdravotních službách, s níž zaměstnanecká pojišťovna uzavřela smlouvu o poskytování a úhradě hrazených služeb, a poskytování hrazených služeb je převažující činností této osoby,</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f) je společníkem, statutárním orgánem nebo členem orgánu právnické osoby, která je dodavatelem zboží nebo služeb zaměstnanecké pojišťovně, nebo</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g) jako podnikající fyzická osoba dodává zboží nebo služby zaměstnanecké pojišťovně.</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(12) Neexistenci překážek podle odstavců 7 a 11 osvědčuje osoba čestným prohlášením. V čestném prohlášení je osoba povinna uvést pravdivé údaje, opatřit jej podpisem a doručit zaměstnanecké pojišťovně nejpozději v den předcházející dni začátku výkonu funkce, jinak osobě funkce člena orgánu zaměstnanecké pojišťovny zaniká.</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(13) Členem orgánu zaměstnanecké pojišťovny anebo jeho náhradníkem může být jen bezúhonná osoba, která dosáhla věku nejméně 25 let.</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(14) Volený člen orgánu zaměstnanecké pojišťovny je povinen bez zbytečného odkladu oznámit zaměstnanecké pojišťovně, že u něj nastala některá ze skutečností uvedených v odstavci 11, která brání výkonu funkce člena orgánu zaměstnanecké pojišťovny. Jde-li o člena orgánu, který byl jmenován, je povinen tuto skutečnost bez zbytečného odkladu oznámit zaměstnanecké pojišťovně a tomu, kdo navrhl vládě jeho jmenování.</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(15) Výkon funkce člena orgánu zaměstnanecké pojišťovny končí</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a) uplynutím funkčního období,</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b) odvoláním,</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c) dnem doručení písemného prohlášení o vzdání se funkce nebo dnem učinění oznámení podle odstavce 14 zaměstnanecké pojišťovně,</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d) dnem, kdy se stal člen, který je do orgánu volen zaměstnavateli a pojištěnci zaměstnanecké pojišťovny, pojištěncem jiné zdravotní pojišťovny,</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e) dnem nabytí právní moci rozsudku o omezení svéprávnosti,</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f) dnem nabytí právní moci rozsudku, kterým byl odsouzen pro trestný čin uvedený v § 9a odst. 4,</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g) smrtí, prohlášením za mrtvého nebo dnem prohlášení za nezvěstného, nebo</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h) dnem nabytí právní moci rozhodnutí o spáchání přestupku podle § 22d odst. 1 písm. a) nebo c).</w:t>
      </w:r>
    </w:p>
    <w:p w:rsidR="009736EC" w:rsidRDefault="009736EC" w:rsidP="009736EC">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p>
    <w:p w:rsidR="009736EC" w:rsidRDefault="009736EC" w:rsidP="009736EC">
      <w:pPr>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10a </w:t>
      </w:r>
    </w:p>
    <w:p w:rsidR="009736EC" w:rsidRDefault="009736EC" w:rsidP="009736EC">
      <w:pPr>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Členové Správní rady a Dozorčí rady</w:t>
      </w:r>
    </w:p>
    <w:p w:rsidR="009736EC" w:rsidRDefault="009736EC" w:rsidP="009736EC">
      <w:pPr>
        <w:numPr>
          <w:ilvl w:val="0"/>
          <w:numId w:val="4"/>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Správní radu zaměstnanecké pojišťovny tvoří</w:t>
      </w:r>
    </w:p>
    <w:p w:rsidR="009736EC" w:rsidRDefault="009736EC" w:rsidP="009736EC">
      <w:pPr>
        <w:numPr>
          <w:ilvl w:val="1"/>
          <w:numId w:val="4"/>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 člen, kterého jmenuje a odvolává ministr financí,</w:t>
      </w:r>
    </w:p>
    <w:p w:rsidR="009736EC" w:rsidRDefault="009736EC" w:rsidP="009736EC">
      <w:pPr>
        <w:numPr>
          <w:ilvl w:val="1"/>
          <w:numId w:val="4"/>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1 člen, kterého jmenuje a odvolává ministr práce a sociálních věcí, </w:t>
      </w:r>
    </w:p>
    <w:p w:rsidR="009736EC" w:rsidRDefault="009736EC" w:rsidP="009736EC">
      <w:pPr>
        <w:numPr>
          <w:ilvl w:val="1"/>
          <w:numId w:val="4"/>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 člen, kterého jmenuje a odvolává ministr zdravotnictví,</w:t>
      </w:r>
    </w:p>
    <w:p w:rsidR="009736EC" w:rsidRDefault="009736EC" w:rsidP="009736EC">
      <w:pPr>
        <w:numPr>
          <w:ilvl w:val="1"/>
          <w:numId w:val="4"/>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členů volených pojištěnci této zaměstnanecké pojišťovny v přímých, rovných a tajných volbách pojištěnci této zaměstnanecké pojišťovny.</w:t>
      </w:r>
    </w:p>
    <w:p w:rsidR="009736EC" w:rsidRDefault="009736EC" w:rsidP="009736EC">
      <w:pPr>
        <w:numPr>
          <w:ilvl w:val="0"/>
          <w:numId w:val="4"/>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Dozorčí radu zaměstnanecké pojišťovny tvoří </w:t>
      </w:r>
    </w:p>
    <w:p w:rsidR="009736EC" w:rsidRDefault="009736EC" w:rsidP="009736EC">
      <w:pPr>
        <w:numPr>
          <w:ilvl w:val="1"/>
          <w:numId w:val="4"/>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členové, které jmenuje a odvolává ministr financí, </w:t>
      </w:r>
    </w:p>
    <w:p w:rsidR="009736EC" w:rsidRDefault="009736EC" w:rsidP="009736EC">
      <w:pPr>
        <w:numPr>
          <w:ilvl w:val="1"/>
          <w:numId w:val="4"/>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členové, které jmenuje a odvolává ministr zdravotnictví.</w:t>
      </w:r>
    </w:p>
    <w:p w:rsidR="009736EC" w:rsidRDefault="009736EC" w:rsidP="009736EC">
      <w:pPr>
        <w:spacing w:after="120" w:line="240" w:lineRule="auto"/>
        <w:ind w:left="708"/>
        <w:jc w:val="both"/>
        <w:rPr>
          <w:rFonts w:ascii="Times New Roman" w:eastAsia="Times New Roman" w:hAnsi="Times New Roman" w:cs="Times New Roman"/>
          <w:b/>
          <w:sz w:val="24"/>
          <w:szCs w:val="24"/>
        </w:rPr>
      </w:pPr>
    </w:p>
    <w:p w:rsidR="009736EC" w:rsidRDefault="009736EC" w:rsidP="009736EC">
      <w:pPr>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10b</w:t>
      </w:r>
    </w:p>
    <w:p w:rsidR="009736EC" w:rsidRDefault="009736EC" w:rsidP="009736EC">
      <w:pPr>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Funkční období a podmínky členství ve Správní radě a Dozorčí radě</w:t>
      </w:r>
    </w:p>
    <w:p w:rsidR="009736EC" w:rsidRDefault="009736EC" w:rsidP="009736EC">
      <w:pPr>
        <w:numPr>
          <w:ilvl w:val="0"/>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Členem orgánu zaměstnanecké pojišťovny nebo jeho náhradníkem může být jen bezúhonná osoba, která dosáhla věku nejméně 25 let a splňuje podmínky pro členství ve voleném orgánu právnické osoby podle občanského zákoníku.</w:t>
      </w:r>
    </w:p>
    <w:p w:rsidR="009736EC" w:rsidRDefault="009736EC" w:rsidP="009736EC">
      <w:pPr>
        <w:numPr>
          <w:ilvl w:val="0"/>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Člen Správní rady nemůže být současně členem Dozorčí rady a naopak. Člen Správní rady nemůže být členem Dozorčí rady po dobu 4 let následujících po skončení jeho členství ve Správní radě, člen Dozorčí rady nemůže být členem Správní rady po dobu 4 let následujících po skončení jeho členství v Dozorčí radě. Členem Správní rady nebo Dozorčí rady dále nemůže být osoba, která v posledních 5 letech vykonávala funkci ředitele, člena Správní rady nebo člena Dozorčí rady jiné zaměstnanecké pojišťovny, která byla zrušena s likvidací podle § 6 odst. 7.</w:t>
      </w:r>
    </w:p>
    <w:p w:rsidR="009736EC" w:rsidRDefault="009736EC" w:rsidP="009736EC">
      <w:pPr>
        <w:numPr>
          <w:ilvl w:val="0"/>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Členem orgánu zaměstnanecké pojišťovny nesmí být osoba, která</w:t>
      </w:r>
    </w:p>
    <w:p w:rsidR="009736EC" w:rsidRDefault="009736EC" w:rsidP="009736EC">
      <w:pPr>
        <w:numPr>
          <w:ilvl w:val="1"/>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je vedoucím zaměstnancem nebo členem orgánu jiné zdravotní pojišťovny; členství v orgánu jiné zdravotní pojišťovny není překážkou, jedná-li se o člena, který je do funkce v obou orgánech jmenován ministrem,</w:t>
      </w:r>
    </w:p>
    <w:p w:rsidR="009736EC" w:rsidRDefault="009736EC" w:rsidP="009736EC">
      <w:pPr>
        <w:numPr>
          <w:ilvl w:val="1"/>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je distributorem léčivých přípravků nebo zdravotnických prostředků, nebo výrobcem léčivých přípravků nebo zdravotnických prostředků,</w:t>
      </w:r>
    </w:p>
    <w:p w:rsidR="009736EC" w:rsidRDefault="009736EC" w:rsidP="009736EC">
      <w:pPr>
        <w:numPr>
          <w:ilvl w:val="1"/>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je společníkem, statutárním orgánem, členem orgánu nebo skutečným majitelem právnické osoby, která je distributorem léčivých přípravků nebo zdravotnických prostředků, nebo výrobcem léčivých přípravků nebo zdravotnických prostředků,</w:t>
      </w:r>
    </w:p>
    <w:p w:rsidR="009736EC" w:rsidRDefault="009736EC" w:rsidP="009736EC">
      <w:pPr>
        <w:numPr>
          <w:ilvl w:val="1"/>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je poskytovatelem, s nímž zaměstnanecká pojišťovna uzavřela smlouvu o poskytování a úhradě hrazených služeb, a poskytování hrazených služeb je převažující činností této osoby,</w:t>
      </w:r>
    </w:p>
    <w:p w:rsidR="009736EC" w:rsidRDefault="009736EC" w:rsidP="009736EC">
      <w:pPr>
        <w:numPr>
          <w:ilvl w:val="1"/>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je společníkem, statutárním orgánem, členem orgánu nebo skutečným majitelem právnické osoby poskytující zdravotní služby podle zákona o zdravotních službách, s níž zaměstnanecká pojišťovna uzavřela smlouvu o poskytování a úhradě hrazených služeb, a poskytování hrazených služeb je převažující činností této osoby,</w:t>
      </w:r>
    </w:p>
    <w:p w:rsidR="009736EC" w:rsidRDefault="009736EC" w:rsidP="009736EC">
      <w:pPr>
        <w:numPr>
          <w:ilvl w:val="1"/>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je společníkem, statutárním orgánem, členem orgánu nebo skutečným majitelem právnické osoby, která je dodavatelem zboží nebo služeb zaměstnanecké pojišťovně, nebo</w:t>
      </w:r>
    </w:p>
    <w:p w:rsidR="009736EC" w:rsidRDefault="009736EC" w:rsidP="009736EC">
      <w:pPr>
        <w:numPr>
          <w:ilvl w:val="1"/>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jako podnikající fyzická osoba dodává zboží nebo služby zaměstnanecké pojišťovně.</w:t>
      </w:r>
    </w:p>
    <w:p w:rsidR="009736EC" w:rsidRDefault="009736EC" w:rsidP="009736EC">
      <w:pPr>
        <w:numPr>
          <w:ilvl w:val="0"/>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Neexistenci překážek podle odstavců 2 nebo 3 osvědčuje osoba čestným prohlášením, které předloží zaměstnanecké pojišťovně, nepředložení čestného prohlášení brání vzniku funkce. Člen orgánu zaměstnanecké pojišťovny je povinen bez zbytečného odkladu oznámit zaměstnanecké pojišťovně, že u něj nastala některá ze skutečností uvedených v odstavci 3.</w:t>
      </w:r>
    </w:p>
    <w:p w:rsidR="009736EC" w:rsidRDefault="009736EC" w:rsidP="009736EC">
      <w:pPr>
        <w:numPr>
          <w:ilvl w:val="0"/>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Práva a povinnosti mezi zaměstnaneckou pojišťovnou a členem jejího orgánu se řídí přiměřeně ustanoveními zákona o obchodních společnostech a družstvech o členu orgánu akciové společnosti; člen orgánu má nárok na náhradu výdajů spojených s výkonem funkce, odměnu za výkon funkce mu lze poskytnout ve výši stanovené ve zdravotně pojistném plánu.</w:t>
      </w:r>
    </w:p>
    <w:p w:rsidR="009736EC" w:rsidRDefault="009736EC" w:rsidP="009736EC">
      <w:pPr>
        <w:numPr>
          <w:ilvl w:val="0"/>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Funkční období osoby, jejíž členství ve Správní radě zaměstnanecké pojišťovny vzniká volbou (dále jen „volený člen“) je čtyřleté.</w:t>
      </w:r>
    </w:p>
    <w:p w:rsidR="009736EC" w:rsidRDefault="009736EC" w:rsidP="009736EC">
      <w:pPr>
        <w:numPr>
          <w:ilvl w:val="0"/>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Funkční období člena orgánu jmenovaného ministrem je čtyřleté, opakované jmenování je možné.  </w:t>
      </w:r>
    </w:p>
    <w:p w:rsidR="009736EC" w:rsidRDefault="009736EC" w:rsidP="009736EC">
      <w:pPr>
        <w:numPr>
          <w:ilvl w:val="0"/>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Výkon funkce člena orgánu zaniká</w:t>
      </w:r>
    </w:p>
    <w:p w:rsidR="009736EC" w:rsidRDefault="009736EC" w:rsidP="009736EC">
      <w:pPr>
        <w:numPr>
          <w:ilvl w:val="1"/>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uplynutím funkčního období</w:t>
      </w:r>
    </w:p>
    <w:p w:rsidR="009736EC" w:rsidRDefault="009736EC" w:rsidP="009736EC">
      <w:pPr>
        <w:numPr>
          <w:ilvl w:val="1"/>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dnem doručení písemného prohlášení o vzdání se funkce nebo dnem učinění oznámení podle odstavce 4 zaměstnanecké pojišťovně,</w:t>
      </w:r>
    </w:p>
    <w:p w:rsidR="009736EC" w:rsidRDefault="009736EC" w:rsidP="009736EC">
      <w:pPr>
        <w:numPr>
          <w:ilvl w:val="1"/>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 případě voleného člena dnem, kdy se stal pojištěncem jiné zdravotní pojišťovny,</w:t>
      </w:r>
    </w:p>
    <w:p w:rsidR="009736EC" w:rsidRDefault="009736EC" w:rsidP="009736EC">
      <w:pPr>
        <w:numPr>
          <w:ilvl w:val="1"/>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dnem nabytí právní moci rozsudku o omezení svéprávnosti,</w:t>
      </w:r>
    </w:p>
    <w:p w:rsidR="009736EC" w:rsidRDefault="009736EC" w:rsidP="009736EC">
      <w:pPr>
        <w:numPr>
          <w:ilvl w:val="1"/>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dnem nabytí právní moci rozsudku, kterým byl odsouzen pro trestný čin uvedený v § 9a odst. 4,</w:t>
      </w:r>
    </w:p>
    <w:p w:rsidR="009736EC" w:rsidRDefault="009736EC" w:rsidP="009736EC">
      <w:pPr>
        <w:numPr>
          <w:ilvl w:val="1"/>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smrtí, prohlášením za mrtvého nebo dnem prohlášení za nezvěstného,</w:t>
      </w:r>
    </w:p>
    <w:p w:rsidR="009736EC" w:rsidRDefault="009736EC" w:rsidP="009736EC">
      <w:pPr>
        <w:numPr>
          <w:ilvl w:val="1"/>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dnem nabytí právní moci rozhodnutí o spáchání přestupku podle § 22d odst. 1 písm. a) nebo c),</w:t>
      </w:r>
    </w:p>
    <w:p w:rsidR="009736EC" w:rsidRDefault="009736EC" w:rsidP="009736EC">
      <w:pPr>
        <w:numPr>
          <w:ilvl w:val="1"/>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dnem, kdy u něj vznikla překážka výkonu funkce podle odstavce 3, nebo</w:t>
      </w:r>
    </w:p>
    <w:p w:rsidR="009736EC" w:rsidRDefault="009736EC" w:rsidP="009736EC">
      <w:pPr>
        <w:numPr>
          <w:ilvl w:val="1"/>
          <w:numId w:val="10"/>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 případě člena orgánu jmenovaného ministrem též odvoláním z funkce.</w:t>
      </w:r>
    </w:p>
    <w:p w:rsidR="009736EC" w:rsidRDefault="009736EC" w:rsidP="009736EC">
      <w:pPr>
        <w:rPr>
          <w:rFonts w:ascii="Times New Roman" w:eastAsia="Times New Roman" w:hAnsi="Times New Roman" w:cs="Times New Roman"/>
          <w:b/>
          <w:sz w:val="24"/>
          <w:szCs w:val="24"/>
        </w:rPr>
      </w:pPr>
    </w:p>
    <w:p w:rsidR="009736EC" w:rsidRDefault="009736EC" w:rsidP="009736EC">
      <w:pPr>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10c</w:t>
      </w:r>
    </w:p>
    <w:p w:rsidR="009736EC" w:rsidRDefault="009736EC" w:rsidP="009736EC">
      <w:pPr>
        <w:spacing w:after="120" w:line="240" w:lineRule="auto"/>
        <w:jc w:val="center"/>
        <w:rPr>
          <w:rFonts w:ascii="Times New Roman" w:eastAsia="Times New Roman" w:hAnsi="Times New Roman" w:cs="Times New Roman"/>
          <w:b/>
          <w:sz w:val="24"/>
          <w:szCs w:val="24"/>
        </w:rPr>
      </w:pPr>
      <w:bookmarkStart w:id="1" w:name="_gjdgxs" w:colFirst="0" w:colLast="0"/>
      <w:bookmarkEnd w:id="1"/>
      <w:r>
        <w:rPr>
          <w:rFonts w:ascii="Times New Roman" w:eastAsia="Times New Roman" w:hAnsi="Times New Roman" w:cs="Times New Roman"/>
          <w:b/>
          <w:sz w:val="24"/>
          <w:szCs w:val="24"/>
        </w:rPr>
        <w:t>Volby do orgánů zaměstnaneckých pojišťoven</w:t>
      </w:r>
    </w:p>
    <w:p w:rsidR="009736EC" w:rsidRDefault="009736EC" w:rsidP="009736EC">
      <w:pPr>
        <w:numPr>
          <w:ilvl w:val="0"/>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Volby 12 členů Správní rady zaměstnanecké pojišťovny se konají tajným hlasováním na základě rovného a přímého volebního práva. </w:t>
      </w:r>
    </w:p>
    <w:p w:rsidR="009736EC" w:rsidRDefault="009736EC" w:rsidP="009736EC">
      <w:pPr>
        <w:numPr>
          <w:ilvl w:val="0"/>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Volby se konají ve 14 dnech. </w:t>
      </w:r>
    </w:p>
    <w:p w:rsidR="009736EC" w:rsidRDefault="009736EC" w:rsidP="009736EC">
      <w:pPr>
        <w:numPr>
          <w:ilvl w:val="0"/>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Volby do Správní rady se konají tak, aby se poslední den voleb shodoval s posledním dnem voleb do zastupitelstev krajů. To neplatí pro doplňovací či opakované volby. </w:t>
      </w:r>
      <w:r>
        <w:rPr>
          <w:rFonts w:ascii="Times New Roman" w:eastAsia="Times New Roman" w:hAnsi="Times New Roman" w:cs="Times New Roman"/>
          <w:b/>
          <w:sz w:val="24"/>
          <w:szCs w:val="24"/>
          <w:highlight w:val="white"/>
        </w:rPr>
        <w:t xml:space="preserve">Volby se konají ve všech zaměstnaneckých pojišťovnách ve stejné dny, nestanoví-li tento zákon jinak. </w:t>
      </w:r>
    </w:p>
    <w:p w:rsidR="009736EC" w:rsidRDefault="009736EC" w:rsidP="009736EC">
      <w:pPr>
        <w:numPr>
          <w:ilvl w:val="0"/>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Volby vyhlašuje ministr zdravotnictví, a to nejpozději 80 dnů před uplynutím funkčního období stávajících členů Správní rady nebo nejpozději 70 dnů před konáním voleb do zastupitelstev krajů, jde-li o první volby do Správní rady </w:t>
      </w:r>
      <w:r>
        <w:rPr>
          <w:rFonts w:ascii="Times New Roman" w:eastAsia="Times New Roman" w:hAnsi="Times New Roman" w:cs="Times New Roman"/>
          <w:b/>
          <w:sz w:val="24"/>
          <w:szCs w:val="24"/>
        </w:rPr>
        <w:lastRenderedPageBreak/>
        <w:t xml:space="preserve">zaměstnanecké pojišťovny </w:t>
      </w:r>
      <w:r>
        <w:rPr>
          <w:rFonts w:ascii="Times New Roman" w:eastAsia="Times New Roman" w:hAnsi="Times New Roman" w:cs="Times New Roman"/>
          <w:b/>
          <w:sz w:val="24"/>
          <w:szCs w:val="24"/>
          <w:highlight w:val="white"/>
        </w:rPr>
        <w:t> po udělení povolení k provádění všeobecného zdravotního pojištění</w:t>
      </w:r>
      <w:r>
        <w:rPr>
          <w:rFonts w:ascii="Times New Roman" w:eastAsia="Times New Roman" w:hAnsi="Times New Roman" w:cs="Times New Roman"/>
          <w:b/>
          <w:sz w:val="24"/>
          <w:szCs w:val="24"/>
        </w:rPr>
        <w:t xml:space="preserve"> podle §3.</w:t>
      </w:r>
    </w:p>
    <w:p w:rsidR="009736EC" w:rsidRDefault="009736EC" w:rsidP="009736EC">
      <w:pPr>
        <w:numPr>
          <w:ilvl w:val="0"/>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Rozhodnutí o vyhlášení voleb obsahuje dny konání voleb a místa určená pro podávání  přihlášek kandidátů. Rozhodnutí ministr uveřejní ve Věstníku Ministerstva zdravotnictví a dále je uveřejní způsobem umožňujícím dálkový přístup a zašle zaměstnaneckým zdravotním pojišťovnám a Českému statistickému úřadu.</w:t>
      </w:r>
    </w:p>
    <w:p w:rsidR="009736EC" w:rsidRDefault="009736EC" w:rsidP="009736EC">
      <w:pPr>
        <w:numPr>
          <w:ilvl w:val="0"/>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Volit do Správní rady zaměstnanecké pojišťovny může pouze osoba, která k poslednímu dni voleb dosáhla věku 16 let a byla ke dni vyhlášení voleb pojištěncem příslušné zaměstnanecké pojišťovny (dále jen „volič“).</w:t>
      </w:r>
    </w:p>
    <w:p w:rsidR="009736EC" w:rsidRDefault="009736EC" w:rsidP="009736EC">
      <w:pPr>
        <w:numPr>
          <w:ilvl w:val="0"/>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Překážkami výkonu volebního práva jsou</w:t>
      </w:r>
    </w:p>
    <w:p w:rsidR="009736EC" w:rsidRDefault="009736EC" w:rsidP="009736EC">
      <w:pPr>
        <w:numPr>
          <w:ilvl w:val="1"/>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zákonem stanovené omezení osobní svobody z důvodu výkonu trestu odnětí svobody,</w:t>
      </w:r>
    </w:p>
    <w:p w:rsidR="009736EC" w:rsidRDefault="009736EC" w:rsidP="009736EC">
      <w:pPr>
        <w:numPr>
          <w:ilvl w:val="1"/>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omezení svéprávnosti k výkonu volebního práva,</w:t>
      </w:r>
    </w:p>
    <w:p w:rsidR="009736EC" w:rsidRDefault="009736EC" w:rsidP="009736EC">
      <w:pPr>
        <w:numPr>
          <w:ilvl w:val="1"/>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zákonem stanovené omezení osobní svobody z důvodu ochrany zdraví lidu, nebo</w:t>
      </w:r>
    </w:p>
    <w:p w:rsidR="009736EC" w:rsidRDefault="009736EC" w:rsidP="009736EC">
      <w:pPr>
        <w:numPr>
          <w:ilvl w:val="1"/>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výkon služby vojáka z povolání v zahraničí nebo výkon služby vojáka v záloze v zahraničí.</w:t>
      </w:r>
    </w:p>
    <w:p w:rsidR="009736EC" w:rsidRDefault="009736EC" w:rsidP="009736EC">
      <w:pPr>
        <w:numPr>
          <w:ilvl w:val="0"/>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Členem Správní rady zaměstnanecké pojišťovny může být zvolen každý pojištěnec dané zaměstnanecké pojišťovny, který splňuje podmínky členství ve Správní radě podle §10b a není u něj dána překážka podle odstavce 7.</w:t>
      </w:r>
    </w:p>
    <w:p w:rsidR="009736EC" w:rsidRDefault="009736EC" w:rsidP="009736EC">
      <w:pPr>
        <w:numPr>
          <w:ilvl w:val="0"/>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Do doby jmenování ředitele zaměstnanecké pojišťovny podle § 9a odst. 1 Správní radou ustavenou podle § 26 odst. 1 plní u nové zaměstnanecké pojišťovny úkoly ředitele osoba pověřená řízením nové zaměstnanecké pojišťovny podle zakládací listiny.</w:t>
      </w:r>
    </w:p>
    <w:p w:rsidR="009736EC" w:rsidRDefault="009736EC" w:rsidP="009736EC">
      <w:pPr>
        <w:spacing w:after="120" w:line="240" w:lineRule="auto"/>
        <w:ind w:left="720" w:hanging="357"/>
        <w:jc w:val="both"/>
        <w:rPr>
          <w:rFonts w:ascii="Times New Roman" w:eastAsia="Times New Roman" w:hAnsi="Times New Roman" w:cs="Times New Roman"/>
          <w:b/>
          <w:sz w:val="24"/>
          <w:szCs w:val="24"/>
          <w:highlight w:val="white"/>
        </w:rPr>
      </w:pPr>
    </w:p>
    <w:p w:rsidR="009736EC" w:rsidRDefault="009736EC" w:rsidP="009736EC">
      <w:pPr>
        <w:spacing w:after="120" w:line="240" w:lineRule="auto"/>
        <w:ind w:left="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10d</w:t>
      </w:r>
    </w:p>
    <w:p w:rsidR="009736EC" w:rsidRDefault="009736EC" w:rsidP="009736EC">
      <w:pPr>
        <w:numPr>
          <w:ilvl w:val="0"/>
          <w:numId w:val="7"/>
        </w:num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Ministerstvo zdravotnictví</w:t>
      </w:r>
    </w:p>
    <w:p w:rsidR="009736EC" w:rsidRDefault="009736EC" w:rsidP="009736EC">
      <w:pPr>
        <w:numPr>
          <w:ilvl w:val="1"/>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koordinuje přípravu, organizaci, průběh a provedení voleb,</w:t>
      </w:r>
    </w:p>
    <w:p w:rsidR="009736EC" w:rsidRDefault="009736EC" w:rsidP="009736EC">
      <w:pPr>
        <w:numPr>
          <w:ilvl w:val="1"/>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vykonává dohled nad zabezpečením úkonů nezbytných pro organizačně technické provádění voleb,</w:t>
      </w:r>
    </w:p>
    <w:p w:rsidR="009736EC" w:rsidRDefault="009736EC" w:rsidP="009736EC">
      <w:pPr>
        <w:numPr>
          <w:ilvl w:val="1"/>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řeší stížnosti na organizačně technické zabezpečení voleb, není-li k jejich řešení příslušný jiný orgán,</w:t>
      </w:r>
    </w:p>
    <w:p w:rsidR="009736EC" w:rsidRDefault="009736EC" w:rsidP="009736EC">
      <w:pPr>
        <w:numPr>
          <w:ilvl w:val="1"/>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vyhlašuje a uveřejňuje celkové výsledky voleb ve Věstníku ministerstva zdravotnictví,</w:t>
      </w:r>
    </w:p>
    <w:p w:rsidR="009736EC" w:rsidRDefault="009736EC" w:rsidP="009736EC">
      <w:pPr>
        <w:numPr>
          <w:ilvl w:val="1"/>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zvoleným členům Správní rady zašle do 30 pracovních dnů osvědčení o zvolení do funkce, </w:t>
      </w:r>
    </w:p>
    <w:p w:rsidR="009736EC" w:rsidRDefault="009736EC" w:rsidP="009736EC">
      <w:pPr>
        <w:numPr>
          <w:ilvl w:val="1"/>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způsobem umožňujícím dálkový přístup uveřejní a zašle příslušným zaměstnaneckým pojišťovnám celkové výsledky voleb.</w:t>
      </w:r>
    </w:p>
    <w:p w:rsidR="009736EC" w:rsidRDefault="009736EC" w:rsidP="009736EC">
      <w:p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2) Český statistický úřad </w:t>
      </w:r>
    </w:p>
    <w:p w:rsidR="009736EC" w:rsidRDefault="009736EC" w:rsidP="009736EC">
      <w:pPr>
        <w:numPr>
          <w:ilvl w:val="0"/>
          <w:numId w:val="2"/>
        </w:num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zabezpečuje technicky systém zpracování výsledků voleb,</w:t>
      </w:r>
    </w:p>
    <w:p w:rsidR="009736EC" w:rsidRDefault="009736EC" w:rsidP="009736EC">
      <w:pPr>
        <w:numPr>
          <w:ilvl w:val="0"/>
          <w:numId w:val="2"/>
        </w:num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je zřizovatelem a správcem elektronické hlasovací platformy,</w:t>
      </w:r>
    </w:p>
    <w:p w:rsidR="009736EC" w:rsidRDefault="009736EC" w:rsidP="009736EC">
      <w:pPr>
        <w:numPr>
          <w:ilvl w:val="0"/>
          <w:numId w:val="2"/>
        </w:num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vyhotovuje registry a číselníky kandidátů a registr unikátních identifikátorů,</w:t>
      </w:r>
    </w:p>
    <w:p w:rsidR="009736EC" w:rsidRDefault="009736EC" w:rsidP="009736EC">
      <w:pPr>
        <w:numPr>
          <w:ilvl w:val="1"/>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je výlučným adresátem návratových obálek pro korespondenční hlasování,</w:t>
      </w:r>
    </w:p>
    <w:p w:rsidR="009736EC" w:rsidRDefault="009736EC" w:rsidP="009736EC">
      <w:pPr>
        <w:numPr>
          <w:ilvl w:val="1"/>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řeší stížnosti na funkci elektronické hlasovací platformy, technických zařízení a příslušného programového vybavení, použitých při zpracování výsledků voleb do Správní rady zaměstnanecké pojišťovny,</w:t>
      </w:r>
    </w:p>
    <w:p w:rsidR="009736EC" w:rsidRDefault="009736EC" w:rsidP="009736EC">
      <w:pPr>
        <w:numPr>
          <w:ilvl w:val="1"/>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po skončení voleb vypracuje zápis o průběhu a výsledku voleb, který obsahuje počet odevzdaných platných a neplatných hlasů, volební účast v procentech vypočtenou poměrem oprávněných voličů a odevzdaných hlasů, pořadí kandidátů podle počtu jim odevzdaných hlasů, případně protokol o losování, pořadí náhradníků podle počtu jim odevzdaných hlasů, případně protokol o losování a datum vyhotovení zápisu, který neprodleně předá ministerstvu zdravotnictví,</w:t>
      </w:r>
    </w:p>
    <w:p w:rsidR="009736EC" w:rsidRDefault="009736EC" w:rsidP="009736EC">
      <w:pPr>
        <w:numPr>
          <w:ilvl w:val="1"/>
          <w:numId w:val="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uchová doručené hlasovací lístky, jedno vyhotovení zápisu o průběhu a výsledku voleb a veškeré další písemnosti s volbami související nejméně po dobu funkčního období členů Správní rady, kterých se volby týkaly.</w:t>
      </w:r>
    </w:p>
    <w:p w:rsidR="009736EC" w:rsidRDefault="009736EC" w:rsidP="009736EC">
      <w:pPr>
        <w:spacing w:after="120" w:line="240" w:lineRule="auto"/>
        <w:ind w:left="1440" w:hanging="357"/>
        <w:jc w:val="both"/>
        <w:rPr>
          <w:rFonts w:ascii="Times New Roman" w:eastAsia="Times New Roman" w:hAnsi="Times New Roman" w:cs="Times New Roman"/>
          <w:b/>
          <w:sz w:val="24"/>
          <w:szCs w:val="24"/>
        </w:rPr>
      </w:pPr>
    </w:p>
    <w:p w:rsidR="009736EC" w:rsidRDefault="009736EC" w:rsidP="009736EC">
      <w:pPr>
        <w:spacing w:after="120" w:line="240" w:lineRule="auto"/>
        <w:ind w:left="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10e</w:t>
      </w:r>
    </w:p>
    <w:p w:rsidR="009736EC" w:rsidRDefault="009736EC" w:rsidP="009736EC">
      <w:pPr>
        <w:numPr>
          <w:ilvl w:val="0"/>
          <w:numId w:val="11"/>
        </w:numPr>
        <w:spacing w:after="120"/>
        <w:rPr>
          <w:rFonts w:ascii="Times New Roman" w:eastAsia="Times New Roman" w:hAnsi="Times New Roman" w:cs="Times New Roman"/>
          <w:b/>
          <w:sz w:val="24"/>
          <w:szCs w:val="24"/>
        </w:rPr>
      </w:pPr>
      <w:r>
        <w:rPr>
          <w:rFonts w:ascii="Times New Roman" w:eastAsia="Times New Roman" w:hAnsi="Times New Roman" w:cs="Times New Roman"/>
          <w:b/>
          <w:sz w:val="24"/>
          <w:szCs w:val="24"/>
        </w:rPr>
        <w:t>Zaměstnanecká pojišťovna</w:t>
      </w:r>
    </w:p>
    <w:p w:rsidR="009736EC" w:rsidRDefault="009736EC" w:rsidP="009736EC">
      <w:pPr>
        <w:numPr>
          <w:ilvl w:val="1"/>
          <w:numId w:val="11"/>
        </w:numPr>
        <w:spacing w:after="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projednává a registruje přihlášky kandidátů,</w:t>
      </w:r>
    </w:p>
    <w:p w:rsidR="009736EC" w:rsidRDefault="009736EC" w:rsidP="009736EC">
      <w:pPr>
        <w:numPr>
          <w:ilvl w:val="1"/>
          <w:numId w:val="11"/>
        </w:numPr>
        <w:spacing w:after="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zajišťuje tisk a distribuci hlasovacích lístků,</w:t>
      </w:r>
    </w:p>
    <w:p w:rsidR="009736EC" w:rsidRDefault="009736EC" w:rsidP="009736EC">
      <w:pPr>
        <w:numPr>
          <w:ilvl w:val="1"/>
          <w:numId w:val="11"/>
        </w:numPr>
        <w:spacing w:after="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přiděluje voličům unikátní identifikátory,</w:t>
      </w:r>
    </w:p>
    <w:p w:rsidR="009736EC" w:rsidRDefault="009736EC" w:rsidP="009736EC">
      <w:pPr>
        <w:numPr>
          <w:ilvl w:val="1"/>
          <w:numId w:val="11"/>
        </w:numPr>
        <w:spacing w:after="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na základě přihlášek kandidátů sestavuje hlasovací lístek.</w:t>
      </w:r>
    </w:p>
    <w:p w:rsidR="009736EC" w:rsidRDefault="009736EC" w:rsidP="009736EC">
      <w:pPr>
        <w:numPr>
          <w:ilvl w:val="0"/>
          <w:numId w:val="11"/>
        </w:numPr>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Zaměstnanecká pojišťovna zašle nejpozději 10 dní přede dnem začátku voleb unikátní identifikátor a instrukce k hlasování datovou zprávou všem voličům, kteří mají ke dni rozeslání zřízenou datovou schránku. Voličům, kteří nemají ke dni rozeslání zřízenu datovou schránku, zašle zaměstnanecká pojišťovna unikátní identifikátor doporučeným dopisem spolu s návratovou obálkou, hlasovacím lístkem, identifikačním lístkem a instrukcemi k hlasování.</w:t>
      </w:r>
    </w:p>
    <w:p w:rsidR="009736EC" w:rsidRDefault="009736EC" w:rsidP="009736EC">
      <w:pPr>
        <w:numPr>
          <w:ilvl w:val="0"/>
          <w:numId w:val="11"/>
        </w:numPr>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Volič, který má zřízenu datovou schránku, může požádat zaměstnaneckou pojišťovnu o zaslání unikátního identifikátoru doporučeným dopisem. Žádost musí být doručena zaměstnanecké pojišťovně ode dne vyhlášení voleb do 14. dne před začátkem voleb. V takovém případě se dále postupuje, jako by tento volič neměl ke dni rozeslání zřízenu datovou schránku. </w:t>
      </w:r>
    </w:p>
    <w:p w:rsidR="009736EC" w:rsidRDefault="009736EC" w:rsidP="009736EC">
      <w:pPr>
        <w:numPr>
          <w:ilvl w:val="0"/>
          <w:numId w:val="1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Nejpozději 14 dní před začátkem voleb zaměstnanecká pojišťovna zašle seznam unikátních identifikátorů Českému statistickému úřadu.</w:t>
      </w:r>
    </w:p>
    <w:p w:rsidR="009736EC" w:rsidRDefault="009736EC" w:rsidP="009736EC">
      <w:pPr>
        <w:numPr>
          <w:ilvl w:val="0"/>
          <w:numId w:val="1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Před zařazením kandidáta na hlasovací lístek zaměstnanecká pojišťovna ověří, zda</w:t>
      </w:r>
    </w:p>
    <w:p w:rsidR="009736EC" w:rsidRDefault="009736EC" w:rsidP="009736EC">
      <w:pPr>
        <w:numPr>
          <w:ilvl w:val="1"/>
          <w:numId w:val="1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přihláška kandidáta byla doručena ve lhůtě stanovené v § 10f odst. 7 a obsahuje náležitosti stanovené v § 10f,</w:t>
      </w:r>
    </w:p>
    <w:p w:rsidR="009736EC" w:rsidRDefault="009736EC" w:rsidP="009736EC">
      <w:pPr>
        <w:numPr>
          <w:ilvl w:val="1"/>
          <w:numId w:val="1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navrhovaný kandidát splňuje požadavky uvedené v § 10b odstavci 1.</w:t>
      </w:r>
    </w:p>
    <w:p w:rsidR="009736EC" w:rsidRDefault="009736EC" w:rsidP="009736EC">
      <w:pPr>
        <w:numPr>
          <w:ilvl w:val="0"/>
          <w:numId w:val="1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Zaměstnanecká pojišťovna sestaví z došlých přihlášek splňujících náležitosti podle odstavce 5 hlasovací lístky pro volby členů Správní rady. Kandidáti se na hlasovacích lístcích uvedou v pořadí určeném losem.</w:t>
      </w:r>
    </w:p>
    <w:p w:rsidR="009736EC" w:rsidRDefault="009736EC" w:rsidP="009736EC">
      <w:pPr>
        <w:numPr>
          <w:ilvl w:val="0"/>
          <w:numId w:val="1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Hlasovací lístky uveřejní zaměstnanecká pojišťovna nejpozději 30 pracovních dnů přede dnem konání voleb způsobem umožňujícím dálkový přístup a zašle je Českému statistickému úřadu. Ve stejném termínu uveřejní zaměstnanecká pojišťovna rovněž profesní životopisy kandidátů, které jí byly kandidáty dodány.</w:t>
      </w:r>
    </w:p>
    <w:p w:rsidR="009736EC" w:rsidRDefault="009736EC" w:rsidP="009736EC">
      <w:pPr>
        <w:numPr>
          <w:ilvl w:val="0"/>
          <w:numId w:val="1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Náklady spojené s konáním voleb jsou hrazeny z provozního fondu zaměstnanecké pojišťovny, přičemž každá zaměstnanecká pojišťovna, do jejíž Správní rady se volí, nese část nákladů odpovídající podílu počtu jejích pojištěnců na celkovém počtu pojištěnců zaměstnaneckých pojišťoven, do jejichž Správních rad se volí.</w:t>
      </w:r>
    </w:p>
    <w:p w:rsidR="009736EC" w:rsidRDefault="009736EC" w:rsidP="009736EC">
      <w:pPr>
        <w:numPr>
          <w:ilvl w:val="0"/>
          <w:numId w:val="11"/>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Zaměstnanecká pojišťovna je povinna zachovávat neutralitu vůči jednotlivým kandidátům. Zdrží se jakékoli propagace kandidáta nebo volební agitace v jeho prospěch či neprospěch, zejména veřejných oznámení určených na jeho podporu nebo sloužících v jeho prospěch či neprospěch, včetně jakýchkoli doprovodných akcí.</w:t>
      </w:r>
    </w:p>
    <w:p w:rsidR="009736EC" w:rsidRDefault="009736EC" w:rsidP="009736EC">
      <w:pPr>
        <w:spacing w:after="120" w:line="240" w:lineRule="auto"/>
        <w:ind w:left="720"/>
        <w:jc w:val="both"/>
        <w:rPr>
          <w:rFonts w:ascii="Times New Roman" w:eastAsia="Times New Roman" w:hAnsi="Times New Roman" w:cs="Times New Roman"/>
          <w:b/>
          <w:sz w:val="24"/>
          <w:szCs w:val="24"/>
        </w:rPr>
      </w:pPr>
    </w:p>
    <w:p w:rsidR="009736EC" w:rsidRDefault="009736EC" w:rsidP="009736EC">
      <w:pPr>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10f</w:t>
      </w:r>
    </w:p>
    <w:p w:rsidR="009736EC" w:rsidRDefault="009736EC" w:rsidP="009736EC">
      <w:pPr>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Podávání přihlášek k registraci</w:t>
      </w:r>
    </w:p>
    <w:p w:rsidR="009736EC" w:rsidRDefault="009736EC" w:rsidP="009736EC">
      <w:pPr>
        <w:numPr>
          <w:ilvl w:val="0"/>
          <w:numId w:val="5"/>
        </w:numPr>
        <w:spacing w:after="120" w:line="240" w:lineRule="auto"/>
        <w:jc w:val="both"/>
        <w:rPr>
          <w:b/>
          <w:sz w:val="24"/>
          <w:szCs w:val="24"/>
        </w:rPr>
      </w:pPr>
      <w:r>
        <w:rPr>
          <w:rFonts w:ascii="Times New Roman" w:eastAsia="Times New Roman" w:hAnsi="Times New Roman" w:cs="Times New Roman"/>
          <w:b/>
          <w:sz w:val="24"/>
          <w:szCs w:val="24"/>
        </w:rPr>
        <w:t>Kandidovat do Správní rady zaměstnanecké pojišťovny může osoba bezúhonná, plně svéprávná, která ke dni voleb dosáhla věku nejméně 25 let.</w:t>
      </w:r>
    </w:p>
    <w:p w:rsidR="009736EC" w:rsidRDefault="009736EC" w:rsidP="009736EC">
      <w:pPr>
        <w:numPr>
          <w:ilvl w:val="0"/>
          <w:numId w:val="5"/>
        </w:numPr>
        <w:spacing w:after="120" w:line="240" w:lineRule="auto"/>
        <w:jc w:val="both"/>
        <w:rPr>
          <w:b/>
          <w:sz w:val="24"/>
          <w:szCs w:val="24"/>
        </w:rPr>
      </w:pPr>
      <w:r>
        <w:rPr>
          <w:rFonts w:ascii="Times New Roman" w:eastAsia="Times New Roman" w:hAnsi="Times New Roman" w:cs="Times New Roman"/>
          <w:b/>
          <w:sz w:val="24"/>
          <w:szCs w:val="24"/>
        </w:rPr>
        <w:t>Přihlášku kandidáta pro volby do Správní rady zaměstnanecké pojišťovny může podat osoba oprávněná volit do Správní rady zaměstnanecké pojišťovny, podpoří-li ji petice, podepsaná v listinné nebo elektronické podobě</w:t>
      </w:r>
    </w:p>
    <w:p w:rsidR="009736EC" w:rsidRDefault="009736EC" w:rsidP="009736EC">
      <w:pPr>
        <w:numPr>
          <w:ilvl w:val="1"/>
          <w:numId w:val="5"/>
        </w:num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nejméně 50 osobami oprávněnými volit do Správní rady příslušné zaměstnanecké pojišťovny, jde-li o zaměstnaneckou pojišťovnu, která má ke dni vyhlášení voleb méně než 500 000 pojištěnců,</w:t>
      </w:r>
    </w:p>
    <w:p w:rsidR="009736EC" w:rsidRDefault="009736EC" w:rsidP="009736EC">
      <w:pPr>
        <w:numPr>
          <w:ilvl w:val="1"/>
          <w:numId w:val="5"/>
        </w:num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nejméně 100 osobami oprávněnými volit do Správní rady příslušné zaměstnanecké pojišťovny, jde-li o zaměstnaneckou pojišťovnu, která má ke dni vyhlášení voleb 500 000 až 1 000 000 pojištěnců,</w:t>
      </w:r>
    </w:p>
    <w:p w:rsidR="009736EC" w:rsidRDefault="009736EC" w:rsidP="009736EC">
      <w:pPr>
        <w:numPr>
          <w:ilvl w:val="1"/>
          <w:numId w:val="5"/>
        </w:num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nejméně 200 osobami oprávněnými volit do Správní rady příslušné zaměstnanecké pojišťovny, jde-li o zaměstnaneckou pojišťovnu, která má ke dni vyhlášení voleb více než 1 000 000 pojištěnců.</w:t>
      </w:r>
    </w:p>
    <w:p w:rsidR="009736EC" w:rsidRDefault="009736EC" w:rsidP="009736EC">
      <w:pPr>
        <w:numPr>
          <w:ilvl w:val="0"/>
          <w:numId w:val="5"/>
        </w:numPr>
        <w:spacing w:after="120" w:line="240" w:lineRule="auto"/>
        <w:jc w:val="both"/>
        <w:rPr>
          <w:b/>
          <w:sz w:val="24"/>
          <w:szCs w:val="24"/>
        </w:rPr>
      </w:pPr>
      <w:r>
        <w:rPr>
          <w:rFonts w:ascii="Times New Roman" w:eastAsia="Times New Roman" w:hAnsi="Times New Roman" w:cs="Times New Roman"/>
          <w:b/>
          <w:sz w:val="24"/>
          <w:szCs w:val="24"/>
        </w:rPr>
        <w:t>Přihlášku kandidáta pro volby do Správní rady zaměstnanecké pojišťovny může dále podat</w:t>
      </w:r>
    </w:p>
    <w:p w:rsidR="009736EC" w:rsidRDefault="009736EC" w:rsidP="009736EC">
      <w:pPr>
        <w:numPr>
          <w:ilvl w:val="1"/>
          <w:numId w:val="5"/>
        </w:num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zaměstnavatel, jehož zaměstnanci tvořili ke dni vyhlášení voleb voleb alespoň 10% pojistného kmene příslušné zaměstnanecké pojišťovny,</w:t>
      </w:r>
    </w:p>
    <w:p w:rsidR="009736EC" w:rsidRDefault="009736EC" w:rsidP="009736EC">
      <w:pPr>
        <w:numPr>
          <w:ilvl w:val="1"/>
          <w:numId w:val="5"/>
        </w:numPr>
        <w:spacing w:after="0" w:line="240" w:lineRule="auto"/>
        <w:jc w:val="both"/>
        <w:rPr>
          <w:rFonts w:ascii="Times New Roman" w:eastAsia="Times New Roman" w:hAnsi="Times New Roman" w:cs="Times New Roman"/>
          <w:b/>
          <w:sz w:val="24"/>
          <w:szCs w:val="24"/>
        </w:rPr>
      </w:pPr>
      <w:bookmarkStart w:id="2" w:name="_1fob9te" w:colFirst="0" w:colLast="0"/>
      <w:bookmarkEnd w:id="2"/>
      <w:r>
        <w:rPr>
          <w:rFonts w:ascii="Times New Roman" w:eastAsia="Times New Roman" w:hAnsi="Times New Roman" w:cs="Times New Roman"/>
          <w:b/>
          <w:sz w:val="24"/>
          <w:szCs w:val="24"/>
        </w:rPr>
        <w:t>skupina zaměstnavatelů, jejichž zaměstnanci v součtu tvořili ke dni vyhlášení voleb alespoň 20% pojistného kmene příslušné zaměstnanecké pojišťovny; pokud zaměstnavatel podává samostatně přihlášku kandidáta podle písm. a), nemůže již být součástí skupiny zaměstnavatelů podle písm. b); každý zaměstnavatel může být členem pouze jedné skupiny zaměstnavatelů podle písm. b),</w:t>
      </w:r>
    </w:p>
    <w:p w:rsidR="009736EC" w:rsidRDefault="009736EC" w:rsidP="009736EC">
      <w:pPr>
        <w:numPr>
          <w:ilvl w:val="1"/>
          <w:numId w:val="5"/>
        </w:num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nejméně dvacet poslanců; poslanec může být členem pouze jedné skupiny navrhujících poslanců, nebo</w:t>
      </w:r>
    </w:p>
    <w:p w:rsidR="009736EC" w:rsidRDefault="009736EC" w:rsidP="009736EC">
      <w:pPr>
        <w:numPr>
          <w:ilvl w:val="1"/>
          <w:numId w:val="5"/>
        </w:num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nejméně deset senátorů; senátor může být členem pouze jedné skupiny navrhujících senátorů.</w:t>
      </w:r>
    </w:p>
    <w:p w:rsidR="009736EC" w:rsidRDefault="009736EC" w:rsidP="009736EC">
      <w:pPr>
        <w:numPr>
          <w:ilvl w:val="0"/>
          <w:numId w:val="5"/>
        </w:numPr>
        <w:spacing w:after="120" w:line="240" w:lineRule="auto"/>
        <w:jc w:val="both"/>
        <w:rPr>
          <w:b/>
          <w:sz w:val="24"/>
          <w:szCs w:val="24"/>
        </w:rPr>
      </w:pPr>
      <w:r>
        <w:rPr>
          <w:rFonts w:ascii="Times New Roman" w:eastAsia="Times New Roman" w:hAnsi="Times New Roman" w:cs="Times New Roman"/>
          <w:b/>
          <w:sz w:val="24"/>
          <w:szCs w:val="24"/>
        </w:rPr>
        <w:lastRenderedPageBreak/>
        <w:t>Přihláška kandidáta obsahuje</w:t>
      </w:r>
    </w:p>
    <w:p w:rsidR="009736EC" w:rsidRDefault="009736EC" w:rsidP="009736EC">
      <w:pPr>
        <w:numPr>
          <w:ilvl w:val="1"/>
          <w:numId w:val="5"/>
        </w:num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název zaměstnanecké pojišťovny, do jejíž Správní rady kandidát kandiduje,</w:t>
      </w:r>
    </w:p>
    <w:p w:rsidR="009736EC" w:rsidRDefault="009736EC" w:rsidP="009736EC">
      <w:pPr>
        <w:numPr>
          <w:ilvl w:val="1"/>
          <w:numId w:val="5"/>
        </w:num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označení navrhovatele,</w:t>
      </w:r>
    </w:p>
    <w:p w:rsidR="009736EC" w:rsidRDefault="009736EC" w:rsidP="009736EC">
      <w:pPr>
        <w:numPr>
          <w:ilvl w:val="1"/>
          <w:numId w:val="5"/>
        </w:num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jméno a příjmení kandidáta, jeho povolání, datum narození a adresu trvalého pobytu,</w:t>
      </w:r>
    </w:p>
    <w:p w:rsidR="009736EC" w:rsidRDefault="009736EC" w:rsidP="009736EC">
      <w:pPr>
        <w:numPr>
          <w:ilvl w:val="1"/>
          <w:numId w:val="5"/>
        </w:num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 případě, že přihlášku nepodává sám kandidát, prohlášení o tom, že se svou kandidaturou souhlasí a že mu nejsou známy překážky volitelnosti a</w:t>
      </w:r>
    </w:p>
    <w:p w:rsidR="009736EC" w:rsidRDefault="009736EC" w:rsidP="009736EC">
      <w:pPr>
        <w:numPr>
          <w:ilvl w:val="1"/>
          <w:numId w:val="5"/>
        </w:num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výpis z rejstříku trestů kandidáta.</w:t>
      </w:r>
    </w:p>
    <w:p w:rsidR="009736EC" w:rsidRDefault="009736EC" w:rsidP="009736EC">
      <w:pPr>
        <w:spacing w:after="0" w:line="240" w:lineRule="auto"/>
        <w:ind w:left="1440"/>
        <w:jc w:val="both"/>
        <w:rPr>
          <w:rFonts w:ascii="Times New Roman" w:eastAsia="Times New Roman" w:hAnsi="Times New Roman" w:cs="Times New Roman"/>
          <w:b/>
          <w:sz w:val="24"/>
          <w:szCs w:val="24"/>
        </w:rPr>
      </w:pPr>
    </w:p>
    <w:p w:rsidR="009736EC" w:rsidRDefault="009736EC" w:rsidP="009736EC">
      <w:pPr>
        <w:numPr>
          <w:ilvl w:val="0"/>
          <w:numId w:val="5"/>
        </w:numPr>
        <w:spacing w:line="240" w:lineRule="auto"/>
        <w:jc w:val="both"/>
        <w:rPr>
          <w:b/>
          <w:sz w:val="24"/>
          <w:szCs w:val="24"/>
        </w:rPr>
      </w:pPr>
      <w:r>
        <w:rPr>
          <w:rFonts w:ascii="Times New Roman" w:eastAsia="Times New Roman" w:hAnsi="Times New Roman" w:cs="Times New Roman"/>
          <w:b/>
          <w:sz w:val="24"/>
          <w:szCs w:val="24"/>
        </w:rPr>
        <w:t>Přihláška může rovněž obsahovat profesní životopis kandidáta v rozsahu nejvýše dvou normostran. Pokud jej přihláška obsahuje, pojišťovna jej uveřejní způsobem umožňujícím dálkový přístup nejpozději 30 pracovních dnů přede dnem konání voleb.</w:t>
      </w:r>
    </w:p>
    <w:p w:rsidR="009736EC" w:rsidRDefault="009736EC" w:rsidP="009736EC">
      <w:pPr>
        <w:numPr>
          <w:ilvl w:val="0"/>
          <w:numId w:val="5"/>
        </w:numPr>
        <w:spacing w:after="120" w:line="240" w:lineRule="auto"/>
        <w:jc w:val="both"/>
        <w:rPr>
          <w:b/>
          <w:sz w:val="24"/>
          <w:szCs w:val="24"/>
        </w:rPr>
      </w:pPr>
      <w:r>
        <w:rPr>
          <w:rFonts w:ascii="Times New Roman" w:eastAsia="Times New Roman" w:hAnsi="Times New Roman" w:cs="Times New Roman"/>
          <w:b/>
          <w:sz w:val="24"/>
          <w:szCs w:val="24"/>
        </w:rPr>
        <w:t>Navrhovatel či skupina navrhovatelů podle odstavce 3 může podat pouze jednu přihlášku kandidáta. Navrhovatel podle odstavce 2 může podat i více přihlášek kandidáta, každou však musí podpořit samostatná petice.</w:t>
      </w:r>
    </w:p>
    <w:p w:rsidR="009736EC" w:rsidRDefault="009736EC" w:rsidP="009736EC">
      <w:pPr>
        <w:numPr>
          <w:ilvl w:val="0"/>
          <w:numId w:val="5"/>
        </w:numPr>
        <w:spacing w:after="120" w:line="240" w:lineRule="auto"/>
        <w:jc w:val="both"/>
        <w:rPr>
          <w:b/>
          <w:sz w:val="24"/>
          <w:szCs w:val="24"/>
        </w:rPr>
      </w:pPr>
      <w:r>
        <w:rPr>
          <w:rFonts w:ascii="Times New Roman" w:eastAsia="Times New Roman" w:hAnsi="Times New Roman" w:cs="Times New Roman"/>
          <w:b/>
          <w:sz w:val="24"/>
          <w:szCs w:val="24"/>
        </w:rPr>
        <w:t>Přihláška kandidáta musí být doručena nejpozději 66 dnů před začátkem voleb zaměstnanecké pojišťovně, do jejíž správní rady kandidát kandiduje.</w:t>
      </w:r>
    </w:p>
    <w:p w:rsidR="009736EC" w:rsidRDefault="009736EC" w:rsidP="009736EC">
      <w:pPr>
        <w:numPr>
          <w:ilvl w:val="0"/>
          <w:numId w:val="5"/>
        </w:numPr>
        <w:spacing w:after="120" w:line="240" w:lineRule="auto"/>
        <w:jc w:val="both"/>
        <w:rPr>
          <w:b/>
          <w:sz w:val="24"/>
          <w:szCs w:val="24"/>
        </w:rPr>
      </w:pPr>
      <w:r>
        <w:rPr>
          <w:rFonts w:ascii="Times New Roman" w:eastAsia="Times New Roman" w:hAnsi="Times New Roman" w:cs="Times New Roman"/>
          <w:b/>
          <w:sz w:val="24"/>
          <w:szCs w:val="24"/>
        </w:rPr>
        <w:t>Obsahuje-li přihláška vady, které lze odstranit, vyzve neprodleně pojišťovna navrhovatele k jejich odstranění ve lhůtě 7 dnů. Nejsou-li vady v této lhůtě odstraněny, nebo má-li přihláška neodstranitelné vady, zaměstnanecká pojišťovna ji odmítne.</w:t>
      </w:r>
    </w:p>
    <w:p w:rsidR="009736EC" w:rsidRDefault="009736EC" w:rsidP="009736EC">
      <w:pPr>
        <w:numPr>
          <w:ilvl w:val="0"/>
          <w:numId w:val="5"/>
        </w:numPr>
        <w:spacing w:after="120" w:line="240" w:lineRule="auto"/>
        <w:jc w:val="both"/>
        <w:rPr>
          <w:b/>
          <w:sz w:val="24"/>
          <w:szCs w:val="24"/>
        </w:rPr>
      </w:pPr>
      <w:r>
        <w:rPr>
          <w:rFonts w:ascii="Times New Roman" w:eastAsia="Times New Roman" w:hAnsi="Times New Roman" w:cs="Times New Roman"/>
          <w:b/>
          <w:sz w:val="24"/>
          <w:szCs w:val="24"/>
          <w:highlight w:val="white"/>
        </w:rPr>
        <w:t>Zaměstnanecká pojišťovna neprodleně vyhotoví rozhodnutí o registraci či odmítnutí přihlášky a zašle jej navrhovateli a kandidátovi; současně rozhodnutí zveřejní na svých internetových stránkách a vyznačí na něm den zveřejnění. Za doručené se rozhodnutí považuje třetím dnem ode dne zveřejnění.</w:t>
      </w:r>
    </w:p>
    <w:p w:rsidR="009736EC" w:rsidRDefault="009736EC" w:rsidP="009736EC">
      <w:pPr>
        <w:numPr>
          <w:ilvl w:val="0"/>
          <w:numId w:val="5"/>
        </w:numPr>
        <w:spacing w:after="120" w:line="240" w:lineRule="auto"/>
        <w:jc w:val="both"/>
        <w:rPr>
          <w:b/>
          <w:sz w:val="24"/>
          <w:szCs w:val="24"/>
        </w:rPr>
      </w:pPr>
      <w:r>
        <w:rPr>
          <w:rFonts w:ascii="Times New Roman" w:eastAsia="Times New Roman" w:hAnsi="Times New Roman" w:cs="Times New Roman"/>
          <w:b/>
          <w:sz w:val="24"/>
          <w:szCs w:val="24"/>
        </w:rPr>
        <w:t>Zaměstnanecká pojišťovna zašle informace o registrovaných kandidátech Českému statistickému úřadu nejpozději 14 dnů po uplynutí lhůty k podávání přihlášek kandidátů.</w:t>
      </w:r>
    </w:p>
    <w:p w:rsidR="009736EC" w:rsidRDefault="009736EC" w:rsidP="009736EC">
      <w:pPr>
        <w:numPr>
          <w:ilvl w:val="0"/>
          <w:numId w:val="5"/>
        </w:numPr>
        <w:spacing w:after="120" w:line="240" w:lineRule="auto"/>
        <w:jc w:val="both"/>
        <w:rPr>
          <w:b/>
          <w:sz w:val="24"/>
          <w:szCs w:val="24"/>
        </w:rPr>
      </w:pPr>
      <w:r>
        <w:rPr>
          <w:rFonts w:ascii="Times New Roman" w:eastAsia="Times New Roman" w:hAnsi="Times New Roman" w:cs="Times New Roman"/>
          <w:b/>
          <w:sz w:val="24"/>
          <w:szCs w:val="24"/>
        </w:rPr>
        <w:t>Podpis pod petici o podpoře kandidatury podle odstavce 1 lze učinit v listinné podobě nebo elektronicky prostřednictvím portálu veřejné správy datovou zprávou, nebo elektronicky prostřednictvím kontaktního místa veřejné správy. Na prohlášení o podpoře kandidatury musí být uvedeno jméno, příjmení a rok narození podporovaného kandidáta a dále jméno, příjmení, datum narození a obec trvalého pobytu osoby podporující kandidaturu kandidáta.</w:t>
      </w:r>
    </w:p>
    <w:p w:rsidR="009736EC" w:rsidRDefault="009736EC" w:rsidP="009736EC">
      <w:pPr>
        <w:numPr>
          <w:ilvl w:val="0"/>
          <w:numId w:val="5"/>
        </w:numPr>
        <w:shd w:val="clear" w:color="auto" w:fill="FFFFFF"/>
        <w:spacing w:after="120" w:line="240" w:lineRule="auto"/>
        <w:jc w:val="both"/>
        <w:rPr>
          <w:sz w:val="24"/>
          <w:szCs w:val="24"/>
        </w:rPr>
      </w:pPr>
      <w:r>
        <w:rPr>
          <w:rFonts w:ascii="Times New Roman" w:eastAsia="Times New Roman" w:hAnsi="Times New Roman" w:cs="Times New Roman"/>
          <w:b/>
          <w:sz w:val="24"/>
          <w:szCs w:val="24"/>
          <w:highlight w:val="white"/>
        </w:rPr>
        <w:t xml:space="preserve">Proti provedení či odmítnutí registrace kandidáta se může kandidát </w:t>
      </w:r>
      <w:r>
        <w:rPr>
          <w:rFonts w:ascii="Times New Roman" w:eastAsia="Times New Roman" w:hAnsi="Times New Roman" w:cs="Times New Roman"/>
          <w:b/>
          <w:sz w:val="24"/>
          <w:szCs w:val="24"/>
        </w:rPr>
        <w:t>nebo ten, kdo přihlášku podal,</w:t>
      </w:r>
      <w:r>
        <w:rPr>
          <w:rFonts w:ascii="Times New Roman" w:eastAsia="Times New Roman" w:hAnsi="Times New Roman" w:cs="Times New Roman"/>
          <w:b/>
          <w:sz w:val="24"/>
          <w:szCs w:val="24"/>
          <w:highlight w:val="white"/>
        </w:rPr>
        <w:t xml:space="preserve"> domáhat ochrany u soudu, a to do 10 dnů ode dne rozhodnutí. Příslušným k rozhodnutí je krajský soud, v jehož obvodu má zaměstnanecká pojišťovna sídlo, soud rozhodne do 10 dnů.</w:t>
      </w:r>
    </w:p>
    <w:p w:rsidR="009736EC" w:rsidRDefault="009736EC" w:rsidP="009736EC">
      <w:pPr>
        <w:spacing w:after="120" w:line="240" w:lineRule="auto"/>
        <w:ind w:left="720"/>
        <w:jc w:val="both"/>
        <w:rPr>
          <w:rFonts w:ascii="Times New Roman" w:eastAsia="Times New Roman" w:hAnsi="Times New Roman" w:cs="Times New Roman"/>
          <w:b/>
          <w:i/>
          <w:sz w:val="24"/>
          <w:szCs w:val="24"/>
        </w:rPr>
      </w:pPr>
    </w:p>
    <w:p w:rsidR="009736EC" w:rsidRDefault="009736EC" w:rsidP="009736EC">
      <w:pPr>
        <w:spacing w:after="120"/>
        <w:ind w:left="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10g</w:t>
      </w:r>
    </w:p>
    <w:p w:rsidR="009736EC" w:rsidRDefault="009736EC" w:rsidP="009736EC">
      <w:pPr>
        <w:spacing w:after="120"/>
        <w:ind w:left="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Hlasování a vyhodnocení</w:t>
      </w:r>
    </w:p>
    <w:p w:rsidR="009736EC" w:rsidRDefault="009736EC" w:rsidP="009736EC">
      <w:pPr>
        <w:numPr>
          <w:ilvl w:val="0"/>
          <w:numId w:val="9"/>
        </w:numPr>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Každý volič hlasuje osobně. Zastoupení není přípustné.</w:t>
      </w:r>
    </w:p>
    <w:p w:rsidR="009736EC" w:rsidRDefault="009736EC" w:rsidP="009736EC">
      <w:pPr>
        <w:numPr>
          <w:ilvl w:val="0"/>
          <w:numId w:val="9"/>
        </w:numPr>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Voliči hlasují elektronicky prostřednictvím elektronické hlasovací platformy nebo korespondenčně. Voliči, kteří mají ke dni rozeslání instrukcí, hlasovacího lístku a návratové obálky zřízenou datovou schránku, hlasují pouze prostřednictvím elektronické hlasovací platformy.</w:t>
      </w:r>
    </w:p>
    <w:p w:rsidR="009736EC" w:rsidRDefault="009736EC" w:rsidP="009736EC">
      <w:pPr>
        <w:numPr>
          <w:ilvl w:val="0"/>
          <w:numId w:val="9"/>
        </w:numPr>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Volič v elektronické hlasovací platformě nebo na hlasovacím lístku označí nejvýše 6 kandidátů. Pokud označí kandidátů více, hlasy jsou neplatné.</w:t>
      </w:r>
    </w:p>
    <w:p w:rsidR="009736EC" w:rsidRDefault="009736EC" w:rsidP="009736EC">
      <w:pPr>
        <w:numPr>
          <w:ilvl w:val="0"/>
          <w:numId w:val="9"/>
        </w:numPr>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 případě korespondenční volby vloží volič hlasovací lístek a vyplněný identifikační lístek do návratové obálky. Návratovou obálku se zalepeným spojem volič na své vlastní náklady doručí Českému statistickému úřadu.</w:t>
      </w:r>
    </w:p>
    <w:p w:rsidR="009736EC" w:rsidRDefault="009736EC" w:rsidP="009736EC">
      <w:pPr>
        <w:numPr>
          <w:ilvl w:val="0"/>
          <w:numId w:val="9"/>
        </w:numPr>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Česká statistický úřad o doručených návratových obálkách vede evidenci a zajistí, aby s nimi nebylo nakládáno způsobem, který by mohl ovlivnit výsledky voleb.</w:t>
      </w:r>
    </w:p>
    <w:p w:rsidR="009736EC" w:rsidRDefault="009736EC" w:rsidP="009736EC">
      <w:pPr>
        <w:numPr>
          <w:ilvl w:val="0"/>
          <w:numId w:val="9"/>
        </w:numPr>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Elektronicky lze hlasovat opakovaně po celou dobu voleb. V případě, že volič elektronicky hlasuje vícekrát, započítá se pouze elektronicky odevzdaný hlas, který byl k okamžiku ukončení voleb odeslán jako poslední.</w:t>
      </w:r>
    </w:p>
    <w:p w:rsidR="009736EC" w:rsidRDefault="009736EC" w:rsidP="009736EC">
      <w:pPr>
        <w:numPr>
          <w:ilvl w:val="0"/>
          <w:numId w:val="9"/>
        </w:numPr>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Zvoleni jsou ti kandidáti, kteří se umístili na prvních dvanácti místech dle získaného počtu hlasů. V případě rovnosti hlasů rozhodne o pořadí los. Kandidáti, kteří se umístí na dalších pěti místech, se stávají náhradníky.</w:t>
      </w:r>
    </w:p>
    <w:p w:rsidR="009736EC" w:rsidRDefault="009736EC" w:rsidP="009736EC">
      <w:pPr>
        <w:numPr>
          <w:ilvl w:val="0"/>
          <w:numId w:val="9"/>
        </w:numPr>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 hlasům, které nejsou doručeny návratovou obálkou Českému statistickému úřadu nebo prostřednictvím elektronické hlasovací platformy, se nepřihlíží.</w:t>
      </w:r>
    </w:p>
    <w:p w:rsidR="009736EC" w:rsidRDefault="009736EC" w:rsidP="009736EC">
      <w:pPr>
        <w:numPr>
          <w:ilvl w:val="0"/>
          <w:numId w:val="9"/>
        </w:numPr>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Elektronická hlasovací platforma je přístupná prostřednictvím internetu a umožňuje voliči po autorizaci v době konání voleb hlasovat.</w:t>
      </w:r>
    </w:p>
    <w:p w:rsidR="009736EC" w:rsidRDefault="009736EC" w:rsidP="009736EC">
      <w:pPr>
        <w:numPr>
          <w:ilvl w:val="0"/>
          <w:numId w:val="9"/>
        </w:numPr>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Autorizace voliče do elektronické hlasovací platformy probíhá prostřednictvím prostředku pro elektronickou identifikaci nejméně v úrovni značná nebo kombinací unikátního identifikátoru a čísla karty pojištěnce.</w:t>
      </w:r>
    </w:p>
    <w:p w:rsidR="009736EC" w:rsidRDefault="009736EC" w:rsidP="009736EC">
      <w:pPr>
        <w:numPr>
          <w:ilvl w:val="0"/>
          <w:numId w:val="9"/>
        </w:numPr>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Ministerstvo zdravotnictví stanoví vyhláškou další podrobnosti provádění, organizačního a technického zajištění voleb.</w:t>
      </w:r>
    </w:p>
    <w:p w:rsidR="009736EC" w:rsidRDefault="009736EC" w:rsidP="009736EC">
      <w:pPr>
        <w:spacing w:after="120"/>
        <w:rPr>
          <w:rFonts w:ascii="Times New Roman" w:eastAsia="Times New Roman" w:hAnsi="Times New Roman" w:cs="Times New Roman"/>
          <w:b/>
          <w:sz w:val="24"/>
          <w:szCs w:val="24"/>
        </w:rPr>
      </w:pPr>
    </w:p>
    <w:p w:rsidR="009736EC" w:rsidRDefault="009736EC" w:rsidP="009736EC">
      <w:pPr>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10h</w:t>
      </w:r>
    </w:p>
    <w:p w:rsidR="009736EC" w:rsidRDefault="009736EC" w:rsidP="009736EC">
      <w:pPr>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Doplňovací volby</w:t>
      </w:r>
    </w:p>
    <w:p w:rsidR="009736EC" w:rsidRDefault="009736EC" w:rsidP="009736EC">
      <w:pPr>
        <w:numPr>
          <w:ilvl w:val="0"/>
          <w:numId w:val="3"/>
        </w:numPr>
        <w:shd w:val="clear" w:color="auto" w:fill="FFFFFF"/>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Zanikne-li v průběhu volebního období mandát člena Správní rady, nastupuje na jeho místo náhradník dle pořadí. </w:t>
      </w:r>
      <w:r>
        <w:rPr>
          <w:rFonts w:ascii="Times New Roman" w:eastAsia="Times New Roman" w:hAnsi="Times New Roman" w:cs="Times New Roman"/>
          <w:b/>
          <w:sz w:val="24"/>
          <w:szCs w:val="24"/>
          <w:highlight w:val="white"/>
        </w:rPr>
        <w:t xml:space="preserve">Není-li náhradník na funkci člena Správní rady a jsou-li více než 3 z 12 volených míst ve Správní radě neobsazeny, </w:t>
      </w:r>
      <w:r>
        <w:rPr>
          <w:rFonts w:ascii="Times New Roman" w:eastAsia="Times New Roman" w:hAnsi="Times New Roman" w:cs="Times New Roman"/>
          <w:b/>
          <w:sz w:val="24"/>
          <w:szCs w:val="24"/>
        </w:rPr>
        <w:t>ředitel zaměstnanecké pojišťovny o tom bez zbytečného odkladu informuje ministra zdravotnictví.</w:t>
      </w:r>
    </w:p>
    <w:p w:rsidR="009736EC" w:rsidRDefault="009736EC" w:rsidP="009736EC">
      <w:pPr>
        <w:numPr>
          <w:ilvl w:val="0"/>
          <w:numId w:val="3"/>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Ministr zdravotnictví vyhlásí doplňovací volby nejpozději do 60 dnů poté, kdy ho informoval ředitel zaměstnanecké pojišťovny o skutečnosti podle odstavce 1. V případě doplňovacích voleb nebo prvních voleb do orgánů nové zaměstnanecké pojišťovny se ustanovení o volbách použijí obdobně.</w:t>
      </w:r>
    </w:p>
    <w:p w:rsidR="009736EC" w:rsidRDefault="009736EC" w:rsidP="009736EC">
      <w:pPr>
        <w:numPr>
          <w:ilvl w:val="0"/>
          <w:numId w:val="3"/>
        </w:numPr>
        <w:shd w:val="clear" w:color="auto" w:fill="FFFFFF"/>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Doplňovací volby se nekonají v posledním roce před uplynutím volebního období Správní rady.</w:t>
      </w:r>
    </w:p>
    <w:p w:rsidR="009736EC" w:rsidRDefault="009736EC" w:rsidP="009736EC">
      <w:pPr>
        <w:numPr>
          <w:ilvl w:val="0"/>
          <w:numId w:val="3"/>
        </w:numPr>
        <w:shd w:val="clear" w:color="auto" w:fill="FFFFFF"/>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V doplňovacích volbách je člen Správní rady volen pouze na zbytek volebního období, které příslušelo původně zvolenému členu Správní rady, jehož mandát zanikl.</w:t>
      </w:r>
    </w:p>
    <w:p w:rsidR="009736EC" w:rsidRDefault="009736EC" w:rsidP="009736EC">
      <w:pPr>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§10i</w:t>
      </w:r>
    </w:p>
    <w:p w:rsidR="009736EC" w:rsidRDefault="009736EC" w:rsidP="009736EC">
      <w:pPr>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Opakované  volby</w:t>
      </w:r>
    </w:p>
    <w:p w:rsidR="009736EC" w:rsidRDefault="009736EC" w:rsidP="009736EC">
      <w:pPr>
        <w:numPr>
          <w:ilvl w:val="0"/>
          <w:numId w:val="6"/>
        </w:numP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Opakované volby se konají</w:t>
      </w:r>
    </w:p>
    <w:p w:rsidR="009736EC" w:rsidRDefault="009736EC" w:rsidP="009736EC">
      <w:pPr>
        <w:numPr>
          <w:ilvl w:val="1"/>
          <w:numId w:val="6"/>
        </w:numPr>
        <w:pBdr>
          <w:top w:val="none" w:sz="0" w:space="3" w:color="auto"/>
          <w:left w:val="none" w:sz="0" w:space="20" w:color="auto"/>
          <w:bottom w:val="none" w:sz="0" w:space="3" w:color="auto"/>
          <w:right w:val="none" w:sz="0" w:space="30" w:color="auto"/>
          <w:between w:val="none" w:sz="0" w:space="3" w:color="auto"/>
        </w:pBd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jestliže se voleb nezúčastnily alespoň 4 % oprávněných voličů,</w:t>
      </w:r>
    </w:p>
    <w:p w:rsidR="009736EC" w:rsidRDefault="009736EC" w:rsidP="009736EC">
      <w:pPr>
        <w:numPr>
          <w:ilvl w:val="1"/>
          <w:numId w:val="6"/>
        </w:numPr>
        <w:pBdr>
          <w:top w:val="none" w:sz="0" w:space="3" w:color="auto"/>
          <w:left w:val="none" w:sz="0" w:space="20" w:color="auto"/>
          <w:bottom w:val="none" w:sz="0" w:space="3" w:color="auto"/>
          <w:right w:val="none" w:sz="0" w:space="30" w:color="auto"/>
          <w:between w:val="none" w:sz="0" w:space="3" w:color="auto"/>
        </w:pBd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vyhoví-li soud návrhu na vyslovení neplatnosti voleb.</w:t>
      </w:r>
    </w:p>
    <w:p w:rsidR="009736EC" w:rsidRDefault="009736EC" w:rsidP="009736EC">
      <w:pPr>
        <w:numPr>
          <w:ilvl w:val="0"/>
          <w:numId w:val="6"/>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 xml:space="preserve">Ministr zdravotnictví vyhlásí opakované volby nejpozději do 60 dnů poté, kdy nastala skutečnost podle odstavce 1. </w:t>
      </w:r>
    </w:p>
    <w:p w:rsidR="009736EC" w:rsidRDefault="009736EC" w:rsidP="009736EC">
      <w:pPr>
        <w:numPr>
          <w:ilvl w:val="0"/>
          <w:numId w:val="6"/>
        </w:num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Jestliže se ani opakovaných voleb jestliže se voleb nezúčastnily alespoň 4 % oprávněných voličů, zavádí se nucená správa na dobu do konce volebního období.</w:t>
      </w:r>
    </w:p>
    <w:p w:rsidR="009736EC" w:rsidRDefault="009736EC" w:rsidP="009736EC">
      <w:pPr>
        <w:shd w:val="clear" w:color="auto" w:fill="FFFFFF"/>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10j</w:t>
      </w:r>
    </w:p>
    <w:p w:rsidR="009736EC" w:rsidRDefault="009736EC" w:rsidP="009736EC">
      <w:pPr>
        <w:shd w:val="clear" w:color="auto" w:fill="FFFFFF"/>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Soudní přezkum voleb</w:t>
      </w:r>
    </w:p>
    <w:p w:rsidR="009736EC" w:rsidRDefault="009736EC" w:rsidP="009736EC">
      <w:pPr>
        <w:numPr>
          <w:ilvl w:val="0"/>
          <w:numId w:val="8"/>
        </w:numP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Neplatnosti voleb nebo volby kandidáta se lze domáhat u soudu.</w:t>
      </w:r>
    </w:p>
    <w:p w:rsidR="009736EC" w:rsidRDefault="009736EC" w:rsidP="009736EC">
      <w:pPr>
        <w:numPr>
          <w:ilvl w:val="0"/>
          <w:numId w:val="8"/>
        </w:numP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Návrh může podat člen Správní rady, člen Dozorčí rady, likvidátor, nucený správce, kandidát, volič nebo osoba či skupina osob, která podala přihlášku kandidáta.</w:t>
      </w:r>
    </w:p>
    <w:p w:rsidR="009736EC" w:rsidRDefault="009736EC" w:rsidP="009736EC">
      <w:pPr>
        <w:numPr>
          <w:ilvl w:val="0"/>
          <w:numId w:val="8"/>
        </w:numP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Návrh může podat navrhovatel, má-li za to, že byla byl porušen zákon způsobem, který hrubě ovlivnil výsledek voleb.</w:t>
      </w:r>
    </w:p>
    <w:p w:rsidR="009736EC" w:rsidRDefault="009736EC" w:rsidP="009736EC">
      <w:pPr>
        <w:numPr>
          <w:ilvl w:val="0"/>
          <w:numId w:val="8"/>
        </w:numP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Návrh je třeba podat nejpozději do 30 dnů po vyhlášení výsledků voleb.</w:t>
      </w:r>
    </w:p>
    <w:p w:rsidR="009736EC" w:rsidRDefault="009736EC" w:rsidP="009736EC">
      <w:pPr>
        <w:numPr>
          <w:ilvl w:val="0"/>
          <w:numId w:val="8"/>
        </w:numP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 návrhu rozhoduje krajský soud, v jehož obvodu má sídlo zaměstnanecká pojišťovna, jejíhož orgánu se návrh týká.</w:t>
      </w:r>
    </w:p>
    <w:p w:rsidR="009736EC" w:rsidRDefault="009736EC" w:rsidP="009736EC">
      <w:pPr>
        <w:numPr>
          <w:ilvl w:val="0"/>
          <w:numId w:val="8"/>
        </w:numPr>
        <w:shd w:val="clear" w:color="auto" w:fill="FFFFFF"/>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Řízení o vyslovení neplatnosti voleb nebo volby kandidáta se přiměřeně řídí ustanoveními o řízení ve věcech neplatnosti rozhodnutí orgánu spolku.</w:t>
      </w:r>
    </w:p>
    <w:p w:rsidR="009736EC" w:rsidRDefault="009736EC" w:rsidP="009736EC">
      <w:pPr>
        <w:pBdr>
          <w:top w:val="nil"/>
          <w:left w:val="nil"/>
          <w:bottom w:val="nil"/>
          <w:right w:val="nil"/>
          <w:between w:val="nil"/>
        </w:pBdr>
        <w:spacing w:after="0" w:line="240" w:lineRule="auto"/>
        <w:rPr>
          <w:rFonts w:ascii="Times New Roman" w:eastAsia="Times New Roman" w:hAnsi="Times New Roman" w:cs="Times New Roman"/>
          <w:b/>
          <w:sz w:val="24"/>
          <w:szCs w:val="24"/>
          <w:u w:val="single"/>
        </w:rPr>
      </w:pPr>
    </w:p>
    <w:p w:rsidR="009736EC" w:rsidRDefault="009736EC" w:rsidP="009736EC">
      <w:pPr>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22d</w:t>
      </w:r>
    </w:p>
    <w:p w:rsidR="009736EC" w:rsidRDefault="009736EC" w:rsidP="009736EC">
      <w:pPr>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Přestupky fyzických osob</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Fyzická osoba se dopustí přestupku tím, že</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uvede v čestném prohlášení nepravdivé údaje v rozporu s</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 9a odst. 7, nebo</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trike/>
          <w:sz w:val="24"/>
          <w:szCs w:val="24"/>
        </w:rPr>
        <w:t xml:space="preserve">2. § 10 odst. 12, </w:t>
      </w:r>
      <w:r>
        <w:rPr>
          <w:rFonts w:ascii="Times New Roman" w:eastAsia="Times New Roman" w:hAnsi="Times New Roman" w:cs="Times New Roman"/>
          <w:b/>
          <w:sz w:val="24"/>
          <w:szCs w:val="24"/>
        </w:rPr>
        <w:t>2. 10b odst. 4,</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 xml:space="preserve">b) jako ředitel zaměstnanecké pojišťovny v rozporu s § 9a odst. 10 neoznámí Správní radě, že u něj nastala některá ze skutečností, která brání výkonu funkce ředitele zaměstnanecké pojišťovny, </w:t>
      </w:r>
      <w:r>
        <w:rPr>
          <w:rFonts w:ascii="Times New Roman" w:eastAsia="Times New Roman" w:hAnsi="Times New Roman" w:cs="Times New Roman"/>
          <w:strike/>
          <w:sz w:val="24"/>
          <w:szCs w:val="24"/>
        </w:rPr>
        <w:t>nebo</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c) jako volený nebo jmenovaný člen orgánu zaměstnanecké pojišťovny v rozporu s </w:t>
      </w:r>
      <w:r>
        <w:rPr>
          <w:rFonts w:ascii="Times New Roman" w:eastAsia="Times New Roman" w:hAnsi="Times New Roman" w:cs="Times New Roman"/>
          <w:strike/>
          <w:sz w:val="24"/>
          <w:szCs w:val="24"/>
        </w:rPr>
        <w:t>§ 10 odst. 14</w:t>
      </w:r>
      <w:r>
        <w:rPr>
          <w:rFonts w:ascii="Times New Roman" w:eastAsia="Times New Roman" w:hAnsi="Times New Roman" w:cs="Times New Roman"/>
          <w:b/>
          <w:sz w:val="24"/>
          <w:szCs w:val="24"/>
        </w:rPr>
        <w:t>§ 10b odst. 4</w:t>
      </w:r>
      <w:r>
        <w:rPr>
          <w:rFonts w:ascii="Times New Roman" w:eastAsia="Times New Roman" w:hAnsi="Times New Roman" w:cs="Times New Roman"/>
          <w:sz w:val="24"/>
          <w:szCs w:val="24"/>
        </w:rPr>
        <w:t xml:space="preserve"> neoznámí zaměstnanecké pojišťovně nebo tomu, kdo </w:t>
      </w:r>
      <w:r>
        <w:rPr>
          <w:rFonts w:ascii="Times New Roman" w:eastAsia="Times New Roman" w:hAnsi="Times New Roman" w:cs="Times New Roman"/>
          <w:strike/>
          <w:sz w:val="24"/>
          <w:szCs w:val="24"/>
        </w:rPr>
        <w:t xml:space="preserve">vládě navrhl jeho jmenování </w:t>
      </w:r>
      <w:r>
        <w:rPr>
          <w:rFonts w:ascii="Times New Roman" w:eastAsia="Times New Roman" w:hAnsi="Times New Roman" w:cs="Times New Roman"/>
          <w:b/>
          <w:sz w:val="24"/>
          <w:szCs w:val="24"/>
        </w:rPr>
        <w:t>jej jmenoval</w:t>
      </w:r>
      <w:r>
        <w:rPr>
          <w:rFonts w:ascii="Times New Roman" w:eastAsia="Times New Roman" w:hAnsi="Times New Roman" w:cs="Times New Roman"/>
          <w:sz w:val="24"/>
          <w:szCs w:val="24"/>
        </w:rPr>
        <w:t>, že u něj nastala některá ze skutečností, která brání výkonu funkce člena orgánu zaměstnanecké pojišťovny</w:t>
      </w:r>
      <w:r>
        <w:rPr>
          <w:rFonts w:ascii="Times New Roman" w:eastAsia="Times New Roman" w:hAnsi="Times New Roman" w:cs="Times New Roman"/>
          <w:strike/>
          <w:sz w:val="24"/>
          <w:szCs w:val="24"/>
        </w:rPr>
        <w:t>.</w:t>
      </w:r>
      <w:r>
        <w:rPr>
          <w:rFonts w:ascii="Times New Roman" w:eastAsia="Times New Roman" w:hAnsi="Times New Roman" w:cs="Times New Roman"/>
          <w:b/>
          <w:sz w:val="24"/>
          <w:szCs w:val="24"/>
        </w:rPr>
        <w:t>, nebo</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 hrubým způsobem maří přípravy nebo průběh voleb do Správní rady.</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Za přestupek lze uložit pokutu do</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 100000 Kč, jde-li o přestupek podle odstavce 1 písm. a) bodu 2 nebo podle odstavce 1 písm. c),</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500000 Kč, jde-li o přestupek podle odstavce 1 písm. a) bodu 1 nebo podle odstavce 1 písm. b) </w:t>
      </w:r>
      <w:r>
        <w:rPr>
          <w:rFonts w:ascii="Times New Roman" w:eastAsia="Times New Roman" w:hAnsi="Times New Roman" w:cs="Times New Roman"/>
          <w:b/>
          <w:sz w:val="24"/>
          <w:szCs w:val="24"/>
        </w:rPr>
        <w:t>nebo d)</w:t>
      </w:r>
      <w:r>
        <w:rPr>
          <w:rFonts w:ascii="Times New Roman" w:eastAsia="Times New Roman" w:hAnsi="Times New Roman" w:cs="Times New Roman"/>
          <w:sz w:val="24"/>
          <w:szCs w:val="24"/>
        </w:rPr>
        <w:t>.</w:t>
      </w:r>
    </w:p>
    <w:p w:rsidR="009736EC" w:rsidRDefault="009736EC" w:rsidP="009736EC">
      <w:pPr>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22e</w:t>
      </w:r>
    </w:p>
    <w:p w:rsidR="009736EC" w:rsidRDefault="009736EC" w:rsidP="009736EC">
      <w:pPr>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Přestupky právnických osob</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Zaměstnanecká pojišťovna se dopustí přestupku tím, že</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provádí nábor pojištěnců v rozporu s § 5 odst. 4,</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nepodá Ministerstvu zdravotnictví nebo Ministerstvu financí zprávu o svém hospodaření podle § 7 odst. 1,</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neposkytne Ministerstvu zdravotnictví, Ministerstvu financí nebo Českému statistickému úřadu na jejich žádost informace z informačního systému zaměstnanecké pojišťovny podle § 14a,</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d) nepředloží Ministerstvu zdravotnictví nebo Ministerstvu financí návrh zdravotně pojistného plánu, účetní závěrku, návrh výroční zprávy za minulý kalendářní rok nebo zprávu auditora podle § 15 odst. 2,</w:t>
      </w:r>
      <w:r>
        <w:rPr>
          <w:rFonts w:ascii="Times New Roman" w:eastAsia="Times New Roman" w:hAnsi="Times New Roman" w:cs="Times New Roman"/>
          <w:strike/>
          <w:sz w:val="24"/>
          <w:szCs w:val="24"/>
        </w:rPr>
        <w:t xml:space="preserve"> nebo</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e) v rozporu s § 19 odst. 2 zřídí nebo provozuje poskytovatele nebo podniká s prostředky plynoucími z veřejného zdravotního pojištění</w:t>
      </w:r>
      <w:r>
        <w:rPr>
          <w:rFonts w:ascii="Times New Roman" w:eastAsia="Times New Roman" w:hAnsi="Times New Roman" w:cs="Times New Roman"/>
          <w:strike/>
          <w:sz w:val="24"/>
          <w:szCs w:val="24"/>
        </w:rPr>
        <w:t>.</w:t>
      </w:r>
      <w:r>
        <w:rPr>
          <w:rFonts w:ascii="Times New Roman" w:eastAsia="Times New Roman" w:hAnsi="Times New Roman" w:cs="Times New Roman"/>
          <w:b/>
          <w:sz w:val="24"/>
          <w:szCs w:val="24"/>
        </w:rPr>
        <w:t>, nebo</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 poruší povinnosti uložené jí tímto zákonem při provádění voleb do Správní rady způsobem, který mohl ovlivnit výsledek voleb.</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Za přestupek lze uložit pokutu do</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200000 Kč, jde-li o přestupek podle odstavce 1 písm. b),</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1000000 Kč, jde-li o přestupek podle odstavce 1 písm. d) nebo e),</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2000000 Kč, jde-li o přestupek podle odstavce 1 písm. c),</w:t>
      </w:r>
    </w:p>
    <w:p w:rsidR="009736EC" w:rsidRDefault="009736EC" w:rsidP="009736EC">
      <w:pPr>
        <w:pBdr>
          <w:top w:val="nil"/>
          <w:left w:val="nil"/>
          <w:bottom w:val="nil"/>
          <w:right w:val="nil"/>
          <w:between w:val="nil"/>
        </w:pBdr>
        <w:spacing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d) 5000000 Kč, jde-li o přestupek podle odstavce 1 písm. a) </w:t>
      </w:r>
      <w:r>
        <w:rPr>
          <w:rFonts w:ascii="Times New Roman" w:eastAsia="Times New Roman" w:hAnsi="Times New Roman" w:cs="Times New Roman"/>
          <w:b/>
          <w:sz w:val="24"/>
          <w:szCs w:val="24"/>
        </w:rPr>
        <w:t>nebo f)</w:t>
      </w:r>
      <w:r>
        <w:rPr>
          <w:rFonts w:ascii="Times New Roman" w:eastAsia="Times New Roman" w:hAnsi="Times New Roman" w:cs="Times New Roman"/>
          <w:sz w:val="24"/>
          <w:szCs w:val="24"/>
        </w:rPr>
        <w:t>.</w:t>
      </w:r>
    </w:p>
    <w:p w:rsidR="008447D1" w:rsidRDefault="008447D1"/>
    <w:sectPr w:rsidR="008447D1">
      <w:pgSz w:w="11906" w:h="16838"/>
      <w:pgMar w:top="1417" w:right="1417" w:bottom="1035"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77A87"/>
    <w:multiLevelType w:val="multilevel"/>
    <w:tmpl w:val="D590AC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D16330"/>
    <w:multiLevelType w:val="multilevel"/>
    <w:tmpl w:val="CCE054F4"/>
    <w:lvl w:ilvl="0">
      <w:start w:val="1"/>
      <w:numFmt w:val="decimal"/>
      <w:lvlText w:val="%1)"/>
      <w:lvlJc w:val="left"/>
      <w:pPr>
        <w:ind w:left="720" w:hanging="360"/>
      </w:pPr>
      <w:rPr>
        <w:rFonts w:ascii="Times New Roman" w:eastAsia="Times New Roman" w:hAnsi="Times New Roman" w:cs="Times New Roman"/>
        <w:b/>
        <w:i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8B5DB3"/>
    <w:multiLevelType w:val="multilevel"/>
    <w:tmpl w:val="E78EEB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5CC7767"/>
    <w:multiLevelType w:val="multilevel"/>
    <w:tmpl w:val="FFD2B5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EBE13E9"/>
    <w:multiLevelType w:val="multilevel"/>
    <w:tmpl w:val="1A26A0B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4CD38F7"/>
    <w:multiLevelType w:val="multilevel"/>
    <w:tmpl w:val="3AC4DD4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6D17892"/>
    <w:multiLevelType w:val="multilevel"/>
    <w:tmpl w:val="7A2690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9B66E66"/>
    <w:multiLevelType w:val="multilevel"/>
    <w:tmpl w:val="3A4A90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0090FE8"/>
    <w:multiLevelType w:val="multilevel"/>
    <w:tmpl w:val="F4202B6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5162FDD"/>
    <w:multiLevelType w:val="multilevel"/>
    <w:tmpl w:val="EAF66AC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767D5B63"/>
    <w:multiLevelType w:val="multilevel"/>
    <w:tmpl w:val="6AA23C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9"/>
  </w:num>
  <w:num w:numId="3">
    <w:abstractNumId w:val="10"/>
  </w:num>
  <w:num w:numId="4">
    <w:abstractNumId w:val="8"/>
  </w:num>
  <w:num w:numId="5">
    <w:abstractNumId w:val="1"/>
  </w:num>
  <w:num w:numId="6">
    <w:abstractNumId w:val="2"/>
  </w:num>
  <w:num w:numId="7">
    <w:abstractNumId w:val="6"/>
  </w:num>
  <w:num w:numId="8">
    <w:abstractNumId w:val="7"/>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6EC"/>
    <w:rsid w:val="004A4E2C"/>
    <w:rsid w:val="008447D1"/>
    <w:rsid w:val="009736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A8E673-D5E9-4A28-B07A-592A4162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9736EC"/>
    <w:pPr>
      <w:spacing w:after="200" w:line="276" w:lineRule="auto"/>
    </w:pPr>
    <w:rPr>
      <w:rFonts w:ascii="Calibri" w:eastAsia="Calibri" w:hAnsi="Calibri" w:cs="Calibri"/>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4110</Words>
  <Characters>24252</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TresnakPe</dc:creator>
  <cp:keywords/>
  <dc:description/>
  <cp:lastModifiedBy>TresnakPe</cp:lastModifiedBy>
  <cp:revision>1</cp:revision>
  <dcterms:created xsi:type="dcterms:W3CDTF">2019-05-10T11:36:00Z</dcterms:created>
  <dcterms:modified xsi:type="dcterms:W3CDTF">2019-05-10T11:38:00Z</dcterms:modified>
</cp:coreProperties>
</file>