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DA362D" w:rsidRDefault="00DA362D" w:rsidP="00A92050">
      <w:pPr>
        <w:jc w:val="center"/>
        <w:rPr>
          <w:b/>
        </w:rPr>
      </w:pPr>
    </w:p>
    <w:p w:rsidR="00DA362D" w:rsidRDefault="00A92050" w:rsidP="00DA362D">
      <w:pPr>
        <w:pStyle w:val="PS-pedmtusnesen"/>
        <w:spacing w:before="0" w:after="0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>
        <w:rPr>
          <w:b/>
        </w:rPr>
        <w:t xml:space="preserve">návrhu </w:t>
      </w:r>
      <w:r w:rsidR="00DA362D">
        <w:rPr>
          <w:b/>
        </w:rPr>
        <w:t xml:space="preserve">zákona, kterým se mění zákon č. 565/1990 Sb., o místních poplatcích, ve znění pozdějších předpisů 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DA362D">
        <w:rPr>
          <w:b/>
        </w:rPr>
        <w:t>286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výboru </w:t>
      </w:r>
      <w:r w:rsidR="00DA362D">
        <w:t xml:space="preserve">pro veřejnou správu a regionální rozvoj </w:t>
      </w:r>
      <w:r>
        <w:t>č.</w:t>
      </w:r>
      <w:r w:rsidR="00DA362D">
        <w:t xml:space="preserve"> 91</w:t>
      </w:r>
      <w:r>
        <w:t xml:space="preserve"> </w:t>
      </w:r>
      <w:r w:rsidR="00AF24B6">
        <w:t>z</w:t>
      </w:r>
      <w:r>
        <w:t xml:space="preserve"> </w:t>
      </w:r>
      <w:r w:rsidR="00DA362D">
        <w:t>19</w:t>
      </w:r>
      <w:r>
        <w:t>. schůze</w:t>
      </w:r>
      <w:r w:rsidR="008C5B21">
        <w:t>,</w:t>
      </w:r>
      <w:r>
        <w:t xml:space="preserve"> konané dne </w:t>
      </w:r>
      <w:r w:rsidR="008C5B21">
        <w:t>21. února 2019</w:t>
      </w:r>
      <w:r>
        <w:t xml:space="preserve"> (tisk </w:t>
      </w:r>
      <w:r w:rsidR="008C5B21">
        <w:t>286</w:t>
      </w:r>
      <w:r>
        <w:t>/</w:t>
      </w:r>
      <w:r w:rsidR="008C5B21">
        <w:t>3</w:t>
      </w:r>
      <w:r>
        <w:t>)</w:t>
      </w:r>
    </w:p>
    <w:p w:rsidR="00DA362D" w:rsidRPr="00DA362D" w:rsidRDefault="00DA362D" w:rsidP="00DA362D"/>
    <w:p w:rsidR="008C5B21" w:rsidRPr="00BE3965" w:rsidRDefault="008C5B21" w:rsidP="008C5B21">
      <w:pPr>
        <w:pStyle w:val="Oznaenpozmn"/>
        <w:numPr>
          <w:ilvl w:val="0"/>
          <w:numId w:val="0"/>
        </w:numPr>
        <w:rPr>
          <w:b w:val="0"/>
        </w:rPr>
      </w:pPr>
      <w:r w:rsidRPr="00BE3965">
        <w:rPr>
          <w:b w:val="0"/>
        </w:rPr>
        <w:t>V bodě 12 v § 3b odst. 1 se za písmeno d) vkládá nové písmeno e), které zní:</w:t>
      </w:r>
    </w:p>
    <w:p w:rsidR="008C5B21" w:rsidRDefault="008C5B21" w:rsidP="006F2F81">
      <w:pPr>
        <w:ind w:left="426" w:hanging="426"/>
      </w:pPr>
      <w:r>
        <w:t xml:space="preserve">„e) </w:t>
      </w:r>
      <w:r w:rsidR="006F2F81">
        <w:tab/>
      </w:r>
      <w:r>
        <w:t>vykonávající na území obce sezónní práci pro právnickou nebo podnikající fyzickou osobu nebo“.</w:t>
      </w:r>
    </w:p>
    <w:p w:rsidR="008C5B21" w:rsidRDefault="008C5B21" w:rsidP="003D38D8">
      <w:pPr>
        <w:spacing w:before="120" w:after="120"/>
      </w:pPr>
      <w:r>
        <w:t>Dosavadní písmeno e) se označuje jako písmeno f).</w:t>
      </w:r>
    </w:p>
    <w:p w:rsidR="003D38D8" w:rsidRDefault="003D38D8" w:rsidP="003D38D8">
      <w:pPr>
        <w:pStyle w:val="Oznaenpozmn"/>
        <w:numPr>
          <w:ilvl w:val="0"/>
          <w:numId w:val="0"/>
        </w:numPr>
        <w:spacing w:after="0"/>
      </w:pPr>
    </w:p>
    <w:p w:rsidR="008C5B21" w:rsidRPr="00BE3965" w:rsidRDefault="008C5B21" w:rsidP="008C5B21">
      <w:pPr>
        <w:pStyle w:val="Oznaenpozmn"/>
        <w:numPr>
          <w:ilvl w:val="0"/>
          <w:numId w:val="0"/>
        </w:numPr>
        <w:rPr>
          <w:b w:val="0"/>
        </w:rPr>
      </w:pPr>
      <w:r w:rsidRPr="00BE3965">
        <w:rPr>
          <w:b w:val="0"/>
        </w:rPr>
        <w:t xml:space="preserve">V bodě 12 se v § 3b doplňuje odstavec 3, který zní: </w:t>
      </w:r>
    </w:p>
    <w:p w:rsidR="008C5B21" w:rsidRDefault="008C5B21" w:rsidP="008C5B21">
      <w:pPr>
        <w:ind w:firstLine="284"/>
      </w:pPr>
      <w:r>
        <w:t>„(3) Sezónní prací podle odstavce 1 písm. e) je práce, která je závislá na střídání ročních období a zpravidla se každým rokem opakuje.“.</w:t>
      </w:r>
    </w:p>
    <w:p w:rsidR="00A92050" w:rsidRPr="00A92050" w:rsidRDefault="00A92050" w:rsidP="00A92050"/>
    <w:p w:rsidR="00A92050" w:rsidRPr="00A92050" w:rsidRDefault="00A92050" w:rsidP="00A92050"/>
    <w:p w:rsidR="008C5B21" w:rsidRDefault="008C5B21" w:rsidP="008C5B21">
      <w:pPr>
        <w:pStyle w:val="Oznaenpozmn"/>
        <w:tabs>
          <w:tab w:val="clear" w:pos="425"/>
        </w:tabs>
        <w:ind w:left="567" w:hanging="567"/>
      </w:pPr>
      <w:r>
        <w:t>Pozměňovací návrhy obsažené v</w:t>
      </w:r>
      <w:r w:rsidR="00DA362D">
        <w:t> </w:t>
      </w:r>
      <w:r>
        <w:t>usnesení</w:t>
      </w:r>
      <w:r w:rsidR="00DA362D">
        <w:t xml:space="preserve"> rozpočtového </w:t>
      </w:r>
      <w:r>
        <w:t xml:space="preserve">výboru č. </w:t>
      </w:r>
      <w:r w:rsidR="00DA362D">
        <w:t xml:space="preserve">236 </w:t>
      </w:r>
      <w:r>
        <w:t>z</w:t>
      </w:r>
      <w:r w:rsidR="00BE3965">
        <w:t> </w:t>
      </w:r>
      <w:r w:rsidR="00DA362D">
        <w:t>21</w:t>
      </w:r>
      <w:r w:rsidR="00BE3965">
        <w:t>.</w:t>
      </w:r>
      <w:r>
        <w:t xml:space="preserve"> schůze, konané dne </w:t>
      </w:r>
      <w:r w:rsidR="00DA362D">
        <w:t>20. března</w:t>
      </w:r>
      <w:r>
        <w:t xml:space="preserve"> 2019 (tisk 286/4)</w:t>
      </w:r>
    </w:p>
    <w:p w:rsidR="00A92050" w:rsidRDefault="00A92050" w:rsidP="00A92050"/>
    <w:p w:rsidR="00DA362D" w:rsidRPr="00A31551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31551">
        <w:rPr>
          <w:rFonts w:ascii="Times New Roman" w:hAnsi="Times New Roman"/>
          <w:sz w:val="24"/>
          <w:szCs w:val="24"/>
        </w:rPr>
        <w:t>V bodu 12 v § 3b odst. 1 se za písmeno d) vkládá nové písmeno e), které zní:</w:t>
      </w:r>
    </w:p>
    <w:p w:rsidR="00DA362D" w:rsidRDefault="00DA362D" w:rsidP="00776465">
      <w:pPr>
        <w:pStyle w:val="Odstavecseseznamem"/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„e) pečující o děti na zotavovací akci nebo jiné podobné akci pro děti podle zákona</w:t>
      </w:r>
    </w:p>
    <w:p w:rsidR="00DA362D" w:rsidRDefault="00DA362D" w:rsidP="00776465">
      <w:pPr>
        <w:pStyle w:val="Odstavecseseznamem"/>
        <w:tabs>
          <w:tab w:val="left" w:pos="0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upravujícího ochranu veřejného zdraví konaných na území obce nebo“.</w:t>
      </w:r>
    </w:p>
    <w:p w:rsidR="00DA362D" w:rsidRDefault="00DA362D" w:rsidP="00776465">
      <w:pPr>
        <w:pStyle w:val="Odstavecseseznamem"/>
        <w:tabs>
          <w:tab w:val="left" w:pos="0"/>
        </w:tabs>
        <w:spacing w:before="120" w:after="120" w:line="240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písmeno e) se označuje jako písmeno f).</w:t>
      </w:r>
    </w:p>
    <w:p w:rsidR="00DA362D" w:rsidRDefault="00DA362D" w:rsidP="00DA362D">
      <w:pPr>
        <w:pStyle w:val="Odstavecseseznamem"/>
        <w:tabs>
          <w:tab w:val="left" w:pos="0"/>
        </w:tabs>
        <w:spacing w:after="0" w:line="240" w:lineRule="auto"/>
        <w:ind w:left="644" w:hanging="360"/>
        <w:rPr>
          <w:rFonts w:ascii="Times New Roman" w:hAnsi="Times New Roman"/>
          <w:sz w:val="24"/>
          <w:szCs w:val="24"/>
        </w:rPr>
      </w:pPr>
    </w:p>
    <w:p w:rsidR="00DA362D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bodu 12 § 3d zní:</w:t>
      </w:r>
    </w:p>
    <w:p w:rsidR="00DA362D" w:rsidRDefault="00DA362D" w:rsidP="00DA362D">
      <w:pPr>
        <w:tabs>
          <w:tab w:val="left" w:pos="0"/>
        </w:tabs>
        <w:contextualSpacing/>
        <w:jc w:val="center"/>
      </w:pPr>
      <w:r>
        <w:t>„§ 3d</w:t>
      </w:r>
    </w:p>
    <w:p w:rsidR="00DA362D" w:rsidRDefault="00DA362D" w:rsidP="00DA362D">
      <w:pPr>
        <w:tabs>
          <w:tab w:val="left" w:pos="0"/>
        </w:tabs>
        <w:contextualSpacing/>
        <w:jc w:val="center"/>
      </w:pPr>
      <w:r>
        <w:t>Sazba poplatku</w:t>
      </w:r>
    </w:p>
    <w:p w:rsidR="00DA362D" w:rsidRDefault="00DA362D" w:rsidP="00DA362D">
      <w:pPr>
        <w:tabs>
          <w:tab w:val="left" w:pos="0"/>
        </w:tabs>
        <w:contextualSpacing/>
      </w:pPr>
    </w:p>
    <w:p w:rsidR="00DA362D" w:rsidRPr="00392BB7" w:rsidRDefault="00776465" w:rsidP="00DA362D">
      <w:pPr>
        <w:tabs>
          <w:tab w:val="left" w:pos="0"/>
        </w:tabs>
        <w:contextualSpacing/>
      </w:pPr>
      <w:r>
        <w:tab/>
      </w:r>
      <w:r w:rsidR="00DA362D">
        <w:t>Sazba poplatku z pobytu činí nejvýše 100 Kč.“</w:t>
      </w:r>
    </w:p>
    <w:p w:rsidR="00DA362D" w:rsidRDefault="00DA362D" w:rsidP="00DA362D">
      <w:pPr>
        <w:tabs>
          <w:tab w:val="left" w:pos="0"/>
        </w:tabs>
        <w:ind w:left="2127" w:hanging="1843"/>
        <w:contextualSpacing/>
      </w:pPr>
    </w:p>
    <w:p w:rsidR="00DA362D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 13 se zrušuje.</w:t>
      </w:r>
    </w:p>
    <w:p w:rsidR="008C5B21" w:rsidRDefault="008C5B21" w:rsidP="00A92050"/>
    <w:p w:rsidR="00CA358A" w:rsidRPr="00A92050" w:rsidRDefault="00CA358A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DA362D">
        <w:rPr>
          <w:b/>
          <w:sz w:val="28"/>
          <w:szCs w:val="28"/>
        </w:rPr>
        <w:t>1</w:t>
      </w:r>
      <w:r w:rsidR="003D38D8">
        <w:rPr>
          <w:b/>
          <w:sz w:val="28"/>
          <w:szCs w:val="28"/>
        </w:rPr>
        <w:t>7</w:t>
      </w:r>
      <w:r w:rsidR="00DA362D">
        <w:rPr>
          <w:b/>
          <w:sz w:val="28"/>
          <w:szCs w:val="28"/>
        </w:rPr>
        <w:t>.</w:t>
      </w:r>
      <w:r w:rsidR="003D38D8">
        <w:rPr>
          <w:b/>
          <w:sz w:val="28"/>
          <w:szCs w:val="28"/>
        </w:rPr>
        <w:t xml:space="preserve"> </w:t>
      </w:r>
      <w:r w:rsidR="00DA362D">
        <w:rPr>
          <w:b/>
          <w:sz w:val="28"/>
          <w:szCs w:val="28"/>
        </w:rPr>
        <w:t>dubna</w:t>
      </w:r>
      <w:r w:rsidR="003D38D8">
        <w:rPr>
          <w:b/>
          <w:sz w:val="28"/>
          <w:szCs w:val="28"/>
        </w:rPr>
        <w:t xml:space="preserve"> </w:t>
      </w:r>
      <w:r w:rsidR="00DA362D">
        <w:rPr>
          <w:b/>
          <w:sz w:val="28"/>
          <w:szCs w:val="28"/>
        </w:rPr>
        <w:t>2019</w:t>
      </w:r>
    </w:p>
    <w:p w:rsidR="00A92050" w:rsidRPr="00A92050" w:rsidRDefault="00A92050" w:rsidP="00A92050"/>
    <w:p w:rsidR="00A92050" w:rsidRDefault="00A92050" w:rsidP="00CA358A">
      <w:pPr>
        <w:pStyle w:val="Oznaenpozmn"/>
        <w:tabs>
          <w:tab w:val="clear" w:pos="425"/>
        </w:tabs>
        <w:spacing w:after="0"/>
        <w:ind w:left="567" w:hanging="567"/>
      </w:pPr>
      <w:r>
        <w:t>Poslanec</w:t>
      </w:r>
      <w:r w:rsidR="00B16D01">
        <w:t xml:space="preserve"> Petr Třešňák</w:t>
      </w:r>
    </w:p>
    <w:p w:rsidR="00B16D01" w:rsidRDefault="00B16D01" w:rsidP="00B16D01">
      <w:r>
        <w:t>(SD 2597)</w:t>
      </w:r>
    </w:p>
    <w:p w:rsidR="00B16D01" w:rsidRDefault="00B16D01" w:rsidP="00B16D01"/>
    <w:p w:rsidR="00B16D01" w:rsidRPr="00B16D01" w:rsidRDefault="00D96F45" w:rsidP="00B16D01">
      <w:r>
        <w:rPr>
          <w:color w:val="000000"/>
        </w:rPr>
        <w:t xml:space="preserve">1. </w:t>
      </w:r>
      <w:r w:rsidR="00B16D01" w:rsidRPr="00B16D01">
        <w:rPr>
          <w:color w:val="000000"/>
        </w:rPr>
        <w:t>V čl. I bodě 12 v § 3b odst. 1 se písmena b) a c) zrušují.</w:t>
      </w:r>
    </w:p>
    <w:p w:rsidR="00B16D01" w:rsidRPr="00B16D01" w:rsidRDefault="00B16D01" w:rsidP="00776465">
      <w:pPr>
        <w:spacing w:before="120" w:after="120"/>
      </w:pPr>
      <w:r w:rsidRPr="00B16D01">
        <w:rPr>
          <w:color w:val="000000"/>
        </w:rPr>
        <w:lastRenderedPageBreak/>
        <w:t>Dosavadní písmena d) a e) se označují jako písmena b) a c).</w:t>
      </w:r>
    </w:p>
    <w:p w:rsidR="00B16D01" w:rsidRDefault="00B16D01" w:rsidP="00B16D01"/>
    <w:p w:rsidR="00B16D01" w:rsidRDefault="00B16D01" w:rsidP="00B16D01">
      <w:r>
        <w:t>(SD 2687)</w:t>
      </w:r>
    </w:p>
    <w:p w:rsidR="00B16D01" w:rsidRDefault="00B16D01" w:rsidP="00B16D01"/>
    <w:p w:rsidR="00B16D01" w:rsidRPr="00B16D01" w:rsidRDefault="00D96F45" w:rsidP="00B16D01">
      <w:pPr>
        <w:ind w:left="720" w:hanging="720"/>
      </w:pPr>
      <w:r>
        <w:rPr>
          <w:rFonts w:eastAsia="Arial"/>
        </w:rPr>
        <w:t xml:space="preserve">2. </w:t>
      </w:r>
      <w:r w:rsidR="00B16D01" w:rsidRPr="00B16D01">
        <w:rPr>
          <w:rFonts w:eastAsia="Arial"/>
        </w:rPr>
        <w:t>V čl. I bodě 12 se v § 3b odst.</w:t>
      </w:r>
      <w:r w:rsidR="00BE3965">
        <w:rPr>
          <w:rFonts w:eastAsia="Arial"/>
        </w:rPr>
        <w:t xml:space="preserve"> </w:t>
      </w:r>
      <w:r w:rsidR="00B16D01" w:rsidRPr="00B16D01">
        <w:rPr>
          <w:rFonts w:eastAsia="Arial"/>
        </w:rPr>
        <w:t xml:space="preserve">1 písm. c) číslo </w:t>
      </w:r>
      <w:r w:rsidR="00320782">
        <w:rPr>
          <w:rFonts w:eastAsia="Arial"/>
        </w:rPr>
        <w:t>„</w:t>
      </w:r>
      <w:r w:rsidR="00B16D01" w:rsidRPr="00B16D01">
        <w:rPr>
          <w:rFonts w:eastAsia="Arial"/>
        </w:rPr>
        <w:t>65</w:t>
      </w:r>
      <w:r w:rsidR="00320782">
        <w:rPr>
          <w:rFonts w:eastAsia="Arial"/>
        </w:rPr>
        <w:t>“</w:t>
      </w:r>
      <w:r w:rsidR="00B16D01" w:rsidRPr="00B16D01">
        <w:rPr>
          <w:rFonts w:eastAsia="Arial"/>
        </w:rPr>
        <w:t xml:space="preserve"> nahrazuje číslem </w:t>
      </w:r>
      <w:r w:rsidR="00320782">
        <w:rPr>
          <w:rFonts w:eastAsia="Arial"/>
        </w:rPr>
        <w:t>„</w:t>
      </w:r>
      <w:r w:rsidR="00B16D01" w:rsidRPr="00B16D01">
        <w:rPr>
          <w:rFonts w:eastAsia="Arial"/>
        </w:rPr>
        <w:t>70</w:t>
      </w:r>
      <w:r w:rsidR="00320782">
        <w:rPr>
          <w:rFonts w:eastAsia="Arial"/>
        </w:rPr>
        <w:t>“</w:t>
      </w:r>
      <w:r w:rsidR="00B16D01" w:rsidRPr="00B16D01">
        <w:rPr>
          <w:rFonts w:eastAsia="Arial"/>
        </w:rPr>
        <w:t>.</w:t>
      </w:r>
    </w:p>
    <w:p w:rsidR="00B16D01" w:rsidRPr="00B16D01" w:rsidRDefault="00B16D01" w:rsidP="004C3475"/>
    <w:p w:rsidR="00B16D01" w:rsidRDefault="00B16D01" w:rsidP="00B16D01"/>
    <w:p w:rsidR="00B16D01" w:rsidRPr="00CA358A" w:rsidRDefault="00B16D01" w:rsidP="00B16D01">
      <w:pPr>
        <w:rPr>
          <w:b/>
        </w:rPr>
      </w:pPr>
      <w:r w:rsidRPr="00CA358A">
        <w:rPr>
          <w:b/>
        </w:rPr>
        <w:t>D</w:t>
      </w:r>
      <w:r w:rsidR="00D96F45">
        <w:rPr>
          <w:b/>
        </w:rPr>
        <w:t>.</w:t>
      </w:r>
      <w:r w:rsidRPr="00CA358A">
        <w:rPr>
          <w:b/>
        </w:rPr>
        <w:tab/>
        <w:t>Poslanec Ondřej Veselý</w:t>
      </w:r>
    </w:p>
    <w:p w:rsidR="00B16D01" w:rsidRDefault="00B16D01" w:rsidP="00B16D01">
      <w:r>
        <w:t>(SD 2135)</w:t>
      </w:r>
    </w:p>
    <w:p w:rsidR="00CA358A" w:rsidRDefault="00CA358A" w:rsidP="00B16D01"/>
    <w:p w:rsidR="004C3475" w:rsidRPr="00CA358A" w:rsidRDefault="00593947" w:rsidP="00D96F45">
      <w:pPr>
        <w:autoSpaceDE w:val="0"/>
        <w:autoSpaceDN w:val="0"/>
        <w:adjustRightInd w:val="0"/>
      </w:pPr>
      <w:r>
        <w:t xml:space="preserve">1. </w:t>
      </w:r>
      <w:r w:rsidR="004C3475" w:rsidRPr="00CA358A">
        <w:t>V</w:t>
      </w:r>
      <w:r w:rsidR="00D96F45">
        <w:t> čl. I</w:t>
      </w:r>
      <w:r w:rsidR="004C3475" w:rsidRPr="00CA358A">
        <w:t>, bod</w:t>
      </w:r>
      <w:r w:rsidR="00D96F45">
        <w:t>ě</w:t>
      </w:r>
      <w:r w:rsidR="004C3475" w:rsidRPr="00CA358A">
        <w:t xml:space="preserve"> 12 se</w:t>
      </w:r>
      <w:r w:rsidR="00BE3965">
        <w:t xml:space="preserve"> </w:t>
      </w:r>
      <w:r w:rsidR="00D96F45">
        <w:t xml:space="preserve">v </w:t>
      </w:r>
      <w:r w:rsidR="00BE3965">
        <w:t xml:space="preserve">§ </w:t>
      </w:r>
      <w:r w:rsidR="004C3475" w:rsidRPr="00CA358A">
        <w:t>3a odst. 1 slova „trvající nejvýše 60 po sobě jdoucích kalendářních dnů“</w:t>
      </w:r>
      <w:r w:rsidR="00D96F45">
        <w:t xml:space="preserve"> zrušují</w:t>
      </w:r>
      <w:r w:rsidR="004C3475" w:rsidRPr="00CA358A">
        <w:t xml:space="preserve"> a </w:t>
      </w:r>
      <w:r w:rsidR="00D96F45">
        <w:t>doplňují se</w:t>
      </w:r>
      <w:r w:rsidR="00BE3965">
        <w:t xml:space="preserve"> </w:t>
      </w:r>
      <w:proofErr w:type="gramStart"/>
      <w:r w:rsidR="004C3475" w:rsidRPr="00CA358A">
        <w:t>slova „</w:t>
      </w:r>
      <w:r w:rsidR="00D96F45">
        <w:t xml:space="preserve"> , </w:t>
      </w:r>
      <w:r w:rsidR="004C3475" w:rsidRPr="00CA358A">
        <w:t>vyjma</w:t>
      </w:r>
      <w:proofErr w:type="gramEnd"/>
      <w:r w:rsidR="004C3475" w:rsidRPr="00CA358A">
        <w:t xml:space="preserve"> úplatného pobytu v obytný</w:t>
      </w:r>
      <w:r w:rsidR="00D96F45">
        <w:t>ch</w:t>
      </w:r>
      <w:r w:rsidR="004C3475" w:rsidRPr="00CA358A">
        <w:t xml:space="preserve"> prostorách, které jsou určeny a užívány k účelu bydlení a pronajímaných k zajištění bytových potřeb nájemce“. </w:t>
      </w:r>
    </w:p>
    <w:p w:rsidR="004C3475" w:rsidRDefault="004C3475" w:rsidP="004C3475">
      <w:pPr>
        <w:autoSpaceDE w:val="0"/>
        <w:autoSpaceDN w:val="0"/>
        <w:adjustRightInd w:val="0"/>
        <w:rPr>
          <w:b/>
        </w:rPr>
      </w:pPr>
    </w:p>
    <w:p w:rsidR="004C3475" w:rsidRPr="00CA358A" w:rsidRDefault="00593947" w:rsidP="00D96F45">
      <w:pPr>
        <w:autoSpaceDE w:val="0"/>
        <w:autoSpaceDN w:val="0"/>
        <w:adjustRightInd w:val="0"/>
      </w:pPr>
      <w:r>
        <w:t xml:space="preserve">2. </w:t>
      </w:r>
      <w:r w:rsidR="00D96F45">
        <w:t xml:space="preserve">V čl. I, </w:t>
      </w:r>
      <w:r w:rsidR="00BE3965">
        <w:t>b</w:t>
      </w:r>
      <w:r w:rsidR="0043580B">
        <w:t>o</w:t>
      </w:r>
      <w:r w:rsidR="00BE3965">
        <w:t>d</w:t>
      </w:r>
      <w:r w:rsidR="00D96F45">
        <w:t>ě</w:t>
      </w:r>
      <w:r w:rsidR="00BE3965">
        <w:t xml:space="preserve"> 12 se v </w:t>
      </w:r>
      <w:r w:rsidR="004C3475" w:rsidRPr="00CA358A">
        <w:t>§ 3b odst. 1 vkládá nové písmeno c), které zní</w:t>
      </w:r>
      <w:r w:rsidR="0043580B">
        <w:t>:</w:t>
      </w:r>
    </w:p>
    <w:p w:rsidR="004C3475" w:rsidRPr="00CA358A" w:rsidRDefault="00BE3965" w:rsidP="00776465">
      <w:pPr>
        <w:autoSpaceDE w:val="0"/>
        <w:autoSpaceDN w:val="0"/>
        <w:adjustRightInd w:val="0"/>
        <w:ind w:left="426" w:hanging="426"/>
      </w:pPr>
      <w:r>
        <w:t>„</w:t>
      </w:r>
      <w:r w:rsidR="004C3475" w:rsidRPr="00CA358A">
        <w:t>c)</w:t>
      </w:r>
      <w:r w:rsidR="00776465">
        <w:tab/>
      </w:r>
      <w:r w:rsidR="004C3475" w:rsidRPr="00CA358A">
        <w:t xml:space="preserve"> studenti mladší 26 let, kteří jsou ubytováni v zařízeních a prostorách sloužících pro přechodné ubytování studentů a žáků,</w:t>
      </w:r>
      <w:r>
        <w:t>“.</w:t>
      </w:r>
    </w:p>
    <w:p w:rsidR="004C3475" w:rsidRPr="00CA358A" w:rsidRDefault="00BE3965" w:rsidP="00776465">
      <w:pPr>
        <w:autoSpaceDE w:val="0"/>
        <w:autoSpaceDN w:val="0"/>
        <w:adjustRightInd w:val="0"/>
        <w:spacing w:before="120" w:after="120"/>
      </w:pPr>
      <w:r>
        <w:t>Dosavadní písmena c) až e) se nově označují jako d) až f).</w:t>
      </w:r>
    </w:p>
    <w:p w:rsidR="004C3475" w:rsidRDefault="004C3475" w:rsidP="004C3475">
      <w:pPr>
        <w:autoSpaceDE w:val="0"/>
        <w:autoSpaceDN w:val="0"/>
        <w:adjustRightInd w:val="0"/>
        <w:rPr>
          <w:b/>
        </w:rPr>
      </w:pPr>
    </w:p>
    <w:p w:rsidR="00BE3965" w:rsidRDefault="00593947" w:rsidP="004C3475">
      <w:pPr>
        <w:autoSpaceDE w:val="0"/>
        <w:autoSpaceDN w:val="0"/>
        <w:adjustRightInd w:val="0"/>
      </w:pPr>
      <w:r>
        <w:t xml:space="preserve">3. </w:t>
      </w:r>
      <w:r w:rsidR="00D96F45">
        <w:t xml:space="preserve">V čl. I, bodě </w:t>
      </w:r>
      <w:r w:rsidR="00BE3965">
        <w:t>12 se v</w:t>
      </w:r>
      <w:r w:rsidR="004C3475" w:rsidRPr="00CA358A">
        <w:t xml:space="preserve"> § 3d </w:t>
      </w:r>
      <w:r w:rsidR="00BE3965">
        <w:t>doplňují</w:t>
      </w:r>
      <w:r w:rsidR="004C3475" w:rsidRPr="00CA358A">
        <w:t xml:space="preserve"> slova „u pobytu trvajícího více než 60 po sobě jdoucích kalendářních dnů nejvýše 6 Kč</w:t>
      </w:r>
      <w:r w:rsidR="00BE3965">
        <w:t>.</w:t>
      </w:r>
      <w:r w:rsidR="004C3475" w:rsidRPr="00CA358A">
        <w:t xml:space="preserve">“ </w:t>
      </w:r>
    </w:p>
    <w:p w:rsidR="00BE3965" w:rsidRDefault="00BE3965" w:rsidP="004C3475">
      <w:pPr>
        <w:autoSpaceDE w:val="0"/>
        <w:autoSpaceDN w:val="0"/>
        <w:adjustRightInd w:val="0"/>
      </w:pPr>
    </w:p>
    <w:p w:rsidR="00BE3965" w:rsidRDefault="00593947" w:rsidP="004C3475">
      <w:pPr>
        <w:autoSpaceDE w:val="0"/>
        <w:autoSpaceDN w:val="0"/>
        <w:adjustRightInd w:val="0"/>
      </w:pPr>
      <w:r>
        <w:t xml:space="preserve">4. </w:t>
      </w:r>
      <w:r w:rsidR="00D96F45">
        <w:t xml:space="preserve">V čl. I, </w:t>
      </w:r>
      <w:r w:rsidR="00BE3965">
        <w:t>bod 13 nově zní:</w:t>
      </w:r>
    </w:p>
    <w:p w:rsidR="004C3475" w:rsidRPr="00CA358A" w:rsidRDefault="00BE3965" w:rsidP="004C3475">
      <w:pPr>
        <w:autoSpaceDE w:val="0"/>
        <w:autoSpaceDN w:val="0"/>
        <w:adjustRightInd w:val="0"/>
      </w:pPr>
      <w:r>
        <w:t xml:space="preserve">„13. V § 3d se číslo </w:t>
      </w:r>
      <w:r w:rsidR="0043580B">
        <w:t>„</w:t>
      </w:r>
      <w:r>
        <w:t xml:space="preserve">21“ nahrazuje číslem „50“ a dále </w:t>
      </w:r>
      <w:r w:rsidR="0043580B">
        <w:t xml:space="preserve">se </w:t>
      </w:r>
      <w:r>
        <w:t>dopl</w:t>
      </w:r>
      <w:r w:rsidR="00320782">
        <w:t>ň</w:t>
      </w:r>
      <w:r>
        <w:t xml:space="preserve">ují slova </w:t>
      </w:r>
      <w:r w:rsidR="004C3475" w:rsidRPr="00CA358A">
        <w:t>„u pobytu trvajícího více než 60 po sobě jdoucích kalendářních dnů nejvýše 10 Kč</w:t>
      </w:r>
      <w:r w:rsidR="0043580B">
        <w:t>.</w:t>
      </w:r>
      <w:r w:rsidR="004C3475" w:rsidRPr="00CA358A">
        <w:t>“</w:t>
      </w:r>
      <w:r w:rsidR="0043580B">
        <w:t>.</w:t>
      </w:r>
    </w:p>
    <w:p w:rsidR="00B16D01" w:rsidRDefault="00B16D01" w:rsidP="00B16D01"/>
    <w:p w:rsidR="00B16D01" w:rsidRDefault="00B16D01" w:rsidP="00B16D01"/>
    <w:p w:rsidR="00B16D01" w:rsidRPr="00CA358A" w:rsidRDefault="00B16D01" w:rsidP="00B16D01">
      <w:pPr>
        <w:rPr>
          <w:b/>
        </w:rPr>
      </w:pPr>
      <w:r w:rsidRPr="00CA358A">
        <w:rPr>
          <w:b/>
        </w:rPr>
        <w:t>E</w:t>
      </w:r>
      <w:r w:rsidR="00D96F45">
        <w:rPr>
          <w:b/>
        </w:rPr>
        <w:t>.</w:t>
      </w:r>
      <w:r w:rsidRPr="00CA358A">
        <w:rPr>
          <w:b/>
        </w:rPr>
        <w:tab/>
        <w:t xml:space="preserve">Poslanec Patrik </w:t>
      </w:r>
      <w:proofErr w:type="spellStart"/>
      <w:r w:rsidRPr="00CA358A">
        <w:rPr>
          <w:b/>
        </w:rPr>
        <w:t>Nacher</w:t>
      </w:r>
      <w:proofErr w:type="spellEnd"/>
    </w:p>
    <w:p w:rsidR="00B16D01" w:rsidRDefault="00B16D01" w:rsidP="00B16D01">
      <w:r>
        <w:t>(SD 2610)</w:t>
      </w:r>
    </w:p>
    <w:p w:rsidR="00B16D01" w:rsidRDefault="00B16D01" w:rsidP="00B16D01"/>
    <w:p w:rsidR="004C3475" w:rsidRDefault="004C3475" w:rsidP="00CA358A">
      <w:r w:rsidRPr="00CA358A">
        <w:t>1</w:t>
      </w:r>
      <w:r>
        <w:rPr>
          <w:b/>
        </w:rPr>
        <w:t>.</w:t>
      </w:r>
      <w:r>
        <w:t xml:space="preserve"> Nad označení dosavadního článku I se vkládá text, který zní: </w:t>
      </w:r>
    </w:p>
    <w:p w:rsidR="00B4473D" w:rsidRDefault="00B4473D" w:rsidP="00CA358A"/>
    <w:p w:rsidR="004C3475" w:rsidRDefault="004C3475" w:rsidP="00CA358A">
      <w:pPr>
        <w:jc w:val="center"/>
      </w:pPr>
      <w:r>
        <w:t>„ČÁST PRVNÍ</w:t>
      </w:r>
    </w:p>
    <w:p w:rsidR="004C3475" w:rsidRDefault="004C3475" w:rsidP="00CA358A">
      <w:pPr>
        <w:jc w:val="center"/>
      </w:pPr>
      <w:r>
        <w:rPr>
          <w:b/>
        </w:rPr>
        <w:t>Změna zákona o místních poplatcích</w:t>
      </w:r>
      <w:r>
        <w:t>“.</w:t>
      </w:r>
    </w:p>
    <w:p w:rsidR="00CA358A" w:rsidRDefault="00CA358A" w:rsidP="00CA358A">
      <w:pPr>
        <w:jc w:val="center"/>
      </w:pPr>
    </w:p>
    <w:p w:rsidR="004C3475" w:rsidRDefault="004C3475" w:rsidP="00CA358A">
      <w:r w:rsidRPr="00CA358A">
        <w:t>2.</w:t>
      </w:r>
      <w:r>
        <w:t xml:space="preserve"> V části první čl. I bodě 12 § 3f včetně poznámky pod čarou </w:t>
      </w:r>
      <w:r w:rsidR="00D96F45">
        <w:t>x</w:t>
      </w:r>
      <w:r>
        <w:t>) zní:</w:t>
      </w:r>
    </w:p>
    <w:p w:rsidR="004C3475" w:rsidRDefault="004C3475" w:rsidP="00CA358A">
      <w:pPr>
        <w:jc w:val="center"/>
      </w:pPr>
      <w:r>
        <w:t>„§ 3f</w:t>
      </w:r>
    </w:p>
    <w:p w:rsidR="004C3475" w:rsidRDefault="004C3475" w:rsidP="00CA358A">
      <w:pPr>
        <w:jc w:val="center"/>
      </w:pPr>
      <w:r>
        <w:rPr>
          <w:b/>
        </w:rPr>
        <w:t>Plátce poplatku</w:t>
      </w:r>
    </w:p>
    <w:p w:rsidR="004C3475" w:rsidRDefault="004C3475" w:rsidP="00CA358A">
      <w:pPr>
        <w:numPr>
          <w:ilvl w:val="0"/>
          <w:numId w:val="13"/>
        </w:numPr>
        <w:ind w:left="0" w:firstLine="360"/>
        <w:jc w:val="left"/>
      </w:pPr>
      <w:r>
        <w:t>Plátcem poplatku z pobytu je poskytovatel úplatného pobytu, není-li dále stanoveno jinak.</w:t>
      </w:r>
    </w:p>
    <w:p w:rsidR="00B4473D" w:rsidRDefault="00B4473D" w:rsidP="00B4473D">
      <w:pPr>
        <w:ind w:left="360"/>
        <w:jc w:val="left"/>
      </w:pPr>
    </w:p>
    <w:p w:rsidR="004C3475" w:rsidRDefault="004C3475" w:rsidP="00CA358A">
      <w:pPr>
        <w:numPr>
          <w:ilvl w:val="0"/>
          <w:numId w:val="13"/>
        </w:numPr>
        <w:ind w:left="0" w:firstLine="360"/>
      </w:pPr>
      <w:r>
        <w:t xml:space="preserve">Plátcem poplatku z pobytu je poskytovatel služby informační společnosti podle jiného právního </w:t>
      </w:r>
      <w:proofErr w:type="spellStart"/>
      <w:r>
        <w:t>předpisu</w:t>
      </w:r>
      <w:r w:rsidR="00D96F45" w:rsidRPr="00D96F45">
        <w:rPr>
          <w:vertAlign w:val="superscript"/>
        </w:rPr>
        <w:t>x</w:t>
      </w:r>
      <w:proofErr w:type="spellEnd"/>
      <w:r>
        <w:rPr>
          <w:vertAlign w:val="superscript"/>
        </w:rPr>
        <w:t>)</w:t>
      </w:r>
      <w:r>
        <w:t>, který zprostředkovává pobyt na území obce a platbu za něj (dále jen „zprostředkovatel pobytu“), pokud mu tuto povinnost uložilo Ministerstvo financí, nebo pokud uzavřel s obcí veřejnoprávní smlouvu o výběru poplatku podle § 3i. V případě, že plátcem poplatku z pobytu je zprostředkovatel pobytu, poskytovatel úplatného pobytu ručí za placení poplatku zprostředkovatelem pobytu.</w:t>
      </w:r>
    </w:p>
    <w:p w:rsidR="00B4473D" w:rsidRDefault="00B4473D" w:rsidP="00B4473D">
      <w:pPr>
        <w:ind w:left="360"/>
      </w:pPr>
    </w:p>
    <w:p w:rsidR="004C3475" w:rsidRDefault="004C3475" w:rsidP="00CA358A">
      <w:pPr>
        <w:numPr>
          <w:ilvl w:val="0"/>
          <w:numId w:val="13"/>
        </w:numPr>
        <w:ind w:left="714" w:hanging="357"/>
        <w:jc w:val="left"/>
      </w:pPr>
      <w:r>
        <w:t>Plátce poplatku je povinen vybrat poplatek od poplatníka.</w:t>
      </w:r>
    </w:p>
    <w:p w:rsidR="004C3475" w:rsidRDefault="004C3475" w:rsidP="00CA358A">
      <w:r>
        <w:lastRenderedPageBreak/>
        <w:t>_________</w:t>
      </w:r>
    </w:p>
    <w:p w:rsidR="004C3475" w:rsidRDefault="00D96F45" w:rsidP="00776465">
      <w:pPr>
        <w:ind w:left="426" w:hanging="426"/>
        <w:jc w:val="left"/>
      </w:pPr>
      <w:r w:rsidRPr="00D96F45">
        <w:rPr>
          <w:vertAlign w:val="superscript"/>
        </w:rPr>
        <w:t>x)</w:t>
      </w:r>
      <w:r w:rsidR="00776465">
        <w:rPr>
          <w:vertAlign w:val="superscript"/>
        </w:rPr>
        <w:tab/>
      </w:r>
      <w:r w:rsidR="004C3475">
        <w:t>§ 2 písm. d) zákona č. 480/2004 Sb., o některých službách informační společnosti a o změně některých zákonů.“.</w:t>
      </w:r>
    </w:p>
    <w:p w:rsidR="004C3475" w:rsidRDefault="004C3475" w:rsidP="00CA358A"/>
    <w:p w:rsidR="004C3475" w:rsidRDefault="004C3475" w:rsidP="00CA358A">
      <w:r w:rsidRPr="00776465">
        <w:t>3.</w:t>
      </w:r>
      <w:r>
        <w:t xml:space="preserve"> V části první čl. I bodě 12 se doplňuje nový § 3i, který včetně poznámek pod čarou </w:t>
      </w:r>
      <w:proofErr w:type="spellStart"/>
      <w:r w:rsidR="00D96F45">
        <w:t>xx</w:t>
      </w:r>
      <w:proofErr w:type="spellEnd"/>
      <w:r>
        <w:t xml:space="preserve">) a </w:t>
      </w:r>
      <w:proofErr w:type="spellStart"/>
      <w:r w:rsidR="00D96F45">
        <w:t>xxx</w:t>
      </w:r>
      <w:proofErr w:type="spellEnd"/>
      <w:r>
        <w:t>) zní:</w:t>
      </w:r>
    </w:p>
    <w:p w:rsidR="004C3475" w:rsidRDefault="004C3475" w:rsidP="00CA358A">
      <w:pPr>
        <w:jc w:val="center"/>
      </w:pPr>
      <w:r>
        <w:t xml:space="preserve"> „§ 3i</w:t>
      </w:r>
    </w:p>
    <w:p w:rsidR="004C3475" w:rsidRDefault="004C3475" w:rsidP="00CA358A">
      <w:pPr>
        <w:jc w:val="center"/>
        <w:rPr>
          <w:b/>
        </w:rPr>
      </w:pPr>
      <w:r>
        <w:rPr>
          <w:b/>
        </w:rPr>
        <w:t>Výběr poplatku zprostředkovatelem pobytu</w:t>
      </w:r>
    </w:p>
    <w:p w:rsidR="00B4473D" w:rsidRDefault="00B4473D" w:rsidP="00CA358A">
      <w:pPr>
        <w:jc w:val="center"/>
      </w:pPr>
    </w:p>
    <w:p w:rsidR="004C3475" w:rsidRDefault="004C3475" w:rsidP="00B4473D">
      <w:pPr>
        <w:numPr>
          <w:ilvl w:val="0"/>
          <w:numId w:val="15"/>
        </w:numPr>
        <w:ind w:left="-142" w:firstLine="502"/>
      </w:pPr>
      <w:r>
        <w:t>Obec může požádat Ministerstvo financí, aby rozhodlo, že poplatek z pobytu bude na území obce vybírat zprostředkovatel pobytu.</w:t>
      </w:r>
    </w:p>
    <w:p w:rsidR="00B4473D" w:rsidRDefault="00B4473D" w:rsidP="00B4473D">
      <w:pPr>
        <w:ind w:left="360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>V žádosti obec kromě obecných náležitostí podání uvede název zprostředkovatele pobytu, název obce, zjištěné informace o rozsahu, ve kterém zprostředkovatel pobytu zprostředkovává pobyt a platbu za něj na území obce a úplné znění obecně závazné vyhlášky obce upravující poplatek z pobytu. Účastníky řízení jsou obec a zprostředkovatel pobytu.</w:t>
      </w:r>
    </w:p>
    <w:p w:rsidR="00B4473D" w:rsidRDefault="00B4473D" w:rsidP="00B4473D">
      <w:pPr>
        <w:pStyle w:val="Odstavecseseznamem"/>
        <w:spacing w:after="0" w:line="240" w:lineRule="auto"/>
      </w:pPr>
    </w:p>
    <w:p w:rsidR="004C3475" w:rsidRDefault="004C3475" w:rsidP="00CA358A">
      <w:pPr>
        <w:numPr>
          <w:ilvl w:val="0"/>
          <w:numId w:val="15"/>
        </w:numPr>
      </w:pPr>
      <w:r>
        <w:t>Ministerstvo financí žádosti podle odstavce 1 vyhoví, pokud obec doloží, že</w:t>
      </w:r>
    </w:p>
    <w:p w:rsidR="004C3475" w:rsidRDefault="004C3475" w:rsidP="00776465">
      <w:pPr>
        <w:ind w:left="426" w:hanging="426"/>
      </w:pPr>
      <w:r>
        <w:t>a)</w:t>
      </w:r>
      <w:r w:rsidR="00776465">
        <w:tab/>
      </w:r>
      <w:r>
        <w:t>zprostředkovatel pobytu na území obce zprostředkovává pobyt a platby za něj,</w:t>
      </w:r>
    </w:p>
    <w:p w:rsidR="004C3475" w:rsidRDefault="004C3475" w:rsidP="00776465">
      <w:pPr>
        <w:ind w:left="426" w:hanging="426"/>
      </w:pPr>
      <w:r>
        <w:t>b)</w:t>
      </w:r>
      <w:r w:rsidR="00776465">
        <w:tab/>
      </w:r>
      <w:r>
        <w:t>splatnost poplatku je v případě výběru poplatku zprostředkovatelem pobytu</w:t>
      </w:r>
      <w:r>
        <w:rPr>
          <w:b/>
        </w:rPr>
        <w:t xml:space="preserve"> </w:t>
      </w:r>
      <w:r>
        <w:t>stanovena čtvrtletně do 15 dnů od konce každého kalendářního čtvrtletí a</w:t>
      </w:r>
    </w:p>
    <w:p w:rsidR="004C3475" w:rsidRDefault="004C3475" w:rsidP="00776465">
      <w:pPr>
        <w:ind w:left="426" w:hanging="426"/>
      </w:pPr>
      <w:r>
        <w:t>c)</w:t>
      </w:r>
      <w:r w:rsidR="00776465">
        <w:tab/>
      </w:r>
      <w:r>
        <w:t>při stanovení poplatkové povinnosti se zohledňují pouze skutečnosti stanovené prováděcím právním předpisem.</w:t>
      </w:r>
    </w:p>
    <w:p w:rsidR="00B4473D" w:rsidRDefault="00B4473D" w:rsidP="00B4473D">
      <w:pPr>
        <w:ind w:firstLine="426"/>
      </w:pPr>
    </w:p>
    <w:p w:rsidR="004C3475" w:rsidRDefault="004C3475" w:rsidP="00CA358A">
      <w:pPr>
        <w:numPr>
          <w:ilvl w:val="0"/>
          <w:numId w:val="15"/>
        </w:numPr>
      </w:pPr>
      <w:r>
        <w:t>Ministerstvo financí však žádost zamítne, pokud zprostředkovatel pobytu prokáže, že</w:t>
      </w:r>
    </w:p>
    <w:p w:rsidR="004C3475" w:rsidRDefault="00776465" w:rsidP="00776465">
      <w:pPr>
        <w:ind w:left="426" w:hanging="426"/>
      </w:pPr>
      <w:r>
        <w:t>a)</w:t>
      </w:r>
      <w:r>
        <w:tab/>
      </w:r>
      <w:r w:rsidR="004C3475">
        <w:t>výši poplatku z pobytu nelze stanovit na základě údajů, které má k dispozici, a ani je nemůže získat bez vynaložení nepřiměřeného úsilí, nebo</w:t>
      </w:r>
    </w:p>
    <w:p w:rsidR="004C3475" w:rsidRDefault="00776465" w:rsidP="00776465">
      <w:pPr>
        <w:ind w:left="426" w:hanging="426"/>
      </w:pPr>
      <w:r>
        <w:t>b)</w:t>
      </w:r>
      <w:r>
        <w:tab/>
      </w:r>
      <w:r w:rsidR="004C3475">
        <w:t>je malým nebo středním podnikem dle doporučení Komise 2003/361/ES.</w:t>
      </w:r>
    </w:p>
    <w:p w:rsidR="00B4473D" w:rsidRDefault="00B4473D" w:rsidP="00B4473D">
      <w:pPr>
        <w:ind w:left="360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>Zprostředkovatel pobytu, kterému je uložena povinnost vybírat poplatek z pobytu, je povinen:</w:t>
      </w:r>
    </w:p>
    <w:p w:rsidR="004C3475" w:rsidRDefault="006F2F81" w:rsidP="006F2F81">
      <w:pPr>
        <w:ind w:left="426" w:hanging="426"/>
      </w:pPr>
      <w:r>
        <w:t>a)</w:t>
      </w:r>
      <w:r>
        <w:tab/>
      </w:r>
      <w:r w:rsidR="004C3475">
        <w:t>zjistit od ubytovaných a od poskytovatele úplatného pobytu údaje nezbytné pro stanovení výše poplatku,</w:t>
      </w:r>
    </w:p>
    <w:p w:rsidR="004C3475" w:rsidRDefault="006F2F81" w:rsidP="006F2F81">
      <w:pPr>
        <w:ind w:left="426" w:hanging="426"/>
      </w:pPr>
      <w:r>
        <w:t>b)</w:t>
      </w:r>
      <w:r>
        <w:tab/>
      </w:r>
      <w:r w:rsidR="004C3475">
        <w:t>poskytovat správci poplatku pro účely správy poplatku údaje, které jsou rozhodné pro vznik a výši poplatkové povinnosti, zejména údaje o délce pobytu a výši úplaty z pobytu, a to v elektronické podobě prostřednictvím rozhraní umožňujícího dálkový přístup; zprostředkovatel pobytu takto neposkytuje osobní údaje ubytovaných.</w:t>
      </w:r>
    </w:p>
    <w:p w:rsidR="00B4473D" w:rsidRDefault="00B4473D" w:rsidP="00B4473D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426"/>
      </w:pPr>
      <w:r>
        <w:t xml:space="preserve">Namísto vydání rozhodnutí podle odstavce 1 může zprostředkovatel pobytu s obcí uzavřít veřejnoprávní </w:t>
      </w:r>
      <w:proofErr w:type="spellStart"/>
      <w:r>
        <w:t>smlouvu</w:t>
      </w:r>
      <w:r w:rsidR="00D96F45">
        <w:rPr>
          <w:vertAlign w:val="superscript"/>
        </w:rPr>
        <w:t>xx</w:t>
      </w:r>
      <w:proofErr w:type="spellEnd"/>
      <w:r>
        <w:rPr>
          <w:vertAlign w:val="superscript"/>
        </w:rPr>
        <w:t>)</w:t>
      </w:r>
      <w:r>
        <w:t>. V takovém případě nemusí být splněna podmínka podle odstavce 3 písmene b) a c) a odstavce 4 písmene b). Spory z této smlouvy rozhoduje Ministerstvo financí. Smlouvu je možné vypovědět, pokud zprostředkovatel přestane splňovat podmínky k jejímu uzavření. Smlouvu lze též zrušit dohodou stran.</w:t>
      </w:r>
    </w:p>
    <w:p w:rsidR="00D96F45" w:rsidRDefault="00D96F45" w:rsidP="00D96F45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426"/>
      </w:pPr>
      <w:r>
        <w:t>Rozhodnutí podle odstavce 1 nebo veřejnoprávní smlouvu podle odstavce 6 obec zveřejní na úřední desce obecního úřadu. Zprostředkovatel pobytu je povinen při zprostředkování informovat poskytovatele úplatného pobytu, že je plátcem poplatku z pobytu.</w:t>
      </w:r>
    </w:p>
    <w:p w:rsidR="00B4473D" w:rsidRDefault="00B4473D" w:rsidP="00B4473D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 xml:space="preserve">Pokud zprostředkovatel pobytu přestane splňovat podmínky podle odstavců 3 a 4, Ministerstvo financí na žádost zprostředkovatele pobytu nebo obce rozhodnutí podle odstavce </w:t>
      </w:r>
      <w:r>
        <w:lastRenderedPageBreak/>
        <w:t>1 zruší. I bez splnění podmínek podle věty první Ministerstvo financí rozhodnutí zruší, souhlasí-li s tím obec i zprostředkovatel pobytu.</w:t>
      </w:r>
    </w:p>
    <w:p w:rsidR="00B4473D" w:rsidRDefault="00B4473D" w:rsidP="00B4473D">
      <w:pPr>
        <w:pStyle w:val="Odstavecseseznamem"/>
        <w:spacing w:after="0" w:line="240" w:lineRule="auto"/>
        <w:contextualSpacing w:val="0"/>
      </w:pPr>
    </w:p>
    <w:p w:rsidR="004C3475" w:rsidRDefault="004C3475" w:rsidP="00CA358A">
      <w:pPr>
        <w:numPr>
          <w:ilvl w:val="0"/>
          <w:numId w:val="15"/>
        </w:numPr>
      </w:pPr>
      <w:r>
        <w:t>Na řízení a veřejnoprávní smlouvu podle tohoto ustanovení se použije správní řád.</w:t>
      </w:r>
    </w:p>
    <w:p w:rsidR="00B4473D" w:rsidRDefault="00B4473D" w:rsidP="00B4473D">
      <w:pPr>
        <w:pStyle w:val="Odstavecseseznamem"/>
        <w:spacing w:after="0" w:line="240" w:lineRule="auto"/>
        <w:contextualSpacing w:val="0"/>
      </w:pPr>
    </w:p>
    <w:p w:rsidR="004C3475" w:rsidRDefault="00B4473D" w:rsidP="00B4473D">
      <w:pPr>
        <w:ind w:left="426"/>
      </w:pPr>
      <w:r>
        <w:t>(10)</w:t>
      </w:r>
      <w:r w:rsidR="004C3475">
        <w:t>Je-li pro území obce vydáno alespoň jedno rozhodnutí nebo uzavřena veřejnoprávní smlouva podle tohoto ustanovení, obec, k jejímuž území se vztahuje,</w:t>
      </w:r>
    </w:p>
    <w:p w:rsidR="004C3475" w:rsidRDefault="006F2F81" w:rsidP="006F2F81">
      <w:pPr>
        <w:ind w:left="426" w:hanging="426"/>
      </w:pPr>
      <w:r>
        <w:t>a)</w:t>
      </w:r>
      <w:r>
        <w:tab/>
      </w:r>
      <w:r w:rsidR="004C3475">
        <w:t>může měnit parametry pro výpočet poplatku pouze jedenkrát za kalendářní rok, a to do 1. listopadu příslušného kalendářního roku s účinností od 1. ledna následujícího kalendářního roku,</w:t>
      </w:r>
    </w:p>
    <w:p w:rsidR="004C3475" w:rsidRDefault="006F2F81" w:rsidP="006F2F81">
      <w:pPr>
        <w:ind w:left="426" w:hanging="426"/>
      </w:pPr>
      <w:r>
        <w:t>b)</w:t>
      </w:r>
      <w:r>
        <w:tab/>
      </w:r>
      <w:r w:rsidR="004C3475">
        <w:t xml:space="preserve">je povinna poskytovat Ministerstvu financí informace nezbytné pro stanovení poplatkové povinnosti, a to ve formátu a rozsahu stanoveném prováděcím právním předpisem; ministerstvo financí poskytnuté informace zveřejní jako otevřená data podle zvláštního právního </w:t>
      </w:r>
      <w:proofErr w:type="spellStart"/>
      <w:proofErr w:type="gramStart"/>
      <w:r w:rsidR="004C3475">
        <w:t>předpisu</w:t>
      </w:r>
      <w:r w:rsidR="00D96F45">
        <w:rPr>
          <w:vertAlign w:val="superscript"/>
        </w:rPr>
        <w:t>xxx</w:t>
      </w:r>
      <w:proofErr w:type="spellEnd"/>
      <w:r w:rsidR="004C3475">
        <w:rPr>
          <w:vertAlign w:val="superscript"/>
        </w:rPr>
        <w:t>)</w:t>
      </w:r>
      <w:r w:rsidR="00D96F45">
        <w:t>.</w:t>
      </w:r>
      <w:r w:rsidR="00D96F45">
        <w:rPr>
          <w:vertAlign w:val="superscript"/>
        </w:rPr>
        <w:t>.</w:t>
      </w:r>
      <w:r w:rsidR="004C3475">
        <w:t>Je</w:t>
      </w:r>
      <w:proofErr w:type="gramEnd"/>
      <w:r w:rsidR="004C3475">
        <w:t>-li však uzavřena pouze veřejnoprávní smlouva a není splněna podmínka podle odstavce 3 písmeno c), tato povinnost nevzniká.</w:t>
      </w:r>
    </w:p>
    <w:p w:rsidR="00B4473D" w:rsidRDefault="00B4473D" w:rsidP="00B4473D">
      <w:pPr>
        <w:ind w:left="426"/>
      </w:pPr>
    </w:p>
    <w:p w:rsidR="004C3475" w:rsidRDefault="00B4473D" w:rsidP="00B4473D">
      <w:pPr>
        <w:ind w:left="360"/>
      </w:pPr>
      <w:r>
        <w:t>(11)</w:t>
      </w:r>
      <w:r w:rsidR="004C3475">
        <w:t>Ministerstvo financí vydá vyhlášku k provedení odstavce 3 písmene c) a odstavce 10 písmene b).</w:t>
      </w:r>
    </w:p>
    <w:p w:rsidR="004C3475" w:rsidRDefault="004C3475" w:rsidP="00CA358A">
      <w:pPr>
        <w:ind w:left="720"/>
      </w:pPr>
      <w:r>
        <w:t>_________</w:t>
      </w:r>
    </w:p>
    <w:p w:rsidR="004C3475" w:rsidRDefault="00D96F45" w:rsidP="00B4473D">
      <w:proofErr w:type="spellStart"/>
      <w:r>
        <w:rPr>
          <w:vertAlign w:val="superscript"/>
        </w:rPr>
        <w:t>xx</w:t>
      </w:r>
      <w:proofErr w:type="spellEnd"/>
      <w:r w:rsidR="004C3475">
        <w:rPr>
          <w:vertAlign w:val="superscript"/>
        </w:rPr>
        <w:t>)</w:t>
      </w:r>
      <w:r w:rsidR="004C3475">
        <w:t xml:space="preserve"> § 160 a násl. zákona č. 500/2004 Sb., správní řád, ve znění pozdějších předpisů.</w:t>
      </w:r>
    </w:p>
    <w:p w:rsidR="004C3475" w:rsidRDefault="00D96F45" w:rsidP="00CA358A">
      <w:proofErr w:type="spellStart"/>
      <w:r>
        <w:rPr>
          <w:vertAlign w:val="superscript"/>
        </w:rPr>
        <w:t>xxx</w:t>
      </w:r>
      <w:proofErr w:type="spellEnd"/>
      <w:r w:rsidR="004C3475">
        <w:rPr>
          <w:vertAlign w:val="superscript"/>
        </w:rPr>
        <w:t>)</w:t>
      </w:r>
      <w:r w:rsidR="004C3475">
        <w:t xml:space="preserve"> Zákon č. 106/1999 Sb., o svobodném přístupu k informacím, ve znění pozdějších předpisů.“.</w:t>
      </w:r>
    </w:p>
    <w:p w:rsidR="004C3475" w:rsidRDefault="004C3475" w:rsidP="00CA358A">
      <w:pPr>
        <w:ind w:left="720"/>
      </w:pPr>
    </w:p>
    <w:p w:rsidR="004C3475" w:rsidRDefault="004C3475" w:rsidP="00CA358A">
      <w:r w:rsidRPr="006F2F81">
        <w:t>4.</w:t>
      </w:r>
      <w:r>
        <w:t xml:space="preserve"> V části první čl. I bodě 12. § 3g se doplňuje nový odstavec 5, který zní:</w:t>
      </w:r>
    </w:p>
    <w:p w:rsidR="004C3475" w:rsidRDefault="004C3475" w:rsidP="006F2F81">
      <w:pPr>
        <w:ind w:firstLine="708"/>
      </w:pPr>
      <w:r>
        <w:t>„(5) Je-li plátcem poplatku zprostředkovatel pobytu, vztahuje se povinnost podle odstavce 1 rovněž na poskytovatele úplatného pobytu. Zprostředkovatel pobytu má povinnost umožnit poskytovateli úplatného pobytu zhotovení kopie údajů podle odstavců 1 až 4 v elektronické podobě.“.</w:t>
      </w:r>
    </w:p>
    <w:p w:rsidR="00B4473D" w:rsidRDefault="00B4473D" w:rsidP="00CA358A"/>
    <w:p w:rsidR="004C3475" w:rsidRDefault="004C3475" w:rsidP="00CA358A">
      <w:pPr>
        <w:ind w:right="45"/>
      </w:pPr>
      <w:r w:rsidRPr="006F2F81">
        <w:t>5.</w:t>
      </w:r>
      <w:r>
        <w:t xml:space="preserve"> Za dosavadní část první se vkládá nová část druhá, která zní:</w:t>
      </w:r>
    </w:p>
    <w:p w:rsidR="00B4473D" w:rsidRDefault="00B4473D" w:rsidP="00CA358A">
      <w:pPr>
        <w:ind w:right="45"/>
      </w:pPr>
    </w:p>
    <w:p w:rsidR="004C3475" w:rsidRDefault="004C3475" w:rsidP="00CA358A">
      <w:pPr>
        <w:ind w:right="45"/>
        <w:jc w:val="center"/>
      </w:pPr>
      <w:r>
        <w:t>„ČÁST DRUHÁ</w:t>
      </w:r>
    </w:p>
    <w:p w:rsidR="004C3475" w:rsidRDefault="004C3475" w:rsidP="00CA358A">
      <w:pPr>
        <w:ind w:right="45"/>
        <w:jc w:val="center"/>
        <w:rPr>
          <w:b/>
        </w:rPr>
      </w:pPr>
      <w:r>
        <w:rPr>
          <w:b/>
        </w:rPr>
        <w:t>Změna zákona o správních poplatcích</w:t>
      </w:r>
    </w:p>
    <w:p w:rsidR="006F2F81" w:rsidRDefault="006F2F81" w:rsidP="00CA358A">
      <w:pPr>
        <w:ind w:right="45"/>
        <w:jc w:val="center"/>
        <w:rPr>
          <w:b/>
        </w:rPr>
      </w:pPr>
    </w:p>
    <w:p w:rsidR="004C3475" w:rsidRDefault="004C3475" w:rsidP="00CA358A">
      <w:pPr>
        <w:ind w:right="45"/>
        <w:jc w:val="center"/>
      </w:pPr>
      <w:r>
        <w:t>Čl. III</w:t>
      </w:r>
    </w:p>
    <w:p w:rsidR="00B4473D" w:rsidRDefault="00B4473D" w:rsidP="00CA358A">
      <w:pPr>
        <w:ind w:right="40"/>
      </w:pPr>
    </w:p>
    <w:p w:rsidR="004C3475" w:rsidRDefault="004C3475" w:rsidP="00B4473D">
      <w:pPr>
        <w:ind w:right="40" w:firstLine="708"/>
      </w:pPr>
      <w:r>
        <w:t xml:space="preserve">Zákon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</w:t>
      </w:r>
      <w:r>
        <w:lastRenderedPageBreak/>
        <w:t>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367/2011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Sb., zákona č. 171/2018 Sb., zákona č. 193/2018 Sb. a zákona č.  …/2018 Sb., se mění takto:</w:t>
      </w:r>
    </w:p>
    <w:p w:rsidR="00B4473D" w:rsidRDefault="00B4473D" w:rsidP="00B4473D">
      <w:pPr>
        <w:ind w:right="40" w:firstLine="708"/>
      </w:pPr>
    </w:p>
    <w:p w:rsidR="004C3475" w:rsidRDefault="004C3475" w:rsidP="00CA358A">
      <w:pPr>
        <w:ind w:right="40"/>
      </w:pPr>
      <w:r>
        <w:t xml:space="preserve">V příloze zákona se do části I, položky 1, bod 1, vkládá písm. p), které včetně poznámky pod čarou </w:t>
      </w:r>
      <w:r w:rsidR="00D96F45">
        <w:t>y</w:t>
      </w:r>
      <w:r>
        <w:t>) zní:</w:t>
      </w:r>
    </w:p>
    <w:p w:rsidR="004C3475" w:rsidRDefault="004C3475" w:rsidP="00CA358A">
      <w:r>
        <w:t xml:space="preserve">„p) o vydání rozhodnutí o výběru poplatku z pobytu na území obce poskytovatelem služby informační společnosti podle jiného právního </w:t>
      </w:r>
      <w:proofErr w:type="spellStart"/>
      <w:r>
        <w:t>předpisu</w:t>
      </w:r>
      <w:r w:rsidR="00D96F45">
        <w:rPr>
          <w:vertAlign w:val="superscript"/>
        </w:rPr>
        <w:t>y</w:t>
      </w:r>
      <w:proofErr w:type="spellEnd"/>
      <w:r>
        <w:rPr>
          <w:vertAlign w:val="superscript"/>
        </w:rPr>
        <w:t xml:space="preserve">) </w:t>
      </w:r>
      <w:r>
        <w:t xml:space="preserve">                                    </w:t>
      </w:r>
    </w:p>
    <w:p w:rsidR="004C3475" w:rsidRDefault="004C3475" w:rsidP="00CA358A">
      <w:r>
        <w:t>Kč 50 000“.</w:t>
      </w:r>
    </w:p>
    <w:p w:rsidR="004C3475" w:rsidRDefault="004C3475" w:rsidP="00CA358A">
      <w:r>
        <w:t>_________</w:t>
      </w:r>
    </w:p>
    <w:p w:rsidR="004C3475" w:rsidRDefault="00D96F45" w:rsidP="00CA358A">
      <w:r>
        <w:rPr>
          <w:vertAlign w:val="superscript"/>
        </w:rPr>
        <w:t>y</w:t>
      </w:r>
      <w:r w:rsidR="004C3475">
        <w:rPr>
          <w:vertAlign w:val="superscript"/>
        </w:rPr>
        <w:t>)</w:t>
      </w:r>
      <w:r w:rsidR="004C3475">
        <w:t xml:space="preserve"> § 2 písm. d) zákona č. 480/2004 Sb., o některých službách informační společnosti a o změně některých zákonů.“.</w:t>
      </w:r>
    </w:p>
    <w:p w:rsidR="004C3475" w:rsidRDefault="004C3475" w:rsidP="00CA358A"/>
    <w:p w:rsidR="004C3475" w:rsidRDefault="004C3475" w:rsidP="00CA358A">
      <w:r w:rsidRPr="006F2F81">
        <w:t>6.</w:t>
      </w:r>
      <w:r>
        <w:t xml:space="preserve"> Za nově vkládanou část druhou se vkládá nová část třetí, která zní:</w:t>
      </w:r>
    </w:p>
    <w:p w:rsidR="004C3475" w:rsidRDefault="004C3475" w:rsidP="00CA358A"/>
    <w:p w:rsidR="004C3475" w:rsidRDefault="004C3475" w:rsidP="00CA358A">
      <w:pPr>
        <w:ind w:left="10"/>
        <w:jc w:val="center"/>
      </w:pPr>
      <w:r>
        <w:t>,,ČÁST TŘETÍ</w:t>
      </w:r>
    </w:p>
    <w:p w:rsidR="004C3475" w:rsidRDefault="004C3475" w:rsidP="00CA358A">
      <w:pPr>
        <w:ind w:left="10"/>
        <w:jc w:val="center"/>
        <w:rPr>
          <w:b/>
        </w:rPr>
      </w:pPr>
      <w:r>
        <w:rPr>
          <w:b/>
        </w:rPr>
        <w:t>Změna zákona o pobytu cizinců</w:t>
      </w:r>
    </w:p>
    <w:p w:rsidR="006F2F81" w:rsidRDefault="006F2F81" w:rsidP="00CA358A">
      <w:pPr>
        <w:ind w:left="10"/>
        <w:jc w:val="center"/>
        <w:rPr>
          <w:b/>
        </w:rPr>
      </w:pPr>
    </w:p>
    <w:p w:rsidR="004C3475" w:rsidRDefault="004C3475" w:rsidP="00CA358A">
      <w:pPr>
        <w:ind w:left="10"/>
        <w:jc w:val="center"/>
      </w:pPr>
      <w:r>
        <w:t>Čl. IV</w:t>
      </w:r>
    </w:p>
    <w:p w:rsidR="00B4473D" w:rsidRDefault="00B4473D" w:rsidP="00CA358A">
      <w:pPr>
        <w:ind w:left="10"/>
        <w:jc w:val="center"/>
      </w:pPr>
    </w:p>
    <w:p w:rsidR="004C3475" w:rsidRDefault="004C3475" w:rsidP="00B4473D">
      <w:pPr>
        <w:ind w:left="10" w:firstLine="698"/>
      </w:pPr>
      <w:r>
        <w:lastRenderedPageBreak/>
        <w:t>Zákon č. 326/1999 Sb., o pobytu cizinců na území České republiky a o změně některých zákonů, ve znění zákona č. 140/2001 Sb., zákona č. 151/2002 Sb., zákona č. 217/2002 Sb., zákona č. 222/2003 Sb., zákona č. 436/2004 Sb., zákona č. 501/2004 Sb., zákona č. 539/2004 Sb., zákona č. 559/2004 Sb., zákona č. 428/2005 Sb., zákona č. 444/2005 Sb., zákona č. 112/2006 Sb., zákona č. 136/2006 Sb., zákona č. 161/2006 Sb., zákona č. 165/2006 Sb., zákona č. 230/2006 Sb., zákona č. 170/2007 Sb., zákona č. 379/2007 Sb., zákona č. 124/2008 Sb., zákona č. 129/2008 Sb., zákona č. 140/2008 Sb., zákona č. 274/2008 Sb., zákona č. 306/2008 Sb., zákona č. 382/2008 Sb., zákona č. 41/2009 Sb., nálezu Ústavního soudu, vyhlášeného pod č. 47/2009 Sb., zákona č. 197/2009 Sb., zákona č. 227/2009 Sb., zákona č. 278/2009 Sb., zákona č. 281/2009 Sb., zákona č. 424/2010 Sb., zákona č. 427/2010 Sb., zákona č. 73/2011 Sb., zákona č. 303/2011 Sb., zákona č. 329/2011 Sb., zákona č. 341/2011 Sb., zákona č. 375/2011 Sb., zákona č. 222/2012 Sb., zákona č. 494/2012 Sb., zákona č. 103/2013 Sb., zákona č. 303/2013 Sb., zákona č. 312/2013 Sb., zákonného opatření Senátu č. 344/2013 Sb., zákona č. 101/2014 Sb., zákona č. 203/2015 Sb., zákona č. 204/2015 Sb., zákona č. 314/2015 Sb., zákona č. 318/2015 Sb., zákona č. 191/2016 Sb., zákona č. 298/2016 Sb., zákona č. 456/2016 Sb., zákona č. 183/2017 Sb. a zákona č. 222/2017 Sb., se mění takto:</w:t>
      </w:r>
    </w:p>
    <w:p w:rsidR="004C3475" w:rsidRDefault="004C3475" w:rsidP="00CA358A">
      <w:pPr>
        <w:ind w:left="10"/>
      </w:pPr>
    </w:p>
    <w:p w:rsidR="004C3475" w:rsidRDefault="004C3475" w:rsidP="00CA358A">
      <w:r>
        <w:t xml:space="preserve">V § 102 se vkládá nový odstavec 5, který včetně poznámky pod čarou </w:t>
      </w:r>
      <w:r w:rsidR="00593947">
        <w:t>y</w:t>
      </w:r>
      <w:r>
        <w:t xml:space="preserve">) zní: </w:t>
      </w:r>
    </w:p>
    <w:p w:rsidR="004C3475" w:rsidRDefault="004C3475" w:rsidP="00CA358A">
      <w:pPr>
        <w:ind w:firstLine="720"/>
      </w:pPr>
      <w:r>
        <w:t xml:space="preserve">„(5) Poskytovatel služby informační společnosti podle jiného právního </w:t>
      </w:r>
      <w:proofErr w:type="spellStart"/>
      <w:r>
        <w:t>předpisu</w:t>
      </w:r>
      <w:r w:rsidR="00776465">
        <w:rPr>
          <w:vertAlign w:val="superscript"/>
        </w:rPr>
        <w:t>y</w:t>
      </w:r>
      <w:proofErr w:type="spellEnd"/>
      <w:r>
        <w:rPr>
          <w:vertAlign w:val="superscript"/>
        </w:rPr>
        <w:t>)</w:t>
      </w:r>
      <w:r>
        <w:t>, který zprostředkovává ubytování, je oprávněn činit oznámení jménem ubytovatele, dohodne-li se tak s ubytovatelem nebo požádá-li jej o to útvar policie. Poskytovatel služby informační společnosti je oprávněn zpracovávat osobní údaje ubytovaných v rozsahu nezbytném ke splnění této povinnosti.</w:t>
      </w:r>
    </w:p>
    <w:p w:rsidR="004C3475" w:rsidRDefault="004C3475" w:rsidP="00CA358A">
      <w:r>
        <w:t>_________</w:t>
      </w:r>
    </w:p>
    <w:p w:rsidR="004C3475" w:rsidRDefault="00D96F45" w:rsidP="006F2F81">
      <w:pPr>
        <w:ind w:left="426" w:hanging="426"/>
      </w:pPr>
      <w:r>
        <w:rPr>
          <w:vertAlign w:val="superscript"/>
        </w:rPr>
        <w:t>y</w:t>
      </w:r>
      <w:r w:rsidR="004C3475">
        <w:rPr>
          <w:vertAlign w:val="superscript"/>
        </w:rPr>
        <w:t>)</w:t>
      </w:r>
      <w:r w:rsidR="006F2F81">
        <w:rPr>
          <w:vertAlign w:val="superscript"/>
        </w:rPr>
        <w:tab/>
      </w:r>
      <w:r w:rsidR="004C3475">
        <w:t>§ 2 písm. d) zákona č. 480/2004 Sb., o některých službách informační společnosti a o změně některých zákonů.“.“.</w:t>
      </w:r>
    </w:p>
    <w:p w:rsidR="004C3475" w:rsidRDefault="004C3475" w:rsidP="00CA358A"/>
    <w:p w:rsidR="004C3475" w:rsidRDefault="004C3475" w:rsidP="00CA358A">
      <w:r w:rsidRPr="006F2F81">
        <w:t>7.</w:t>
      </w:r>
      <w:r>
        <w:rPr>
          <w:b/>
        </w:rPr>
        <w:t xml:space="preserve"> </w:t>
      </w:r>
      <w:r>
        <w:t>Za nově vkládané části druhou a třetí se vkládá nová část čtvrtá, která zní:</w:t>
      </w:r>
    </w:p>
    <w:p w:rsidR="004C3475" w:rsidRDefault="004C3475" w:rsidP="00CA358A"/>
    <w:p w:rsidR="004C3475" w:rsidRDefault="004C3475" w:rsidP="00CA358A">
      <w:pPr>
        <w:ind w:left="20"/>
        <w:jc w:val="center"/>
      </w:pPr>
      <w:r>
        <w:t>,,ČÁST ČTVRTÁ</w:t>
      </w:r>
    </w:p>
    <w:p w:rsidR="004C3475" w:rsidRDefault="004C3475" w:rsidP="00CA358A">
      <w:pPr>
        <w:ind w:left="20"/>
        <w:jc w:val="center"/>
        <w:rPr>
          <w:b/>
        </w:rPr>
      </w:pPr>
      <w:r>
        <w:rPr>
          <w:b/>
        </w:rPr>
        <w:t>Změna živnostenského zákona</w:t>
      </w:r>
    </w:p>
    <w:p w:rsidR="006F2F81" w:rsidRDefault="006F2F81" w:rsidP="00CA358A">
      <w:pPr>
        <w:ind w:left="20"/>
        <w:jc w:val="center"/>
        <w:rPr>
          <w:b/>
        </w:rPr>
      </w:pPr>
    </w:p>
    <w:p w:rsidR="004C3475" w:rsidRDefault="004C3475" w:rsidP="00CA358A">
      <w:pPr>
        <w:ind w:left="20"/>
        <w:jc w:val="center"/>
      </w:pPr>
      <w:r>
        <w:t>Čl. V</w:t>
      </w:r>
    </w:p>
    <w:p w:rsidR="00B4473D" w:rsidRDefault="00B4473D" w:rsidP="00CA358A">
      <w:pPr>
        <w:ind w:left="20"/>
      </w:pPr>
    </w:p>
    <w:p w:rsidR="004C3475" w:rsidRDefault="004C3475" w:rsidP="00B4473D">
      <w:pPr>
        <w:ind w:left="20" w:firstLine="688"/>
      </w:pPr>
      <w:r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 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</w:t>
      </w:r>
      <w:r>
        <w:lastRenderedPageBreak/>
        <w:t>č. 281/2002 Sb., zákona č. 308/2002 Sb., zákona č. 320/2002 Sb., nálezu Ústavního soudu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635/2004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292/2009 Sb., zákona č. 145/2010 Sb., zákona č. 155/2010 Sb., zákona č. 160/2010 Sb., zákona č. 424/2010 Sb., zákona č. 427/2010 Sb., zákona č. 73/2011 Sb., zákona č. 152/2011 Sb., zákona č</w:t>
      </w:r>
      <w:r>
        <w:rPr>
          <w:rFonts w:ascii="MS Mincho" w:eastAsia="MS Mincho" w:hAnsi="MS Mincho" w:cs="MS Mincho"/>
        </w:rPr>
        <w:t>․</w:t>
      </w:r>
      <w:r>
        <w:t xml:space="preserve">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 111/2018 Sb. a zákona č. 171/2018 Sb. se mění takto:</w:t>
      </w:r>
    </w:p>
    <w:p w:rsidR="004C3475" w:rsidRDefault="004C3475" w:rsidP="00CA358A">
      <w:pPr>
        <w:ind w:firstLine="20"/>
      </w:pPr>
      <w:r>
        <w:t xml:space="preserve">V části první hlavě I v § 3 odst. 3 písmenu </w:t>
      </w:r>
      <w:proofErr w:type="spellStart"/>
      <w:r>
        <w:t>ah</w:t>
      </w:r>
      <w:proofErr w:type="spellEnd"/>
      <w:r>
        <w:t>) se doplňují slova „s výjimkou podnikání, které spočívá v poskytování ubytování,“.“.</w:t>
      </w:r>
    </w:p>
    <w:p w:rsidR="004C3475" w:rsidRDefault="004C3475" w:rsidP="00CA358A"/>
    <w:p w:rsidR="004C3475" w:rsidRDefault="004C3475" w:rsidP="00CA358A">
      <w:pPr>
        <w:ind w:left="20"/>
      </w:pPr>
      <w:r w:rsidRPr="006F2F81">
        <w:t>8.</w:t>
      </w:r>
      <w:r>
        <w:rPr>
          <w:b/>
        </w:rPr>
        <w:t xml:space="preserve"> </w:t>
      </w:r>
      <w:r>
        <w:t>Úvodní část dosavadního článku III nově zní:</w:t>
      </w:r>
    </w:p>
    <w:p w:rsidR="004C3475" w:rsidRDefault="004C3475" w:rsidP="00CA358A">
      <w:pPr>
        <w:ind w:left="20"/>
        <w:jc w:val="center"/>
      </w:pPr>
      <w:r>
        <w:t>„ČÁST PÁTÁ</w:t>
      </w:r>
    </w:p>
    <w:p w:rsidR="004C3475" w:rsidRDefault="004C3475" w:rsidP="00CA358A">
      <w:pPr>
        <w:ind w:left="20"/>
        <w:jc w:val="center"/>
        <w:rPr>
          <w:b/>
        </w:rPr>
      </w:pPr>
      <w:r>
        <w:rPr>
          <w:b/>
        </w:rPr>
        <w:t>ÚČINNOST</w:t>
      </w:r>
    </w:p>
    <w:p w:rsidR="006F2F81" w:rsidRDefault="006F2F81" w:rsidP="00CA358A">
      <w:pPr>
        <w:ind w:left="20"/>
        <w:jc w:val="center"/>
        <w:rPr>
          <w:b/>
        </w:rPr>
      </w:pPr>
    </w:p>
    <w:p w:rsidR="004C3475" w:rsidRDefault="004C3475" w:rsidP="00CA358A">
      <w:pPr>
        <w:ind w:left="20"/>
        <w:jc w:val="center"/>
      </w:pPr>
      <w:r>
        <w:t>Čl. VI“.</w:t>
      </w:r>
    </w:p>
    <w:p w:rsidR="004C3475" w:rsidRDefault="004C3475" w:rsidP="00CA358A">
      <w:pPr>
        <w:ind w:left="10"/>
        <w:jc w:val="center"/>
        <w:rPr>
          <w:b/>
        </w:rPr>
      </w:pPr>
    </w:p>
    <w:p w:rsidR="004C3475" w:rsidRDefault="004C3475" w:rsidP="00B4473D"/>
    <w:p w:rsidR="00B16D01" w:rsidRDefault="00B16D01" w:rsidP="00B16D01"/>
    <w:p w:rsidR="00B16D01" w:rsidRPr="00B4473D" w:rsidRDefault="00B16D01" w:rsidP="00B16D01">
      <w:pPr>
        <w:rPr>
          <w:b/>
        </w:rPr>
      </w:pPr>
      <w:r w:rsidRPr="00B4473D">
        <w:rPr>
          <w:b/>
        </w:rPr>
        <w:t>F</w:t>
      </w:r>
      <w:r w:rsidR="00776465">
        <w:rPr>
          <w:b/>
        </w:rPr>
        <w:t>.</w:t>
      </w:r>
      <w:r w:rsidRPr="00B4473D">
        <w:rPr>
          <w:b/>
        </w:rPr>
        <w:tab/>
        <w:t>Poslanec Jan Čižinský</w:t>
      </w:r>
    </w:p>
    <w:p w:rsidR="00B16D01" w:rsidRDefault="00B16D01" w:rsidP="00B16D01">
      <w:r>
        <w:t>(SD 2692)</w:t>
      </w:r>
    </w:p>
    <w:p w:rsidR="00B16D01" w:rsidRDefault="00B16D01" w:rsidP="00B16D01"/>
    <w:p w:rsidR="00CA358A" w:rsidRPr="00B4473D" w:rsidRDefault="00CA358A" w:rsidP="00CA358A">
      <w:pPr>
        <w:rPr>
          <w:rFonts w:eastAsia="Calibri"/>
          <w:bCs/>
        </w:rPr>
      </w:pPr>
      <w:r w:rsidRPr="00B4473D">
        <w:rPr>
          <w:rFonts w:eastAsia="Calibri"/>
          <w:bCs/>
        </w:rPr>
        <w:t>1. V</w:t>
      </w:r>
      <w:r w:rsidR="00776465">
        <w:rPr>
          <w:rFonts w:eastAsia="Calibri"/>
          <w:bCs/>
        </w:rPr>
        <w:t> </w:t>
      </w:r>
      <w:r w:rsidRPr="00B4473D">
        <w:rPr>
          <w:rFonts w:eastAsia="Calibri"/>
          <w:bCs/>
        </w:rPr>
        <w:t>čl</w:t>
      </w:r>
      <w:r w:rsidR="00776465">
        <w:rPr>
          <w:rFonts w:eastAsia="Calibri"/>
          <w:bCs/>
        </w:rPr>
        <w:t>.</w:t>
      </w:r>
      <w:r w:rsidRPr="00B4473D">
        <w:rPr>
          <w:rFonts w:eastAsia="Calibri"/>
          <w:bCs/>
        </w:rPr>
        <w:t xml:space="preserve"> I bodě 12 § 3e </w:t>
      </w:r>
      <w:r w:rsidR="00776465">
        <w:rPr>
          <w:rFonts w:eastAsia="Calibri"/>
          <w:bCs/>
        </w:rPr>
        <w:t>nově zní:</w:t>
      </w:r>
    </w:p>
    <w:p w:rsidR="00CA358A" w:rsidRPr="006A7ADB" w:rsidRDefault="00CA358A" w:rsidP="00CA358A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„</w:t>
      </w:r>
      <w:r w:rsidRPr="006A7ADB">
        <w:rPr>
          <w:rFonts w:eastAsia="Calibri"/>
        </w:rPr>
        <w:t>§ 3e</w:t>
      </w:r>
    </w:p>
    <w:p w:rsidR="00CA358A" w:rsidRPr="0043580B" w:rsidRDefault="00CA358A" w:rsidP="00CA358A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43580B">
        <w:rPr>
          <w:rFonts w:eastAsia="Calibri"/>
          <w:b/>
        </w:rPr>
        <w:t xml:space="preserve">Výpočet poplatku </w:t>
      </w:r>
    </w:p>
    <w:p w:rsidR="00CA358A" w:rsidRPr="00B4473D" w:rsidRDefault="00CA358A" w:rsidP="006F2F81">
      <w:pPr>
        <w:pStyle w:val="l4"/>
        <w:ind w:firstLine="708"/>
        <w:rPr>
          <w:lang w:val="cs-CZ"/>
        </w:rPr>
      </w:pPr>
      <w:r w:rsidRPr="00B4473D">
        <w:rPr>
          <w:rFonts w:eastAsia="Calibri"/>
          <w:lang w:val="cs-CZ"/>
        </w:rPr>
        <w:t>Poplatek z pobytu se vypočte jako součin základu poplatku a sazby poplatku. Obec dále může obecně závaznou vyhláškou stanovit koeficient, kterým se poplatek vypočtený dle první věty násobí; hodnota tohoto koeficientu může být maximálně:</w:t>
      </w:r>
      <w:r w:rsidRPr="00B4473D">
        <w:rPr>
          <w:rFonts w:eastAsia="Calibri"/>
          <w:lang w:val="cs-CZ"/>
        </w:rPr>
        <w:br/>
      </w:r>
      <w:r w:rsidRPr="00B4473D">
        <w:rPr>
          <w:lang w:val="cs-CZ"/>
        </w:rPr>
        <w:lastRenderedPageBreak/>
        <w:t>1,0 v obcích do 1 000 obyvatel</w:t>
      </w:r>
      <w:r w:rsidRPr="00B4473D">
        <w:rPr>
          <w:lang w:val="cs-CZ"/>
        </w:rPr>
        <w:br/>
        <w:t>1,4 v obcích nad 1 000 obyvatel do 6 000 obyvatel</w:t>
      </w:r>
      <w:r w:rsidRPr="00B4473D">
        <w:rPr>
          <w:lang w:val="cs-CZ"/>
        </w:rPr>
        <w:br/>
        <w:t>1,6 v obcích nad 6 000 obyvatel do 10 000 obyvatel</w:t>
      </w:r>
      <w:r w:rsidRPr="00B4473D">
        <w:rPr>
          <w:lang w:val="cs-CZ"/>
        </w:rPr>
        <w:br/>
        <w:t>2,0 v obcích nad 10 000 obyvatel do 25 000 obyvatel</w:t>
      </w:r>
      <w:r w:rsidRPr="00B4473D">
        <w:rPr>
          <w:lang w:val="cs-CZ"/>
        </w:rPr>
        <w:br/>
        <w:t>2,5 v obcích nad 25 000 obyvatel do 50 000 obyvatel</w:t>
      </w:r>
      <w:r w:rsidRPr="00B4473D">
        <w:rPr>
          <w:lang w:val="cs-CZ"/>
        </w:rPr>
        <w:br/>
        <w:t>3,5 v obcích nad 50 000 obyvatel, ve statutárních městech a ve Františkových Lázních, Luhačovicích, Mariánských Lázních a Poděbradech</w:t>
      </w:r>
      <w:r w:rsidRPr="00B4473D">
        <w:rPr>
          <w:lang w:val="cs-CZ"/>
        </w:rPr>
        <w:br/>
        <w:t>4,5 v Praze.</w:t>
      </w:r>
      <w:r w:rsidRPr="00B4473D">
        <w:rPr>
          <w:lang w:val="cs-CZ"/>
        </w:rPr>
        <w:br/>
        <w:t>Pro přiřazení koeficientu k jednotlivým obcím je rozhodný počet obyvatel obce podle posledního sčítání lidu.“</w:t>
      </w:r>
    </w:p>
    <w:p w:rsidR="00CA358A" w:rsidRDefault="00CA358A" w:rsidP="00CA358A">
      <w:pPr>
        <w:autoSpaceDE w:val="0"/>
        <w:autoSpaceDN w:val="0"/>
        <w:adjustRightInd w:val="0"/>
        <w:rPr>
          <w:rFonts w:eastAsia="Calibri"/>
        </w:rPr>
      </w:pPr>
    </w:p>
    <w:p w:rsidR="00B16D01" w:rsidRDefault="00B16D01" w:rsidP="00B16D01">
      <w:r>
        <w:t>(SD 2693)</w:t>
      </w:r>
    </w:p>
    <w:p w:rsidR="00B16D01" w:rsidRDefault="00B16D01" w:rsidP="00B16D01"/>
    <w:p w:rsidR="00CA358A" w:rsidRPr="0043580B" w:rsidRDefault="00776465" w:rsidP="0043580B">
      <w:pPr>
        <w:tabs>
          <w:tab w:val="left" w:pos="0"/>
        </w:tabs>
        <w:spacing w:after="200" w:line="276" w:lineRule="auto"/>
      </w:pPr>
      <w:r>
        <w:t xml:space="preserve">2. </w:t>
      </w:r>
      <w:r w:rsidR="00CA358A" w:rsidRPr="0043580B">
        <w:t>V</w:t>
      </w:r>
      <w:r>
        <w:t xml:space="preserve"> čl. I </w:t>
      </w:r>
      <w:r w:rsidR="00CA358A" w:rsidRPr="0043580B">
        <w:t>bod</w:t>
      </w:r>
      <w:r>
        <w:t>ě</w:t>
      </w:r>
      <w:r w:rsidR="00CA358A" w:rsidRPr="0043580B">
        <w:t xml:space="preserve"> 12 § 3d </w:t>
      </w:r>
      <w:r>
        <w:t xml:space="preserve">nově </w:t>
      </w:r>
      <w:r w:rsidR="00CA358A" w:rsidRPr="0043580B">
        <w:t>zní:</w:t>
      </w:r>
    </w:p>
    <w:p w:rsidR="00CA358A" w:rsidRPr="0043580B" w:rsidRDefault="00CA358A" w:rsidP="00CA358A">
      <w:pPr>
        <w:tabs>
          <w:tab w:val="left" w:pos="0"/>
        </w:tabs>
        <w:contextualSpacing/>
        <w:jc w:val="center"/>
      </w:pPr>
      <w:r w:rsidRPr="0043580B">
        <w:t>„§ 3d</w:t>
      </w:r>
    </w:p>
    <w:p w:rsidR="00CA358A" w:rsidRPr="00B3162E" w:rsidRDefault="00CA358A" w:rsidP="00CA358A">
      <w:pPr>
        <w:tabs>
          <w:tab w:val="left" w:pos="0"/>
        </w:tabs>
        <w:contextualSpacing/>
        <w:jc w:val="center"/>
        <w:rPr>
          <w:b/>
        </w:rPr>
      </w:pPr>
      <w:r w:rsidRPr="00B3162E">
        <w:rPr>
          <w:b/>
        </w:rPr>
        <w:t>Sazba poplatku</w:t>
      </w:r>
    </w:p>
    <w:p w:rsidR="00CA358A" w:rsidRDefault="00CA358A" w:rsidP="00CA358A">
      <w:pPr>
        <w:tabs>
          <w:tab w:val="left" w:pos="0"/>
        </w:tabs>
        <w:contextualSpacing/>
      </w:pPr>
    </w:p>
    <w:p w:rsidR="00CA358A" w:rsidRPr="00392BB7" w:rsidRDefault="00776465" w:rsidP="00CA358A">
      <w:pPr>
        <w:tabs>
          <w:tab w:val="left" w:pos="0"/>
        </w:tabs>
        <w:contextualSpacing/>
      </w:pPr>
      <w:r>
        <w:tab/>
      </w:r>
      <w:r w:rsidR="00CA358A">
        <w:t>Sazba poplatku z pobytu činí nejvýše 150 Kč.“</w:t>
      </w:r>
      <w:r>
        <w:t>.</w:t>
      </w:r>
    </w:p>
    <w:p w:rsidR="00CA358A" w:rsidRDefault="00CA358A" w:rsidP="00CA358A">
      <w:pPr>
        <w:rPr>
          <w:rFonts w:eastAsia="Calibri"/>
        </w:rPr>
      </w:pPr>
    </w:p>
    <w:p w:rsidR="00B16D01" w:rsidRDefault="00B16D01" w:rsidP="00B16D01"/>
    <w:p w:rsidR="00B16D01" w:rsidRPr="00B16D01" w:rsidRDefault="00B16D01" w:rsidP="00B16D01"/>
    <w:p w:rsidR="00B16D01" w:rsidRPr="008B2D46" w:rsidRDefault="00B16D01" w:rsidP="00A92050">
      <w:pPr>
        <w:rPr>
          <w:b/>
        </w:rPr>
      </w:pPr>
      <w:r w:rsidRPr="008B2D46">
        <w:rPr>
          <w:b/>
        </w:rPr>
        <w:t>G</w:t>
      </w:r>
      <w:r w:rsidR="00776465">
        <w:rPr>
          <w:b/>
        </w:rPr>
        <w:t>.</w:t>
      </w:r>
      <w:r w:rsidRPr="008B2D46">
        <w:rPr>
          <w:b/>
        </w:rPr>
        <w:tab/>
        <w:t>Poslankyně Lenka Kozlová</w:t>
      </w:r>
    </w:p>
    <w:p w:rsidR="00A92050" w:rsidRPr="00A92050" w:rsidRDefault="00B16D01" w:rsidP="00A92050">
      <w:r>
        <w:t>(SD 2668)</w:t>
      </w:r>
    </w:p>
    <w:p w:rsidR="00A92050" w:rsidRPr="00A92050" w:rsidRDefault="00A92050" w:rsidP="00A92050"/>
    <w:p w:rsidR="00CA358A" w:rsidRDefault="00CA358A" w:rsidP="00CA358A">
      <w:r>
        <w:t>V</w:t>
      </w:r>
      <w:r w:rsidR="00776465">
        <w:t xml:space="preserve"> čl. I </w:t>
      </w:r>
      <w:r>
        <w:t>bodě 12 v § 3b se doplňuje nový odstavec 3, který zní:</w:t>
      </w:r>
    </w:p>
    <w:p w:rsidR="00CA358A" w:rsidRDefault="00CA358A" w:rsidP="00CA358A"/>
    <w:p w:rsidR="00CA358A" w:rsidRDefault="00CA358A" w:rsidP="006F2F81">
      <w:pPr>
        <w:ind w:firstLine="708"/>
      </w:pPr>
      <w:r>
        <w:t>„(3) Od poplatku z pobytu je dále osvobozen účastník kulturní, společenské, sportovní či jiné podobné akce, u které lze důvodně předpokládat, že se jí zúčastní méně jak 150 účastníků, jemuž je ubytování poskytnuto pořadatelem této akce.“.</w:t>
      </w:r>
    </w:p>
    <w:p w:rsidR="00CA358A" w:rsidRDefault="00CA358A" w:rsidP="00CA358A">
      <w:pPr>
        <w:rPr>
          <w:b/>
          <w:u w:val="single"/>
        </w:rPr>
      </w:pP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8B2D46">
        <w:t xml:space="preserve"> </w:t>
      </w:r>
      <w:r w:rsidR="005705F4">
        <w:t>23.</w:t>
      </w:r>
      <w:r w:rsidR="008B2D46">
        <w:t xml:space="preserve"> dubna 2019</w:t>
      </w:r>
    </w:p>
    <w:p w:rsidR="00A92050" w:rsidRDefault="00A92050" w:rsidP="00A92050">
      <w:pPr>
        <w:jc w:val="center"/>
      </w:pPr>
    </w:p>
    <w:p w:rsidR="005705F4" w:rsidRDefault="005705F4" w:rsidP="00A92050">
      <w:pPr>
        <w:jc w:val="center"/>
      </w:pPr>
    </w:p>
    <w:p w:rsidR="005705F4" w:rsidRPr="00A92050" w:rsidRDefault="005705F4" w:rsidP="00A92050">
      <w:pPr>
        <w:jc w:val="center"/>
      </w:pPr>
    </w:p>
    <w:p w:rsidR="00A92050" w:rsidRPr="00426F10" w:rsidRDefault="00426F10" w:rsidP="00A92050">
      <w:pPr>
        <w:jc w:val="center"/>
        <w:rPr>
          <w:b/>
        </w:rPr>
      </w:pPr>
      <w:r w:rsidRPr="00426F10">
        <w:rPr>
          <w:b/>
        </w:rPr>
        <w:t xml:space="preserve">Ing. </w:t>
      </w:r>
      <w:r w:rsidR="003D38D8" w:rsidRPr="00426F10">
        <w:rPr>
          <w:b/>
        </w:rPr>
        <w:t>Věra   K o v á ř o v</w:t>
      </w:r>
      <w:r w:rsidR="005705F4">
        <w:rPr>
          <w:b/>
        </w:rPr>
        <w:t> </w:t>
      </w:r>
      <w:r w:rsidR="003D38D8" w:rsidRPr="00426F10">
        <w:rPr>
          <w:b/>
        </w:rPr>
        <w:t>á</w:t>
      </w:r>
      <w:r w:rsidR="005705F4" w:rsidRPr="005705F4">
        <w:t xml:space="preserve">, </w:t>
      </w:r>
      <w:proofErr w:type="gramStart"/>
      <w:r w:rsidR="005705F4" w:rsidRPr="005705F4">
        <w:t>v.r.</w:t>
      </w:r>
      <w:proofErr w:type="gramEnd"/>
    </w:p>
    <w:p w:rsidR="00A92050" w:rsidRDefault="00A92050" w:rsidP="00A92050">
      <w:pPr>
        <w:jc w:val="center"/>
      </w:pPr>
      <w:r w:rsidRPr="00A92050">
        <w:t>zpravodaj garančního výboru</w:t>
      </w:r>
      <w:r w:rsidR="00AF24B6">
        <w:t xml:space="preserve"> </w:t>
      </w:r>
      <w:r w:rsidR="003D38D8">
        <w:t>pro veřejnou správu a regionální rozvoj</w:t>
      </w:r>
    </w:p>
    <w:p w:rsidR="003D38D8" w:rsidRDefault="003D38D8" w:rsidP="00A92050">
      <w:pPr>
        <w:jc w:val="center"/>
      </w:pPr>
    </w:p>
    <w:p w:rsidR="003D38D8" w:rsidRDefault="003D38D8" w:rsidP="00A92050">
      <w:pPr>
        <w:jc w:val="center"/>
      </w:pPr>
    </w:p>
    <w:p w:rsidR="003D38D8" w:rsidRDefault="003D38D8" w:rsidP="00A92050">
      <w:pPr>
        <w:jc w:val="center"/>
      </w:pPr>
    </w:p>
    <w:p w:rsidR="003D38D8" w:rsidRPr="00062A96" w:rsidRDefault="00062A96" w:rsidP="00A92050">
      <w:pPr>
        <w:jc w:val="center"/>
        <w:rPr>
          <w:b/>
        </w:rPr>
      </w:pPr>
      <w:r w:rsidRPr="00062A96">
        <w:rPr>
          <w:b/>
        </w:rPr>
        <w:t xml:space="preserve">Bc. </w:t>
      </w:r>
      <w:r w:rsidR="0043580B" w:rsidRPr="00062A96">
        <w:rPr>
          <w:b/>
        </w:rPr>
        <w:t>Roman   O n d e r k</w:t>
      </w:r>
      <w:r w:rsidRPr="00062A96">
        <w:rPr>
          <w:b/>
        </w:rPr>
        <w:t> </w:t>
      </w:r>
      <w:r w:rsidR="0043580B" w:rsidRPr="00062A96">
        <w:rPr>
          <w:b/>
        </w:rPr>
        <w:t>a</w:t>
      </w:r>
      <w:r w:rsidRPr="00062A96">
        <w:rPr>
          <w:b/>
        </w:rPr>
        <w:t xml:space="preserve">, </w:t>
      </w:r>
      <w:bookmarkStart w:id="0" w:name="_GoBack"/>
      <w:bookmarkEnd w:id="0"/>
      <w:r w:rsidRPr="00062A96">
        <w:rPr>
          <w:b/>
        </w:rPr>
        <w:t>MBA</w:t>
      </w:r>
      <w:r w:rsidR="005705F4" w:rsidRPr="005705F4">
        <w:t xml:space="preserve">, </w:t>
      </w:r>
      <w:proofErr w:type="gramStart"/>
      <w:r w:rsidR="005705F4" w:rsidRPr="005705F4">
        <w:t>v.r.</w:t>
      </w:r>
      <w:proofErr w:type="gramEnd"/>
    </w:p>
    <w:p w:rsidR="003D38D8" w:rsidRPr="00A92050" w:rsidRDefault="003D38D8" w:rsidP="00A92050">
      <w:pPr>
        <w:jc w:val="center"/>
      </w:pPr>
      <w:r>
        <w:t>zpravodaj rozpočtového výboru</w:t>
      </w:r>
    </w:p>
    <w:sectPr w:rsidR="003D38D8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705F4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1C7D2ED2"/>
    <w:multiLevelType w:val="hybridMultilevel"/>
    <w:tmpl w:val="49AEFC68"/>
    <w:lvl w:ilvl="0" w:tplc="0EF8B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D2A621E"/>
    <w:multiLevelType w:val="multilevel"/>
    <w:tmpl w:val="EC90F284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364C41E9"/>
    <w:multiLevelType w:val="multilevel"/>
    <w:tmpl w:val="7CA4415A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2242E53"/>
    <w:multiLevelType w:val="hybridMultilevel"/>
    <w:tmpl w:val="D9646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F4F51"/>
    <w:multiLevelType w:val="multilevel"/>
    <w:tmpl w:val="24788E22"/>
    <w:lvl w:ilvl="0">
      <w:start w:val="1"/>
      <w:numFmt w:val="lowerLetter"/>
      <w:lvlText w:val="%1)"/>
      <w:lvlJc w:val="left"/>
      <w:pPr>
        <w:ind w:left="720" w:hanging="360"/>
      </w:pPr>
      <w:rPr>
        <w:u w:val="none"/>
        <w:vertAlign w:val="superscript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D61181B"/>
    <w:multiLevelType w:val="multilevel"/>
    <w:tmpl w:val="FB5C8BD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DBE0B12"/>
    <w:multiLevelType w:val="hybridMultilevel"/>
    <w:tmpl w:val="2F705588"/>
    <w:lvl w:ilvl="0" w:tplc="A9DCF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568EB"/>
    <w:multiLevelType w:val="hybridMultilevel"/>
    <w:tmpl w:val="9B1CF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0083E8F"/>
    <w:multiLevelType w:val="multilevel"/>
    <w:tmpl w:val="59E0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D6D172E"/>
    <w:multiLevelType w:val="hybridMultilevel"/>
    <w:tmpl w:val="3F5AB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15"/>
  </w:num>
  <w:num w:numId="6">
    <w:abstractNumId w:val="2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8"/>
  </w:num>
  <w:num w:numId="14">
    <w:abstractNumId w:val="10"/>
  </w:num>
  <w:num w:numId="15">
    <w:abstractNumId w:val="6"/>
  </w:num>
  <w:num w:numId="16">
    <w:abstractNumId w:val="14"/>
  </w:num>
  <w:num w:numId="17">
    <w:abstractNumId w:val="17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151BD"/>
    <w:rsid w:val="00062A96"/>
    <w:rsid w:val="00266D0A"/>
    <w:rsid w:val="00320782"/>
    <w:rsid w:val="00331254"/>
    <w:rsid w:val="00381BC1"/>
    <w:rsid w:val="003D38D8"/>
    <w:rsid w:val="00426F10"/>
    <w:rsid w:val="0043580B"/>
    <w:rsid w:val="004C3475"/>
    <w:rsid w:val="005705F4"/>
    <w:rsid w:val="00593947"/>
    <w:rsid w:val="006F2F81"/>
    <w:rsid w:val="00776465"/>
    <w:rsid w:val="008B2D46"/>
    <w:rsid w:val="008C5B21"/>
    <w:rsid w:val="009647CA"/>
    <w:rsid w:val="00A73D85"/>
    <w:rsid w:val="00A92050"/>
    <w:rsid w:val="00AF24B6"/>
    <w:rsid w:val="00B16D01"/>
    <w:rsid w:val="00B4473D"/>
    <w:rsid w:val="00BE3965"/>
    <w:rsid w:val="00CA358A"/>
    <w:rsid w:val="00D96F45"/>
    <w:rsid w:val="00DA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D4710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3475"/>
    <w:pPr>
      <w:keepNext/>
      <w:keepLines/>
      <w:spacing w:before="40"/>
      <w:outlineLvl w:val="6"/>
    </w:pPr>
    <w:rPr>
      <w:rFonts w:ascii="Cambria" w:hAnsi="Cambria"/>
      <w:i/>
      <w:iCs/>
      <w:color w:val="243F6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C3475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3475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qFormat/>
    <w:rsid w:val="008C5B21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DA362D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16D01"/>
    <w:rPr>
      <w:color w:val="0563C1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3475"/>
    <w:rPr>
      <w:rFonts w:ascii="Cambria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4C3475"/>
    <w:rPr>
      <w:rFonts w:ascii="Cambria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3475"/>
    <w:rPr>
      <w:rFonts w:ascii="Cambria" w:hAnsi="Cambria"/>
      <w:i/>
      <w:iCs/>
      <w:color w:val="272727"/>
      <w:sz w:val="21"/>
      <w:szCs w:val="21"/>
    </w:rPr>
  </w:style>
  <w:style w:type="character" w:customStyle="1" w:styleId="ParagrafChar">
    <w:name w:val="Paragraf Char"/>
    <w:link w:val="Paragraf"/>
    <w:rsid w:val="004C3475"/>
    <w:rPr>
      <w:sz w:val="24"/>
      <w:szCs w:val="24"/>
    </w:rPr>
  </w:style>
  <w:style w:type="paragraph" w:customStyle="1" w:styleId="l4">
    <w:name w:val="l4"/>
    <w:basedOn w:val="Normln"/>
    <w:rsid w:val="00CA358A"/>
    <w:pPr>
      <w:spacing w:before="100" w:beforeAutospacing="1" w:after="100" w:afterAutospacing="1"/>
      <w:jc w:val="left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97</TotalTime>
  <Pages>8</Pages>
  <Words>3328</Words>
  <Characters>17062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15</cp:revision>
  <dcterms:created xsi:type="dcterms:W3CDTF">2019-04-16T12:10:00Z</dcterms:created>
  <dcterms:modified xsi:type="dcterms:W3CDTF">2019-04-23T13:02:00Z</dcterms:modified>
  <cp:category/>
</cp:coreProperties>
</file>