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AD255D">
        <w:t>9</w:t>
      </w:r>
    </w:p>
    <w:p w:rsidR="003E1216" w:rsidRDefault="00753E9B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640122" w:rsidP="00D92DD8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</w:t>
      </w:r>
      <w:r w:rsidR="00792F94">
        <w:rPr>
          <w:lang w:eastAsia="cs-CZ"/>
        </w:rPr>
        <w:t>67</w:t>
      </w:r>
    </w:p>
    <w:p w:rsidR="00F55AFD" w:rsidRDefault="00990157" w:rsidP="00684000">
      <w:pPr>
        <w:pStyle w:val="PShlavika3"/>
        <w:spacing w:line="240" w:lineRule="auto"/>
      </w:pPr>
      <w:r>
        <w:t xml:space="preserve">ZÁZNAM </w:t>
      </w:r>
      <w:r w:rsidR="00A4186B">
        <w:t>Z</w:t>
      </w:r>
      <w:r>
        <w:t xml:space="preserve"> JEDNÁNÍ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E5D1E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53E9B">
        <w:t> 2</w:t>
      </w:r>
      <w:r w:rsidR="000B35A2">
        <w:t>6</w:t>
      </w:r>
      <w:r w:rsidR="00753E9B">
        <w:t>.</w:t>
      </w:r>
      <w:r w:rsidR="00C907C5">
        <w:t xml:space="preserve"> schůze</w:t>
      </w:r>
    </w:p>
    <w:p w:rsidR="00C907C5" w:rsidRPr="00684000" w:rsidRDefault="00CE5D1E" w:rsidP="00560462">
      <w:pPr>
        <w:pStyle w:val="PShlavika1"/>
        <w:spacing w:after="600" w:line="240" w:lineRule="auto"/>
        <w:rPr>
          <w:bCs/>
          <w:iCs/>
          <w:lang w:eastAsia="cs-CZ"/>
        </w:rPr>
      </w:pPr>
      <w:r>
        <w:rPr>
          <w:bCs/>
          <w:iCs/>
        </w:rPr>
        <w:t>ze dne</w:t>
      </w:r>
      <w:r w:rsidR="00753E9B">
        <w:rPr>
          <w:bCs/>
          <w:iCs/>
        </w:rPr>
        <w:t xml:space="preserve"> </w:t>
      </w:r>
      <w:r w:rsidR="000B35A2">
        <w:rPr>
          <w:bCs/>
          <w:iCs/>
        </w:rPr>
        <w:t>3</w:t>
      </w:r>
      <w:r w:rsidR="00753E9B">
        <w:rPr>
          <w:bCs/>
          <w:iCs/>
        </w:rPr>
        <w:t xml:space="preserve">. </w:t>
      </w:r>
      <w:r w:rsidR="000B35A2">
        <w:rPr>
          <w:bCs/>
          <w:iCs/>
        </w:rPr>
        <w:t>dubna 2019</w:t>
      </w:r>
    </w:p>
    <w:p w:rsidR="001E5AB7" w:rsidRDefault="00792F94" w:rsidP="001E5AB7">
      <w:pPr>
        <w:pStyle w:val="Normlnweb"/>
        <w:spacing w:line="238" w:lineRule="atLeast"/>
        <w:jc w:val="center"/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Pr="0017366E">
        <w:t>návrh</w:t>
      </w:r>
      <w:r>
        <w:t>u</w:t>
      </w:r>
      <w:r w:rsidRPr="0017366E">
        <w:rPr>
          <w:shd w:val="clear" w:color="auto" w:fill="FFFFFF"/>
        </w:rPr>
        <w:t xml:space="preserve"> zákona, kterým se mění zákon</w:t>
      </w:r>
      <w:r w:rsidRPr="00A82E66">
        <w:t xml:space="preserve"> č. 187/2006 Sb., o nemocenském pojištění, ve znění pozdějších předpisů</w:t>
      </w:r>
      <w:r>
        <w:t xml:space="preserve"> – </w:t>
      </w:r>
      <w:r w:rsidRPr="008E743E">
        <w:rPr>
          <w:b/>
        </w:rPr>
        <w:t>sně</w:t>
      </w:r>
      <w:r>
        <w:rPr>
          <w:b/>
        </w:rPr>
        <w:t>movní tisk 333</w:t>
      </w:r>
    </w:p>
    <w:p w:rsidR="001E5AB7" w:rsidRPr="00792F94" w:rsidRDefault="001E5AB7" w:rsidP="00792F94">
      <w:pPr>
        <w:pStyle w:val="PSnzevzkona"/>
        <w:pBdr>
          <w:bottom w:val="single" w:sz="4" w:space="1" w:color="auto"/>
        </w:pBdr>
        <w:spacing w:before="0"/>
        <w:jc w:val="left"/>
        <w:rPr>
          <w:b/>
          <w:i/>
          <w:sz w:val="16"/>
        </w:rPr>
      </w:pPr>
    </w:p>
    <w:p w:rsidR="001D179E" w:rsidRPr="00E83F84" w:rsidRDefault="001D179E" w:rsidP="00560462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po vyslechnutí výkladu ministryně práce a sociálních věcí Jany Maláčové,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>
        <w:rPr>
          <w:rFonts w:ascii="Times New Roman" w:hAnsi="Times New Roman"/>
          <w:sz w:val="24"/>
          <w:szCs w:val="24"/>
        </w:rPr>
        <w:t xml:space="preserve">Jana Bauera </w:t>
      </w:r>
      <w:r w:rsidRPr="00E83F84">
        <w:rPr>
          <w:rFonts w:ascii="Times New Roman" w:hAnsi="Times New Roman"/>
          <w:sz w:val="24"/>
          <w:szCs w:val="24"/>
        </w:rPr>
        <w:t>a po obecné</w:t>
      </w:r>
      <w:r>
        <w:rPr>
          <w:rFonts w:ascii="Times New Roman" w:hAnsi="Times New Roman"/>
          <w:sz w:val="24"/>
          <w:szCs w:val="24"/>
        </w:rPr>
        <w:t xml:space="preserve"> 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5B5DDE" w:rsidRPr="00E26AEF" w:rsidRDefault="005B5DDE" w:rsidP="00560462">
      <w:pPr>
        <w:numPr>
          <w:ilvl w:val="0"/>
          <w:numId w:val="24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 xml:space="preserve">nepřijal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usnesení k předloženému vládnímu návrhu zákona.</w:t>
      </w:r>
      <w:r w:rsidRPr="00E26A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5B5DDE" w:rsidRDefault="005B5DDE" w:rsidP="00560462">
      <w:pPr>
        <w:spacing w:before="120" w:after="24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5DD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Hlasování: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celkového počtu </w:t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17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přítomných (hlasujících) poslanců hlasovalo </w:t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5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2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10 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zdrželo.</w:t>
      </w:r>
    </w:p>
    <w:p w:rsidR="00A4186B" w:rsidRDefault="00A4186B" w:rsidP="00560462">
      <w:pPr>
        <w:spacing w:before="240" w:after="24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Hlasování o usnesení předcházelo hlasování o návrhu zpravodaje výboru Jana Bauera na zamítnutí předloženého vládní návrhu zákona.</w:t>
      </w:r>
    </w:p>
    <w:p w:rsidR="00A4186B" w:rsidRDefault="00A4186B" w:rsidP="00560462">
      <w:pPr>
        <w:spacing w:before="120" w:after="24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5DD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Hlasování: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celkového počtu </w:t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8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přítomných (hlasujících) poslanců hlasovalo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2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 w:rsidRPr="005B5DD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10 </w:t>
      </w:r>
      <w:r w:rsidRPr="005B5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zdrželo.</w:t>
      </w:r>
    </w:p>
    <w:p w:rsidR="001D179E" w:rsidRPr="005B5DDE" w:rsidRDefault="001D179E" w:rsidP="00560462">
      <w:pPr>
        <w:pStyle w:val="Odstavecseseznamem"/>
        <w:numPr>
          <w:ilvl w:val="0"/>
          <w:numId w:val="24"/>
        </w:numPr>
        <w:suppressAutoHyphens/>
        <w:spacing w:before="480" w:after="360" w:line="240" w:lineRule="auto"/>
        <w:ind w:hanging="578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5B5DD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5B5DDE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B5DDE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1D179E" w:rsidRDefault="001D179E" w:rsidP="00560462">
      <w:pPr>
        <w:numPr>
          <w:ilvl w:val="0"/>
          <w:numId w:val="24"/>
        </w:numPr>
        <w:suppressAutoHyphens/>
        <w:spacing w:before="240"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</w:t>
      </w:r>
      <w:r w:rsidR="00F20F75">
        <w:rPr>
          <w:rFonts w:ascii="Times New Roman" w:eastAsia="Times New Roman" w:hAnsi="Times New Roman"/>
          <w:sz w:val="24"/>
          <w:szCs w:val="20"/>
          <w:lang w:eastAsia="zh-CN" w:bidi="hi-IN"/>
        </w:rPr>
        <w:t>ento záznam o projednávání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předsedovi Poslanecké sněmovny Parlamentu ČR.</w:t>
      </w:r>
    </w:p>
    <w:p w:rsidR="001D179E" w:rsidRDefault="001D179E" w:rsidP="00560462">
      <w:pPr>
        <w:suppressAutoHyphens/>
        <w:spacing w:before="240" w:after="0" w:line="240" w:lineRule="auto"/>
        <w:ind w:left="72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1D179E" w:rsidRPr="00524661" w:rsidRDefault="001D179E" w:rsidP="00560462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705416">
        <w:rPr>
          <w:rFonts w:ascii="Times New Roman" w:hAnsi="Times New Roman"/>
          <w:sz w:val="24"/>
          <w:szCs w:val="24"/>
          <w:lang w:eastAsia="cs-CZ"/>
        </w:rPr>
        <w:t xml:space="preserve"> v. r</w:t>
      </w:r>
      <w:bookmarkStart w:id="0" w:name="_GoBack"/>
      <w:bookmarkEnd w:id="0"/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Jan BAUER v. r.</w:t>
      </w:r>
    </w:p>
    <w:p w:rsidR="001D179E" w:rsidRPr="00524661" w:rsidRDefault="001D179E" w:rsidP="00560462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1D179E" w:rsidRPr="00524661" w:rsidRDefault="001D179E" w:rsidP="00560462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1D179E" w:rsidRPr="00524661" w:rsidRDefault="001D179E" w:rsidP="0056046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1D179E" w:rsidRPr="00524661" w:rsidSect="007840D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82DC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5644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7A8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787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E6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A888DB94"/>
    <w:lvl w:ilvl="0">
      <w:start w:val="1"/>
      <w:numFmt w:val="upperRoman"/>
      <w:lvlText w:val="%1."/>
      <w:lvlJc w:val="left"/>
      <w:pPr>
        <w:ind w:left="720" w:hanging="360"/>
      </w:pPr>
      <w:rPr>
        <w:b/>
        <w:spacing w:val="0"/>
      </w:r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75C7D"/>
    <w:multiLevelType w:val="singleLevel"/>
    <w:tmpl w:val="A888DB94"/>
    <w:lvl w:ilvl="0">
      <w:start w:val="1"/>
      <w:numFmt w:val="upperRoman"/>
      <w:lvlText w:val="%1."/>
      <w:lvlJc w:val="left"/>
      <w:pPr>
        <w:ind w:left="720" w:hanging="360"/>
      </w:pPr>
      <w:rPr>
        <w:b/>
        <w:spacing w:val="0"/>
      </w:rPr>
    </w:lvl>
  </w:abstractNum>
  <w:abstractNum w:abstractNumId="13" w15:restartNumberingAfterBreak="0">
    <w:nsid w:val="262E6E8A"/>
    <w:multiLevelType w:val="hybridMultilevel"/>
    <w:tmpl w:val="0D0A74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31BCD"/>
    <w:multiLevelType w:val="multilevel"/>
    <w:tmpl w:val="8592C1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986214"/>
    <w:multiLevelType w:val="hybridMultilevel"/>
    <w:tmpl w:val="C6F2D9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35F55"/>
    <w:multiLevelType w:val="hybridMultilevel"/>
    <w:tmpl w:val="5B0A09D4"/>
    <w:lvl w:ilvl="0" w:tplc="53D0AC8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76FC0"/>
    <w:multiLevelType w:val="hybridMultilevel"/>
    <w:tmpl w:val="D7D0C826"/>
    <w:lvl w:ilvl="0" w:tplc="A888DB94">
      <w:start w:val="1"/>
      <w:numFmt w:val="upperRoman"/>
      <w:lvlText w:val="%1."/>
      <w:lvlJc w:val="left"/>
      <w:pPr>
        <w:ind w:left="720" w:hanging="360"/>
      </w:pPr>
      <w:rPr>
        <w:b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7"/>
  </w:num>
  <w:num w:numId="13">
    <w:abstractNumId w:val="21"/>
  </w:num>
  <w:num w:numId="14">
    <w:abstractNumId w:val="23"/>
  </w:num>
  <w:num w:numId="15">
    <w:abstractNumId w:val="11"/>
  </w:num>
  <w:num w:numId="16">
    <w:abstractNumId w:val="20"/>
  </w:num>
  <w:num w:numId="17">
    <w:abstractNumId w:val="18"/>
  </w:num>
  <w:num w:numId="18">
    <w:abstractNumId w:val="14"/>
  </w:num>
  <w:num w:numId="19">
    <w:abstractNumId w:val="16"/>
  </w:num>
  <w:num w:numId="20">
    <w:abstractNumId w:val="10"/>
  </w:num>
  <w:num w:numId="21">
    <w:abstractNumId w:val="15"/>
  </w:num>
  <w:num w:numId="22">
    <w:abstractNumId w:val="13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B7"/>
    <w:rsid w:val="00083555"/>
    <w:rsid w:val="00087D53"/>
    <w:rsid w:val="00091CDD"/>
    <w:rsid w:val="000B35A2"/>
    <w:rsid w:val="00154490"/>
    <w:rsid w:val="001D179E"/>
    <w:rsid w:val="001E5AB7"/>
    <w:rsid w:val="001F788A"/>
    <w:rsid w:val="00261983"/>
    <w:rsid w:val="002E026D"/>
    <w:rsid w:val="00305611"/>
    <w:rsid w:val="003960DB"/>
    <w:rsid w:val="003E0A61"/>
    <w:rsid w:val="003E1216"/>
    <w:rsid w:val="003E62CC"/>
    <w:rsid w:val="003F7969"/>
    <w:rsid w:val="00433B08"/>
    <w:rsid w:val="00450C85"/>
    <w:rsid w:val="004F072B"/>
    <w:rsid w:val="004F0F9F"/>
    <w:rsid w:val="00555488"/>
    <w:rsid w:val="00560462"/>
    <w:rsid w:val="005B5DDE"/>
    <w:rsid w:val="005F5E3F"/>
    <w:rsid w:val="00640122"/>
    <w:rsid w:val="00681EC1"/>
    <w:rsid w:val="00684000"/>
    <w:rsid w:val="006D02C4"/>
    <w:rsid w:val="00705416"/>
    <w:rsid w:val="00753E9B"/>
    <w:rsid w:val="007840DA"/>
    <w:rsid w:val="00792F94"/>
    <w:rsid w:val="007D7117"/>
    <w:rsid w:val="007E6B0B"/>
    <w:rsid w:val="00866FE4"/>
    <w:rsid w:val="00973FF6"/>
    <w:rsid w:val="00990157"/>
    <w:rsid w:val="009C0416"/>
    <w:rsid w:val="00A4186B"/>
    <w:rsid w:val="00A47BEA"/>
    <w:rsid w:val="00AB3E3F"/>
    <w:rsid w:val="00AD255D"/>
    <w:rsid w:val="00B31D12"/>
    <w:rsid w:val="00B96CEA"/>
    <w:rsid w:val="00BF65D9"/>
    <w:rsid w:val="00C14395"/>
    <w:rsid w:val="00C3035B"/>
    <w:rsid w:val="00C907C5"/>
    <w:rsid w:val="00CE5D1E"/>
    <w:rsid w:val="00D92DD8"/>
    <w:rsid w:val="00E26AEF"/>
    <w:rsid w:val="00EA0554"/>
    <w:rsid w:val="00F20F75"/>
    <w:rsid w:val="00F274FF"/>
    <w:rsid w:val="00F30935"/>
    <w:rsid w:val="00F55AFD"/>
    <w:rsid w:val="00FD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9E7B"/>
  <w15:chartTrackingRefBased/>
  <w15:docId w15:val="{258A1A90-F12F-4DA6-A6B3-B7454D12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2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92DD8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1D179E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1D17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2019-04-04T08:36:00Z</cp:lastPrinted>
  <dcterms:created xsi:type="dcterms:W3CDTF">2019-04-04T08:37:00Z</dcterms:created>
  <dcterms:modified xsi:type="dcterms:W3CDTF">2019-04-04T08:37:00Z</dcterms:modified>
</cp:coreProperties>
</file>