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0586D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156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3B417F">
        <w:t>5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B417F">
        <w:rPr>
          <w:bCs/>
          <w:iCs/>
        </w:rPr>
        <w:t>20</w:t>
      </w:r>
      <w:r>
        <w:rPr>
          <w:bCs/>
          <w:iCs/>
        </w:rPr>
        <w:t xml:space="preserve">. </w:t>
      </w:r>
      <w:r w:rsidR="003B417F">
        <w:rPr>
          <w:bCs/>
          <w:iCs/>
        </w:rPr>
        <w:t>března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F0586D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lang w:eastAsia="cs-CZ"/>
        </w:rPr>
      </w:pPr>
      <w:r w:rsidRPr="00F0586D">
        <w:t xml:space="preserve">k vládnímu </w:t>
      </w:r>
      <w:r w:rsidR="00365BE3" w:rsidRPr="00F0586D">
        <w:t>návrhu</w:t>
      </w:r>
      <w:r w:rsidR="00365BE3" w:rsidRPr="00F0586D">
        <w:rPr>
          <w:shd w:val="clear" w:color="auto" w:fill="FFFFFF"/>
        </w:rPr>
        <w:t xml:space="preserve"> zákona, kterým se mění zákon č. 29/2000 Sb., o poštovních službách </w:t>
      </w:r>
      <w:r w:rsidR="00365BE3" w:rsidRPr="00F0586D">
        <w:rPr>
          <w:shd w:val="clear" w:color="auto" w:fill="FFFFFF"/>
        </w:rPr>
        <w:br/>
        <w:t xml:space="preserve">a o změně některých zákonů (zákon o poštovních službách), ve znění pozdějších předpisů, a zákon č. 319/2015 Sb., kterým se mění zákon č. 29/2000 Sb., o poštovních službách </w:t>
      </w:r>
      <w:r w:rsidR="00EE517D" w:rsidRPr="00F0586D">
        <w:rPr>
          <w:shd w:val="clear" w:color="auto" w:fill="FFFFFF"/>
        </w:rPr>
        <w:br/>
      </w:r>
      <w:r w:rsidR="00365BE3" w:rsidRPr="00F0586D">
        <w:rPr>
          <w:shd w:val="clear" w:color="auto" w:fill="FFFFFF"/>
        </w:rPr>
        <w:t>a o změně některých zákonů (zákon o poštovních službách), ve znění pozdějších předpisů, a zákon č. 77/1997 Sb., o státním podniku, ve znění pozdějších předpisů</w:t>
      </w:r>
      <w:r w:rsidR="00F0586D" w:rsidRPr="00F0586D">
        <w:rPr>
          <w:shd w:val="clear" w:color="auto" w:fill="FFFFFF"/>
        </w:rPr>
        <w:br/>
      </w:r>
      <w:r w:rsidR="00365BE3" w:rsidRPr="00F0586D">
        <w:rPr>
          <w:shd w:val="clear" w:color="auto" w:fill="FFFFFF"/>
        </w:rPr>
        <w:t xml:space="preserve">– </w:t>
      </w:r>
      <w:r w:rsidR="00365BE3" w:rsidRPr="00F0586D">
        <w:rPr>
          <w:b/>
          <w:shd w:val="clear" w:color="auto" w:fill="FFFFFF"/>
        </w:rPr>
        <w:t>sněmovní tisk 202</w:t>
      </w:r>
    </w:p>
    <w:p w:rsidR="00E83F84" w:rsidRPr="00E83F84" w:rsidRDefault="00E83F84" w:rsidP="00556291">
      <w:pPr>
        <w:spacing w:before="600"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B33C78">
        <w:rPr>
          <w:rFonts w:ascii="Times New Roman" w:hAnsi="Times New Roman"/>
          <w:sz w:val="24"/>
          <w:szCs w:val="24"/>
        </w:rPr>
        <w:t>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940C0E" w:rsidRPr="004D0A87">
        <w:rPr>
          <w:rFonts w:ascii="Times New Roman" w:hAnsi="Times New Roman"/>
          <w:sz w:val="24"/>
          <w:szCs w:val="24"/>
        </w:rPr>
        <w:t xml:space="preserve">ministryně průmyslu a obchodu </w:t>
      </w:r>
      <w:r w:rsidR="00305600" w:rsidRPr="004D0A87">
        <w:rPr>
          <w:rFonts w:ascii="Times New Roman" w:hAnsi="Times New Roman"/>
          <w:sz w:val="24"/>
          <w:szCs w:val="24"/>
        </w:rPr>
        <w:t>Marty Novákové</w:t>
      </w:r>
      <w:r w:rsidR="00940C0E" w:rsidRPr="004D0A87">
        <w:rPr>
          <w:rFonts w:ascii="Times New Roman" w:hAnsi="Times New Roman"/>
          <w:sz w:val="24"/>
          <w:szCs w:val="24"/>
        </w:rPr>
        <w:t xml:space="preserve">, </w:t>
      </w:r>
      <w:r w:rsidRPr="004D0A87">
        <w:rPr>
          <w:rFonts w:ascii="Times New Roman" w:hAnsi="Times New Roman"/>
          <w:sz w:val="24"/>
          <w:szCs w:val="24"/>
        </w:rPr>
        <w:t xml:space="preserve">zpravodajské zprávy poslance </w:t>
      </w:r>
      <w:r w:rsidR="00A4631E" w:rsidRPr="004D0A87">
        <w:rPr>
          <w:rFonts w:ascii="Times New Roman" w:hAnsi="Times New Roman"/>
          <w:sz w:val="24"/>
          <w:szCs w:val="24"/>
        </w:rPr>
        <w:t xml:space="preserve">Leo </w:t>
      </w:r>
      <w:proofErr w:type="spellStart"/>
      <w:r w:rsidR="00A4631E" w:rsidRPr="004D0A87">
        <w:rPr>
          <w:rFonts w:ascii="Times New Roman" w:hAnsi="Times New Roman"/>
          <w:sz w:val="24"/>
          <w:szCs w:val="24"/>
        </w:rPr>
        <w:t>Luzara</w:t>
      </w:r>
      <w:proofErr w:type="spellEnd"/>
      <w:r w:rsidRPr="004D0A87">
        <w:rPr>
          <w:rFonts w:ascii="Times New Roman" w:hAnsi="Times New Roman"/>
          <w:sz w:val="24"/>
          <w:szCs w:val="24"/>
        </w:rPr>
        <w:t xml:space="preserve"> </w:t>
      </w:r>
      <w:r w:rsidR="00305600" w:rsidRPr="004D0A87">
        <w:rPr>
          <w:rFonts w:ascii="Times New Roman" w:hAnsi="Times New Roman"/>
          <w:sz w:val="24"/>
          <w:szCs w:val="24"/>
        </w:rPr>
        <w:br/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3B417F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4D0D71" w:rsidRPr="0006247E" w:rsidRDefault="004D0D71" w:rsidP="00556291">
      <w:pPr>
        <w:numPr>
          <w:ilvl w:val="0"/>
          <w:numId w:val="23"/>
        </w:numPr>
        <w:spacing w:before="480" w:after="24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1A28E7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1A28E7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1A28E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1A28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sněmovní tisk 202</w:t>
      </w:r>
      <w:r w:rsidRPr="001A28E7">
        <w:rPr>
          <w:rFonts w:ascii="Times New Roman" w:hAnsi="Times New Roman"/>
          <w:sz w:val="24"/>
          <w:szCs w:val="24"/>
        </w:rPr>
        <w:t xml:space="preserve"> ve znění schválen</w:t>
      </w:r>
      <w:r w:rsidR="00F0586D">
        <w:rPr>
          <w:rFonts w:ascii="Times New Roman" w:hAnsi="Times New Roman"/>
          <w:sz w:val="24"/>
          <w:szCs w:val="24"/>
        </w:rPr>
        <w:t>ých</w:t>
      </w:r>
      <w:r w:rsidRPr="001A28E7">
        <w:rPr>
          <w:rFonts w:ascii="Times New Roman" w:hAnsi="Times New Roman"/>
          <w:sz w:val="24"/>
          <w:szCs w:val="24"/>
        </w:rPr>
        <w:t xml:space="preserve"> pozměňovací</w:t>
      </w:r>
      <w:r w:rsidR="00F0586D">
        <w:rPr>
          <w:rFonts w:ascii="Times New Roman" w:hAnsi="Times New Roman"/>
          <w:sz w:val="24"/>
          <w:szCs w:val="24"/>
        </w:rPr>
        <w:t>c</w:t>
      </w:r>
      <w:r w:rsidRPr="001A28E7">
        <w:rPr>
          <w:rFonts w:ascii="Times New Roman" w:hAnsi="Times New Roman"/>
          <w:sz w:val="24"/>
          <w:szCs w:val="24"/>
        </w:rPr>
        <w:t>h návrh</w:t>
      </w:r>
      <w:r w:rsidR="00F0586D"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:</w:t>
      </w:r>
    </w:p>
    <w:p w:rsidR="00F0586D" w:rsidRPr="009841B6" w:rsidRDefault="00F0586D" w:rsidP="00556291">
      <w:pPr>
        <w:pStyle w:val="Odstavecseseznamem"/>
        <w:numPr>
          <w:ilvl w:val="0"/>
          <w:numId w:val="28"/>
        </w:numPr>
        <w:spacing w:before="360" w:after="120" w:line="240" w:lineRule="auto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9841B6">
        <w:rPr>
          <w:rFonts w:ascii="Times New Roman" w:hAnsi="Times New Roman"/>
          <w:sz w:val="24"/>
          <w:szCs w:val="24"/>
        </w:rPr>
        <w:t>V</w:t>
      </w:r>
      <w:r w:rsidR="009841B6" w:rsidRPr="009841B6">
        <w:rPr>
          <w:rFonts w:ascii="Times New Roman" w:hAnsi="Times New Roman"/>
          <w:sz w:val="24"/>
          <w:szCs w:val="24"/>
        </w:rPr>
        <w:t xml:space="preserve"> části první </w:t>
      </w:r>
      <w:r w:rsidRPr="009841B6">
        <w:rPr>
          <w:rFonts w:ascii="Times New Roman" w:hAnsi="Times New Roman"/>
          <w:sz w:val="24"/>
          <w:szCs w:val="24"/>
        </w:rPr>
        <w:t>čl. I se před bod 1 vkládají nové body 1 a 2, kter</w:t>
      </w:r>
      <w:r w:rsidR="009841B6">
        <w:rPr>
          <w:rFonts w:ascii="Times New Roman" w:hAnsi="Times New Roman"/>
          <w:sz w:val="24"/>
          <w:szCs w:val="24"/>
        </w:rPr>
        <w:t>é</w:t>
      </w:r>
      <w:r w:rsidRPr="009841B6">
        <w:rPr>
          <w:rFonts w:ascii="Times New Roman" w:hAnsi="Times New Roman"/>
          <w:sz w:val="24"/>
          <w:szCs w:val="24"/>
        </w:rPr>
        <w:t xml:space="preserve"> zn</w:t>
      </w:r>
      <w:r w:rsidR="009841B6">
        <w:rPr>
          <w:rFonts w:ascii="Times New Roman" w:hAnsi="Times New Roman"/>
          <w:sz w:val="24"/>
          <w:szCs w:val="24"/>
        </w:rPr>
        <w:t>í</w:t>
      </w:r>
      <w:r w:rsidRPr="009841B6">
        <w:rPr>
          <w:rFonts w:ascii="Times New Roman" w:hAnsi="Times New Roman"/>
          <w:sz w:val="24"/>
          <w:szCs w:val="24"/>
        </w:rPr>
        <w:t>:</w:t>
      </w:r>
    </w:p>
    <w:p w:rsidR="00F0586D" w:rsidRPr="009841B6" w:rsidRDefault="00C10573" w:rsidP="00556291">
      <w:pPr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F0586D" w:rsidRPr="009841B6">
        <w:rPr>
          <w:rFonts w:ascii="Times New Roman" w:hAnsi="Times New Roman"/>
          <w:sz w:val="24"/>
          <w:szCs w:val="24"/>
        </w:rPr>
        <w:t>1. V § 3 odst. 3 zní:</w:t>
      </w:r>
    </w:p>
    <w:p w:rsidR="00F0586D" w:rsidRPr="009841B6" w:rsidRDefault="00F0586D" w:rsidP="00E65A17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841B6">
        <w:rPr>
          <w:rFonts w:ascii="Times New Roman" w:hAnsi="Times New Roman"/>
          <w:sz w:val="24"/>
          <w:szCs w:val="24"/>
        </w:rPr>
        <w:t xml:space="preserve">(3) Prováděcí právní předpis stanoví podrobnou technickou specifikaci jednotlivých základních služeb včetně rozměrů poštovních balíků a jiných poštovních zásilek a dále stanoví podle odstavce 2 způsob poskytování a zajišťování základních služeb tak, aby byl realizován v kvalitě, jež je ve veřejném zájmu nezbytná (dále jen „základní kvalitativní požadavky“). Základní kvalitativní požadavky zabezpečí dostatečnou hustotu obslužných míst zajišťujících poštovní podání, jakož i nezbytnou úroveň informovanosti uživatelů o způsobu zajištění základních služeb, stanoví výjimečné případy, kdy nemusí být zajištěno dodání na adresu každé fyzické a právnické osoby </w:t>
      </w:r>
      <w:r w:rsidR="00556291">
        <w:rPr>
          <w:rFonts w:ascii="Times New Roman" w:hAnsi="Times New Roman"/>
          <w:sz w:val="24"/>
          <w:szCs w:val="24"/>
        </w:rPr>
        <w:br/>
      </w:r>
      <w:r w:rsidRPr="009841B6">
        <w:rPr>
          <w:rFonts w:ascii="Times New Roman" w:hAnsi="Times New Roman"/>
          <w:sz w:val="24"/>
          <w:szCs w:val="24"/>
        </w:rPr>
        <w:t>a požadavky na rychlost základních služeb.</w:t>
      </w:r>
    </w:p>
    <w:p w:rsidR="00F0586D" w:rsidRPr="009841B6" w:rsidRDefault="00F0586D" w:rsidP="00556291">
      <w:pPr>
        <w:spacing w:before="240" w:after="120" w:line="240" w:lineRule="auto"/>
        <w:ind w:left="709"/>
        <w:rPr>
          <w:rFonts w:ascii="Times New Roman" w:hAnsi="Times New Roman"/>
          <w:sz w:val="24"/>
          <w:szCs w:val="24"/>
        </w:rPr>
      </w:pPr>
      <w:r w:rsidRPr="009841B6">
        <w:rPr>
          <w:rFonts w:ascii="Times New Roman" w:hAnsi="Times New Roman"/>
          <w:sz w:val="24"/>
          <w:szCs w:val="24"/>
        </w:rPr>
        <w:t>2.</w:t>
      </w:r>
      <w:r w:rsidRPr="009841B6">
        <w:rPr>
          <w:rFonts w:ascii="Times New Roman" w:hAnsi="Times New Roman"/>
          <w:b/>
          <w:sz w:val="24"/>
          <w:szCs w:val="24"/>
        </w:rPr>
        <w:t xml:space="preserve"> </w:t>
      </w:r>
      <w:r w:rsidRPr="009841B6">
        <w:rPr>
          <w:rFonts w:ascii="Times New Roman" w:hAnsi="Times New Roman"/>
          <w:sz w:val="24"/>
          <w:szCs w:val="24"/>
        </w:rPr>
        <w:t>V § 4 odst. 1 zní</w:t>
      </w:r>
    </w:p>
    <w:p w:rsidR="00F0586D" w:rsidRDefault="00C629EA" w:rsidP="00E65A17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(1) </w:t>
      </w:r>
      <w:r w:rsidR="00F0586D" w:rsidRPr="00C629EA">
        <w:rPr>
          <w:rFonts w:ascii="Times New Roman" w:eastAsiaTheme="minorHAnsi" w:hAnsi="Times New Roman"/>
          <w:bCs/>
          <w:sz w:val="24"/>
          <w:szCs w:val="24"/>
        </w:rPr>
        <w:t>Provozovatel je povinen zpřístupnit způsobem umožňujícím dálkový přístup poštovní podmínky. Tímto zpřístupněním nabízí každému uzavření poštovní smlouvy.</w:t>
      </w:r>
      <w:r w:rsidR="00C10573">
        <w:rPr>
          <w:rFonts w:ascii="Times New Roman" w:eastAsiaTheme="minorHAnsi" w:hAnsi="Times New Roman"/>
          <w:bCs/>
          <w:sz w:val="24"/>
          <w:szCs w:val="24"/>
        </w:rPr>
        <w:t>“.</w:t>
      </w:r>
    </w:p>
    <w:p w:rsidR="003C1B0C" w:rsidRPr="00C629EA" w:rsidRDefault="003C1B0C" w:rsidP="008D0275">
      <w:pPr>
        <w:overflowPunct w:val="0"/>
        <w:autoSpaceDE w:val="0"/>
        <w:autoSpaceDN w:val="0"/>
        <w:adjustRightInd w:val="0"/>
        <w:spacing w:before="240" w:after="0" w:line="240" w:lineRule="auto"/>
        <w:ind w:left="709"/>
        <w:jc w:val="both"/>
        <w:textAlignment w:val="baseline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Následující body se přečíslují.</w:t>
      </w:r>
    </w:p>
    <w:p w:rsidR="00085338" w:rsidRPr="00C629EA" w:rsidRDefault="00085338" w:rsidP="003C0660">
      <w:pPr>
        <w:pStyle w:val="Odstavecseseznamem"/>
        <w:numPr>
          <w:ilvl w:val="0"/>
          <w:numId w:val="28"/>
        </w:numPr>
        <w:spacing w:before="360" w:after="120" w:line="240" w:lineRule="auto"/>
        <w:ind w:left="709" w:hanging="425"/>
        <w:contextualSpacing w:val="0"/>
        <w:rPr>
          <w:rFonts w:ascii="Times New Roman" w:eastAsiaTheme="minorHAnsi" w:hAnsi="Times New Roman"/>
          <w:bCs/>
          <w:sz w:val="24"/>
          <w:szCs w:val="24"/>
        </w:rPr>
      </w:pPr>
      <w:r w:rsidRPr="00254622">
        <w:rPr>
          <w:rFonts w:ascii="Times New Roman" w:eastAsiaTheme="minorHAnsi" w:hAnsi="Times New Roman"/>
          <w:bCs/>
          <w:sz w:val="24"/>
          <w:szCs w:val="24"/>
        </w:rPr>
        <w:lastRenderedPageBreak/>
        <w:t>V</w:t>
      </w:r>
      <w:r w:rsidR="00C629EA" w:rsidRPr="00254622">
        <w:rPr>
          <w:rFonts w:ascii="Times New Roman" w:eastAsiaTheme="minorHAnsi" w:hAnsi="Times New Roman"/>
          <w:bCs/>
          <w:sz w:val="24"/>
          <w:szCs w:val="24"/>
        </w:rPr>
        <w:t xml:space="preserve"> části první </w:t>
      </w:r>
      <w:r w:rsidRPr="00254622">
        <w:rPr>
          <w:rFonts w:ascii="Times New Roman" w:eastAsiaTheme="minorHAnsi" w:hAnsi="Times New Roman"/>
          <w:bCs/>
          <w:sz w:val="24"/>
          <w:szCs w:val="24"/>
        </w:rPr>
        <w:t xml:space="preserve">čl. </w:t>
      </w:r>
      <w:r w:rsidR="00C629EA" w:rsidRPr="00254622">
        <w:rPr>
          <w:rFonts w:ascii="Times New Roman" w:eastAsiaTheme="minorHAnsi" w:hAnsi="Times New Roman"/>
          <w:bCs/>
          <w:sz w:val="24"/>
          <w:szCs w:val="24"/>
        </w:rPr>
        <w:t>I</w:t>
      </w:r>
      <w:r w:rsidRPr="00254622">
        <w:rPr>
          <w:rFonts w:ascii="Times New Roman" w:eastAsiaTheme="minorHAnsi" w:hAnsi="Times New Roman"/>
          <w:bCs/>
          <w:sz w:val="24"/>
          <w:szCs w:val="24"/>
        </w:rPr>
        <w:t xml:space="preserve"> se za </w:t>
      </w:r>
      <w:r w:rsidR="00254622" w:rsidRPr="00254622">
        <w:rPr>
          <w:rFonts w:ascii="Times New Roman" w:eastAsiaTheme="minorHAnsi" w:hAnsi="Times New Roman"/>
          <w:bCs/>
          <w:sz w:val="24"/>
          <w:szCs w:val="24"/>
        </w:rPr>
        <w:t xml:space="preserve">dosavadní </w:t>
      </w:r>
      <w:r w:rsidRPr="00254622">
        <w:rPr>
          <w:rFonts w:ascii="Times New Roman" w:eastAsiaTheme="minorHAnsi" w:hAnsi="Times New Roman"/>
          <w:bCs/>
          <w:sz w:val="24"/>
          <w:szCs w:val="24"/>
        </w:rPr>
        <w:t>bod 1</w:t>
      </w:r>
      <w:r w:rsidR="00C629EA" w:rsidRPr="00254622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254622">
        <w:rPr>
          <w:rFonts w:ascii="Times New Roman" w:eastAsiaTheme="minorHAnsi" w:hAnsi="Times New Roman"/>
          <w:bCs/>
          <w:sz w:val="24"/>
          <w:szCs w:val="24"/>
        </w:rPr>
        <w:t xml:space="preserve">vkládají </w:t>
      </w:r>
      <w:r w:rsidRPr="00C629EA">
        <w:rPr>
          <w:rFonts w:ascii="Times New Roman" w:eastAsiaTheme="minorHAnsi" w:hAnsi="Times New Roman"/>
          <w:bCs/>
          <w:sz w:val="24"/>
          <w:szCs w:val="24"/>
        </w:rPr>
        <w:t xml:space="preserve">nové </w:t>
      </w:r>
      <w:r w:rsidRPr="00AD12FA">
        <w:rPr>
          <w:rFonts w:ascii="Times New Roman" w:eastAsiaTheme="minorHAnsi" w:hAnsi="Times New Roman"/>
          <w:bCs/>
          <w:sz w:val="24"/>
          <w:szCs w:val="24"/>
        </w:rPr>
        <w:t>body 4</w:t>
      </w:r>
      <w:r w:rsidR="00AD12FA" w:rsidRPr="00AD12FA">
        <w:rPr>
          <w:rFonts w:ascii="Times New Roman" w:eastAsiaTheme="minorHAnsi" w:hAnsi="Times New Roman"/>
          <w:bCs/>
          <w:sz w:val="24"/>
          <w:szCs w:val="24"/>
        </w:rPr>
        <w:t xml:space="preserve"> až 10</w:t>
      </w:r>
      <w:r w:rsidRPr="00AD12FA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 w:rsidRPr="00C629EA">
        <w:rPr>
          <w:rFonts w:ascii="Times New Roman" w:eastAsiaTheme="minorHAnsi" w:hAnsi="Times New Roman"/>
          <w:bCs/>
          <w:sz w:val="24"/>
          <w:szCs w:val="24"/>
        </w:rPr>
        <w:t>které zn</w:t>
      </w:r>
      <w:r w:rsidR="00C629EA">
        <w:rPr>
          <w:rFonts w:ascii="Times New Roman" w:eastAsiaTheme="minorHAnsi" w:hAnsi="Times New Roman"/>
          <w:bCs/>
          <w:sz w:val="24"/>
          <w:szCs w:val="24"/>
        </w:rPr>
        <w:t>í</w:t>
      </w:r>
      <w:r w:rsidRPr="00C629EA">
        <w:rPr>
          <w:rFonts w:ascii="Times New Roman" w:eastAsiaTheme="minorHAnsi" w:hAnsi="Times New Roman"/>
          <w:bCs/>
          <w:sz w:val="24"/>
          <w:szCs w:val="24"/>
        </w:rPr>
        <w:t xml:space="preserve">: </w:t>
      </w:r>
      <w:r w:rsidR="003C1B0C">
        <w:rPr>
          <w:rFonts w:ascii="Times New Roman" w:eastAsiaTheme="minorHAnsi" w:hAnsi="Times New Roman"/>
          <w:bCs/>
          <w:sz w:val="24"/>
          <w:szCs w:val="24"/>
        </w:rPr>
        <w:t xml:space="preserve">  </w:t>
      </w:r>
    </w:p>
    <w:p w:rsidR="00085338" w:rsidRPr="009841B6" w:rsidRDefault="00165BF6" w:rsidP="00E65A17">
      <w:pPr>
        <w:spacing w:after="0" w:line="240" w:lineRule="auto"/>
        <w:ind w:left="357" w:firstLine="352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„</w:t>
      </w:r>
      <w:r w:rsidR="00085338" w:rsidRPr="00165BF6">
        <w:rPr>
          <w:rFonts w:ascii="Times New Roman" w:eastAsiaTheme="minorHAnsi" w:hAnsi="Times New Roman"/>
          <w:bCs/>
          <w:sz w:val="24"/>
          <w:szCs w:val="24"/>
        </w:rPr>
        <w:t>4.</w:t>
      </w:r>
      <w:r w:rsidR="00085338" w:rsidRPr="009841B6">
        <w:rPr>
          <w:rFonts w:ascii="Times New Roman" w:eastAsiaTheme="minorHAnsi" w:hAnsi="Times New Roman"/>
          <w:bCs/>
          <w:sz w:val="24"/>
          <w:szCs w:val="24"/>
        </w:rPr>
        <w:t xml:space="preserve"> V § 33 odst. 5 zní: </w:t>
      </w:r>
    </w:p>
    <w:p w:rsidR="00085338" w:rsidRPr="009841B6" w:rsidRDefault="00085338" w:rsidP="00E65A17">
      <w:pPr>
        <w:spacing w:before="120" w:after="0"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841B6">
        <w:rPr>
          <w:rFonts w:ascii="Times New Roman" w:eastAsiaTheme="minorHAnsi" w:hAnsi="Times New Roman"/>
          <w:bCs/>
          <w:sz w:val="24"/>
          <w:szCs w:val="24"/>
        </w:rPr>
        <w:t xml:space="preserve">(5) Držitel poštovní licence má povinnost poskytovat základní služby, které jsou obsaženy v jeho poštovní licenci, za nákladově orientované ceny s výjimkou podle § 3 odst. 1 písm. f) a § 34a. </w:t>
      </w:r>
    </w:p>
    <w:p w:rsidR="00085338" w:rsidRDefault="00085338" w:rsidP="00E65A17">
      <w:pPr>
        <w:spacing w:before="240" w:after="0" w:line="240" w:lineRule="auto"/>
        <w:ind w:left="357" w:firstLine="352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165BF6">
        <w:rPr>
          <w:rFonts w:ascii="Times New Roman" w:eastAsiaTheme="minorHAnsi" w:hAnsi="Times New Roman"/>
          <w:bCs/>
          <w:sz w:val="24"/>
          <w:szCs w:val="24"/>
        </w:rPr>
        <w:t>5.</w:t>
      </w:r>
      <w:r w:rsidRPr="009841B6">
        <w:rPr>
          <w:rFonts w:ascii="Times New Roman" w:eastAsiaTheme="minorHAnsi" w:hAnsi="Times New Roman"/>
          <w:bCs/>
          <w:sz w:val="24"/>
          <w:szCs w:val="24"/>
        </w:rPr>
        <w:t xml:space="preserve"> V § 33</w:t>
      </w:r>
      <w:r w:rsidR="00AD12FA">
        <w:rPr>
          <w:rFonts w:ascii="Times New Roman" w:eastAsiaTheme="minorHAnsi" w:hAnsi="Times New Roman"/>
          <w:bCs/>
          <w:sz w:val="24"/>
          <w:szCs w:val="24"/>
        </w:rPr>
        <w:t xml:space="preserve"> se vypouští dosavadní odst. 6.“.</w:t>
      </w:r>
    </w:p>
    <w:p w:rsidR="00AD12FA" w:rsidRPr="009841B6" w:rsidRDefault="00AD12FA" w:rsidP="00AD12FA">
      <w:pPr>
        <w:spacing w:before="240" w:after="240" w:line="240" w:lineRule="auto"/>
        <w:ind w:left="357" w:firstLine="352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Odstavce 7 až 9 se označují jako odstavce 6 až 8.</w:t>
      </w:r>
    </w:p>
    <w:p w:rsidR="004D6C48" w:rsidRPr="009841B6" w:rsidRDefault="00AD12FA" w:rsidP="00E65A17">
      <w:pPr>
        <w:spacing w:before="240" w:after="0" w:line="240" w:lineRule="auto"/>
        <w:ind w:left="357" w:firstLine="352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„</w:t>
      </w:r>
      <w:r w:rsidR="004D6C48" w:rsidRPr="00165BF6">
        <w:rPr>
          <w:rFonts w:ascii="Times New Roman" w:eastAsiaTheme="minorHAnsi" w:hAnsi="Times New Roman"/>
          <w:bCs/>
          <w:sz w:val="24"/>
          <w:szCs w:val="24"/>
        </w:rPr>
        <w:t>6.</w:t>
      </w:r>
      <w:r w:rsidR="004D6C48" w:rsidRPr="009841B6">
        <w:rPr>
          <w:rFonts w:ascii="Times New Roman" w:eastAsiaTheme="minorHAnsi" w:hAnsi="Times New Roman"/>
          <w:bCs/>
          <w:sz w:val="24"/>
          <w:szCs w:val="24"/>
        </w:rPr>
        <w:t xml:space="preserve"> V § 33 odst. odst. 8 (dosavadní odstavec 9) zní: </w:t>
      </w:r>
    </w:p>
    <w:p w:rsidR="004D6C48" w:rsidRPr="009841B6" w:rsidRDefault="004D6C48" w:rsidP="00E65A17">
      <w:pPr>
        <w:spacing w:before="120" w:after="0"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841B6">
        <w:rPr>
          <w:rFonts w:ascii="Times New Roman" w:eastAsiaTheme="minorHAnsi" w:hAnsi="Times New Roman"/>
          <w:bCs/>
          <w:sz w:val="24"/>
          <w:szCs w:val="24"/>
        </w:rPr>
        <w:t>(8) Oznámení podle odstavce 7 písm. a) je držitel poštovní licence povinen učinit alespoň 90 dnů přede dnem, od kterého hodlá zvýšit ceny základních služeb, a oznámení podle odstavce 7 písm. b) alespoň 30 dnů přede dnem rozhodné události.</w:t>
      </w:r>
    </w:p>
    <w:p w:rsidR="004D6C48" w:rsidRPr="009841B6" w:rsidRDefault="004D6C48" w:rsidP="00E65A17">
      <w:pPr>
        <w:spacing w:before="240" w:after="120"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556291">
        <w:rPr>
          <w:rFonts w:ascii="Times New Roman" w:eastAsiaTheme="minorHAnsi" w:hAnsi="Times New Roman"/>
          <w:bCs/>
          <w:sz w:val="24"/>
          <w:szCs w:val="24"/>
        </w:rPr>
        <w:t>7</w:t>
      </w:r>
      <w:r w:rsidRPr="009841B6">
        <w:rPr>
          <w:rFonts w:ascii="Times New Roman" w:eastAsiaTheme="minorHAnsi" w:hAnsi="Times New Roman"/>
          <w:bCs/>
          <w:sz w:val="24"/>
          <w:szCs w:val="24"/>
        </w:rPr>
        <w:t>. V § 34 odst. 1 zní:</w:t>
      </w:r>
    </w:p>
    <w:p w:rsidR="004D6C48" w:rsidRPr="009841B6" w:rsidRDefault="004D6C48" w:rsidP="00E65A17">
      <w:pPr>
        <w:spacing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841B6">
        <w:rPr>
          <w:rFonts w:ascii="Times New Roman" w:eastAsiaTheme="minorHAnsi" w:hAnsi="Times New Roman"/>
          <w:bCs/>
          <w:sz w:val="24"/>
          <w:szCs w:val="24"/>
        </w:rPr>
        <w:t>(1) Držitel poštovní licence je povinen umožnit v rozsahu jím poskytovaných základních služeb ostatním provozovatelům transparentním a nediskriminačním způsobem přístup k prvkům poštovní infrastruktury a k zvláštním službám souvisejícím s provozováním poštovní infrastruktury (dále jen „poštovní infrastruktura“). Poštovní infrastruktura zahrnuje databázi adres s informacemi o adresátech, kteří požádali o dodávání na jiné než odesílateli uvedené adrese a o jejich nových adresách, poštovní přihrádky, dodávací schrány, službu dosílky, službu vrácení odesílateli, službu dodání na adresy uvedené na poštovních zásilkách.</w:t>
      </w:r>
    </w:p>
    <w:p w:rsidR="009841B6" w:rsidRPr="009841B6" w:rsidRDefault="009841B6" w:rsidP="00E65A17">
      <w:pPr>
        <w:spacing w:before="240" w:after="120"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65A17">
        <w:rPr>
          <w:rFonts w:ascii="Times New Roman" w:eastAsiaTheme="minorHAnsi" w:hAnsi="Times New Roman"/>
          <w:bCs/>
          <w:sz w:val="24"/>
          <w:szCs w:val="24"/>
        </w:rPr>
        <w:t>8.</w:t>
      </w:r>
      <w:r w:rsidRPr="009841B6">
        <w:rPr>
          <w:rFonts w:ascii="Times New Roman" w:eastAsiaTheme="minorHAnsi" w:hAnsi="Times New Roman"/>
          <w:bCs/>
          <w:sz w:val="24"/>
          <w:szCs w:val="24"/>
        </w:rPr>
        <w:t xml:space="preserve"> V § 34b odstavec 2 zní:</w:t>
      </w:r>
    </w:p>
    <w:p w:rsidR="009841B6" w:rsidRPr="009841B6" w:rsidRDefault="009841B6" w:rsidP="00E65A17">
      <w:pPr>
        <w:spacing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841B6">
        <w:rPr>
          <w:rFonts w:ascii="Times New Roman" w:eastAsiaTheme="minorHAnsi" w:hAnsi="Times New Roman"/>
          <w:bCs/>
          <w:sz w:val="24"/>
          <w:szCs w:val="24"/>
        </w:rPr>
        <w:t>(2) Čisté náklady mohou zahrnovat pouze náklady na plnění povinností týkajících se základních služeb, které jsou obsaženy v poštovní licenci. Výpočet čistých nákladů na plnění jednotlivých povinností týkajících se základních služeb, které jsou obsaženy v poštovní licenci, se provádí pro každou jednotlivou povinnost odděleně; je zakázáno duplicitní uvedení údajů jakýchkoli přímých nebo nepřímých nákladů a nehmotných a tržních výhod.</w:t>
      </w:r>
    </w:p>
    <w:p w:rsidR="009841B6" w:rsidRPr="009841B6" w:rsidRDefault="009841B6" w:rsidP="00E65A17">
      <w:pPr>
        <w:spacing w:before="240" w:after="120"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65A17">
        <w:rPr>
          <w:rFonts w:ascii="Times New Roman" w:eastAsiaTheme="minorHAnsi" w:hAnsi="Times New Roman"/>
          <w:bCs/>
          <w:sz w:val="24"/>
          <w:szCs w:val="24"/>
        </w:rPr>
        <w:t>9.</w:t>
      </w:r>
      <w:r w:rsidRPr="009841B6">
        <w:rPr>
          <w:rFonts w:ascii="Times New Roman" w:eastAsiaTheme="minorHAnsi" w:hAnsi="Times New Roman"/>
          <w:bCs/>
          <w:sz w:val="24"/>
          <w:szCs w:val="24"/>
        </w:rPr>
        <w:t xml:space="preserve"> V § 34b odstavec 3 zní: </w:t>
      </w:r>
    </w:p>
    <w:p w:rsidR="009841B6" w:rsidRPr="009841B6" w:rsidRDefault="009841B6" w:rsidP="00E65A17">
      <w:pPr>
        <w:spacing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841B6">
        <w:rPr>
          <w:rFonts w:ascii="Times New Roman" w:eastAsiaTheme="minorHAnsi" w:hAnsi="Times New Roman"/>
          <w:bCs/>
          <w:sz w:val="24"/>
          <w:szCs w:val="24"/>
        </w:rPr>
        <w:t>(3) Celkové čisté náklady každého držitele poštovní licence se stanoví jako souhrn všech výsledků výpočtu čistých nákladů vzniklých z plnění jednotlivých povinností týkajících se základních služeb, které jsou obsaženy v jeho poštovní licenci, při zohlednění veškerých nehmotných a tržních výhod a pobídek k nákladové efektivnosti.</w:t>
      </w:r>
    </w:p>
    <w:p w:rsidR="009841B6" w:rsidRPr="009841B6" w:rsidRDefault="009841B6" w:rsidP="00E65A17">
      <w:pPr>
        <w:spacing w:before="240" w:after="120"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65A17">
        <w:rPr>
          <w:rFonts w:ascii="Times New Roman" w:eastAsiaTheme="minorHAnsi" w:hAnsi="Times New Roman"/>
          <w:bCs/>
          <w:sz w:val="24"/>
          <w:szCs w:val="24"/>
        </w:rPr>
        <w:t>10. V</w:t>
      </w:r>
      <w:r w:rsidRPr="009841B6">
        <w:rPr>
          <w:rFonts w:ascii="Times New Roman" w:eastAsiaTheme="minorHAnsi" w:hAnsi="Times New Roman"/>
          <w:bCs/>
          <w:sz w:val="24"/>
          <w:szCs w:val="24"/>
        </w:rPr>
        <w:t xml:space="preserve"> § 37a odst. 3 písm. d) zní:</w:t>
      </w:r>
    </w:p>
    <w:p w:rsidR="009841B6" w:rsidRDefault="009841B6" w:rsidP="00E65A17">
      <w:pPr>
        <w:spacing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841B6">
        <w:rPr>
          <w:rFonts w:ascii="Times New Roman" w:eastAsiaTheme="minorHAnsi" w:hAnsi="Times New Roman"/>
          <w:bCs/>
          <w:sz w:val="24"/>
          <w:szCs w:val="24"/>
        </w:rPr>
        <w:t>d) poruší některou z povinností podle § 33 odst. 5, 6, 7 nebo 8,</w:t>
      </w:r>
      <w:r w:rsidR="003C1B0C">
        <w:rPr>
          <w:rFonts w:ascii="Times New Roman" w:eastAsiaTheme="minorHAnsi" w:hAnsi="Times New Roman"/>
          <w:bCs/>
          <w:sz w:val="24"/>
          <w:szCs w:val="24"/>
        </w:rPr>
        <w:t>“.</w:t>
      </w:r>
    </w:p>
    <w:p w:rsidR="006927A8" w:rsidRPr="009841B6" w:rsidRDefault="006927A8" w:rsidP="006927A8">
      <w:pPr>
        <w:spacing w:before="240" w:after="0" w:line="240" w:lineRule="auto"/>
        <w:ind w:left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Následující body se přečíslují.</w:t>
      </w:r>
    </w:p>
    <w:p w:rsidR="004D0D71" w:rsidRPr="00E65A17" w:rsidRDefault="007A4F61" w:rsidP="003C0660">
      <w:pPr>
        <w:pStyle w:val="Odstavecseseznamem"/>
        <w:numPr>
          <w:ilvl w:val="0"/>
          <w:numId w:val="28"/>
        </w:numPr>
        <w:spacing w:before="360" w:after="24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E65A17">
        <w:rPr>
          <w:rFonts w:ascii="Times New Roman" w:hAnsi="Times New Roman"/>
          <w:sz w:val="24"/>
          <w:szCs w:val="24"/>
        </w:rPr>
        <w:t>V části první čl. II  bodě 2 se slova „a to ve výši 200 000 000 Kč v roce 2018 a 300 000 000  Kč v roce 2019“ nahrazují slovy „a to ve výši 500 000 000 Kč v roce 2019“.</w:t>
      </w:r>
    </w:p>
    <w:p w:rsidR="007A71A8" w:rsidRPr="007A71A8" w:rsidRDefault="007A71A8" w:rsidP="003C0660">
      <w:pPr>
        <w:suppressAutoHyphens/>
        <w:spacing w:before="840"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4D0D71" w:rsidRPr="0006247E" w:rsidRDefault="004D0D71" w:rsidP="003C0660">
      <w:pPr>
        <w:pStyle w:val="Odstavecseseznamem"/>
        <w:numPr>
          <w:ilvl w:val="0"/>
          <w:numId w:val="23"/>
        </w:numPr>
        <w:suppressAutoHyphens/>
        <w:spacing w:after="36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06247E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06247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e</w:t>
      </w:r>
      <w:r w:rsidRPr="0006247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4D0D71" w:rsidRPr="00D81ADB" w:rsidRDefault="004D0D71" w:rsidP="007A4F61">
      <w:pPr>
        <w:numPr>
          <w:ilvl w:val="0"/>
          <w:numId w:val="23"/>
        </w:numPr>
        <w:suppressAutoHyphens/>
        <w:spacing w:before="240" w:after="24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>zpravodaj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e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:rsidR="004D0D71" w:rsidRDefault="004D0D71" w:rsidP="007A4F61">
      <w:pPr>
        <w:numPr>
          <w:ilvl w:val="0"/>
          <w:numId w:val="23"/>
        </w:numPr>
        <w:suppressAutoHyphens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744C47" w:rsidP="0023144C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631E">
        <w:rPr>
          <w:rFonts w:ascii="Times New Roman" w:hAnsi="Times New Roman"/>
          <w:sz w:val="24"/>
          <w:szCs w:val="24"/>
          <w:lang w:eastAsia="cs-CZ"/>
        </w:rPr>
        <w:t>Leo LUZAR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7A4F61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23144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165BF6">
      <w:pgSz w:w="11906" w:h="16838"/>
      <w:pgMar w:top="1134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2068F"/>
    <w:multiLevelType w:val="hybridMultilevel"/>
    <w:tmpl w:val="307EB91E"/>
    <w:lvl w:ilvl="0" w:tplc="27B6FBD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B05C8"/>
    <w:multiLevelType w:val="hybridMultilevel"/>
    <w:tmpl w:val="70DE761E"/>
    <w:lvl w:ilvl="0" w:tplc="95463EFC">
      <w:start w:val="1"/>
      <w:numFmt w:val="decimal"/>
      <w:lvlText w:val="(%1)"/>
      <w:lvlJc w:val="left"/>
      <w:pPr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3"/>
  </w:num>
  <w:num w:numId="14">
    <w:abstractNumId w:val="25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2"/>
  </w:num>
  <w:num w:numId="21">
    <w:abstractNumId w:val="27"/>
  </w:num>
  <w:num w:numId="22">
    <w:abstractNumId w:val="16"/>
  </w:num>
  <w:num w:numId="23">
    <w:abstractNumId w:val="10"/>
  </w:num>
  <w:num w:numId="24">
    <w:abstractNumId w:val="11"/>
  </w:num>
  <w:num w:numId="25">
    <w:abstractNumId w:val="26"/>
  </w:num>
  <w:num w:numId="26">
    <w:abstractNumId w:val="13"/>
  </w:num>
  <w:num w:numId="27">
    <w:abstractNumId w:val="24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85338"/>
    <w:rsid w:val="000A2E73"/>
    <w:rsid w:val="000A3377"/>
    <w:rsid w:val="000A7C74"/>
    <w:rsid w:val="000B0CAF"/>
    <w:rsid w:val="000B46D9"/>
    <w:rsid w:val="000F3F85"/>
    <w:rsid w:val="00165BF6"/>
    <w:rsid w:val="001D31DB"/>
    <w:rsid w:val="001D480E"/>
    <w:rsid w:val="00216D4E"/>
    <w:rsid w:val="002214A3"/>
    <w:rsid w:val="0023144C"/>
    <w:rsid w:val="002341F8"/>
    <w:rsid w:val="00254622"/>
    <w:rsid w:val="002C5CAA"/>
    <w:rsid w:val="00305600"/>
    <w:rsid w:val="00323B6C"/>
    <w:rsid w:val="00365BE3"/>
    <w:rsid w:val="003B1AEE"/>
    <w:rsid w:val="003B417F"/>
    <w:rsid w:val="003C0660"/>
    <w:rsid w:val="003C1519"/>
    <w:rsid w:val="003C1B0C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D0A87"/>
    <w:rsid w:val="004D0D71"/>
    <w:rsid w:val="004D6C48"/>
    <w:rsid w:val="004D71CF"/>
    <w:rsid w:val="004F072B"/>
    <w:rsid w:val="004F0F9F"/>
    <w:rsid w:val="004F18AA"/>
    <w:rsid w:val="004F6F69"/>
    <w:rsid w:val="00524661"/>
    <w:rsid w:val="00556291"/>
    <w:rsid w:val="0056285E"/>
    <w:rsid w:val="005A6FA8"/>
    <w:rsid w:val="006571DB"/>
    <w:rsid w:val="006817ED"/>
    <w:rsid w:val="00681EC1"/>
    <w:rsid w:val="00684000"/>
    <w:rsid w:val="006927A8"/>
    <w:rsid w:val="006933ED"/>
    <w:rsid w:val="006964AB"/>
    <w:rsid w:val="006C7E89"/>
    <w:rsid w:val="006D02C4"/>
    <w:rsid w:val="006E430E"/>
    <w:rsid w:val="006E4A73"/>
    <w:rsid w:val="00704CD8"/>
    <w:rsid w:val="00744C47"/>
    <w:rsid w:val="0077108E"/>
    <w:rsid w:val="007958F9"/>
    <w:rsid w:val="007A4F61"/>
    <w:rsid w:val="007A5BB0"/>
    <w:rsid w:val="007A71A8"/>
    <w:rsid w:val="007B1C49"/>
    <w:rsid w:val="007F2C7C"/>
    <w:rsid w:val="00815047"/>
    <w:rsid w:val="00822FAC"/>
    <w:rsid w:val="0083658A"/>
    <w:rsid w:val="008D0275"/>
    <w:rsid w:val="008D02DE"/>
    <w:rsid w:val="008E3EAF"/>
    <w:rsid w:val="00920BD2"/>
    <w:rsid w:val="00940C0E"/>
    <w:rsid w:val="009841B6"/>
    <w:rsid w:val="00993ADE"/>
    <w:rsid w:val="009D3FBD"/>
    <w:rsid w:val="009F2B24"/>
    <w:rsid w:val="00A1029D"/>
    <w:rsid w:val="00A371B0"/>
    <w:rsid w:val="00A4631E"/>
    <w:rsid w:val="00A47BEA"/>
    <w:rsid w:val="00A640F6"/>
    <w:rsid w:val="00AA1BEC"/>
    <w:rsid w:val="00AB30C2"/>
    <w:rsid w:val="00AD12FA"/>
    <w:rsid w:val="00AF156A"/>
    <w:rsid w:val="00B04998"/>
    <w:rsid w:val="00B17153"/>
    <w:rsid w:val="00B33C78"/>
    <w:rsid w:val="00B611EE"/>
    <w:rsid w:val="00B85113"/>
    <w:rsid w:val="00BE35FA"/>
    <w:rsid w:val="00BF61D7"/>
    <w:rsid w:val="00BF65D9"/>
    <w:rsid w:val="00C10573"/>
    <w:rsid w:val="00C3035B"/>
    <w:rsid w:val="00C54849"/>
    <w:rsid w:val="00C60195"/>
    <w:rsid w:val="00C629EA"/>
    <w:rsid w:val="00C67A97"/>
    <w:rsid w:val="00C907C5"/>
    <w:rsid w:val="00C92E3F"/>
    <w:rsid w:val="00C97BAC"/>
    <w:rsid w:val="00CB4AA3"/>
    <w:rsid w:val="00CB5879"/>
    <w:rsid w:val="00D16CDC"/>
    <w:rsid w:val="00D42F9F"/>
    <w:rsid w:val="00D87B3C"/>
    <w:rsid w:val="00DD29D9"/>
    <w:rsid w:val="00E31117"/>
    <w:rsid w:val="00E31D3B"/>
    <w:rsid w:val="00E50212"/>
    <w:rsid w:val="00E65A17"/>
    <w:rsid w:val="00E83F84"/>
    <w:rsid w:val="00EA0554"/>
    <w:rsid w:val="00EA70E0"/>
    <w:rsid w:val="00EB2343"/>
    <w:rsid w:val="00EE2C12"/>
    <w:rsid w:val="00EE517D"/>
    <w:rsid w:val="00EE7105"/>
    <w:rsid w:val="00EF6829"/>
    <w:rsid w:val="00F0586D"/>
    <w:rsid w:val="00F061AC"/>
    <w:rsid w:val="00F55AFD"/>
    <w:rsid w:val="00F6673C"/>
    <w:rsid w:val="00F67053"/>
    <w:rsid w:val="00FA2792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5417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F058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23AAE-B50A-437F-BDBA-D4557F44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3</Pages>
  <Words>721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2019-03-20T13:49:00Z</cp:lastPrinted>
  <dcterms:created xsi:type="dcterms:W3CDTF">2019-03-20T13:50:00Z</dcterms:created>
  <dcterms:modified xsi:type="dcterms:W3CDTF">2019-03-20T13:50:00Z</dcterms:modified>
</cp:coreProperties>
</file>