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30162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85E8E" w:rsidP="000E730C">
      <w:pPr>
        <w:pStyle w:val="PS-slousnesen"/>
      </w:pPr>
      <w:r>
        <w:t>659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0162A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0162A">
        <w:t>18</w:t>
      </w:r>
      <w:r>
        <w:t xml:space="preserve">. </w:t>
      </w:r>
      <w:r w:rsidR="0030162A">
        <w:t>června</w:t>
      </w:r>
      <w:r>
        <w:t xml:space="preserve"> 201</w:t>
      </w:r>
      <w:r w:rsidR="0030162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285E8E">
        <w:t>e z</w:t>
      </w:r>
      <w:r w:rsidR="00285E8E" w:rsidRPr="0088543A">
        <w:rPr>
          <w:rFonts w:eastAsia="Times New Roman"/>
          <w:szCs w:val="20"/>
        </w:rPr>
        <w:t>práv</w:t>
      </w:r>
      <w:r w:rsidR="00285E8E">
        <w:rPr>
          <w:rFonts w:eastAsia="Times New Roman"/>
          <w:szCs w:val="20"/>
        </w:rPr>
        <w:t>ě</w:t>
      </w:r>
      <w:r w:rsidR="00285E8E" w:rsidRPr="0088543A">
        <w:rPr>
          <w:rFonts w:eastAsia="Times New Roman"/>
          <w:szCs w:val="20"/>
        </w:rPr>
        <w:t xml:space="preserve"> České národní banky o inflaci - leden 2019 (Zpráva o měnovém vývoji za 2. pololetí 2018) /sněmovní tisk 407/</w:t>
      </w:r>
      <w:r w:rsidR="00285E8E" w:rsidRPr="0088543A">
        <w:rPr>
          <w:rFonts w:eastAsia="Times New Roman"/>
          <w:b/>
          <w:sz w:val="20"/>
          <w:szCs w:val="20"/>
        </w:rPr>
        <w:t xml:space="preserve">     </w:t>
      </w:r>
      <w:r w:rsidR="00744DAB"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285E8E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285E8E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285E8E">
        <w:rPr>
          <w:rFonts w:ascii="Times New Roman" w:hAnsi="Times New Roman"/>
          <w:spacing w:val="-3"/>
          <w:sz w:val="24"/>
          <w:szCs w:val="24"/>
        </w:rPr>
        <w:t xml:space="preserve"> České národní banky o inflaci - leden 2019 (Zpráva o měnovém vývoji za 2. pol</w:t>
      </w:r>
      <w:r>
        <w:rPr>
          <w:rFonts w:ascii="Times New Roman" w:hAnsi="Times New Roman"/>
          <w:spacing w:val="-3"/>
          <w:sz w:val="24"/>
          <w:szCs w:val="24"/>
        </w:rPr>
        <w:t>oletí 2018) /sněmovní tisk 407/</w:t>
      </w:r>
      <w:r w:rsidR="00751D28" w:rsidRPr="00744DAB">
        <w:rPr>
          <w:rFonts w:ascii="Times New Roman" w:hAnsi="Times New Roman"/>
          <w:spacing w:val="-3"/>
          <w:sz w:val="24"/>
          <w:szCs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A3481" w:rsidP="00D46F3F">
      <w:pPr>
        <w:pStyle w:val="PS-jmeno1"/>
        <w:spacing w:before="1680"/>
      </w:pPr>
      <w:r>
        <w:t xml:space="preserve"> </w:t>
      </w:r>
      <w:r w:rsidR="00617455">
        <w:t xml:space="preserve"> </w:t>
      </w:r>
      <w:r w:rsidR="00634171"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34171" w:rsidP="00A66149">
      <w:pPr>
        <w:pStyle w:val="PS-jmeno2"/>
      </w:pPr>
      <w:r>
        <w:t xml:space="preserve">František Kopřiva v. r.  </w:t>
      </w:r>
      <w:bookmarkStart w:id="0" w:name="_GoBack"/>
      <w:bookmarkEnd w:id="0"/>
      <w:r w:rsidR="004A3481">
        <w:t xml:space="preserve"> 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183B"/>
    <w:rsid w:val="001B45F3"/>
    <w:rsid w:val="001D4E4C"/>
    <w:rsid w:val="002146DB"/>
    <w:rsid w:val="00230024"/>
    <w:rsid w:val="00254049"/>
    <w:rsid w:val="00272E1B"/>
    <w:rsid w:val="00285E8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34171"/>
    <w:rsid w:val="0064111B"/>
    <w:rsid w:val="006849EA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3D12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2019-06-21T07:23:00Z</cp:lastPrinted>
  <dcterms:created xsi:type="dcterms:W3CDTF">2019-06-18T13:04:00Z</dcterms:created>
  <dcterms:modified xsi:type="dcterms:W3CDTF">2019-06-21T07:23:00Z</dcterms:modified>
</cp:coreProperties>
</file>