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900D8C">
        <w:rPr>
          <w:rFonts w:ascii="Times New Roman" w:eastAsia="Calibri" w:hAnsi="Times New Roman" w:cs="Times New Roman"/>
          <w:b/>
          <w:i/>
          <w:sz w:val="24"/>
        </w:rPr>
        <w:t>8</w:t>
      </w:r>
      <w:r w:rsidR="003F78C9">
        <w:rPr>
          <w:rFonts w:ascii="Times New Roman" w:eastAsia="Calibri" w:hAnsi="Times New Roman" w:cs="Times New Roman"/>
          <w:b/>
          <w:i/>
          <w:sz w:val="24"/>
        </w:rPr>
        <w:t>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0D8C">
        <w:rPr>
          <w:rFonts w:ascii="Times New Roman" w:eastAsia="Calibri" w:hAnsi="Times New Roman" w:cs="Times New Roman"/>
          <w:b/>
          <w:i/>
          <w:sz w:val="24"/>
        </w:rPr>
        <w:t>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</w:t>
      </w:r>
      <w:r w:rsidR="00900D8C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>návrhu zákona</w:t>
      </w:r>
      <w:r w:rsidR="003F78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F78C9" w:rsidRPr="003F78C9">
        <w:rPr>
          <w:rFonts w:ascii="Times New Roman" w:eastAsia="Times New Roman" w:hAnsi="Times New Roman" w:cs="Times New Roman"/>
          <w:sz w:val="24"/>
          <w:szCs w:val="24"/>
        </w:rPr>
        <w:t xml:space="preserve">kterým se mění zákon č. 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 /sněmovní tisk 697/ </w:t>
      </w:r>
      <w:r w:rsidR="00900D8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00D8C" w:rsidRPr="00900D8C">
        <w:rPr>
          <w:rFonts w:ascii="Times New Roman" w:eastAsia="Times New Roman" w:hAnsi="Times New Roman" w:cs="Times New Roman"/>
          <w:sz w:val="24"/>
          <w:szCs w:val="24"/>
        </w:rPr>
        <w:t xml:space="preserve"> třetí čtení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00D8C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00D8C">
        <w:rPr>
          <w:rFonts w:ascii="Times New Roman" w:eastAsia="Calibri" w:hAnsi="Times New Roman" w:cs="Times New Roman"/>
          <w:sz w:val="24"/>
          <w:szCs w:val="24"/>
        </w:rPr>
        <w:t xml:space="preserve">s vládním </w:t>
      </w:r>
      <w:r w:rsidR="001A06AC">
        <w:rPr>
          <w:rFonts w:ascii="Times New Roman" w:eastAsia="Calibri" w:hAnsi="Times New Roman" w:cs="Times New Roman"/>
          <w:sz w:val="24"/>
          <w:szCs w:val="24"/>
        </w:rPr>
        <w:t>návrh</w:t>
      </w:r>
      <w:r w:rsidR="00900D8C">
        <w:rPr>
          <w:rFonts w:ascii="Times New Roman" w:eastAsia="Calibri" w:hAnsi="Times New Roman" w:cs="Times New Roman"/>
          <w:sz w:val="24"/>
          <w:szCs w:val="24"/>
        </w:rPr>
        <w:t>em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zákona</w:t>
      </w:r>
      <w:r w:rsidR="003F78C9">
        <w:rPr>
          <w:rFonts w:ascii="Times New Roman" w:eastAsia="Calibri" w:hAnsi="Times New Roman" w:cs="Times New Roman"/>
          <w:sz w:val="24"/>
          <w:szCs w:val="24"/>
        </w:rPr>
        <w:t>,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78C9" w:rsidRPr="003F78C9">
        <w:rPr>
          <w:rFonts w:ascii="Times New Roman" w:eastAsia="Calibri" w:hAnsi="Times New Roman" w:cs="Times New Roman"/>
          <w:sz w:val="24"/>
          <w:szCs w:val="24"/>
        </w:rPr>
        <w:t xml:space="preserve">kterým se mění zákon č. 268/2014 Sb., o zdravotnických prostředcích a o změně zákona č. 634/2004 Sb., o správních poplatcích, </w:t>
      </w:r>
      <w:r w:rsidR="003F78C9">
        <w:rPr>
          <w:rFonts w:ascii="Times New Roman" w:eastAsia="Calibri" w:hAnsi="Times New Roman" w:cs="Times New Roman"/>
          <w:sz w:val="24"/>
          <w:szCs w:val="24"/>
        </w:rPr>
        <w:br/>
      </w:r>
      <w:r w:rsidR="003F78C9" w:rsidRPr="003F78C9">
        <w:rPr>
          <w:rFonts w:ascii="Times New Roman" w:eastAsia="Calibri" w:hAnsi="Times New Roman" w:cs="Times New Roman"/>
          <w:sz w:val="24"/>
          <w:szCs w:val="24"/>
        </w:rPr>
        <w:t>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</w:t>
      </w:r>
      <w:r w:rsidR="003F78C9">
        <w:rPr>
          <w:rFonts w:ascii="Times New Roman" w:eastAsia="Calibri" w:hAnsi="Times New Roman" w:cs="Times New Roman"/>
          <w:sz w:val="24"/>
          <w:szCs w:val="24"/>
        </w:rPr>
        <w:t>,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podle sněmovního tisku </w:t>
      </w:r>
      <w:r w:rsidR="00553851">
        <w:rPr>
          <w:rFonts w:ascii="Times New Roman" w:eastAsia="Calibri" w:hAnsi="Times New Roman" w:cs="Times New Roman"/>
          <w:sz w:val="24"/>
          <w:szCs w:val="24"/>
        </w:rPr>
        <w:t>69</w:t>
      </w:r>
      <w:r w:rsidR="003F78C9">
        <w:rPr>
          <w:rFonts w:ascii="Times New Roman" w:eastAsia="Calibri" w:hAnsi="Times New Roman" w:cs="Times New Roman"/>
          <w:sz w:val="24"/>
          <w:szCs w:val="24"/>
        </w:rPr>
        <w:t>7</w:t>
      </w:r>
      <w:r w:rsidR="00900D8C">
        <w:rPr>
          <w:rFonts w:ascii="Times New Roman" w:eastAsia="Calibri" w:hAnsi="Times New Roman" w:cs="Times New Roman"/>
          <w:sz w:val="24"/>
          <w:szCs w:val="24"/>
        </w:rPr>
        <w:t>, ve znění schváleném Poslaneckou sněmovnou.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7D00" w:rsidRDefault="00FB7D00"/>
    <w:p w:rsidR="006D0328" w:rsidRDefault="006D0328"/>
    <w:p w:rsidR="002F6BAF" w:rsidRDefault="002F6BAF" w:rsidP="002F6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2F6BAF" w:rsidRDefault="002F6BAF" w:rsidP="002F6BA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2F6BAF" w:rsidRDefault="002F6BAF" w:rsidP="002F6BAF">
      <w:pPr>
        <w:rPr>
          <w:lang w:eastAsia="zh-CN" w:bidi="hi-IN"/>
        </w:rPr>
      </w:pPr>
    </w:p>
    <w:p w:rsidR="002F6BAF" w:rsidRDefault="002F6BAF" w:rsidP="002F6BA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  </w:t>
      </w:r>
    </w:p>
    <w:p w:rsidR="006D0328" w:rsidRPr="00EF5ACB" w:rsidRDefault="002F6BAF" w:rsidP="002F6B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BA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2F6BAF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3F78C9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53851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426A1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0D8C"/>
    <w:rsid w:val="0090470B"/>
    <w:rsid w:val="00931E07"/>
    <w:rsid w:val="00935AEC"/>
    <w:rsid w:val="00956388"/>
    <w:rsid w:val="00973BE2"/>
    <w:rsid w:val="009920BF"/>
    <w:rsid w:val="009B0A4D"/>
    <w:rsid w:val="009C595E"/>
    <w:rsid w:val="009C6C24"/>
    <w:rsid w:val="009E0FF0"/>
    <w:rsid w:val="009E6C7D"/>
    <w:rsid w:val="00A24AED"/>
    <w:rsid w:val="00A37532"/>
    <w:rsid w:val="00A43818"/>
    <w:rsid w:val="00A57E26"/>
    <w:rsid w:val="00A77442"/>
    <w:rsid w:val="00A84832"/>
    <w:rsid w:val="00AA432D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65E41"/>
    <w:rsid w:val="00D84085"/>
    <w:rsid w:val="00D87E18"/>
    <w:rsid w:val="00D939C7"/>
    <w:rsid w:val="00DA65F7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3051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1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2020-12-09T16:03:00Z</cp:lastPrinted>
  <dcterms:created xsi:type="dcterms:W3CDTF">2020-12-02T09:55:00Z</dcterms:created>
  <dcterms:modified xsi:type="dcterms:W3CDTF">2020-12-09T16:03:00Z</dcterms:modified>
</cp:coreProperties>
</file>