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48F" w:rsidP="000E730C">
      <w:pPr>
        <w:pStyle w:val="PS-slousnesen"/>
      </w:pPr>
      <w:r>
        <w:t>61</w:t>
      </w:r>
      <w:r w:rsidR="005A0FB1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97A53">
        <w:t>2</w:t>
      </w:r>
      <w:r w:rsidR="00BB348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B348F">
        <w:t>23</w:t>
      </w:r>
      <w:r>
        <w:t xml:space="preserve">. </w:t>
      </w:r>
      <w:r w:rsidR="00BB348F">
        <w:t>dubna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891F5F" w:rsidRPr="00891F5F">
        <w:t xml:space="preserve">zákona, </w:t>
      </w:r>
      <w:r w:rsidR="005A0FB1" w:rsidRPr="005A0FB1">
        <w:t>kterým se mění zákon č. 320/2001 Sb., o finanční kontrole ve veřejné správě a o změně některých zákonů (zákon o finanční kontrole), ve znění pozdějších předpisů /sněmovní tisk 261/4/ - vrácen</w:t>
      </w:r>
      <w:r w:rsidR="005A0FB1">
        <w:t>ému</w:t>
      </w:r>
      <w:r w:rsidR="005A0FB1" w:rsidRPr="005A0FB1">
        <w:t xml:space="preserve"> Senátem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1D7E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51D28" w:rsidRPr="00751D28">
        <w:rPr>
          <w:rFonts w:ascii="Times New Roman" w:hAnsi="Times New Roman"/>
          <w:sz w:val="24"/>
        </w:rPr>
        <w:t>návrh</w:t>
      </w:r>
      <w:r w:rsidR="009A1169">
        <w:rPr>
          <w:rFonts w:ascii="Times New Roman" w:hAnsi="Times New Roman"/>
          <w:sz w:val="24"/>
        </w:rPr>
        <w:t xml:space="preserve"> </w:t>
      </w:r>
      <w:r w:rsidR="00891F5F" w:rsidRPr="00891F5F">
        <w:rPr>
          <w:rFonts w:ascii="Times New Roman" w:hAnsi="Times New Roman"/>
          <w:sz w:val="24"/>
        </w:rPr>
        <w:t xml:space="preserve">zákona, </w:t>
      </w:r>
      <w:r w:rsidR="005A0FB1" w:rsidRPr="005A0FB1">
        <w:rPr>
          <w:rFonts w:ascii="Times New Roman" w:hAnsi="Times New Roman"/>
          <w:sz w:val="24"/>
        </w:rPr>
        <w:t>kterým se mění zákon č. 320/2001 Sb., o finanční kontrole ve</w:t>
      </w:r>
      <w:r w:rsidR="005A0FB1">
        <w:rPr>
          <w:rFonts w:ascii="Times New Roman" w:hAnsi="Times New Roman"/>
          <w:sz w:val="24"/>
        </w:rPr>
        <w:t> </w:t>
      </w:r>
      <w:r w:rsidR="005A0FB1" w:rsidRPr="005A0FB1">
        <w:rPr>
          <w:rFonts w:ascii="Times New Roman" w:hAnsi="Times New Roman"/>
          <w:sz w:val="24"/>
        </w:rPr>
        <w:t>veřejné správě a o změně některých zákonů (zákon o finanční kontrole), ve znění pozdějších předpisů</w:t>
      </w:r>
      <w:r w:rsidR="005A0FB1">
        <w:rPr>
          <w:rFonts w:ascii="Times New Roman" w:hAnsi="Times New Roman"/>
          <w:sz w:val="24"/>
        </w:rPr>
        <w:t>, ve znění, ve kterém byl postoupen Senátu</w:t>
      </w:r>
      <w:r w:rsidR="0049425F">
        <w:rPr>
          <w:rFonts w:ascii="Times New Roman" w:hAnsi="Times New Roman"/>
          <w:sz w:val="24"/>
        </w:rPr>
        <w:t xml:space="preserve">, podle sněmovního tisku </w:t>
      </w:r>
      <w:r w:rsidR="005A0FB1">
        <w:rPr>
          <w:rFonts w:ascii="Times New Roman" w:hAnsi="Times New Roman"/>
          <w:sz w:val="24"/>
        </w:rPr>
        <w:t>261</w:t>
      </w:r>
      <w:r w:rsidR="0049425F">
        <w:rPr>
          <w:rFonts w:ascii="Times New Roman" w:hAnsi="Times New Roman"/>
          <w:sz w:val="24"/>
        </w:rPr>
        <w:t>/</w:t>
      </w:r>
      <w:r w:rsidR="005A0FB1">
        <w:rPr>
          <w:rFonts w:ascii="Times New Roman" w:hAnsi="Times New Roman"/>
          <w:sz w:val="24"/>
        </w:rPr>
        <w:t>4</w:t>
      </w:r>
      <w:r w:rsidR="00751D28"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F627D" w:rsidP="00D46F3F">
      <w:pPr>
        <w:pStyle w:val="PS-jmeno1"/>
        <w:spacing w:before="1680"/>
      </w:pPr>
      <w:r>
        <w:t xml:space="preserve">Radek Vondráček v. r.  </w:t>
      </w:r>
      <w:r w:rsidR="00F1411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F1411A" w:rsidRPr="00F1411A" w:rsidRDefault="00CF627D" w:rsidP="00F1411A">
      <w:pPr>
        <w:keepNext/>
        <w:spacing w:before="1000" w:after="0" w:line="256" w:lineRule="auto"/>
        <w:jc w:val="center"/>
      </w:pPr>
      <w:r>
        <w:t xml:space="preserve">Tomáš Vymazal v. r.  </w:t>
      </w:r>
      <w:bookmarkStart w:id="0" w:name="_GoBack"/>
      <w:bookmarkEnd w:id="0"/>
      <w:r w:rsidR="00F1411A" w:rsidRPr="00F1411A">
        <w:t xml:space="preserve">    </w:t>
      </w:r>
    </w:p>
    <w:p w:rsidR="00F1411A" w:rsidRPr="00F1411A" w:rsidRDefault="0049425F" w:rsidP="00F1411A">
      <w:pPr>
        <w:keepNext/>
        <w:spacing w:after="0" w:line="256" w:lineRule="auto"/>
        <w:jc w:val="center"/>
      </w:pPr>
      <w:r>
        <w:t>ověřovatel</w:t>
      </w:r>
      <w:r w:rsidR="00F1411A" w:rsidRPr="00F1411A">
        <w:t xml:space="preserve"> Poslanecké sněmovny</w:t>
      </w:r>
    </w:p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A0FB1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671F4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B348F"/>
    <w:rsid w:val="00BC09E3"/>
    <w:rsid w:val="00BC1EB0"/>
    <w:rsid w:val="00BE315C"/>
    <w:rsid w:val="00BE3E52"/>
    <w:rsid w:val="00C1378E"/>
    <w:rsid w:val="00C56014"/>
    <w:rsid w:val="00C75121"/>
    <w:rsid w:val="00CF3493"/>
    <w:rsid w:val="00CF627D"/>
    <w:rsid w:val="00CF7692"/>
    <w:rsid w:val="00D336C5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A6B7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2019-04-26T13:12:00Z</cp:lastPrinted>
  <dcterms:created xsi:type="dcterms:W3CDTF">2019-04-24T06:57:00Z</dcterms:created>
  <dcterms:modified xsi:type="dcterms:W3CDTF">2019-04-26T13:12:00Z</dcterms:modified>
</cp:coreProperties>
</file>