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22A9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E97A53" w:rsidP="000E730C">
      <w:pPr>
        <w:pStyle w:val="PS-slousnesen"/>
      </w:pPr>
      <w:r>
        <w:t>5</w:t>
      </w:r>
      <w:r w:rsidR="00C1378E">
        <w:t>58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E97A53">
        <w:t>27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C1378E">
        <w:t>8</w:t>
      </w:r>
      <w:r>
        <w:t xml:space="preserve">. </w:t>
      </w:r>
      <w:r w:rsidR="00E97A53">
        <w:t>března</w:t>
      </w:r>
      <w:r>
        <w:t xml:space="preserve"> 201</w:t>
      </w:r>
      <w:r w:rsidR="00522A9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9A1169">
        <w:t> </w:t>
      </w:r>
      <w:r w:rsidR="00751D28">
        <w:t>návrhu</w:t>
      </w:r>
      <w:r w:rsidR="009A1169">
        <w:t xml:space="preserve"> poslanců</w:t>
      </w:r>
      <w:r w:rsidR="00E643AD">
        <w:t xml:space="preserve"> </w:t>
      </w:r>
      <w:r w:rsidR="00C1378E" w:rsidRPr="00C1378E">
        <w:t xml:space="preserve">Ivana Bartoše, Jakuba Michálka, Radka </w:t>
      </w:r>
      <w:proofErr w:type="spellStart"/>
      <w:r w:rsidR="00C1378E" w:rsidRPr="00C1378E">
        <w:t>Holomčíka</w:t>
      </w:r>
      <w:proofErr w:type="spellEnd"/>
      <w:r w:rsidR="00C1378E" w:rsidRPr="00C1378E">
        <w:t xml:space="preserve"> a dalších na vydání zákona, kterým se mění zákon č. 106/1999 Sb., o svobodném přístupu k informacím, ve znění pozdějších předpisů, a zákon č. 340/2015 Sb., o zvláštních podmínkách účinnosti některých smluv, uveřejňování těchto smluv a o registru smluv (zákon o registru smluv), ve znění pozdějších předpisů /sněmovní tisk 50/ - třetí </w:t>
      </w:r>
      <w:r w:rsidR="0054319B" w:rsidRPr="0054319B">
        <w:t>čtení</w:t>
      </w:r>
      <w:r w:rsidR="00E97A53"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9A1169">
        <w:rPr>
          <w:rFonts w:ascii="Times New Roman" w:hAnsi="Times New Roman"/>
          <w:spacing w:val="-3"/>
          <w:sz w:val="24"/>
          <w:szCs w:val="24"/>
        </w:rPr>
        <w:t> 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9A1169">
        <w:rPr>
          <w:rFonts w:ascii="Times New Roman" w:hAnsi="Times New Roman"/>
          <w:sz w:val="24"/>
        </w:rPr>
        <w:t xml:space="preserve"> poslanců</w:t>
      </w:r>
      <w:r w:rsidR="00E643AD">
        <w:rPr>
          <w:rFonts w:ascii="Times New Roman" w:hAnsi="Times New Roman"/>
          <w:sz w:val="24"/>
        </w:rPr>
        <w:t xml:space="preserve"> </w:t>
      </w:r>
      <w:r w:rsidR="00C1378E" w:rsidRPr="00C1378E">
        <w:rPr>
          <w:rFonts w:ascii="Times New Roman" w:hAnsi="Times New Roman"/>
          <w:sz w:val="24"/>
        </w:rPr>
        <w:t xml:space="preserve">Ivana Bartoše, Jakuba Michálka, Radka </w:t>
      </w:r>
      <w:proofErr w:type="spellStart"/>
      <w:r w:rsidR="00C1378E" w:rsidRPr="00C1378E">
        <w:rPr>
          <w:rFonts w:ascii="Times New Roman" w:hAnsi="Times New Roman"/>
          <w:sz w:val="24"/>
        </w:rPr>
        <w:t>Holomčíka</w:t>
      </w:r>
      <w:proofErr w:type="spellEnd"/>
      <w:r w:rsidR="00C1378E" w:rsidRPr="00C1378E">
        <w:rPr>
          <w:rFonts w:ascii="Times New Roman" w:hAnsi="Times New Roman"/>
          <w:sz w:val="24"/>
        </w:rPr>
        <w:t xml:space="preserve"> a dalších na vydání zákona, kterým se mění zákon č. 106/1999 Sb., o svobodném přístupu k informacím, ve znění pozdějších předpisů, a zákon č. 340/2015 Sb., o zvláštních podmínkách účinnosti některých smluv, uveřejňování těchto smluv a o registru smluv (zákon o</w:t>
      </w:r>
      <w:r w:rsidR="00C1378E">
        <w:rPr>
          <w:rFonts w:ascii="Times New Roman" w:hAnsi="Times New Roman"/>
          <w:sz w:val="24"/>
        </w:rPr>
        <w:t> </w:t>
      </w:r>
      <w:r w:rsidR="00C1378E" w:rsidRPr="00C1378E">
        <w:rPr>
          <w:rFonts w:ascii="Times New Roman" w:hAnsi="Times New Roman"/>
          <w:sz w:val="24"/>
        </w:rPr>
        <w:t>registru smluv), ve znění pozdějších předpisů</w:t>
      </w:r>
      <w:r w:rsidR="00E97A53" w:rsidRPr="00C1378E">
        <w:rPr>
          <w:rFonts w:ascii="Times New Roman" w:hAnsi="Times New Roman"/>
          <w:sz w:val="24"/>
        </w:rPr>
        <w:t>,</w:t>
      </w:r>
      <w:r w:rsidR="00E97A5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Pr="00751D28">
        <w:rPr>
          <w:rFonts w:ascii="Times New Roman" w:hAnsi="Times New Roman"/>
          <w:sz w:val="24"/>
        </w:rPr>
        <w:t> </w:t>
      </w:r>
      <w:r w:rsidR="00C1378E">
        <w:rPr>
          <w:rFonts w:ascii="Times New Roman" w:hAnsi="Times New Roman"/>
          <w:sz w:val="24"/>
        </w:rPr>
        <w:t>50</w:t>
      </w:r>
      <w:r>
        <w:rPr>
          <w:rFonts w:ascii="Times New Roman" w:hAnsi="Times New Roman"/>
          <w:sz w:val="24"/>
        </w:rPr>
        <w:t>, ve</w:t>
      </w:r>
      <w:r w:rsidR="00B86DD5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znění schváleném Poslaneckou sněmovnou.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5C1E57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5C1E57" w:rsidP="00A66149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A66149" w:rsidRDefault="00A66149" w:rsidP="00A66149">
      <w:pPr>
        <w:pStyle w:val="PS-overov"/>
      </w:pPr>
      <w:r>
        <w:t>ověřovatel</w:t>
      </w:r>
      <w:r w:rsidR="005C1E57">
        <w:t>ka</w:t>
      </w:r>
      <w:bookmarkStart w:id="0" w:name="_GoBack"/>
      <w:bookmarkEnd w:id="0"/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3F6191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22A9A"/>
    <w:rsid w:val="00532756"/>
    <w:rsid w:val="00535D07"/>
    <w:rsid w:val="0054319B"/>
    <w:rsid w:val="00547E30"/>
    <w:rsid w:val="00566A4C"/>
    <w:rsid w:val="00590CA8"/>
    <w:rsid w:val="005B24A1"/>
    <w:rsid w:val="005C1E57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10EF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1169"/>
    <w:rsid w:val="009A41BC"/>
    <w:rsid w:val="009C30E9"/>
    <w:rsid w:val="009D1537"/>
    <w:rsid w:val="009E15EB"/>
    <w:rsid w:val="00A01AC8"/>
    <w:rsid w:val="00A05A68"/>
    <w:rsid w:val="00A13D1E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86DD5"/>
    <w:rsid w:val="00B94F22"/>
    <w:rsid w:val="00BA4401"/>
    <w:rsid w:val="00BC09E3"/>
    <w:rsid w:val="00BC1EB0"/>
    <w:rsid w:val="00BE315C"/>
    <w:rsid w:val="00BE3E52"/>
    <w:rsid w:val="00C1378E"/>
    <w:rsid w:val="00C56014"/>
    <w:rsid w:val="00C75121"/>
    <w:rsid w:val="00CF3493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43AD"/>
    <w:rsid w:val="00E8565F"/>
    <w:rsid w:val="00E87E46"/>
    <w:rsid w:val="00E9039F"/>
    <w:rsid w:val="00E97A53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22C1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83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2019-03-13T07:09:00Z</cp:lastPrinted>
  <dcterms:created xsi:type="dcterms:W3CDTF">2019-03-08T11:07:00Z</dcterms:created>
  <dcterms:modified xsi:type="dcterms:W3CDTF">2019-03-13T07:09:00Z</dcterms:modified>
</cp:coreProperties>
</file>