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6B" w:rsidRPr="003C2312" w:rsidRDefault="00123924" w:rsidP="00123924">
      <w:pPr>
        <w:jc w:val="center"/>
        <w:rPr>
          <w:b/>
          <w:szCs w:val="24"/>
        </w:rPr>
      </w:pPr>
      <w:r w:rsidRPr="003C2312">
        <w:rPr>
          <w:b/>
          <w:szCs w:val="24"/>
        </w:rPr>
        <w:t>Návrhy doprovodných usnesení k</w:t>
      </w:r>
      <w:r w:rsidR="003C2312" w:rsidRPr="003C2312">
        <w:rPr>
          <w:b/>
          <w:szCs w:val="24"/>
        </w:rPr>
        <w:t> návrhu zákona o státním rozpočtu a k návrhu státního rozpočtu na rok 2021 z usnesení výborů a z rozpravy ve 2. čtení</w:t>
      </w:r>
    </w:p>
    <w:p w:rsidR="00123924" w:rsidRDefault="00123924"/>
    <w:p w:rsidR="00123924" w:rsidRDefault="00123924"/>
    <w:p w:rsidR="00123924" w:rsidRPr="00123924" w:rsidRDefault="00123924" w:rsidP="00123924">
      <w:pPr>
        <w:spacing w:after="120"/>
        <w:ind w:left="709"/>
        <w:jc w:val="both"/>
        <w:rPr>
          <w:spacing w:val="-3"/>
          <w:szCs w:val="24"/>
        </w:rPr>
      </w:pPr>
      <w:r w:rsidRPr="00123924">
        <w:rPr>
          <w:spacing w:val="-3"/>
          <w:szCs w:val="24"/>
          <w:u w:val="single"/>
        </w:rPr>
        <w:t>1.  Návrh hospodářského výboru:</w:t>
      </w:r>
    </w:p>
    <w:p w:rsidR="00123924" w:rsidRPr="00123924" w:rsidRDefault="00123924" w:rsidP="00123924">
      <w:pPr>
        <w:pStyle w:val="Tlotextu"/>
        <w:ind w:left="709"/>
        <w:jc w:val="both"/>
      </w:pPr>
      <w:r w:rsidRPr="00123924">
        <w:rPr>
          <w:szCs w:val="24"/>
        </w:rPr>
        <w:t>„Poslanecká sněmovna</w:t>
      </w:r>
    </w:p>
    <w:p w:rsidR="00123924" w:rsidRPr="00123924" w:rsidRDefault="00123924" w:rsidP="00123924">
      <w:pPr>
        <w:pStyle w:val="Tlotextu"/>
        <w:tabs>
          <w:tab w:val="left" w:pos="709"/>
        </w:tabs>
        <w:spacing w:after="0"/>
        <w:ind w:left="709"/>
        <w:jc w:val="both"/>
        <w:rPr>
          <w:szCs w:val="24"/>
        </w:rPr>
      </w:pPr>
      <w:r w:rsidRPr="00123924">
        <w:rPr>
          <w:b/>
          <w:bCs/>
          <w:color w:val="000000"/>
          <w:spacing w:val="40"/>
          <w:szCs w:val="24"/>
        </w:rPr>
        <w:t xml:space="preserve">vyzývá </w:t>
      </w:r>
      <w:r w:rsidRPr="00123924">
        <w:rPr>
          <w:color w:val="000000"/>
          <w:szCs w:val="24"/>
        </w:rPr>
        <w:t>vládu, aby s ohledem na potřeby zajištění obecné připravenosti státu na řešení krizových situací, potvrzenou současným vývojem pandemie SARS</w:t>
      </w:r>
      <w:r>
        <w:rPr>
          <w:color w:val="000000"/>
          <w:szCs w:val="24"/>
        </w:rPr>
        <w:t xml:space="preserve"> C</w:t>
      </w:r>
      <w:r w:rsidRPr="00123924">
        <w:rPr>
          <w:color w:val="000000"/>
          <w:szCs w:val="24"/>
        </w:rPr>
        <w:t>ov-2, akcentovala výdaje na modernizaci pohotovostních zásob vytvářených Správou státních hmotných rezerv (SSHR) a zároveň zajistila personální posílení SSHR s cílem zajistit dostatečnou kapacitu logistických a distribučních činností pro práci SSHR v krizových situacích.“</w:t>
      </w:r>
    </w:p>
    <w:p w:rsidR="00123924" w:rsidRPr="00123924" w:rsidRDefault="00123924" w:rsidP="00123924">
      <w:pPr>
        <w:keepNext w:val="0"/>
        <w:shd w:val="clear" w:color="auto" w:fill="auto"/>
        <w:suppressAutoHyphens w:val="0"/>
        <w:rPr>
          <w:spacing w:val="-3"/>
          <w:szCs w:val="24"/>
          <w:u w:val="single"/>
        </w:rPr>
      </w:pPr>
    </w:p>
    <w:p w:rsidR="00123924" w:rsidRPr="00123924" w:rsidRDefault="00123924" w:rsidP="00123924">
      <w:pPr>
        <w:keepNext w:val="0"/>
        <w:shd w:val="clear" w:color="auto" w:fill="auto"/>
        <w:suppressAutoHyphens w:val="0"/>
        <w:spacing w:after="120"/>
        <w:ind w:firstLine="708"/>
        <w:rPr>
          <w:spacing w:val="-3"/>
          <w:szCs w:val="24"/>
        </w:rPr>
      </w:pPr>
      <w:r w:rsidRPr="00123924">
        <w:rPr>
          <w:spacing w:val="-3"/>
          <w:szCs w:val="24"/>
          <w:u w:val="single"/>
        </w:rPr>
        <w:t>2.  Návrh volebního výboru:</w:t>
      </w:r>
    </w:p>
    <w:p w:rsidR="00123924" w:rsidRPr="00123924" w:rsidRDefault="00123924" w:rsidP="00123924">
      <w:pPr>
        <w:tabs>
          <w:tab w:val="left" w:pos="0"/>
        </w:tabs>
        <w:spacing w:after="120" w:line="274" w:lineRule="exact"/>
        <w:ind w:left="720" w:hanging="11"/>
        <w:jc w:val="both"/>
        <w:rPr>
          <w:b/>
          <w:color w:val="000000"/>
          <w:spacing w:val="-7"/>
        </w:rPr>
      </w:pPr>
      <w:r w:rsidRPr="00123924">
        <w:rPr>
          <w:szCs w:val="24"/>
        </w:rPr>
        <w:t>„Poslanecká sněmovna</w:t>
      </w:r>
    </w:p>
    <w:p w:rsidR="00123924" w:rsidRPr="00123924" w:rsidRDefault="00123924" w:rsidP="00123924">
      <w:pPr>
        <w:keepNext w:val="0"/>
        <w:widowControl w:val="0"/>
        <w:tabs>
          <w:tab w:val="left" w:pos="0"/>
        </w:tabs>
        <w:spacing w:line="274" w:lineRule="exact"/>
        <w:ind w:left="720" w:hanging="11"/>
        <w:jc w:val="both"/>
        <w:rPr>
          <w:color w:val="000000"/>
          <w:spacing w:val="-7"/>
        </w:rPr>
      </w:pPr>
      <w:proofErr w:type="gramStart"/>
      <w:r w:rsidRPr="00123924">
        <w:rPr>
          <w:b/>
          <w:color w:val="000000"/>
          <w:spacing w:val="-7"/>
        </w:rPr>
        <w:t xml:space="preserve">u p o z o r ň u j e  </w:t>
      </w:r>
      <w:r w:rsidRPr="00123924">
        <w:rPr>
          <w:color w:val="000000"/>
          <w:spacing w:val="-7"/>
        </w:rPr>
        <w:t>vládu</w:t>
      </w:r>
      <w:proofErr w:type="gramEnd"/>
      <w:r w:rsidRPr="00123924">
        <w:rPr>
          <w:color w:val="000000"/>
          <w:spacing w:val="-7"/>
        </w:rPr>
        <w:t>, že v roce 2021 může skončit až 8 členů Rady pro rozhlasové a</w:t>
      </w:r>
      <w:r w:rsidR="00A615B0">
        <w:rPr>
          <w:color w:val="000000"/>
          <w:spacing w:val="-7"/>
        </w:rPr>
        <w:t> </w:t>
      </w:r>
      <w:r w:rsidRPr="00123924">
        <w:rPr>
          <w:color w:val="000000"/>
          <w:spacing w:val="-7"/>
        </w:rPr>
        <w:t>televizní vysílání. Pokud jim nebude obnoven mandát, bude nutné</w:t>
      </w:r>
      <w:r>
        <w:rPr>
          <w:color w:val="000000"/>
          <w:spacing w:val="-7"/>
        </w:rPr>
        <w:t xml:space="preserve"> vyplatit odstupné celkem až </w:t>
      </w:r>
      <w:r w:rsidRPr="00123924">
        <w:rPr>
          <w:color w:val="000000"/>
          <w:spacing w:val="-7"/>
        </w:rPr>
        <w:t>3 800 000,-  Kč, které nejsou v tuto chvíli zahrnuty v rozpočtu Rady pro rozhlasové a</w:t>
      </w:r>
      <w:r w:rsidR="00A615B0">
        <w:rPr>
          <w:color w:val="000000"/>
          <w:spacing w:val="-7"/>
        </w:rPr>
        <w:t> </w:t>
      </w:r>
      <w:r w:rsidRPr="00123924">
        <w:rPr>
          <w:color w:val="000000"/>
          <w:spacing w:val="-7"/>
        </w:rPr>
        <w:t>televizní vysílání.“</w:t>
      </w:r>
    </w:p>
    <w:p w:rsidR="00123924" w:rsidRPr="00123924" w:rsidRDefault="00123924" w:rsidP="00123924">
      <w:pPr>
        <w:keepNext w:val="0"/>
        <w:widowControl w:val="0"/>
        <w:tabs>
          <w:tab w:val="left" w:pos="0"/>
        </w:tabs>
        <w:spacing w:line="274" w:lineRule="exact"/>
        <w:ind w:left="720" w:hanging="11"/>
        <w:jc w:val="both"/>
        <w:rPr>
          <w:spacing w:val="-3"/>
          <w:szCs w:val="24"/>
          <w:u w:val="single"/>
        </w:rPr>
      </w:pPr>
    </w:p>
    <w:p w:rsidR="00123924" w:rsidRPr="00123924" w:rsidRDefault="00123924" w:rsidP="00123924">
      <w:pPr>
        <w:spacing w:after="120"/>
        <w:ind w:left="709"/>
        <w:jc w:val="both"/>
        <w:rPr>
          <w:spacing w:val="-3"/>
          <w:szCs w:val="24"/>
        </w:rPr>
      </w:pPr>
      <w:r w:rsidRPr="00123924">
        <w:rPr>
          <w:spacing w:val="-3"/>
          <w:szCs w:val="24"/>
          <w:u w:val="single"/>
        </w:rPr>
        <w:t>3.  Návrh zemědělského výboru:</w:t>
      </w:r>
    </w:p>
    <w:p w:rsidR="00123924" w:rsidRPr="00123924" w:rsidRDefault="00123924" w:rsidP="00123924">
      <w:pPr>
        <w:pStyle w:val="Tlotextu"/>
        <w:ind w:left="709"/>
        <w:jc w:val="both"/>
      </w:pPr>
      <w:r w:rsidRPr="00123924">
        <w:rPr>
          <w:szCs w:val="24"/>
        </w:rPr>
        <w:t>„Poslanecká sněmovna</w:t>
      </w:r>
    </w:p>
    <w:p w:rsidR="00123924" w:rsidRPr="00123924" w:rsidRDefault="00123924" w:rsidP="00123924">
      <w:pPr>
        <w:pStyle w:val="Odstavecseseznamem"/>
        <w:keepNext w:val="0"/>
        <w:shd w:val="clear" w:color="auto" w:fill="auto"/>
        <w:suppressAutoHyphens w:val="0"/>
        <w:ind w:left="709"/>
        <w:jc w:val="both"/>
        <w:rPr>
          <w:szCs w:val="24"/>
        </w:rPr>
      </w:pPr>
      <w:r w:rsidRPr="00123924">
        <w:rPr>
          <w:b/>
          <w:bCs/>
          <w:color w:val="000000"/>
          <w:spacing w:val="40"/>
          <w:szCs w:val="24"/>
        </w:rPr>
        <w:t>žádá</w:t>
      </w:r>
      <w:r w:rsidRPr="00123924">
        <w:rPr>
          <w:b/>
        </w:rPr>
        <w:t xml:space="preserve"> </w:t>
      </w:r>
      <w:r w:rsidRPr="00123924">
        <w:t xml:space="preserve">vládu, </w:t>
      </w:r>
      <w:r w:rsidRPr="00123924">
        <w:rPr>
          <w:color w:val="000000"/>
        </w:rPr>
        <w:t xml:space="preserve">aby </w:t>
      </w:r>
      <w:r w:rsidRPr="00123924">
        <w:rPr>
          <w:sz w:val="22"/>
          <w:szCs w:val="22"/>
        </w:rPr>
        <w:t xml:space="preserve"> v průběhu roku 2021 dále posilovala rozpočtovou kapitolu 329 Ministerstva </w:t>
      </w:r>
      <w:r w:rsidRPr="00123924">
        <w:rPr>
          <w:szCs w:val="24"/>
        </w:rPr>
        <w:t>zemědělství za účelem financování opatření realizovaných v souvislosti s klimatickou změnou</w:t>
      </w:r>
      <w:r w:rsidRPr="00123924">
        <w:rPr>
          <w:color w:val="000000"/>
          <w:szCs w:val="24"/>
        </w:rPr>
        <w:t>.</w:t>
      </w:r>
      <w:r w:rsidRPr="00123924">
        <w:rPr>
          <w:szCs w:val="24"/>
        </w:rPr>
        <w:t xml:space="preserve">“ </w:t>
      </w:r>
    </w:p>
    <w:p w:rsidR="00123924" w:rsidRPr="00123924" w:rsidRDefault="00123924" w:rsidP="00123924">
      <w:pPr>
        <w:ind w:left="709"/>
        <w:rPr>
          <w:szCs w:val="24"/>
        </w:rPr>
      </w:pPr>
    </w:p>
    <w:p w:rsidR="00123924" w:rsidRPr="00123924" w:rsidRDefault="00123924" w:rsidP="00123924">
      <w:pPr>
        <w:spacing w:after="120"/>
        <w:rPr>
          <w:szCs w:val="24"/>
          <w:u w:val="single"/>
        </w:rPr>
      </w:pPr>
      <w:r w:rsidRPr="00123924">
        <w:rPr>
          <w:szCs w:val="24"/>
        </w:rPr>
        <w:tab/>
      </w:r>
      <w:r w:rsidRPr="00123924">
        <w:rPr>
          <w:szCs w:val="24"/>
          <w:u w:val="single"/>
        </w:rPr>
        <w:t xml:space="preserve">4. Návrh </w:t>
      </w:r>
      <w:proofErr w:type="spellStart"/>
      <w:r w:rsidRPr="00123924">
        <w:rPr>
          <w:szCs w:val="24"/>
          <w:u w:val="single"/>
        </w:rPr>
        <w:t>posl</w:t>
      </w:r>
      <w:proofErr w:type="spellEnd"/>
      <w:r w:rsidRPr="00123924">
        <w:rPr>
          <w:szCs w:val="24"/>
          <w:u w:val="single"/>
        </w:rPr>
        <w:t>. R. Onderky</w:t>
      </w:r>
      <w:r w:rsidR="00D2693E">
        <w:rPr>
          <w:szCs w:val="24"/>
          <w:u w:val="single"/>
        </w:rPr>
        <w:t xml:space="preserve"> (SD 7002)</w:t>
      </w:r>
    </w:p>
    <w:p w:rsidR="00123924" w:rsidRPr="00123924" w:rsidRDefault="00123924" w:rsidP="00123924">
      <w:pPr>
        <w:spacing w:after="120"/>
        <w:ind w:left="709"/>
        <w:rPr>
          <w:iCs/>
        </w:rPr>
      </w:pPr>
      <w:r w:rsidRPr="00123924">
        <w:rPr>
          <w:iCs/>
        </w:rPr>
        <w:t>„Poslanecká sněmovna</w:t>
      </w:r>
    </w:p>
    <w:p w:rsidR="00123924" w:rsidRPr="00123924" w:rsidRDefault="00123924" w:rsidP="00123924">
      <w:pPr>
        <w:ind w:left="709"/>
        <w:jc w:val="both"/>
        <w:rPr>
          <w:iCs/>
          <w:color w:val="000000" w:themeColor="text1"/>
        </w:rPr>
      </w:pPr>
      <w:r w:rsidRPr="00123924">
        <w:rPr>
          <w:b/>
          <w:iCs/>
        </w:rPr>
        <w:t>vyzývá</w:t>
      </w:r>
      <w:r w:rsidRPr="00123924">
        <w:rPr>
          <w:iCs/>
        </w:rPr>
        <w:t xml:space="preserve"> vládu, aby </w:t>
      </w:r>
      <w:r w:rsidRPr="00123924">
        <w:rPr>
          <w:bCs/>
          <w:iCs/>
          <w:color w:val="000000" w:themeColor="text1"/>
        </w:rPr>
        <w:t>veškeré</w:t>
      </w:r>
      <w:r w:rsidR="00A615B0">
        <w:rPr>
          <w:bCs/>
          <w:iCs/>
          <w:color w:val="000000" w:themeColor="text1"/>
        </w:rPr>
        <w:t>,</w:t>
      </w:r>
      <w:r w:rsidRPr="00123924">
        <w:rPr>
          <w:bCs/>
          <w:iCs/>
          <w:color w:val="000000" w:themeColor="text1"/>
        </w:rPr>
        <w:t xml:space="preserve"> </w:t>
      </w:r>
      <w:r w:rsidRPr="00123924">
        <w:rPr>
          <w:iCs/>
          <w:color w:val="000000" w:themeColor="text1"/>
        </w:rPr>
        <w:t>v tuto chvíli postradatelné dotační prostředky ze státního rozpočtu ČR na rok 2021</w:t>
      </w:r>
      <w:r w:rsidR="00A615B0">
        <w:rPr>
          <w:iCs/>
          <w:color w:val="000000" w:themeColor="text1"/>
        </w:rPr>
        <w:t>,</w:t>
      </w:r>
      <w:r w:rsidRPr="00123924">
        <w:rPr>
          <w:iCs/>
          <w:color w:val="000000" w:themeColor="text1"/>
        </w:rPr>
        <w:t xml:space="preserve"> směrovaly výhradně na podporu zdravotní, sociální a</w:t>
      </w:r>
      <w:r w:rsidR="00A615B0">
        <w:rPr>
          <w:iCs/>
          <w:color w:val="000000" w:themeColor="text1"/>
        </w:rPr>
        <w:t> </w:t>
      </w:r>
      <w:r w:rsidRPr="00123924">
        <w:rPr>
          <w:iCs/>
          <w:color w:val="000000" w:themeColor="text1"/>
        </w:rPr>
        <w:t>ekonomické péče o oběti pandemie a pro ohrožené cílové skupiny.“</w:t>
      </w:r>
    </w:p>
    <w:p w:rsidR="00123924" w:rsidRDefault="00123924" w:rsidP="00123924">
      <w:pPr>
        <w:ind w:left="709"/>
        <w:jc w:val="both"/>
        <w:rPr>
          <w:iCs/>
          <w:color w:val="000000" w:themeColor="text1"/>
        </w:rPr>
      </w:pPr>
    </w:p>
    <w:p w:rsidR="00A615B0" w:rsidRDefault="00A615B0" w:rsidP="00123924">
      <w:pPr>
        <w:ind w:left="709"/>
        <w:jc w:val="both"/>
        <w:rPr>
          <w:iCs/>
          <w:color w:val="000000" w:themeColor="text1"/>
        </w:rPr>
      </w:pPr>
    </w:p>
    <w:p w:rsidR="00A615B0" w:rsidRDefault="00A615B0" w:rsidP="00123924">
      <w:pPr>
        <w:ind w:left="709"/>
        <w:jc w:val="both"/>
        <w:rPr>
          <w:iCs/>
          <w:color w:val="000000" w:themeColor="text1"/>
        </w:rPr>
      </w:pPr>
    </w:p>
    <w:p w:rsidR="00A615B0" w:rsidRDefault="00A615B0" w:rsidP="00123924">
      <w:pPr>
        <w:ind w:left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ab/>
      </w:r>
      <w:r>
        <w:rPr>
          <w:iCs/>
          <w:color w:val="000000" w:themeColor="text1"/>
        </w:rPr>
        <w:tab/>
      </w:r>
      <w:r>
        <w:rPr>
          <w:iCs/>
          <w:color w:val="000000" w:themeColor="text1"/>
        </w:rPr>
        <w:tab/>
      </w:r>
      <w:r>
        <w:rPr>
          <w:iCs/>
          <w:color w:val="000000" w:themeColor="text1"/>
        </w:rPr>
        <w:tab/>
      </w:r>
    </w:p>
    <w:p w:rsidR="00A615B0" w:rsidRDefault="00A615B0" w:rsidP="00A615B0">
      <w:pPr>
        <w:jc w:val="center"/>
        <w:rPr>
          <w:iCs/>
          <w:color w:val="000000" w:themeColor="text1"/>
        </w:rPr>
      </w:pPr>
    </w:p>
    <w:p w:rsidR="00A615B0" w:rsidRDefault="00A615B0" w:rsidP="00A615B0">
      <w:pPr>
        <w:jc w:val="center"/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Ing. Bc. Miloslava  VOSTRÁ  </w:t>
      </w:r>
      <w:proofErr w:type="gramStart"/>
      <w:r>
        <w:rPr>
          <w:iCs/>
          <w:color w:val="000000" w:themeColor="text1"/>
        </w:rPr>
        <w:t>v.r.</w:t>
      </w:r>
      <w:proofErr w:type="gramEnd"/>
    </w:p>
    <w:p w:rsidR="00A615B0" w:rsidRPr="00123924" w:rsidRDefault="00CE527D" w:rsidP="00A615B0">
      <w:pPr>
        <w:jc w:val="center"/>
        <w:rPr>
          <w:iCs/>
          <w:color w:val="000000" w:themeColor="text1"/>
        </w:rPr>
      </w:pPr>
      <w:r>
        <w:rPr>
          <w:iCs/>
          <w:color w:val="000000" w:themeColor="text1"/>
        </w:rPr>
        <w:t>z</w:t>
      </w:r>
      <w:bookmarkStart w:id="0" w:name="_GoBack"/>
      <w:bookmarkEnd w:id="0"/>
      <w:r w:rsidR="00A615B0">
        <w:rPr>
          <w:iCs/>
          <w:color w:val="000000" w:themeColor="text1"/>
        </w:rPr>
        <w:t>pravodajka</w:t>
      </w:r>
      <w:r>
        <w:rPr>
          <w:iCs/>
          <w:color w:val="000000" w:themeColor="text1"/>
        </w:rPr>
        <w:t xml:space="preserve"> rozpočtového výboru</w:t>
      </w:r>
    </w:p>
    <w:p w:rsidR="00123924" w:rsidRPr="00123924" w:rsidRDefault="00123924" w:rsidP="00123924">
      <w:pPr>
        <w:ind w:left="709"/>
        <w:rPr>
          <w:szCs w:val="24"/>
          <w:u w:val="single"/>
        </w:rPr>
      </w:pPr>
    </w:p>
    <w:sectPr w:rsidR="00123924" w:rsidRPr="00123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24"/>
    <w:rsid w:val="00123924"/>
    <w:rsid w:val="0012456B"/>
    <w:rsid w:val="003C2312"/>
    <w:rsid w:val="00A4139D"/>
    <w:rsid w:val="00A615B0"/>
    <w:rsid w:val="00CE527D"/>
    <w:rsid w:val="00D2693E"/>
    <w:rsid w:val="00F2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0EFA"/>
  <w15:chartTrackingRefBased/>
  <w15:docId w15:val="{3FC165F0-280D-4749-B5EC-737233D8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123924"/>
    <w:pPr>
      <w:keepNext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lotextu">
    <w:name w:val="Tělo textu"/>
    <w:basedOn w:val="Normln"/>
    <w:rsid w:val="00123924"/>
    <w:pPr>
      <w:spacing w:after="120"/>
    </w:pPr>
  </w:style>
  <w:style w:type="paragraph" w:styleId="Odstavecseseznamem">
    <w:name w:val="List Paragraph"/>
    <w:basedOn w:val="Normln"/>
    <w:uiPriority w:val="34"/>
    <w:qFormat/>
    <w:rsid w:val="0012392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15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5B0"/>
    <w:rPr>
      <w:rFonts w:ascii="Segoe UI" w:eastAsia="Times New Roman" w:hAnsi="Segoe UI" w:cs="Segoe UI"/>
      <w:sz w:val="18"/>
      <w:szCs w:val="18"/>
      <w:shd w:val="clear" w:color="auto" w:fill="FFFFF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RzymanovaM</cp:lastModifiedBy>
  <cp:revision>7</cp:revision>
  <cp:lastPrinted>2020-12-08T12:51:00Z</cp:lastPrinted>
  <dcterms:created xsi:type="dcterms:W3CDTF">2020-12-07T12:00:00Z</dcterms:created>
  <dcterms:modified xsi:type="dcterms:W3CDTF">2020-12-08T13:08:00Z</dcterms:modified>
</cp:coreProperties>
</file>