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B371D" w:rsidP="000E730C">
      <w:pPr>
        <w:pStyle w:val="PS-slousnesen"/>
      </w:pPr>
      <w:r>
        <w:t>4</w:t>
      </w:r>
      <w:r w:rsidR="00113B32">
        <w:t>3</w:t>
      </w:r>
      <w:r w:rsidR="00A406F4">
        <w:t>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</w:t>
      </w:r>
      <w:r w:rsidR="0010241C">
        <w:t>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0241C">
        <w:t>2</w:t>
      </w:r>
      <w:r w:rsidR="00A406F4">
        <w:t>3</w:t>
      </w:r>
      <w:r>
        <w:t xml:space="preserve">. </w:t>
      </w:r>
      <w:r w:rsidR="0010241C">
        <w:t>ledna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A406F4">
        <w:t xml:space="preserve"> vládnímu</w:t>
      </w:r>
      <w:r w:rsidR="00453987">
        <w:t> </w:t>
      </w:r>
      <w:r>
        <w:t xml:space="preserve">návrhu </w:t>
      </w:r>
      <w:r w:rsidR="00113B32" w:rsidRPr="00113B32">
        <w:t>zákona</w:t>
      </w:r>
      <w:r w:rsidR="00A406F4">
        <w:t xml:space="preserve">, </w:t>
      </w:r>
      <w:r w:rsidR="00A406F4" w:rsidRPr="00A406F4">
        <w:t>kterým se mění zákon č. 167/2008 Sb., o předcházení ekologické újmě a o její nápravě a o změně některých zákonů, ve znění pozdějších předpisů /sněmovní tisk</w:t>
      </w:r>
      <w:r w:rsidR="00A406F4">
        <w:t> </w:t>
      </w:r>
      <w:r w:rsidR="00A406F4" w:rsidRPr="00A406F4">
        <w:t>173/ - třetí čtení</w:t>
      </w:r>
      <w:r w:rsidR="00113B32" w:rsidRPr="00113B32">
        <w:rPr>
          <w:b/>
        </w:rPr>
        <w:t>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A406F4" w:rsidP="00A406F4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s vládním </w:t>
      </w:r>
      <w:r w:rsidR="00113B32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em</w:t>
      </w:r>
      <w:r w:rsidR="00113B32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113B32" w:rsidRPr="00113B32">
        <w:rPr>
          <w:rFonts w:ascii="Times New Roman" w:hAnsi="Times New Roman"/>
          <w:spacing w:val="-3"/>
          <w:sz w:val="24"/>
          <w:szCs w:val="24"/>
        </w:rPr>
        <w:t xml:space="preserve">zákona, </w:t>
      </w:r>
      <w:r w:rsidRPr="00A406F4">
        <w:rPr>
          <w:rFonts w:ascii="Times New Roman" w:hAnsi="Times New Roman"/>
          <w:spacing w:val="-3"/>
          <w:sz w:val="24"/>
          <w:szCs w:val="24"/>
        </w:rPr>
        <w:t>kterým se mění zákon č. 167/2008 Sb., o</w:t>
      </w:r>
      <w:r>
        <w:rPr>
          <w:rFonts w:ascii="Times New Roman" w:hAnsi="Times New Roman"/>
          <w:spacing w:val="-3"/>
          <w:sz w:val="24"/>
          <w:szCs w:val="24"/>
        </w:rPr>
        <w:t> </w:t>
      </w:r>
      <w:r w:rsidRPr="00A406F4">
        <w:rPr>
          <w:rFonts w:ascii="Times New Roman" w:hAnsi="Times New Roman"/>
          <w:spacing w:val="-3"/>
          <w:sz w:val="24"/>
          <w:szCs w:val="24"/>
        </w:rPr>
        <w:t>předcházení ekologické újmě a o její nápravě a o změně některých zákonů, ve znění pozdějších předpisů</w:t>
      </w:r>
      <w:r w:rsidR="00805FE6">
        <w:rPr>
          <w:rFonts w:ascii="Times New Roman" w:hAnsi="Times New Roman"/>
          <w:spacing w:val="-3"/>
          <w:sz w:val="24"/>
          <w:szCs w:val="24"/>
        </w:rPr>
        <w:t>,</w:t>
      </w:r>
      <w:r w:rsidR="00113B32">
        <w:rPr>
          <w:rFonts w:ascii="Times New Roman" w:hAnsi="Times New Roman"/>
          <w:spacing w:val="-3"/>
          <w:sz w:val="24"/>
          <w:szCs w:val="24"/>
        </w:rPr>
        <w:t xml:space="preserve"> podle </w:t>
      </w:r>
      <w:r w:rsidR="00113B32" w:rsidRPr="00113B32">
        <w:rPr>
          <w:rFonts w:ascii="Times New Roman" w:hAnsi="Times New Roman"/>
          <w:spacing w:val="-3"/>
          <w:sz w:val="24"/>
          <w:szCs w:val="24"/>
        </w:rPr>
        <w:t>sněmovní</w:t>
      </w:r>
      <w:r w:rsidR="00113B32">
        <w:rPr>
          <w:rFonts w:ascii="Times New Roman" w:hAnsi="Times New Roman"/>
          <w:spacing w:val="-3"/>
          <w:sz w:val="24"/>
          <w:szCs w:val="24"/>
        </w:rPr>
        <w:t>ho</w:t>
      </w:r>
      <w:r w:rsidR="00113B32" w:rsidRPr="00113B32">
        <w:rPr>
          <w:rFonts w:ascii="Times New Roman" w:hAnsi="Times New Roman"/>
          <w:spacing w:val="-3"/>
          <w:sz w:val="24"/>
          <w:szCs w:val="24"/>
        </w:rPr>
        <w:t xml:space="preserve"> tisk</w:t>
      </w:r>
      <w:r w:rsidR="00113B32">
        <w:rPr>
          <w:rFonts w:ascii="Times New Roman" w:hAnsi="Times New Roman"/>
          <w:spacing w:val="-3"/>
          <w:sz w:val="24"/>
          <w:szCs w:val="24"/>
        </w:rPr>
        <w:t>u</w:t>
      </w:r>
      <w:r w:rsidR="00113B32" w:rsidRPr="00113B32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173, ve znění schváleném Poslaneckou sněmovnou</w:t>
      </w:r>
      <w:r w:rsidR="00355E96">
        <w:rPr>
          <w:rFonts w:ascii="Times New Roman" w:hAnsi="Times New Roman"/>
          <w:spacing w:val="-3"/>
          <w:sz w:val="24"/>
          <w:szCs w:val="24"/>
        </w:rPr>
        <w:t>.</w:t>
      </w:r>
    </w:p>
    <w:p w:rsidR="00A406F4" w:rsidRDefault="00A406F4" w:rsidP="00A406F4">
      <w:pPr>
        <w:pStyle w:val="Bezmezer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406F4" w:rsidRPr="00A406F4" w:rsidRDefault="00A406F4" w:rsidP="00A406F4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007B86" w:rsidRDefault="00905D81" w:rsidP="00D46F3F">
      <w:pPr>
        <w:pStyle w:val="PS-jmeno1"/>
        <w:spacing w:before="1680"/>
      </w:pPr>
      <w:r>
        <w:t xml:space="preserve">Radek Vondráček v. r.  </w:t>
      </w:r>
      <w:bookmarkStart w:id="0" w:name="_GoBack"/>
      <w:bookmarkEnd w:id="0"/>
      <w:r w:rsidR="00621D66">
        <w:t xml:space="preserve">  </w:t>
      </w:r>
      <w:r w:rsidR="001D324A">
        <w:t xml:space="preserve">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405DB0" w:rsidP="001D324A">
      <w:pPr>
        <w:pStyle w:val="PS-jmeno2"/>
      </w:pPr>
      <w:r>
        <w:t xml:space="preserve">Jaroslav Holík v. r.  </w:t>
      </w:r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241C"/>
    <w:rsid w:val="00103C04"/>
    <w:rsid w:val="00106842"/>
    <w:rsid w:val="00113B32"/>
    <w:rsid w:val="00121C48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05DB0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B371D"/>
    <w:rsid w:val="007B5964"/>
    <w:rsid w:val="007C62DA"/>
    <w:rsid w:val="007D5EE1"/>
    <w:rsid w:val="007E1D0B"/>
    <w:rsid w:val="007F3915"/>
    <w:rsid w:val="007F61CB"/>
    <w:rsid w:val="00805FE6"/>
    <w:rsid w:val="00812496"/>
    <w:rsid w:val="00825B43"/>
    <w:rsid w:val="00830BFE"/>
    <w:rsid w:val="00891E1A"/>
    <w:rsid w:val="00893C29"/>
    <w:rsid w:val="008A119F"/>
    <w:rsid w:val="008B3563"/>
    <w:rsid w:val="008C2CB7"/>
    <w:rsid w:val="008C35CF"/>
    <w:rsid w:val="008C3DF6"/>
    <w:rsid w:val="008F4336"/>
    <w:rsid w:val="00903269"/>
    <w:rsid w:val="00905D81"/>
    <w:rsid w:val="00920D8B"/>
    <w:rsid w:val="009324F1"/>
    <w:rsid w:val="00943F92"/>
    <w:rsid w:val="009C30E9"/>
    <w:rsid w:val="009D1443"/>
    <w:rsid w:val="009D1537"/>
    <w:rsid w:val="00A01AC8"/>
    <w:rsid w:val="00A05A68"/>
    <w:rsid w:val="00A20980"/>
    <w:rsid w:val="00A25C4C"/>
    <w:rsid w:val="00A406F4"/>
    <w:rsid w:val="00A46CDA"/>
    <w:rsid w:val="00A63066"/>
    <w:rsid w:val="00A66149"/>
    <w:rsid w:val="00A83514"/>
    <w:rsid w:val="00AA0D27"/>
    <w:rsid w:val="00AA4146"/>
    <w:rsid w:val="00AC6209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E4632"/>
    <w:rsid w:val="00C56014"/>
    <w:rsid w:val="00C75121"/>
    <w:rsid w:val="00CD2B75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948FE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7</cp:revision>
  <cp:lastPrinted>2019-01-29T14:55:00Z</cp:lastPrinted>
  <dcterms:created xsi:type="dcterms:W3CDTF">2019-01-23T08:52:00Z</dcterms:created>
  <dcterms:modified xsi:type="dcterms:W3CDTF">2019-01-29T14:55:00Z</dcterms:modified>
</cp:coreProperties>
</file>