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A1692" w:rsidP="000E730C">
      <w:pPr>
        <w:pStyle w:val="PS-slousnesen"/>
      </w:pPr>
      <w:r>
        <w:t>377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A1692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A1692">
        <w:t>31</w:t>
      </w:r>
      <w:r>
        <w:t xml:space="preserve">. </w:t>
      </w:r>
      <w:r w:rsidR="005A1692">
        <w:t>října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5A1692">
        <w:t> </w:t>
      </w:r>
      <w:r w:rsidR="00751D28">
        <w:t>návrhu</w:t>
      </w:r>
      <w:r w:rsidR="005A1692">
        <w:t xml:space="preserve"> poslanců</w:t>
      </w:r>
      <w:r w:rsidR="00751D28">
        <w:t xml:space="preserve"> </w:t>
      </w:r>
      <w:r w:rsidR="005A1692" w:rsidRPr="005A1692">
        <w:t xml:space="preserve">Jana Hamáčka, Jana </w:t>
      </w:r>
      <w:proofErr w:type="spellStart"/>
      <w:r w:rsidR="005A1692" w:rsidRPr="005A1692">
        <w:t>Birke</w:t>
      </w:r>
      <w:proofErr w:type="spellEnd"/>
      <w:r w:rsidR="005A1692" w:rsidRPr="005A1692">
        <w:t>, Kateřiny Valachové a Petra Dolínka na vydání zákona, kterým se mění zákon č. 262/2006 Sb., zákoník práce, ve znění pozdějších předpisů, a</w:t>
      </w:r>
      <w:r w:rsidR="005A1692">
        <w:t> </w:t>
      </w:r>
      <w:r w:rsidR="005A1692" w:rsidRPr="005A1692">
        <w:t xml:space="preserve">některé další zákony /sněmovní tisk 109/ - třetí čtení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Pr="00751D28">
        <w:rPr>
          <w:rFonts w:ascii="Times New Roman" w:hAnsi="Times New Roman"/>
          <w:sz w:val="24"/>
        </w:rPr>
        <w:t xml:space="preserve"> </w:t>
      </w:r>
      <w:r w:rsidR="005A1692">
        <w:rPr>
          <w:rFonts w:ascii="Times New Roman" w:hAnsi="Times New Roman"/>
          <w:sz w:val="24"/>
        </w:rPr>
        <w:t xml:space="preserve">poslanců </w:t>
      </w:r>
      <w:r w:rsidR="005A1692" w:rsidRPr="005A1692">
        <w:rPr>
          <w:rFonts w:ascii="Times New Roman" w:hAnsi="Times New Roman"/>
          <w:sz w:val="24"/>
        </w:rPr>
        <w:t xml:space="preserve">Jana Hamáčka, Jana </w:t>
      </w:r>
      <w:proofErr w:type="spellStart"/>
      <w:r w:rsidR="005A1692" w:rsidRPr="005A1692">
        <w:rPr>
          <w:rFonts w:ascii="Times New Roman" w:hAnsi="Times New Roman"/>
          <w:sz w:val="24"/>
        </w:rPr>
        <w:t>Birke</w:t>
      </w:r>
      <w:proofErr w:type="spellEnd"/>
      <w:r w:rsidR="005A1692" w:rsidRPr="005A1692">
        <w:rPr>
          <w:rFonts w:ascii="Times New Roman" w:hAnsi="Times New Roman"/>
          <w:sz w:val="24"/>
        </w:rPr>
        <w:t>, Kateřiny Valachové a Petra Dolínka na vydání zákona, kterým se mění zákon č. 262/2006 Sb., zákoník práce, ve</w:t>
      </w:r>
      <w:r w:rsidR="005A1692">
        <w:rPr>
          <w:rFonts w:ascii="Times New Roman" w:hAnsi="Times New Roman"/>
          <w:sz w:val="24"/>
        </w:rPr>
        <w:t> </w:t>
      </w:r>
      <w:r w:rsidR="005A1692" w:rsidRPr="005A1692">
        <w:rPr>
          <w:rFonts w:ascii="Times New Roman" w:hAnsi="Times New Roman"/>
          <w:sz w:val="24"/>
        </w:rPr>
        <w:t>znění pozdějších předpisů, a některé další zákony</w:t>
      </w:r>
      <w:r w:rsidRPr="00751D2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5A1692">
        <w:rPr>
          <w:rFonts w:ascii="Times New Roman" w:hAnsi="Times New Roman"/>
          <w:sz w:val="24"/>
        </w:rPr>
        <w:t>109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1D3DE5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D3DE5" w:rsidP="00A66149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3DE5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A1692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0C83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D5DEE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F75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2018-11-13T13:15:00Z</cp:lastPrinted>
  <dcterms:created xsi:type="dcterms:W3CDTF">2018-10-31T12:11:00Z</dcterms:created>
  <dcterms:modified xsi:type="dcterms:W3CDTF">2018-11-13T13:15:00Z</dcterms:modified>
</cp:coreProperties>
</file>