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E541D" w:rsidP="000E730C">
      <w:pPr>
        <w:pStyle w:val="PS-slousnesen"/>
      </w:pPr>
      <w:r>
        <w:t>334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</w:t>
      </w:r>
      <w:r w:rsidR="009E541D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E541D">
        <w:t>19</w:t>
      </w:r>
      <w:r>
        <w:t xml:space="preserve">. </w:t>
      </w:r>
      <w:r w:rsidR="009E541D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>
        <w:t>v</w:t>
      </w:r>
      <w:r w:rsidR="00CE4AF9" w:rsidRPr="009A76D7">
        <w:rPr>
          <w:rFonts w:eastAsia="Times New Roman"/>
          <w:kern w:val="3"/>
          <w:szCs w:val="24"/>
        </w:rPr>
        <w:t>ládní</w:t>
      </w:r>
      <w:r w:rsidR="00CE4AF9">
        <w:rPr>
          <w:rFonts w:eastAsia="Times New Roman"/>
          <w:kern w:val="3"/>
          <w:szCs w:val="24"/>
        </w:rPr>
        <w:t>mu</w:t>
      </w:r>
      <w:r w:rsidR="00CE4AF9" w:rsidRPr="009A76D7">
        <w:rPr>
          <w:rFonts w:eastAsia="Times New Roman"/>
          <w:kern w:val="3"/>
          <w:szCs w:val="24"/>
        </w:rPr>
        <w:t xml:space="preserve"> 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zákona</w:t>
      </w:r>
      <w:r w:rsidR="00323759">
        <w:rPr>
          <w:rFonts w:eastAsia="Times New Roman"/>
          <w:kern w:val="3"/>
          <w:szCs w:val="24"/>
        </w:rPr>
        <w:t xml:space="preserve">, </w:t>
      </w:r>
      <w:r w:rsidR="009E541D">
        <w:t>kterým se mění zákon č. 326/1999 Sb., o pobytu cizinců na území České republiky a o změně některých zákonů, ve znění pozdějších předpisů, a další související zákony /sněmovní tisk 203/ - prvé čtení</w:t>
      </w:r>
      <w:r w:rsidR="009E541D">
        <w:rPr>
          <w:b/>
          <w:sz w:val="20"/>
        </w:rPr>
        <w:t xml:space="preserve"> 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E541D">
        <w:rPr>
          <w:rFonts w:ascii="Times New Roman" w:hAnsi="Times New Roman"/>
          <w:spacing w:val="-3"/>
          <w:sz w:val="24"/>
          <w:szCs w:val="24"/>
        </w:rPr>
        <w:t xml:space="preserve">výboru pro bezpečnost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9E541D">
        <w:rPr>
          <w:rFonts w:ascii="Times New Roman" w:hAnsi="Times New Roman"/>
          <w:spacing w:val="-3"/>
          <w:sz w:val="24"/>
          <w:szCs w:val="24"/>
        </w:rPr>
        <w:t>zahraničnímu výboru a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hospodářskému výboru jako výborům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F43F5" w:rsidP="00A66149">
      <w:pPr>
        <w:pStyle w:val="PS-pedseda"/>
      </w:pPr>
      <w:r w:rsidRPr="00EF43F5">
        <w:t xml:space="preserve">v z. Vojtěch Filip v. r.  </w:t>
      </w:r>
      <w:r w:rsidR="009E0E7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EF43F5" w:rsidP="00E1210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9E0E75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9E541D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43F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5BD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2018-09-20T10:57:00Z</cp:lastPrinted>
  <dcterms:created xsi:type="dcterms:W3CDTF">2018-04-18T13:45:00Z</dcterms:created>
  <dcterms:modified xsi:type="dcterms:W3CDTF">2018-09-20T10:57:00Z</dcterms:modified>
</cp:coreProperties>
</file>