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525FE8" w:rsidP="000E730C">
      <w:pPr>
        <w:pStyle w:val="PS-slousnesen"/>
      </w:pPr>
      <w:r>
        <w:t>333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25FE8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525FE8">
        <w:t xml:space="preserve"> 19. 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525FE8">
        <w:t xml:space="preserve"> senátnímu </w:t>
      </w:r>
      <w:r>
        <w:t>návrhu</w:t>
      </w:r>
      <w:r w:rsidR="00525FE8">
        <w:t xml:space="preserve"> </w:t>
      </w:r>
      <w:r w:rsidR="00525FE8" w:rsidRPr="00525FE8">
        <w:rPr>
          <w:szCs w:val="24"/>
        </w:rPr>
        <w:t xml:space="preserve">zákona, kterým se mění zákon č. 329/2011 Sb., o poskytování dávek osobám se zdravotním postižením a o změně souvisejících zákonů, ve znění pozdějších předpisů /sněmovní tisk 104/ - třetí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7B3A42" w:rsidRPr="007B3A42" w:rsidRDefault="007B3A42" w:rsidP="007B3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7B3A42" w:rsidRPr="007B3A42" w:rsidRDefault="007B3A42" w:rsidP="007B3A42"/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DE19DB" w:rsidP="00A66149">
      <w:pPr>
        <w:pStyle w:val="PS-pedseda"/>
      </w:pPr>
    </w:p>
    <w:p w:rsidR="00DE19DB" w:rsidRDefault="00254619" w:rsidP="00A66149">
      <w:pPr>
        <w:pStyle w:val="PS-pedseda"/>
      </w:pPr>
      <w:r w:rsidRPr="00254619">
        <w:t xml:space="preserve">v z. Vojtěch Filip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54619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5461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F124A"/>
    <w:rsid w:val="003F601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5FE8"/>
    <w:rsid w:val="00532756"/>
    <w:rsid w:val="00535D07"/>
    <w:rsid w:val="00547E30"/>
    <w:rsid w:val="00566A4C"/>
    <w:rsid w:val="00586933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B3A42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C1CE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DE19DB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C3E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2018-09-20T10:56:00Z</cp:lastPrinted>
  <dcterms:created xsi:type="dcterms:W3CDTF">2018-03-27T08:48:00Z</dcterms:created>
  <dcterms:modified xsi:type="dcterms:W3CDTF">2018-09-20T10:56:00Z</dcterms:modified>
</cp:coreProperties>
</file>