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E4AF9" w:rsidP="000E730C">
      <w:pPr>
        <w:pStyle w:val="PS-slousnesen"/>
      </w:pPr>
      <w:r>
        <w:t>207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E4AF9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E4AF9">
        <w:t>18</w:t>
      </w:r>
      <w:r>
        <w:t xml:space="preserve">. </w:t>
      </w:r>
      <w:r w:rsidR="00CE4AF9">
        <w:t>dubna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CE4AF9">
        <w:t>v</w:t>
      </w:r>
      <w:r w:rsidR="00CE4AF9" w:rsidRPr="009A76D7">
        <w:rPr>
          <w:rFonts w:eastAsia="Times New Roman"/>
          <w:kern w:val="3"/>
          <w:szCs w:val="24"/>
        </w:rPr>
        <w:t>ládní</w:t>
      </w:r>
      <w:r w:rsidR="00CE4AF9">
        <w:rPr>
          <w:rFonts w:eastAsia="Times New Roman"/>
          <w:kern w:val="3"/>
          <w:szCs w:val="24"/>
        </w:rPr>
        <w:t>mu</w:t>
      </w:r>
      <w:r w:rsidR="00CE4AF9" w:rsidRPr="009A76D7">
        <w:rPr>
          <w:rFonts w:eastAsia="Times New Roman"/>
          <w:kern w:val="3"/>
          <w:szCs w:val="24"/>
        </w:rPr>
        <w:t xml:space="preserve"> návrh</w:t>
      </w:r>
      <w:r w:rsidR="00CE4AF9">
        <w:rPr>
          <w:rFonts w:eastAsia="Times New Roman"/>
          <w:kern w:val="3"/>
          <w:szCs w:val="24"/>
        </w:rPr>
        <w:t>u</w:t>
      </w:r>
      <w:r w:rsidR="00CE4AF9" w:rsidRPr="009A76D7">
        <w:rPr>
          <w:rFonts w:eastAsia="Times New Roman"/>
          <w:kern w:val="3"/>
          <w:szCs w:val="24"/>
        </w:rPr>
        <w:t xml:space="preserve"> zákona o zpracování osobních údajů /sněmovní tisk 138/ - prvé čtení podle § 90 odst. 2</w:t>
      </w:r>
      <w:r w:rsidR="00CE4AF9" w:rsidRPr="00A84B85">
        <w:rPr>
          <w:rFonts w:eastAsia="Times New Roman"/>
          <w:b/>
          <w:kern w:val="3"/>
          <w:sz w:val="20"/>
          <w:szCs w:val="20"/>
        </w:rPr>
        <w:t>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E4AF9">
        <w:rPr>
          <w:rFonts w:ascii="Times New Roman" w:hAnsi="Times New Roman"/>
          <w:spacing w:val="-3"/>
          <w:sz w:val="24"/>
          <w:szCs w:val="24"/>
        </w:rPr>
        <w:t>, petičnímu výboru, výboru pro zdravotnictví, hospodářskému výboru, volebnímu výboru a výboru pro veřejnou správu a regionální rozvoj jako výborům dalším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266184" w:rsidRPr="00266184" w:rsidRDefault="00266184" w:rsidP="00266184">
      <w:pPr>
        <w:pStyle w:val="PS-jmeno2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266184" w:rsidRPr="00266184" w:rsidRDefault="00266184" w:rsidP="00266184">
      <w:pPr>
        <w:pStyle w:val="PS-pedseda"/>
      </w:pPr>
      <w:r>
        <w:t>Radek Vondráček v. r.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266184" w:rsidP="00E1210A">
      <w:pPr>
        <w:pStyle w:val="PS-jmeno2"/>
      </w:pPr>
      <w:r>
        <w:t xml:space="preserve">Jaroslav Dvořák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6184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A49B5"/>
    <w:rsid w:val="00AE3795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E4AF9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2018-04-25T08:17:00Z</cp:lastPrinted>
  <dcterms:created xsi:type="dcterms:W3CDTF">2018-04-18T13:27:00Z</dcterms:created>
  <dcterms:modified xsi:type="dcterms:W3CDTF">2018-04-25T08:17:00Z</dcterms:modified>
</cp:coreProperties>
</file>