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BE4FEA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 xml:space="preserve">, </w:t>
      </w:r>
      <w:r w:rsidR="00BE4FEA" w:rsidRPr="003C7657">
        <w:t>kterým se předkládá Parlamentu České republiky k vyslovení souhlasu s ratifikací Dodatkový protokol k Úmluvě o lidských právech a biomedicíně související s genetickým testováním pro zdravotní účely, který byl podepsán dne 24. října 2017 ve Štrasburku /sněmovní tisk 81/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CB43E7" w:rsidRDefault="00CB43E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B43E7" w:rsidRDefault="00CB43E7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B43E7" w:rsidRPr="00355E96" w:rsidRDefault="00CB43E7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43E7" w:rsidRPr="00CB43E7" w:rsidRDefault="00CB43E7" w:rsidP="00CB43E7">
      <w:pPr>
        <w:pStyle w:val="PS-jmeno1"/>
        <w:spacing w:before="1680"/>
      </w:pPr>
      <w:r>
        <w:t>Radek Vondráček v. r.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B43E7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CB43E7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0580"/>
    <w:rsid w:val="00272E1B"/>
    <w:rsid w:val="002735C3"/>
    <w:rsid w:val="00277D2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0CE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06BE4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BE4FEA"/>
    <w:rsid w:val="00C115D9"/>
    <w:rsid w:val="00C56014"/>
    <w:rsid w:val="00C575E6"/>
    <w:rsid w:val="00C75121"/>
    <w:rsid w:val="00C96F72"/>
    <w:rsid w:val="00CB31B3"/>
    <w:rsid w:val="00CB43E7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40AA0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2018-03-28T06:30:00Z</cp:lastPrinted>
  <dcterms:created xsi:type="dcterms:W3CDTF">2018-03-22T08:47:00Z</dcterms:created>
  <dcterms:modified xsi:type="dcterms:W3CDTF">2018-03-28T06:30:00Z</dcterms:modified>
</cp:coreProperties>
</file>