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841C03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1268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3C4C1F">
        <w:rPr>
          <w:rFonts w:ascii="Times New Roman" w:eastAsia="Calibri" w:hAnsi="Times New Roman" w:cs="Times New Roman"/>
          <w:b/>
          <w:i/>
          <w:sz w:val="24"/>
        </w:rPr>
        <w:t>61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C4C1F">
        <w:rPr>
          <w:rFonts w:ascii="Times New Roman" w:eastAsia="Calibri" w:hAnsi="Times New Roman" w:cs="Times New Roman"/>
          <w:b/>
          <w:i/>
          <w:sz w:val="24"/>
        </w:rPr>
        <w:t>7.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9514DB" w:rsidRPr="00FE653B" w:rsidRDefault="009514DB" w:rsidP="009514D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E653B">
        <w:rPr>
          <w:rFonts w:ascii="Times New Roman" w:eastAsia="Calibri" w:hAnsi="Times New Roman" w:cs="Times New Roman"/>
          <w:sz w:val="24"/>
          <w:szCs w:val="24"/>
        </w:rPr>
        <w:t xml:space="preserve">k </w:t>
      </w:r>
      <w:r w:rsidR="004E45AF">
        <w:rPr>
          <w:rFonts w:ascii="Times New Roman" w:eastAsia="Calibri" w:hAnsi="Times New Roman" w:cs="Times New Roman"/>
          <w:sz w:val="24"/>
          <w:szCs w:val="24"/>
        </w:rPr>
        <w:t>v</w:t>
      </w:r>
      <w:r w:rsidR="004E45AF" w:rsidRPr="004E45AF">
        <w:rPr>
          <w:rFonts w:ascii="Times New Roman" w:eastAsia="Calibri" w:hAnsi="Times New Roman" w:cs="Times New Roman"/>
          <w:sz w:val="24"/>
          <w:szCs w:val="24"/>
        </w:rPr>
        <w:t>ládní</w:t>
      </w:r>
      <w:r w:rsidR="004E45AF">
        <w:rPr>
          <w:rFonts w:ascii="Times New Roman" w:eastAsia="Calibri" w:hAnsi="Times New Roman" w:cs="Times New Roman"/>
          <w:sz w:val="24"/>
          <w:szCs w:val="24"/>
        </w:rPr>
        <w:t>mu</w:t>
      </w:r>
      <w:r w:rsidR="004E45AF" w:rsidRPr="004E45AF">
        <w:rPr>
          <w:rFonts w:ascii="Times New Roman" w:eastAsia="Calibri" w:hAnsi="Times New Roman" w:cs="Times New Roman"/>
          <w:sz w:val="24"/>
          <w:szCs w:val="24"/>
        </w:rPr>
        <w:t xml:space="preserve"> návrh</w:t>
      </w:r>
      <w:r w:rsidR="004E45AF">
        <w:rPr>
          <w:rFonts w:ascii="Times New Roman" w:eastAsia="Calibri" w:hAnsi="Times New Roman" w:cs="Times New Roman"/>
          <w:sz w:val="24"/>
          <w:szCs w:val="24"/>
        </w:rPr>
        <w:t>u</w:t>
      </w:r>
      <w:r w:rsidR="004E45AF" w:rsidRPr="004E45AF">
        <w:rPr>
          <w:rFonts w:ascii="Times New Roman" w:eastAsia="Calibri" w:hAnsi="Times New Roman" w:cs="Times New Roman"/>
          <w:sz w:val="24"/>
          <w:szCs w:val="24"/>
        </w:rPr>
        <w:t xml:space="preserve"> zákona, kterým se mění zákon č. 289/2005 Sb., o Vojenském zpravodajství, ve znění pozdějších předpisů, a některé d</w:t>
      </w:r>
      <w:r w:rsidR="004E45AF">
        <w:rPr>
          <w:rFonts w:ascii="Times New Roman" w:eastAsia="Calibri" w:hAnsi="Times New Roman" w:cs="Times New Roman"/>
          <w:sz w:val="24"/>
          <w:szCs w:val="24"/>
        </w:rPr>
        <w:t xml:space="preserve">alší zákony /sněmovní tisk 800/ – </w:t>
      </w:r>
      <w:r w:rsidR="004E45AF" w:rsidRPr="004E45AF">
        <w:rPr>
          <w:rFonts w:ascii="Times New Roman" w:eastAsia="Calibri" w:hAnsi="Times New Roman" w:cs="Times New Roman"/>
          <w:sz w:val="24"/>
          <w:szCs w:val="24"/>
        </w:rPr>
        <w:t>prvé čtení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C562F3" w:rsidP="0037497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</w:t>
      </w:r>
      <w:r w:rsidRPr="00C562F3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řikazuje</w:t>
      </w:r>
      <w:r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  <w:r w:rsidRPr="00C562F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tento návrh k projednání</w:t>
      </w:r>
      <w:r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  <w:r w:rsidRPr="00C562F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výboru pro obranu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jako výboru garančnímu, stálé komisi Poslanecké sněmovny pro kontrolu či</w:t>
      </w:r>
      <w:r w:rsidR="00390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nnosti Vojenského zpravodajství a ústavně právnímu</w:t>
      </w:r>
      <w:r w:rsidR="00C112B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výboru jako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C112B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výboru dalšímu.</w:t>
      </w:r>
    </w:p>
    <w:p w:rsidR="00C562F3" w:rsidRPr="00C562F3" w:rsidRDefault="00C562F3" w:rsidP="0037497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:rsidR="00E37F1B" w:rsidRDefault="00E37F1B"/>
    <w:p w:rsidR="006D0328" w:rsidRDefault="006D0328"/>
    <w:p w:rsidR="006D0328" w:rsidRDefault="006D0328"/>
    <w:p w:rsidR="006D0328" w:rsidRDefault="006D0328"/>
    <w:p w:rsidR="000E6333" w:rsidRPr="00C872A2" w:rsidRDefault="000E6333" w:rsidP="000E6333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Radek Vondráček v. r. 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0E6333" w:rsidRDefault="000E6333" w:rsidP="000E6333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  <w:t xml:space="preserve">            </w:t>
      </w:r>
      <w:r w:rsidRPr="000E6333">
        <w:rPr>
          <w:rFonts w:ascii="Times New Roman" w:hAnsi="Times New Roman" w:cs="Times New Roman"/>
          <w:sz w:val="24"/>
          <w:szCs w:val="24"/>
          <w:lang w:eastAsia="zh-CN" w:bidi="hi-IN"/>
        </w:rPr>
        <w:t>Kateřina Valachová v. r.</w:t>
      </w:r>
    </w:p>
    <w:p w:rsidR="005E4F72" w:rsidRPr="00C9498B" w:rsidRDefault="005E4F72" w:rsidP="005E4F72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>ověřovatel</w:t>
      </w:r>
      <w:r>
        <w:rPr>
          <w:rFonts w:ascii="Times New Roman" w:hAnsi="Times New Roman" w:cs="Times New Roman"/>
          <w:sz w:val="24"/>
          <w:szCs w:val="24"/>
        </w:rPr>
        <w:t>ka</w:t>
      </w:r>
      <w:r w:rsidRPr="00370574">
        <w:rPr>
          <w:rFonts w:ascii="Times New Roman" w:hAnsi="Times New Roman" w:cs="Times New Roman"/>
          <w:sz w:val="24"/>
          <w:szCs w:val="24"/>
        </w:rPr>
        <w:t xml:space="preserve">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>
      <w:bookmarkStart w:id="0" w:name="_GoBack"/>
      <w:bookmarkEnd w:id="0"/>
    </w:p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0037"/>
    <w:rsid w:val="000A3917"/>
    <w:rsid w:val="000A70FB"/>
    <w:rsid w:val="000E1C8E"/>
    <w:rsid w:val="000E6333"/>
    <w:rsid w:val="0017218F"/>
    <w:rsid w:val="001C283B"/>
    <w:rsid w:val="002920A8"/>
    <w:rsid w:val="0029243C"/>
    <w:rsid w:val="002A69B4"/>
    <w:rsid w:val="002B4369"/>
    <w:rsid w:val="002F2DB5"/>
    <w:rsid w:val="00331E16"/>
    <w:rsid w:val="0036771D"/>
    <w:rsid w:val="0037497A"/>
    <w:rsid w:val="00390A7D"/>
    <w:rsid w:val="003C4C1F"/>
    <w:rsid w:val="003D24F5"/>
    <w:rsid w:val="00406179"/>
    <w:rsid w:val="00435B45"/>
    <w:rsid w:val="004711DF"/>
    <w:rsid w:val="00483FC1"/>
    <w:rsid w:val="004E45AF"/>
    <w:rsid w:val="00516975"/>
    <w:rsid w:val="005B6871"/>
    <w:rsid w:val="005E4F72"/>
    <w:rsid w:val="006037BC"/>
    <w:rsid w:val="0061361E"/>
    <w:rsid w:val="00641161"/>
    <w:rsid w:val="006D0328"/>
    <w:rsid w:val="00841C03"/>
    <w:rsid w:val="008468EB"/>
    <w:rsid w:val="00874F64"/>
    <w:rsid w:val="008B5B5D"/>
    <w:rsid w:val="00935AEC"/>
    <w:rsid w:val="00941471"/>
    <w:rsid w:val="009514DB"/>
    <w:rsid w:val="00956388"/>
    <w:rsid w:val="00A37532"/>
    <w:rsid w:val="00C112B3"/>
    <w:rsid w:val="00C202CC"/>
    <w:rsid w:val="00C242A8"/>
    <w:rsid w:val="00C562F3"/>
    <w:rsid w:val="00D65E41"/>
    <w:rsid w:val="00D87E18"/>
    <w:rsid w:val="00E37F1B"/>
    <w:rsid w:val="00E450C4"/>
    <w:rsid w:val="00E97695"/>
    <w:rsid w:val="00F11F64"/>
    <w:rsid w:val="00F20BB4"/>
    <w:rsid w:val="00F70932"/>
    <w:rsid w:val="00FE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562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562F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562F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62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62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12</cp:revision>
  <cp:lastPrinted>2020-09-15T13:13:00Z</cp:lastPrinted>
  <dcterms:created xsi:type="dcterms:W3CDTF">2020-10-07T14:52:00Z</dcterms:created>
  <dcterms:modified xsi:type="dcterms:W3CDTF">2020-10-08T14:02:00Z</dcterms:modified>
</cp:coreProperties>
</file>