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56BD" w:rsidRDefault="00AA556E">
      <w:pPr>
        <w:pStyle w:val="Nadpis6"/>
        <w:numPr>
          <w:ilvl w:val="5"/>
          <w:numId w:val="1"/>
        </w:numPr>
      </w:pPr>
      <w:r>
        <w:t>Parlament České republiky</w:t>
      </w:r>
    </w:p>
    <w:p w:rsidR="006B56BD" w:rsidRDefault="00AA556E">
      <w:pPr>
        <w:pStyle w:val="Nadpis7"/>
        <w:numPr>
          <w:ilvl w:val="6"/>
          <w:numId w:val="1"/>
        </w:numPr>
      </w:pPr>
      <w:r>
        <w:t>POSLANECKÁ SNĚMOVNA</w:t>
      </w:r>
    </w:p>
    <w:p w:rsidR="006B56BD" w:rsidRDefault="00AA556E">
      <w:pPr>
        <w:tabs>
          <w:tab w:val="left" w:pos="-720"/>
        </w:tabs>
        <w:jc w:val="center"/>
      </w:pPr>
      <w:r>
        <w:rPr>
          <w:spacing w:val="-3"/>
        </w:rPr>
        <w:t>8. volební období</w:t>
      </w:r>
    </w:p>
    <w:p w:rsidR="006B56BD" w:rsidRDefault="00AA556E">
      <w:pPr>
        <w:jc w:val="center"/>
      </w:pPr>
      <w:r>
        <w:t>2017</w:t>
      </w:r>
    </w:p>
    <w:p w:rsidR="006B56BD" w:rsidRDefault="006B56BD"/>
    <w:p w:rsidR="006B56BD" w:rsidRDefault="006B56BD"/>
    <w:p w:rsidR="006B56BD" w:rsidRDefault="006B56BD"/>
    <w:p w:rsidR="006B56BD" w:rsidRDefault="00AA556E">
      <w:pPr>
        <w:pStyle w:val="Nadpis7"/>
        <w:numPr>
          <w:ilvl w:val="6"/>
          <w:numId w:val="1"/>
        </w:numPr>
      </w:pPr>
      <w:r>
        <w:rPr>
          <w:sz w:val="20"/>
        </w:rPr>
        <w:t>ZÁPIS</w:t>
      </w:r>
    </w:p>
    <w:p w:rsidR="006B56BD" w:rsidRDefault="00AA556E">
      <w:pPr>
        <w:pStyle w:val="Nadpis8"/>
        <w:numPr>
          <w:ilvl w:val="7"/>
          <w:numId w:val="1"/>
        </w:numPr>
        <w:jc w:val="center"/>
      </w:pPr>
      <w:r>
        <w:rPr>
          <w:sz w:val="20"/>
        </w:rPr>
        <w:t xml:space="preserve">z 3. schůze Poslanecké sněmovny konané </w:t>
      </w:r>
    </w:p>
    <w:p w:rsidR="006B56BD" w:rsidRDefault="00AA556E">
      <w:pPr>
        <w:pStyle w:val="Nadpis8"/>
        <w:numPr>
          <w:ilvl w:val="7"/>
          <w:numId w:val="1"/>
        </w:numPr>
        <w:jc w:val="center"/>
      </w:pPr>
      <w:r>
        <w:rPr>
          <w:sz w:val="20"/>
        </w:rPr>
        <w:t>dne 5. 12. 2017</w:t>
      </w:r>
    </w:p>
    <w:p w:rsidR="006B56BD" w:rsidRDefault="006B56BD"/>
    <w:p w:rsidR="006B56BD" w:rsidRDefault="006B56BD"/>
    <w:p w:rsidR="006B56BD" w:rsidRDefault="00AA556E">
      <w:pPr>
        <w:jc w:val="both"/>
      </w:pPr>
      <w:r>
        <w:tab/>
      </w:r>
      <w:r>
        <w:rPr>
          <w:sz w:val="22"/>
          <w:szCs w:val="22"/>
        </w:rPr>
        <w:t xml:space="preserve">Jednání zahájil v 14.00 hodin místopředseda Poslanecké sněmovny Vojtěch Filip.  </w:t>
      </w:r>
    </w:p>
    <w:p w:rsidR="006B56BD" w:rsidRDefault="006B56BD">
      <w:pPr>
        <w:jc w:val="both"/>
      </w:pPr>
    </w:p>
    <w:p w:rsidR="006B56BD" w:rsidRDefault="006B56BD">
      <w:pPr>
        <w:jc w:val="both"/>
        <w:rPr>
          <w:sz w:val="22"/>
          <w:szCs w:val="22"/>
        </w:rPr>
      </w:pPr>
    </w:p>
    <w:p w:rsidR="006B56BD" w:rsidRDefault="00AA556E">
      <w:pPr>
        <w:jc w:val="both"/>
      </w:pPr>
      <w:r>
        <w:rPr>
          <w:sz w:val="22"/>
          <w:szCs w:val="22"/>
        </w:rPr>
        <w:tab/>
        <w:t xml:space="preserve">Poslanecká sněmovna určila ověřovateli poslance Jana Čižinského a poslance Petra Vránu. </w:t>
      </w:r>
    </w:p>
    <w:p w:rsidR="006B56BD" w:rsidRDefault="00AA556E">
      <w:pPr>
        <w:jc w:val="both"/>
      </w:pPr>
      <w:r>
        <w:rPr>
          <w:b/>
          <w:bCs/>
          <w:i/>
          <w:iCs/>
          <w:sz w:val="22"/>
          <w:szCs w:val="22"/>
        </w:rPr>
        <w:t>usnesení č. 36</w:t>
      </w:r>
    </w:p>
    <w:p w:rsidR="006B56BD" w:rsidRDefault="006B56BD">
      <w:pPr>
        <w:jc w:val="both"/>
      </w:pPr>
    </w:p>
    <w:p w:rsidR="006B56BD" w:rsidRDefault="00AA556E">
      <w:pPr>
        <w:jc w:val="both"/>
      </w:pPr>
      <w:r>
        <w:rPr>
          <w:sz w:val="22"/>
          <w:szCs w:val="22"/>
        </w:rPr>
        <w:tab/>
        <w:t xml:space="preserve">Poslanecká sněmovna schválila návrh na změnu navrženého pořadu 3. schůze Poslanecké sněmovny. </w:t>
      </w:r>
    </w:p>
    <w:p w:rsidR="006B56BD" w:rsidRDefault="006B56BD"/>
    <w:p w:rsidR="006B56BD" w:rsidRDefault="006B56BD"/>
    <w:p w:rsidR="006B56BD" w:rsidRDefault="00AA556E">
      <w:r>
        <w:rPr>
          <w:sz w:val="22"/>
          <w:szCs w:val="22"/>
        </w:rPr>
        <w:t xml:space="preserve">Schválený pořad schůze: </w:t>
      </w:r>
    </w:p>
    <w:p w:rsidR="006B56BD" w:rsidRDefault="006B56BD"/>
    <w:p w:rsidR="006B56BD" w:rsidRDefault="006B56BD">
      <w:pPr>
        <w:rPr>
          <w:rFonts w:eastAsia="Times New Roman" w:cs="Times New Roman"/>
          <w:color w:val="000000" w:themeColor="text1"/>
          <w:spacing w:val="-3"/>
          <w:sz w:val="22"/>
          <w:szCs w:val="22"/>
        </w:rPr>
      </w:pPr>
    </w:p>
    <w:p w:rsidR="006B56BD" w:rsidRDefault="006B56BD">
      <w:pPr>
        <w:sectPr w:rsidR="006B56BD">
          <w:footerReference w:type="default" r:id="rId7"/>
          <w:pgSz w:w="11906" w:h="16838"/>
          <w:pgMar w:top="1134" w:right="1134" w:bottom="1693" w:left="1134" w:header="0" w:footer="1134" w:gutter="0"/>
          <w:cols w:space="708"/>
          <w:formProt w:val="0"/>
          <w:docGrid w:linePitch="240" w:charSpace="-6145"/>
        </w:sectPr>
      </w:pPr>
    </w:p>
    <w:p w:rsidR="006B56BD" w:rsidRDefault="00AA556E">
      <w:pPr>
        <w:pStyle w:val="Styl3-nadpis"/>
        <w:ind w:hanging="5"/>
      </w:pPr>
      <w:r>
        <w:rPr>
          <w:rFonts w:cs="Times New Roman"/>
          <w:sz w:val="22"/>
          <w:szCs w:val="22"/>
        </w:rPr>
        <w:lastRenderedPageBreak/>
        <w:t>Rozpočet - prvé čtení</w:t>
      </w:r>
    </w:p>
    <w:p w:rsidR="006B56BD" w:rsidRDefault="00AA556E">
      <w:pPr>
        <w:pStyle w:val="Styl2"/>
      </w:pPr>
      <w:r>
        <w:rPr>
          <w:rFonts w:cs="Times New Roman"/>
          <w:szCs w:val="22"/>
        </w:rPr>
        <w:t>1.</w:t>
      </w:r>
      <w:r>
        <w:rPr>
          <w:rFonts w:cs="Times New Roman"/>
          <w:szCs w:val="22"/>
        </w:rPr>
        <w:tab/>
        <w:t>Vládní návrh zákona o státním rozpočtu České republiky na rok 2018 /sněmovní tisk 2/ - prvé čtení</w:t>
      </w:r>
    </w:p>
    <w:p w:rsidR="006B56BD" w:rsidRDefault="00AA556E">
      <w:pPr>
        <w:pStyle w:val="Styl3-nadpis"/>
        <w:ind w:hanging="5"/>
      </w:pPr>
      <w:r>
        <w:rPr>
          <w:rFonts w:cs="Times New Roman"/>
          <w:sz w:val="22"/>
          <w:szCs w:val="22"/>
        </w:rPr>
        <w:t xml:space="preserve"> Zákon - prvé čtení</w:t>
      </w:r>
    </w:p>
    <w:p w:rsidR="006B56BD" w:rsidRDefault="00AA556E">
      <w:pPr>
        <w:pStyle w:val="Styl2"/>
      </w:pPr>
      <w:r>
        <w:rPr>
          <w:rFonts w:cs="Times New Roman"/>
          <w:szCs w:val="22"/>
        </w:rPr>
        <w:t>2.</w:t>
      </w:r>
      <w:r>
        <w:rPr>
          <w:rFonts w:cs="Times New Roman"/>
          <w:szCs w:val="22"/>
        </w:rPr>
        <w:tab/>
        <w:t>Vládní návrh zákona, kterým se mění zákon č. 378/2007 Sb., o léčivech a o změnách některých souvisejících zákonů (zákon o léčivech), ve znění pozdějších předpisů /sněmovní tisk 5/ - prvé čtení</w:t>
      </w:r>
      <w:r>
        <w:rPr>
          <w:rFonts w:cs="Times New Roman"/>
          <w:b/>
          <w:szCs w:val="22"/>
        </w:rPr>
        <w:t xml:space="preserve"> </w:t>
      </w:r>
      <w:r>
        <w:rPr>
          <w:rFonts w:cs="Times New Roman"/>
          <w:szCs w:val="22"/>
        </w:rPr>
        <w:t>podle § 90 odst. 2</w:t>
      </w:r>
    </w:p>
    <w:p w:rsidR="006B56BD" w:rsidRDefault="00AA556E">
      <w:pPr>
        <w:pStyle w:val="Styl3-nadpis"/>
        <w:ind w:hanging="5"/>
      </w:pPr>
      <w:r>
        <w:rPr>
          <w:rFonts w:cs="Times New Roman"/>
          <w:sz w:val="22"/>
          <w:szCs w:val="22"/>
        </w:rPr>
        <w:t>Další bod</w:t>
      </w:r>
    </w:p>
    <w:p w:rsidR="006B56BD" w:rsidRDefault="00AA556E">
      <w:pPr>
        <w:pStyle w:val="Styl2"/>
      </w:pPr>
      <w:r>
        <w:rPr>
          <w:rFonts w:cs="Times New Roman"/>
          <w:szCs w:val="22"/>
        </w:rPr>
        <w:t>3.</w:t>
      </w:r>
      <w:r>
        <w:rPr>
          <w:rFonts w:cs="Times New Roman"/>
          <w:szCs w:val="22"/>
        </w:rPr>
        <w:tab/>
        <w:t>Ústní interpelace</w:t>
      </w:r>
    </w:p>
    <w:p w:rsidR="006B56BD" w:rsidRDefault="006B56BD">
      <w:pPr>
        <w:pStyle w:val="Styl2"/>
        <w:ind w:firstLine="0"/>
        <w:rPr>
          <w:rFonts w:cs="Times New Roman"/>
          <w:b/>
          <w:szCs w:val="22"/>
        </w:rPr>
      </w:pPr>
    </w:p>
    <w:p w:rsidR="006B56BD" w:rsidRDefault="00AA556E">
      <w:pPr>
        <w:pStyle w:val="Styl2"/>
      </w:pPr>
      <w:r>
        <w:rPr>
          <w:b/>
          <w:bCs/>
          <w:i/>
          <w:iCs/>
          <w:szCs w:val="22"/>
        </w:rPr>
        <w:t>Úterý 5. prosince 2017</w:t>
      </w:r>
    </w:p>
    <w:p w:rsidR="006B56BD" w:rsidRDefault="00AA556E">
      <w:pPr>
        <w:pStyle w:val="Nadpis2"/>
        <w:spacing w:before="0" w:after="0"/>
      </w:pPr>
      <w:r>
        <w:rPr>
          <w:rFonts w:ascii="Times New Roman" w:hAnsi="Times New Roman"/>
          <w:sz w:val="22"/>
          <w:szCs w:val="22"/>
        </w:rPr>
        <w:t xml:space="preserve">K bodu 1 pořadu: </w:t>
      </w:r>
    </w:p>
    <w:p w:rsidR="006B56BD" w:rsidRDefault="00AA556E">
      <w:pPr>
        <w:pStyle w:val="Nadpis2"/>
        <w:spacing w:before="0" w:after="0"/>
        <w:jc w:val="both"/>
      </w:pPr>
      <w:r>
        <w:rPr>
          <w:rFonts w:ascii="Times New Roman" w:hAnsi="Times New Roman"/>
          <w:b w:val="0"/>
          <w:bCs w:val="0"/>
          <w:sz w:val="22"/>
          <w:szCs w:val="22"/>
        </w:rPr>
        <w:t xml:space="preserve">Bod uvedl ministr financí Ivan Pilný. Po ministru financí Ivanu </w:t>
      </w:r>
      <w:r w:rsidR="00F71FE2">
        <w:rPr>
          <w:rFonts w:ascii="Times New Roman" w:hAnsi="Times New Roman"/>
          <w:b w:val="0"/>
          <w:bCs w:val="0"/>
          <w:sz w:val="22"/>
          <w:szCs w:val="22"/>
        </w:rPr>
        <w:t>Pilném vystoupila předsedkyně a </w:t>
      </w:r>
      <w:r>
        <w:rPr>
          <w:rFonts w:ascii="Times New Roman" w:hAnsi="Times New Roman"/>
          <w:b w:val="0"/>
          <w:bCs w:val="0"/>
          <w:sz w:val="22"/>
          <w:szCs w:val="22"/>
        </w:rPr>
        <w:t xml:space="preserve">zpravodajka rozpočtového výboru poslankyně Miloslava Vostrá. V obecné rozpravě vystoupil místopředseda Poslanecké sněmovny Tomio Okamura, poslanec Miroslav Kalousek, místopředseda Poslanecké sněmovny Petr Fiala, poslanec Jan Farský, poslanec Zbyněk Stanjura, poslanec Mikuláš Ferjenčík, místopředseda vlády Pavel Bělobrádek, poslanec Jiří Dolejš, ministr financí Ivan Pilný, místopředseda Poslanecké sněmovny Vojtěch Filip, ministr vlády Jan Chvojka, poslankyně Pavla Golasowská, poslanec Jan Skopeček, poslankyně Hana Aulická Jírovcová, poslanec Miroslav Kalousek. Poslankyně Miloslava Vostrá vystoupila se závěrečným slovem. Návrh na usnesení předložený poslancem Miroslavem Kalouskem nebyl přijat, Sněmovna přijala návrh usnesení navrženého rozpočtovým výborem. </w:t>
      </w:r>
    </w:p>
    <w:p w:rsidR="006B56BD" w:rsidRDefault="00AA556E">
      <w:pPr>
        <w:pStyle w:val="Nadpis2"/>
        <w:spacing w:before="0" w:after="0"/>
        <w:jc w:val="both"/>
      </w:pPr>
      <w:r>
        <w:rPr>
          <w:rFonts w:ascii="Times New Roman" w:hAnsi="Times New Roman"/>
          <w:i/>
          <w:iCs/>
          <w:sz w:val="22"/>
          <w:szCs w:val="22"/>
        </w:rPr>
        <w:t>usnesení č. 37</w:t>
      </w:r>
    </w:p>
    <w:p w:rsidR="006B56BD" w:rsidRDefault="00AA556E">
      <w:pPr>
        <w:jc w:val="both"/>
      </w:pPr>
      <w:r>
        <w:rPr>
          <w:sz w:val="22"/>
          <w:szCs w:val="22"/>
        </w:rPr>
        <w:tab/>
        <w:t xml:space="preserve">Po ukončení tohoto bodu vystoupil ministr financí Ivan Pilný. </w:t>
      </w:r>
    </w:p>
    <w:p w:rsidR="006B56BD" w:rsidRDefault="00AA556E">
      <w:pPr>
        <w:pStyle w:val="Nadpis2"/>
        <w:spacing w:before="0" w:after="0"/>
        <w:jc w:val="both"/>
      </w:pPr>
      <w:r>
        <w:rPr>
          <w:rFonts w:ascii="Times New Roman" w:hAnsi="Times New Roman"/>
          <w:b w:val="0"/>
          <w:bCs w:val="0"/>
          <w:sz w:val="22"/>
          <w:szCs w:val="22"/>
        </w:rPr>
        <w:lastRenderedPageBreak/>
        <w:tab/>
        <w:t>Místopředsedkyně volební komise, poslankyně Monika Jarošová, vyhlásila lhůtu na zm</w:t>
      </w:r>
      <w:r w:rsidR="00F71FE2">
        <w:rPr>
          <w:rFonts w:ascii="Times New Roman" w:hAnsi="Times New Roman"/>
          <w:b w:val="0"/>
          <w:bCs w:val="0"/>
          <w:sz w:val="22"/>
          <w:szCs w:val="22"/>
        </w:rPr>
        <w:t>ěnu ve </w:t>
      </w:r>
      <w:r>
        <w:rPr>
          <w:rFonts w:ascii="Times New Roman" w:hAnsi="Times New Roman"/>
          <w:b w:val="0"/>
          <w:bCs w:val="0"/>
          <w:sz w:val="22"/>
          <w:szCs w:val="22"/>
        </w:rPr>
        <w:t xml:space="preserve">složení orgánů Poslanecké sněmovny. </w:t>
      </w:r>
    </w:p>
    <w:p w:rsidR="006B56BD" w:rsidRDefault="006B56BD">
      <w:pPr>
        <w:sectPr w:rsidR="006B56BD">
          <w:type w:val="continuous"/>
          <w:pgSz w:w="11906" w:h="16838"/>
          <w:pgMar w:top="1134" w:right="1134" w:bottom="1693" w:left="1134" w:header="0" w:footer="1134" w:gutter="0"/>
          <w:cols w:space="708"/>
          <w:formProt w:val="0"/>
          <w:docGrid w:linePitch="240" w:charSpace="-6145"/>
        </w:sectPr>
      </w:pPr>
    </w:p>
    <w:p w:rsidR="006B56BD" w:rsidRDefault="006B56BD">
      <w:pPr>
        <w:pStyle w:val="Nadpis2"/>
        <w:spacing w:before="0" w:after="0"/>
        <w:jc w:val="both"/>
        <w:rPr>
          <w:sz w:val="22"/>
          <w:szCs w:val="22"/>
        </w:rPr>
      </w:pPr>
    </w:p>
    <w:p w:rsidR="006B56BD" w:rsidRDefault="00AA556E">
      <w:pPr>
        <w:pStyle w:val="Nadpis2"/>
        <w:spacing w:before="0" w:after="0"/>
      </w:pPr>
      <w:r>
        <w:rPr>
          <w:rFonts w:ascii="Times New Roman" w:hAnsi="Times New Roman"/>
          <w:sz w:val="22"/>
          <w:szCs w:val="22"/>
        </w:rPr>
        <w:t xml:space="preserve">K bodu 2 pořadu: </w:t>
      </w:r>
    </w:p>
    <w:p w:rsidR="006B56BD" w:rsidRDefault="00AA556E">
      <w:pPr>
        <w:pStyle w:val="Nadpis2"/>
        <w:spacing w:before="0" w:after="0"/>
        <w:jc w:val="both"/>
      </w:pPr>
      <w:r>
        <w:rPr>
          <w:rFonts w:ascii="Times New Roman" w:hAnsi="Times New Roman"/>
          <w:b w:val="0"/>
          <w:bCs w:val="0"/>
          <w:sz w:val="22"/>
          <w:szCs w:val="22"/>
        </w:rPr>
        <w:t>Bod uvedl ministr zdravotnictví Miloslav Ludvík a zpravodaj pro prvé čte</w:t>
      </w:r>
      <w:r w:rsidR="00F71FE2">
        <w:rPr>
          <w:rFonts w:ascii="Times New Roman" w:hAnsi="Times New Roman"/>
          <w:b w:val="0"/>
          <w:bCs w:val="0"/>
          <w:sz w:val="22"/>
          <w:szCs w:val="22"/>
        </w:rPr>
        <w:t>ní poslanec Rostislav Vyzula. V </w:t>
      </w:r>
      <w:r>
        <w:rPr>
          <w:rFonts w:ascii="Times New Roman" w:hAnsi="Times New Roman"/>
          <w:b w:val="0"/>
          <w:bCs w:val="0"/>
          <w:sz w:val="22"/>
          <w:szCs w:val="22"/>
        </w:rPr>
        <w:t>obecné rozpravě vystoupil poslanec Zbyněk Stanjura, který jménem p</w:t>
      </w:r>
      <w:r w:rsidR="00F71FE2">
        <w:rPr>
          <w:rFonts w:ascii="Times New Roman" w:hAnsi="Times New Roman"/>
          <w:b w:val="0"/>
          <w:bCs w:val="0"/>
          <w:sz w:val="22"/>
          <w:szCs w:val="22"/>
        </w:rPr>
        <w:t>oslaneckých klubů ODS, TOP 09 a </w:t>
      </w:r>
      <w:r>
        <w:rPr>
          <w:rFonts w:ascii="Times New Roman" w:hAnsi="Times New Roman"/>
          <w:b w:val="0"/>
          <w:bCs w:val="0"/>
          <w:sz w:val="22"/>
          <w:szCs w:val="22"/>
        </w:rPr>
        <w:t>KDU-ČSL podal veto na projednávání podle ustanovení § 90 odst. 2 jednacího řádu Poslanecké sněmovny. Dále vystoupil ministr zdravotnictví Miloslav Ludvík, poslanec Zbyněk Stanjura, místopředseda Poslanecké sněmovny Vojtěch Filip, ministr zdravotnictví Miloslav Ludvík, poslanec Zbyněk Stanjura, poslanec Jakub Michálek, místopředseda Poslanecké sněmovny Vojtěch Filip, poslanec Petr Třeš</w:t>
      </w:r>
      <w:r w:rsidR="00940716">
        <w:rPr>
          <w:rFonts w:ascii="Times New Roman" w:hAnsi="Times New Roman"/>
          <w:b w:val="0"/>
          <w:bCs w:val="0"/>
          <w:sz w:val="22"/>
          <w:szCs w:val="22"/>
        </w:rPr>
        <w:t>ň</w:t>
      </w:r>
      <w:r>
        <w:rPr>
          <w:rFonts w:ascii="Times New Roman" w:hAnsi="Times New Roman"/>
          <w:b w:val="0"/>
          <w:bCs w:val="0"/>
          <w:sz w:val="22"/>
          <w:szCs w:val="22"/>
        </w:rPr>
        <w:t>ák, poslanec Jiří Běhounek, ministr zdravotnictví Miloslav Ludvík, poslanec Zbyněk Stanjura</w:t>
      </w:r>
      <w:r w:rsidR="00F71FE2">
        <w:rPr>
          <w:rFonts w:ascii="Times New Roman" w:hAnsi="Times New Roman"/>
          <w:b w:val="0"/>
          <w:bCs w:val="0"/>
          <w:sz w:val="22"/>
          <w:szCs w:val="22"/>
        </w:rPr>
        <w:t>, poslanec Rostislav Vyzula. Na </w:t>
      </w:r>
      <w:r>
        <w:rPr>
          <w:rFonts w:ascii="Times New Roman" w:hAnsi="Times New Roman"/>
          <w:b w:val="0"/>
          <w:bCs w:val="0"/>
          <w:sz w:val="22"/>
          <w:szCs w:val="22"/>
        </w:rPr>
        <w:t xml:space="preserve">návrh poslance Jaroslava Faltýnka Sněmovna vyslovila souhlas s jednáním a hlasování i po 19. hodině. Dále vystoupil ministr zdravotnictví Miloslav Ludvík, poslanec Jaroslav </w:t>
      </w:r>
      <w:r w:rsidR="00F71FE2">
        <w:rPr>
          <w:rFonts w:ascii="Times New Roman" w:hAnsi="Times New Roman"/>
          <w:b w:val="0"/>
          <w:bCs w:val="0"/>
          <w:sz w:val="22"/>
          <w:szCs w:val="22"/>
        </w:rPr>
        <w:t>Faltýnek. V 18.39 hodin došlo k </w:t>
      </w:r>
      <w:r>
        <w:rPr>
          <w:rFonts w:ascii="Times New Roman" w:hAnsi="Times New Roman"/>
          <w:b w:val="0"/>
          <w:bCs w:val="0"/>
          <w:sz w:val="22"/>
          <w:szCs w:val="22"/>
        </w:rPr>
        <w:t xml:space="preserve">vyhlášení přestávky na poradu Pirátské strany a hnutí ANO, jednání bylo obnoveno v 19.00 hodin. Dále vystoupil ministr vlády Jan Chvojka, poslanec Jaroslav Faltýnek, poslanec Pavel Kováčik, ministr zdravotnictví Miloslav Ludvík, poslanec Zbyněk Stanjura, poslanec Jakub Michálek, ministr zdravotnictví Miloslav Ludvík, poslanec Miroslav Kalousek, poslanec Rostislav Vyzula, poslanec Adam Vojtěch, poslanec Zbyněk Stanjura, ministr zdravotnictví Miloslav Ludvík, zpravodaj poslanec Rostislav Vyzula. Poslanecká sněmovna přikázala návrh výboru zdravotnickému jako garančnímu a lhůta </w:t>
      </w:r>
      <w:r w:rsidR="00F71FE2">
        <w:rPr>
          <w:rFonts w:ascii="Times New Roman" w:hAnsi="Times New Roman"/>
          <w:b w:val="0"/>
          <w:bCs w:val="0"/>
          <w:sz w:val="22"/>
          <w:szCs w:val="22"/>
        </w:rPr>
        <w:t>k projednání byla zkrácena o 30 </w:t>
      </w:r>
      <w:r>
        <w:rPr>
          <w:rFonts w:ascii="Times New Roman" w:hAnsi="Times New Roman"/>
          <w:b w:val="0"/>
          <w:bCs w:val="0"/>
          <w:sz w:val="22"/>
          <w:szCs w:val="22"/>
        </w:rPr>
        <w:t xml:space="preserve">dnů, bod byl ukončen. </w:t>
      </w:r>
    </w:p>
    <w:p w:rsidR="006B56BD" w:rsidRDefault="00AA556E">
      <w:pPr>
        <w:pStyle w:val="Nadpis2"/>
        <w:spacing w:before="0" w:after="0"/>
        <w:jc w:val="both"/>
      </w:pPr>
      <w:r>
        <w:rPr>
          <w:rFonts w:ascii="Times New Roman" w:hAnsi="Times New Roman"/>
          <w:i/>
          <w:iCs/>
          <w:sz w:val="22"/>
          <w:szCs w:val="22"/>
        </w:rPr>
        <w:t>usnesení č. 38</w:t>
      </w:r>
    </w:p>
    <w:p w:rsidR="006B56BD" w:rsidRDefault="00AA556E">
      <w:pPr>
        <w:pStyle w:val="Nadpis2"/>
        <w:jc w:val="both"/>
      </w:pPr>
      <w:r>
        <w:rPr>
          <w:rFonts w:ascii="Times New Roman" w:hAnsi="Times New Roman"/>
          <w:sz w:val="24"/>
          <w:szCs w:val="24"/>
        </w:rPr>
        <w:tab/>
      </w:r>
      <w:r>
        <w:rPr>
          <w:rFonts w:ascii="Times New Roman" w:hAnsi="Times New Roman"/>
          <w:b w:val="0"/>
          <w:bCs w:val="0"/>
          <w:sz w:val="22"/>
          <w:szCs w:val="22"/>
        </w:rPr>
        <w:t xml:space="preserve">Poslanecká sněmovna vyřadila z pořadu 3. schůze Poslanecké sněmovny neprojednaný bod. Schůze skončila v 19.41 hodin. </w:t>
      </w:r>
    </w:p>
    <w:p w:rsidR="006B56BD" w:rsidRDefault="006B56BD">
      <w:pPr>
        <w:pStyle w:val="Tlotextu"/>
        <w:spacing w:after="0"/>
        <w:rPr>
          <w:b/>
          <w:bCs/>
          <w:sz w:val="22"/>
          <w:szCs w:val="22"/>
        </w:rPr>
      </w:pPr>
    </w:p>
    <w:p w:rsidR="006B56BD" w:rsidRDefault="006B56BD">
      <w:pPr>
        <w:pStyle w:val="Tlotextu"/>
        <w:jc w:val="both"/>
        <w:rPr>
          <w:sz w:val="22"/>
          <w:szCs w:val="22"/>
        </w:rPr>
      </w:pPr>
    </w:p>
    <w:p w:rsidR="006B56BD" w:rsidRDefault="006B56BD" w:rsidP="00940716">
      <w:pPr>
        <w:pStyle w:val="Bezmezer"/>
        <w:jc w:val="center"/>
      </w:pPr>
    </w:p>
    <w:p w:rsidR="00940716" w:rsidRDefault="00940716" w:rsidP="00940716">
      <w:pPr>
        <w:pStyle w:val="Bezmezer"/>
        <w:jc w:val="center"/>
      </w:pPr>
    </w:p>
    <w:p w:rsidR="00940716" w:rsidRDefault="004E2071" w:rsidP="00940716">
      <w:pPr>
        <w:pStyle w:val="Bezmezer"/>
        <w:jc w:val="center"/>
      </w:pPr>
      <w:r>
        <w:t xml:space="preserve">Radek Vondráček v. r. </w:t>
      </w:r>
    </w:p>
    <w:p w:rsidR="006B56BD" w:rsidRDefault="00AA556E" w:rsidP="00940716">
      <w:pPr>
        <w:pStyle w:val="Bezmezer"/>
        <w:jc w:val="center"/>
      </w:pPr>
      <w:r>
        <w:t>předseda Poslanecké sněmovny</w:t>
      </w:r>
    </w:p>
    <w:p w:rsidR="006B56BD" w:rsidRDefault="006B56BD" w:rsidP="00940716">
      <w:pPr>
        <w:pStyle w:val="Bezmezer"/>
        <w:jc w:val="center"/>
        <w:rPr>
          <w:rFonts w:eastAsia="Times New Roman" w:cs="Times New Roman"/>
          <w:szCs w:val="20"/>
        </w:rPr>
      </w:pPr>
    </w:p>
    <w:p w:rsidR="006B56BD" w:rsidRDefault="006B56BD" w:rsidP="00940716">
      <w:pPr>
        <w:pStyle w:val="Bezmezer"/>
        <w:jc w:val="center"/>
        <w:rPr>
          <w:rFonts w:eastAsia="Times New Roman" w:cs="Times New Roman"/>
          <w:szCs w:val="20"/>
        </w:rPr>
      </w:pPr>
    </w:p>
    <w:p w:rsidR="00940716" w:rsidRDefault="00940716" w:rsidP="00940716">
      <w:pPr>
        <w:pStyle w:val="Bezmezer"/>
        <w:jc w:val="center"/>
        <w:rPr>
          <w:rFonts w:eastAsia="Times New Roman" w:cs="Times New Roman"/>
          <w:szCs w:val="20"/>
        </w:rPr>
      </w:pPr>
    </w:p>
    <w:p w:rsidR="00940716" w:rsidRDefault="004E2071" w:rsidP="00940716">
      <w:pPr>
        <w:pStyle w:val="Bezmezer"/>
        <w:jc w:val="center"/>
        <w:rPr>
          <w:rFonts w:eastAsia="Times New Roman" w:cs="Times New Roman"/>
          <w:szCs w:val="20"/>
        </w:rPr>
      </w:pPr>
      <w:r>
        <w:rPr>
          <w:rFonts w:eastAsia="Times New Roman" w:cs="Times New Roman"/>
          <w:szCs w:val="20"/>
        </w:rPr>
        <w:t xml:space="preserve">Jan Čižinský v. r. </w:t>
      </w:r>
      <w:bookmarkStart w:id="0" w:name="_GoBack"/>
      <w:bookmarkEnd w:id="0"/>
    </w:p>
    <w:p w:rsidR="006B56BD" w:rsidRDefault="00AA556E" w:rsidP="00940716">
      <w:pPr>
        <w:pStyle w:val="Bezmezer"/>
        <w:jc w:val="center"/>
      </w:pPr>
      <w:r>
        <w:t>ověřovatel Poslanecké sněmovny</w:t>
      </w:r>
    </w:p>
    <w:p w:rsidR="006B56BD" w:rsidRDefault="006B56BD" w:rsidP="00940716">
      <w:pPr>
        <w:pStyle w:val="Bezmezer"/>
        <w:jc w:val="center"/>
      </w:pPr>
    </w:p>
    <w:p w:rsidR="006B56BD" w:rsidRDefault="006B56BD">
      <w:pPr>
        <w:pStyle w:val="Seznam"/>
        <w:spacing w:after="0"/>
      </w:pPr>
    </w:p>
    <w:p w:rsidR="006B56BD" w:rsidRDefault="006B56BD">
      <w:pPr>
        <w:pStyle w:val="Seznam"/>
        <w:spacing w:after="0"/>
      </w:pPr>
    </w:p>
    <w:p w:rsidR="006B56BD" w:rsidRDefault="006B56BD">
      <w:pPr>
        <w:pStyle w:val="Seznam"/>
        <w:spacing w:after="0"/>
      </w:pPr>
    </w:p>
    <w:p w:rsidR="006B56BD" w:rsidRDefault="006B56BD">
      <w:pPr>
        <w:pStyle w:val="Seznam"/>
        <w:spacing w:after="0"/>
      </w:pPr>
    </w:p>
    <w:p w:rsidR="006B56BD" w:rsidRDefault="006B56BD">
      <w:pPr>
        <w:pStyle w:val="Seznam"/>
        <w:spacing w:after="0"/>
      </w:pPr>
    </w:p>
    <w:p w:rsidR="006B56BD" w:rsidRDefault="006B56BD">
      <w:pPr>
        <w:pStyle w:val="Seznam"/>
        <w:spacing w:after="0"/>
      </w:pPr>
    </w:p>
    <w:p w:rsidR="006B56BD" w:rsidRDefault="006B56BD">
      <w:pPr>
        <w:pStyle w:val="Seznam"/>
        <w:spacing w:after="0"/>
      </w:pPr>
    </w:p>
    <w:p w:rsidR="006B56BD" w:rsidRDefault="006B56BD">
      <w:pPr>
        <w:pStyle w:val="Seznam"/>
        <w:spacing w:after="0"/>
      </w:pPr>
    </w:p>
    <w:p w:rsidR="006B56BD" w:rsidRDefault="006B56BD">
      <w:pPr>
        <w:pStyle w:val="Seznam"/>
        <w:spacing w:after="0"/>
      </w:pPr>
    </w:p>
    <w:p w:rsidR="006B56BD" w:rsidRDefault="006B56BD">
      <w:pPr>
        <w:pStyle w:val="Seznam"/>
        <w:spacing w:after="0"/>
      </w:pPr>
    </w:p>
    <w:p w:rsidR="006B56BD" w:rsidRDefault="00AA556E">
      <w:pPr>
        <w:pStyle w:val="Seznam"/>
        <w:spacing w:after="0"/>
      </w:pPr>
      <w:r>
        <w:rPr>
          <w:color w:val="000000"/>
          <w:sz w:val="22"/>
        </w:rPr>
        <w:t>Zápis zpracoval JUDr. Jiří Kábrt</w:t>
      </w:r>
    </w:p>
    <w:p w:rsidR="006B56BD" w:rsidRDefault="00AA556E" w:rsidP="00940716">
      <w:pPr>
        <w:tabs>
          <w:tab w:val="left" w:pos="-720"/>
        </w:tabs>
        <w:jc w:val="both"/>
      </w:pPr>
      <w:r>
        <w:rPr>
          <w:spacing w:val="-3"/>
          <w:sz w:val="22"/>
        </w:rPr>
        <w:t>V Praze dne 7. prosince 2017</w:t>
      </w:r>
    </w:p>
    <w:sectPr w:rsidR="006B56BD">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3077" w:rsidRDefault="00AA556E">
      <w:r>
        <w:separator/>
      </w:r>
    </w:p>
  </w:endnote>
  <w:endnote w:type="continuationSeparator" w:id="0">
    <w:p w:rsidR="00993077" w:rsidRDefault="00AA5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6BD" w:rsidRDefault="00AA556E">
    <w:pPr>
      <w:pStyle w:val="Zpat"/>
      <w:jc w:val="center"/>
    </w:pPr>
    <w:r>
      <w:fldChar w:fldCharType="begin"/>
    </w:r>
    <w:r>
      <w:instrText>PAGE</w:instrText>
    </w:r>
    <w:r>
      <w:fldChar w:fldCharType="separate"/>
    </w:r>
    <w:r w:rsidR="004E207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3077" w:rsidRDefault="00AA556E">
      <w:r>
        <w:separator/>
      </w:r>
    </w:p>
  </w:footnote>
  <w:footnote w:type="continuationSeparator" w:id="0">
    <w:p w:rsidR="00993077" w:rsidRDefault="00AA55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006D4C"/>
    <w:multiLevelType w:val="multilevel"/>
    <w:tmpl w:val="8E96AF1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49DF2582"/>
    <w:multiLevelType w:val="multilevel"/>
    <w:tmpl w:val="388CE37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B56BD"/>
    <w:rsid w:val="002D10F0"/>
    <w:rsid w:val="004E2071"/>
    <w:rsid w:val="006B56BD"/>
    <w:rsid w:val="00940716"/>
    <w:rsid w:val="00993077"/>
    <w:rsid w:val="00AA556E"/>
    <w:rsid w:val="00F71FE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D216C5-81BF-4696-9B96-7C0F7953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spacing w:before="200"/>
      <w:outlineLvl w:val="1"/>
    </w:pPr>
    <w:rPr>
      <w:rFonts w:ascii="Liberation Serif" w:eastAsia="SimSun" w:hAnsi="Liberation Serif"/>
      <w:b/>
      <w:bCs/>
      <w:sz w:val="36"/>
      <w:szCs w:val="36"/>
    </w:r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Zpat">
    <w:name w:val="footer"/>
    <w:basedOn w:val="Normln"/>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Bezmezer">
    <w:name w:val="No Spacing"/>
    <w:uiPriority w:val="1"/>
    <w:qFormat/>
    <w:rsid w:val="00940716"/>
    <w:pPr>
      <w:widowControl w:val="0"/>
      <w:suppressAutoHyphens/>
    </w:pPr>
    <w:rPr>
      <w:color w:val="00000A"/>
      <w:sz w:val="24"/>
      <w:szCs w:val="21"/>
    </w:rPr>
  </w:style>
  <w:style w:type="paragraph" w:styleId="Textbubliny">
    <w:name w:val="Balloon Text"/>
    <w:basedOn w:val="Normln"/>
    <w:link w:val="TextbublinyChar"/>
    <w:uiPriority w:val="99"/>
    <w:semiHidden/>
    <w:unhideWhenUsed/>
    <w:rsid w:val="002D10F0"/>
    <w:rPr>
      <w:rFonts w:ascii="Segoe UI" w:hAnsi="Segoe UI"/>
      <w:sz w:val="18"/>
      <w:szCs w:val="16"/>
    </w:rPr>
  </w:style>
  <w:style w:type="character" w:customStyle="1" w:styleId="TextbublinyChar">
    <w:name w:val="Text bubliny Char"/>
    <w:basedOn w:val="Standardnpsmoodstavce"/>
    <w:link w:val="Textbubliny"/>
    <w:uiPriority w:val="99"/>
    <w:semiHidden/>
    <w:rsid w:val="002D10F0"/>
    <w:rPr>
      <w:rFonts w:ascii="Segoe UI"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556</Words>
  <Characters>3286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Bezchlebova Lenka</cp:lastModifiedBy>
  <cp:revision>3</cp:revision>
  <cp:lastPrinted>2017-12-07T10:50:00Z</cp:lastPrinted>
  <dcterms:created xsi:type="dcterms:W3CDTF">2017-12-07T10:52:00Z</dcterms:created>
  <dcterms:modified xsi:type="dcterms:W3CDTF">2017-12-12T13:43:00Z</dcterms:modified>
  <dc:language>cs-CZ</dc:language>
</cp:coreProperties>
</file>