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86DA" w14:textId="0E857015" w:rsidR="00D51C44" w:rsidRPr="00B76F0C" w:rsidRDefault="000156F9" w:rsidP="000156F9">
      <w:pPr>
        <w:spacing w:after="600"/>
        <w:ind w:right="-2"/>
        <w:jc w:val="center"/>
        <w:rPr>
          <w:rFonts w:ascii="Times New Roman" w:hAnsi="Times New Roman"/>
          <w:sz w:val="24"/>
          <w:szCs w:val="24"/>
        </w:rPr>
      </w:pPr>
      <w:r w:rsidRPr="00B76F0C">
        <w:rPr>
          <w:rFonts w:ascii="Times New Roman" w:hAnsi="Times New Roman"/>
          <w:b/>
          <w:sz w:val="24"/>
          <w:szCs w:val="24"/>
        </w:rPr>
        <w:t>PLATNÉ ZNĚNÍ DOTČEN</w:t>
      </w:r>
      <w:r w:rsidR="00206EEA" w:rsidRPr="00B76F0C">
        <w:rPr>
          <w:rFonts w:ascii="Times New Roman" w:hAnsi="Times New Roman"/>
          <w:b/>
          <w:sz w:val="24"/>
          <w:szCs w:val="24"/>
        </w:rPr>
        <w:t>ÉHO</w:t>
      </w:r>
      <w:r w:rsidRPr="00B76F0C">
        <w:rPr>
          <w:rFonts w:ascii="Times New Roman" w:hAnsi="Times New Roman"/>
          <w:b/>
          <w:sz w:val="24"/>
          <w:szCs w:val="24"/>
        </w:rPr>
        <w:t xml:space="preserve"> ZÁKON</w:t>
      </w:r>
      <w:r w:rsidR="00206EEA" w:rsidRPr="00B76F0C">
        <w:rPr>
          <w:rFonts w:ascii="Times New Roman" w:hAnsi="Times New Roman"/>
          <w:b/>
          <w:sz w:val="24"/>
          <w:szCs w:val="24"/>
        </w:rPr>
        <w:t>A</w:t>
      </w:r>
      <w:r w:rsidRPr="00B76F0C">
        <w:rPr>
          <w:rFonts w:ascii="Times New Roman" w:hAnsi="Times New Roman"/>
          <w:b/>
          <w:sz w:val="24"/>
          <w:szCs w:val="24"/>
        </w:rPr>
        <w:t xml:space="preserve"> S</w:t>
      </w:r>
      <w:r w:rsidR="00EA0CC6" w:rsidRPr="00B76F0C">
        <w:rPr>
          <w:rFonts w:ascii="Times New Roman" w:hAnsi="Times New Roman"/>
          <w:b/>
          <w:sz w:val="24"/>
          <w:szCs w:val="24"/>
        </w:rPr>
        <w:t> </w:t>
      </w:r>
      <w:r w:rsidRPr="00B76F0C">
        <w:rPr>
          <w:rFonts w:ascii="Times New Roman" w:hAnsi="Times New Roman"/>
          <w:b/>
          <w:sz w:val="24"/>
          <w:szCs w:val="24"/>
        </w:rPr>
        <w:t>VYZNAČENÍM NAVRHOVANÝCH ZMĚN A</w:t>
      </w:r>
      <w:r w:rsidR="00EA0CC6" w:rsidRPr="00B76F0C">
        <w:rPr>
          <w:rFonts w:ascii="Times New Roman" w:hAnsi="Times New Roman"/>
          <w:b/>
          <w:sz w:val="24"/>
          <w:szCs w:val="24"/>
        </w:rPr>
        <w:t> </w:t>
      </w:r>
      <w:r w:rsidRPr="00B76F0C">
        <w:rPr>
          <w:rFonts w:ascii="Times New Roman" w:hAnsi="Times New Roman"/>
          <w:b/>
          <w:sz w:val="24"/>
          <w:szCs w:val="24"/>
        </w:rPr>
        <w:t>DOPLNĚNÍ</w:t>
      </w:r>
    </w:p>
    <w:p w14:paraId="37EF1CB5" w14:textId="77777777" w:rsidR="000156F9" w:rsidRPr="00B76F0C" w:rsidRDefault="000156F9" w:rsidP="000156F9">
      <w:pPr>
        <w:spacing w:after="600"/>
        <w:jc w:val="both"/>
        <w:rPr>
          <w:rFonts w:ascii="Times New Roman" w:hAnsi="Times New Roman"/>
          <w:b/>
          <w:sz w:val="24"/>
          <w:szCs w:val="24"/>
          <w:u w:val="single"/>
        </w:rPr>
      </w:pPr>
      <w:r w:rsidRPr="00B76F0C">
        <w:rPr>
          <w:rFonts w:ascii="Times New Roman" w:hAnsi="Times New Roman"/>
          <w:b/>
          <w:sz w:val="24"/>
          <w:szCs w:val="24"/>
          <w:u w:val="single"/>
        </w:rPr>
        <w:t>Platné znění zákona č. 311/2006 Sb., o</w:t>
      </w:r>
      <w:r w:rsidR="00EA0CC6" w:rsidRPr="00B76F0C">
        <w:rPr>
          <w:rFonts w:ascii="Times New Roman" w:hAnsi="Times New Roman"/>
          <w:b/>
          <w:sz w:val="24"/>
          <w:szCs w:val="24"/>
          <w:u w:val="single"/>
        </w:rPr>
        <w:t> </w:t>
      </w:r>
      <w:r w:rsidRPr="00B76F0C">
        <w:rPr>
          <w:rFonts w:ascii="Times New Roman" w:hAnsi="Times New Roman"/>
          <w:b/>
          <w:sz w:val="24"/>
          <w:szCs w:val="24"/>
          <w:u w:val="single"/>
        </w:rPr>
        <w:t>pohonných hmotách a</w:t>
      </w:r>
      <w:r w:rsidR="00EA0CC6" w:rsidRPr="00B76F0C">
        <w:rPr>
          <w:rFonts w:ascii="Times New Roman" w:hAnsi="Times New Roman"/>
          <w:b/>
          <w:sz w:val="24"/>
          <w:szCs w:val="24"/>
          <w:u w:val="single"/>
        </w:rPr>
        <w:t> </w:t>
      </w:r>
      <w:r w:rsidRPr="00B76F0C">
        <w:rPr>
          <w:rFonts w:ascii="Times New Roman" w:hAnsi="Times New Roman"/>
          <w:b/>
          <w:sz w:val="24"/>
          <w:szCs w:val="24"/>
          <w:u w:val="single"/>
        </w:rPr>
        <w:t>čerpacích stanicích pohonných hmot a</w:t>
      </w:r>
      <w:r w:rsidR="00EA0CC6" w:rsidRPr="00B76F0C">
        <w:rPr>
          <w:rFonts w:ascii="Times New Roman" w:hAnsi="Times New Roman"/>
          <w:b/>
          <w:sz w:val="24"/>
          <w:szCs w:val="24"/>
          <w:u w:val="single"/>
        </w:rPr>
        <w:t> </w:t>
      </w:r>
      <w:r w:rsidRPr="00B76F0C">
        <w:rPr>
          <w:rFonts w:ascii="Times New Roman" w:hAnsi="Times New Roman"/>
          <w:b/>
          <w:sz w:val="24"/>
          <w:szCs w:val="24"/>
          <w:u w:val="single"/>
        </w:rPr>
        <w:t>o změně některých souvisejících zákonů (zákon o</w:t>
      </w:r>
      <w:r w:rsidR="00EA0CC6" w:rsidRPr="00B76F0C">
        <w:rPr>
          <w:rFonts w:ascii="Times New Roman" w:hAnsi="Times New Roman"/>
          <w:b/>
          <w:sz w:val="24"/>
          <w:szCs w:val="24"/>
          <w:u w:val="single"/>
        </w:rPr>
        <w:t> </w:t>
      </w:r>
      <w:r w:rsidRPr="00B76F0C">
        <w:rPr>
          <w:rFonts w:ascii="Times New Roman" w:hAnsi="Times New Roman"/>
          <w:b/>
          <w:sz w:val="24"/>
          <w:szCs w:val="24"/>
          <w:u w:val="single"/>
        </w:rPr>
        <w:t>pohonných hmotách), ve znění pozdějších předpisů, s</w:t>
      </w:r>
      <w:r w:rsidR="00EA0CC6" w:rsidRPr="00B76F0C">
        <w:rPr>
          <w:rFonts w:ascii="Times New Roman" w:hAnsi="Times New Roman"/>
          <w:b/>
          <w:sz w:val="24"/>
          <w:szCs w:val="24"/>
          <w:u w:val="single"/>
        </w:rPr>
        <w:t> </w:t>
      </w:r>
      <w:r w:rsidRPr="00B76F0C">
        <w:rPr>
          <w:rFonts w:ascii="Times New Roman" w:hAnsi="Times New Roman"/>
          <w:b/>
          <w:sz w:val="24"/>
          <w:szCs w:val="24"/>
          <w:u w:val="single"/>
        </w:rPr>
        <w:t>vyznačením navrhovaných změn</w:t>
      </w:r>
    </w:p>
    <w:p w14:paraId="6B2D187A" w14:textId="77777777" w:rsidR="00CD667C" w:rsidRPr="00B76F0C" w:rsidRDefault="00CD667C" w:rsidP="000156F9">
      <w:pPr>
        <w:spacing w:after="120" w:line="240" w:lineRule="auto"/>
        <w:jc w:val="center"/>
        <w:rPr>
          <w:rFonts w:ascii="Times New Roman" w:hAnsi="Times New Roman"/>
          <w:b/>
          <w:bCs/>
          <w:color w:val="800080"/>
          <w:sz w:val="24"/>
          <w:szCs w:val="24"/>
        </w:rPr>
      </w:pPr>
      <w:r w:rsidRPr="00B76F0C">
        <w:rPr>
          <w:rFonts w:ascii="Times New Roman" w:hAnsi="Times New Roman"/>
          <w:b/>
          <w:sz w:val="24"/>
          <w:szCs w:val="24"/>
        </w:rPr>
        <w:t>311/2006</w:t>
      </w:r>
      <w:r w:rsidRPr="00B76F0C">
        <w:rPr>
          <w:rFonts w:ascii="Times New Roman" w:hAnsi="Times New Roman"/>
          <w:b/>
          <w:bCs/>
          <w:color w:val="800080"/>
          <w:sz w:val="24"/>
          <w:szCs w:val="24"/>
        </w:rPr>
        <w:t xml:space="preserve"> </w:t>
      </w:r>
      <w:r w:rsidRPr="00B76F0C">
        <w:rPr>
          <w:rFonts w:ascii="Times New Roman" w:hAnsi="Times New Roman"/>
          <w:b/>
          <w:sz w:val="24"/>
          <w:szCs w:val="24"/>
        </w:rPr>
        <w:t>Sb.</w:t>
      </w:r>
    </w:p>
    <w:p w14:paraId="3C110086" w14:textId="77777777" w:rsidR="00CD667C" w:rsidRPr="00B76F0C" w:rsidRDefault="00CD667C" w:rsidP="000156F9">
      <w:pPr>
        <w:widowControl w:val="0"/>
        <w:autoSpaceDE w:val="0"/>
        <w:autoSpaceDN w:val="0"/>
        <w:adjustRightInd w:val="0"/>
        <w:spacing w:after="120" w:line="240" w:lineRule="auto"/>
        <w:jc w:val="center"/>
        <w:rPr>
          <w:rFonts w:ascii="Times New Roman" w:hAnsi="Times New Roman"/>
          <w:b/>
          <w:sz w:val="24"/>
          <w:szCs w:val="24"/>
        </w:rPr>
      </w:pPr>
      <w:r w:rsidRPr="00B76F0C">
        <w:rPr>
          <w:rFonts w:ascii="Times New Roman" w:hAnsi="Times New Roman"/>
          <w:b/>
          <w:sz w:val="24"/>
          <w:szCs w:val="24"/>
        </w:rPr>
        <w:t>ZÁKON</w:t>
      </w:r>
    </w:p>
    <w:p w14:paraId="734DE66C" w14:textId="77777777" w:rsidR="00CD667C" w:rsidRPr="00B76F0C" w:rsidRDefault="00CD667C" w:rsidP="000156F9">
      <w:pPr>
        <w:spacing w:after="120" w:line="240" w:lineRule="auto"/>
        <w:jc w:val="center"/>
        <w:rPr>
          <w:rFonts w:ascii="Times New Roman" w:hAnsi="Times New Roman"/>
          <w:b/>
          <w:sz w:val="24"/>
          <w:szCs w:val="24"/>
        </w:rPr>
      </w:pPr>
      <w:r w:rsidRPr="00B76F0C">
        <w:rPr>
          <w:rFonts w:ascii="Times New Roman" w:hAnsi="Times New Roman"/>
          <w:b/>
          <w:sz w:val="24"/>
          <w:szCs w:val="24"/>
        </w:rPr>
        <w:t>ze dne 23. května 2006</w:t>
      </w:r>
    </w:p>
    <w:p w14:paraId="0E8DC3F5" w14:textId="77777777" w:rsidR="000156F9" w:rsidRPr="00B76F0C" w:rsidRDefault="000156F9" w:rsidP="000156F9">
      <w:pPr>
        <w:spacing w:after="120" w:line="240" w:lineRule="auto"/>
        <w:jc w:val="center"/>
        <w:rPr>
          <w:rFonts w:ascii="Times New Roman" w:hAnsi="Times New Roman"/>
          <w:b/>
          <w:sz w:val="24"/>
          <w:szCs w:val="24"/>
        </w:rPr>
      </w:pPr>
    </w:p>
    <w:p w14:paraId="6FA35841" w14:textId="77777777" w:rsidR="00CD667C" w:rsidRPr="00B76F0C" w:rsidRDefault="00CD667C" w:rsidP="000156F9">
      <w:pPr>
        <w:widowControl w:val="0"/>
        <w:autoSpaceDE w:val="0"/>
        <w:autoSpaceDN w:val="0"/>
        <w:adjustRightInd w:val="0"/>
        <w:spacing w:after="120" w:line="240" w:lineRule="auto"/>
        <w:jc w:val="center"/>
        <w:rPr>
          <w:rFonts w:ascii="Times New Roman" w:hAnsi="Times New Roman"/>
          <w:b/>
          <w:sz w:val="24"/>
          <w:szCs w:val="24"/>
        </w:rPr>
      </w:pPr>
      <w:r w:rsidRPr="00B76F0C">
        <w:rPr>
          <w:rFonts w:ascii="Times New Roman" w:hAnsi="Times New Roman"/>
          <w:b/>
          <w:sz w:val="24"/>
          <w:szCs w:val="24"/>
        </w:rPr>
        <w:t>o pohonných hmotách a</w:t>
      </w:r>
      <w:r w:rsidR="00EA0CC6" w:rsidRPr="00B76F0C">
        <w:rPr>
          <w:rFonts w:ascii="Times New Roman" w:hAnsi="Times New Roman"/>
          <w:b/>
          <w:sz w:val="24"/>
          <w:szCs w:val="24"/>
        </w:rPr>
        <w:t> </w:t>
      </w:r>
      <w:r w:rsidRPr="00B76F0C">
        <w:rPr>
          <w:rFonts w:ascii="Times New Roman" w:hAnsi="Times New Roman"/>
          <w:b/>
          <w:sz w:val="24"/>
          <w:szCs w:val="24"/>
        </w:rPr>
        <w:t>čerpacích stanicích pohonných hmot a</w:t>
      </w:r>
      <w:r w:rsidR="00EA0CC6" w:rsidRPr="00B76F0C">
        <w:rPr>
          <w:rFonts w:ascii="Times New Roman" w:hAnsi="Times New Roman"/>
          <w:b/>
          <w:sz w:val="24"/>
          <w:szCs w:val="24"/>
        </w:rPr>
        <w:t> </w:t>
      </w:r>
      <w:r w:rsidRPr="00B76F0C">
        <w:rPr>
          <w:rFonts w:ascii="Times New Roman" w:hAnsi="Times New Roman"/>
          <w:b/>
          <w:sz w:val="24"/>
          <w:szCs w:val="24"/>
        </w:rPr>
        <w:t>o změně některých souvisejících zákonů (zákon o</w:t>
      </w:r>
      <w:r w:rsidR="00EA0CC6" w:rsidRPr="00B76F0C">
        <w:rPr>
          <w:rFonts w:ascii="Times New Roman" w:hAnsi="Times New Roman"/>
          <w:b/>
          <w:sz w:val="24"/>
          <w:szCs w:val="24"/>
        </w:rPr>
        <w:t> </w:t>
      </w:r>
      <w:r w:rsidRPr="00B76F0C">
        <w:rPr>
          <w:rFonts w:ascii="Times New Roman" w:hAnsi="Times New Roman"/>
          <w:b/>
          <w:sz w:val="24"/>
          <w:szCs w:val="24"/>
        </w:rPr>
        <w:t>pohonných hmotách)</w:t>
      </w:r>
    </w:p>
    <w:p w14:paraId="687DB60A" w14:textId="77777777" w:rsidR="00CD667C" w:rsidRPr="00B76F0C" w:rsidRDefault="00CD667C">
      <w:pPr>
        <w:widowControl w:val="0"/>
        <w:autoSpaceDE w:val="0"/>
        <w:autoSpaceDN w:val="0"/>
        <w:adjustRightInd w:val="0"/>
        <w:spacing w:after="0" w:line="240" w:lineRule="auto"/>
        <w:jc w:val="center"/>
        <w:rPr>
          <w:rFonts w:ascii="Times New Roman" w:hAnsi="Times New Roman"/>
          <w:color w:val="000000"/>
          <w:sz w:val="24"/>
          <w:szCs w:val="24"/>
        </w:rPr>
      </w:pPr>
    </w:p>
    <w:p w14:paraId="39BD845C" w14:textId="77777777" w:rsidR="00CD667C" w:rsidRPr="00B76F0C" w:rsidRDefault="00CD667C">
      <w:pPr>
        <w:widowControl w:val="0"/>
        <w:autoSpaceDE w:val="0"/>
        <w:autoSpaceDN w:val="0"/>
        <w:adjustRightInd w:val="0"/>
        <w:spacing w:after="0" w:line="240" w:lineRule="auto"/>
        <w:jc w:val="center"/>
        <w:rPr>
          <w:rFonts w:ascii="Times New Roman" w:hAnsi="Times New Roman"/>
          <w:color w:val="000000"/>
          <w:sz w:val="24"/>
          <w:szCs w:val="24"/>
        </w:rPr>
      </w:pPr>
    </w:p>
    <w:p w14:paraId="368B9863" w14:textId="77777777" w:rsidR="00CD667C" w:rsidRPr="00B76F0C" w:rsidRDefault="00CD667C" w:rsidP="003C0C65">
      <w:pPr>
        <w:spacing w:after="0" w:line="240" w:lineRule="auto"/>
        <w:jc w:val="both"/>
        <w:rPr>
          <w:rFonts w:ascii="Times New Roman" w:hAnsi="Times New Roman"/>
          <w:bCs/>
          <w:sz w:val="24"/>
          <w:szCs w:val="24"/>
        </w:rPr>
      </w:pPr>
      <w:r w:rsidRPr="00B76F0C">
        <w:rPr>
          <w:rFonts w:ascii="Times New Roman" w:hAnsi="Times New Roman"/>
          <w:bCs/>
          <w:sz w:val="24"/>
          <w:szCs w:val="24"/>
        </w:rPr>
        <w:t>Parlament se usnesl na tomto zákoně České republiky:</w:t>
      </w:r>
    </w:p>
    <w:p w14:paraId="2461D513"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5837FBD7"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76C53AF2" w14:textId="77777777" w:rsidR="00CD667C" w:rsidRPr="00B76F0C" w:rsidRDefault="00CD667C" w:rsidP="003C0C65">
      <w:pPr>
        <w:spacing w:after="120" w:line="240" w:lineRule="auto"/>
        <w:jc w:val="center"/>
        <w:rPr>
          <w:rFonts w:ascii="Times New Roman" w:hAnsi="Times New Roman"/>
          <w:bCs/>
          <w:sz w:val="24"/>
          <w:szCs w:val="24"/>
        </w:rPr>
      </w:pPr>
      <w:r w:rsidRPr="00B76F0C">
        <w:rPr>
          <w:rFonts w:ascii="Times New Roman" w:hAnsi="Times New Roman"/>
          <w:bCs/>
          <w:sz w:val="24"/>
          <w:szCs w:val="24"/>
        </w:rPr>
        <w:t>ČÁST PRVNÍ</w:t>
      </w:r>
    </w:p>
    <w:p w14:paraId="07735FF0" w14:textId="77777777" w:rsidR="002A5C97" w:rsidRPr="00B76F0C" w:rsidRDefault="002A5C97" w:rsidP="003C0C65">
      <w:pPr>
        <w:spacing w:after="120" w:line="240" w:lineRule="auto"/>
        <w:jc w:val="center"/>
        <w:rPr>
          <w:rFonts w:ascii="Times New Roman" w:hAnsi="Times New Roman"/>
          <w:bCs/>
          <w:sz w:val="24"/>
          <w:szCs w:val="24"/>
        </w:rPr>
      </w:pPr>
    </w:p>
    <w:p w14:paraId="70341DC7" w14:textId="77777777" w:rsidR="00CD667C" w:rsidRPr="00B76F0C" w:rsidRDefault="00CD667C" w:rsidP="003C0C65">
      <w:pPr>
        <w:spacing w:after="120" w:line="240" w:lineRule="auto"/>
        <w:jc w:val="center"/>
        <w:rPr>
          <w:rFonts w:ascii="Times New Roman" w:hAnsi="Times New Roman"/>
          <w:b/>
          <w:bCs/>
          <w:caps/>
          <w:sz w:val="24"/>
          <w:szCs w:val="24"/>
        </w:rPr>
      </w:pPr>
      <w:r w:rsidRPr="00B76F0C">
        <w:rPr>
          <w:rFonts w:ascii="Times New Roman" w:hAnsi="Times New Roman"/>
          <w:b/>
          <w:bCs/>
          <w:caps/>
          <w:sz w:val="24"/>
          <w:szCs w:val="24"/>
        </w:rPr>
        <w:t>Pohonné hmoty a</w:t>
      </w:r>
      <w:r w:rsidR="00EA0CC6" w:rsidRPr="00B76F0C">
        <w:rPr>
          <w:rFonts w:ascii="Times New Roman" w:hAnsi="Times New Roman"/>
          <w:b/>
          <w:bCs/>
          <w:caps/>
          <w:sz w:val="24"/>
          <w:szCs w:val="24"/>
        </w:rPr>
        <w:t> </w:t>
      </w:r>
      <w:r w:rsidRPr="00B76F0C">
        <w:rPr>
          <w:rFonts w:ascii="Times New Roman" w:hAnsi="Times New Roman"/>
          <w:b/>
          <w:bCs/>
          <w:caps/>
          <w:sz w:val="24"/>
          <w:szCs w:val="24"/>
        </w:rPr>
        <w:t>jejich používání</w:t>
      </w:r>
    </w:p>
    <w:p w14:paraId="6449BAA8" w14:textId="77777777" w:rsidR="005663A2" w:rsidRPr="00B76F0C" w:rsidRDefault="005663A2" w:rsidP="00583E75">
      <w:pPr>
        <w:spacing w:after="0" w:line="240" w:lineRule="auto"/>
        <w:jc w:val="center"/>
        <w:rPr>
          <w:rFonts w:ascii="Times New Roman" w:hAnsi="Times New Roman"/>
          <w:bCs/>
          <w:sz w:val="24"/>
          <w:szCs w:val="24"/>
        </w:rPr>
      </w:pPr>
    </w:p>
    <w:p w14:paraId="060938AF" w14:textId="77777777" w:rsidR="00CD667C" w:rsidRPr="00B76F0C" w:rsidRDefault="00CD667C" w:rsidP="00583E75">
      <w:pPr>
        <w:spacing w:after="0" w:line="240" w:lineRule="auto"/>
        <w:jc w:val="center"/>
        <w:rPr>
          <w:rFonts w:ascii="Times New Roman" w:hAnsi="Times New Roman"/>
          <w:bCs/>
          <w:sz w:val="24"/>
          <w:szCs w:val="24"/>
        </w:rPr>
      </w:pPr>
      <w:r w:rsidRPr="00B76F0C">
        <w:rPr>
          <w:rFonts w:ascii="Times New Roman" w:hAnsi="Times New Roman"/>
          <w:bCs/>
          <w:sz w:val="24"/>
          <w:szCs w:val="24"/>
        </w:rPr>
        <w:t>§ 1</w:t>
      </w:r>
    </w:p>
    <w:p w14:paraId="7B8AA2D5" w14:textId="77777777" w:rsidR="005663A2" w:rsidRPr="00B76F0C" w:rsidRDefault="005663A2" w:rsidP="00583E75">
      <w:pPr>
        <w:spacing w:after="0" w:line="240" w:lineRule="auto"/>
        <w:jc w:val="center"/>
        <w:rPr>
          <w:rFonts w:ascii="Times New Roman" w:hAnsi="Times New Roman"/>
          <w:bCs/>
          <w:sz w:val="24"/>
          <w:szCs w:val="24"/>
        </w:rPr>
      </w:pPr>
    </w:p>
    <w:p w14:paraId="12E7760B" w14:textId="77777777" w:rsidR="00CD667C" w:rsidRPr="00B76F0C" w:rsidRDefault="00CD667C" w:rsidP="00583E75">
      <w:pPr>
        <w:spacing w:after="0" w:line="240" w:lineRule="auto"/>
        <w:jc w:val="center"/>
        <w:rPr>
          <w:rFonts w:ascii="Times New Roman" w:hAnsi="Times New Roman"/>
          <w:b/>
          <w:bCs/>
          <w:sz w:val="24"/>
          <w:szCs w:val="24"/>
        </w:rPr>
      </w:pPr>
      <w:r w:rsidRPr="00B76F0C">
        <w:rPr>
          <w:rFonts w:ascii="Times New Roman" w:hAnsi="Times New Roman"/>
          <w:b/>
          <w:bCs/>
          <w:sz w:val="24"/>
          <w:szCs w:val="24"/>
        </w:rPr>
        <w:t>Předmět úpravy</w:t>
      </w:r>
    </w:p>
    <w:p w14:paraId="54A84BA0"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576A2BD7"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r w:rsidRPr="00B76F0C">
        <w:rPr>
          <w:rFonts w:ascii="Times New Roman" w:hAnsi="Times New Roman"/>
          <w:color w:val="000000"/>
          <w:sz w:val="24"/>
          <w:szCs w:val="24"/>
        </w:rPr>
        <w:t>(1) Tento zákon zapracovává příslušné předpisy Evropské unie</w:t>
      </w:r>
      <w:r w:rsidR="00FC47BB" w:rsidRPr="00B76F0C">
        <w:rPr>
          <w:rStyle w:val="Znakapoznpodarou"/>
          <w:rFonts w:ascii="Times New Roman" w:hAnsi="Times New Roman"/>
          <w:color w:val="000000"/>
          <w:sz w:val="24"/>
          <w:szCs w:val="24"/>
        </w:rPr>
        <w:footnoteReference w:customMarkFollows="1" w:id="1"/>
        <w:t>1)</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upravuje</w:t>
      </w:r>
    </w:p>
    <w:p w14:paraId="1F20B478" w14:textId="77777777" w:rsidR="002A5C97" w:rsidRPr="00B76F0C" w:rsidRDefault="002A5C97">
      <w:pPr>
        <w:widowControl w:val="0"/>
        <w:autoSpaceDE w:val="0"/>
        <w:autoSpaceDN w:val="0"/>
        <w:adjustRightInd w:val="0"/>
        <w:spacing w:after="0" w:line="240" w:lineRule="auto"/>
        <w:ind w:left="400" w:hanging="400"/>
        <w:rPr>
          <w:rFonts w:ascii="Times New Roman" w:hAnsi="Times New Roman"/>
          <w:color w:val="000000"/>
          <w:sz w:val="24"/>
          <w:szCs w:val="24"/>
        </w:rPr>
      </w:pPr>
    </w:p>
    <w:p w14:paraId="44B81F82"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color w:val="000000"/>
          <w:sz w:val="24"/>
          <w:szCs w:val="24"/>
        </w:rPr>
      </w:pPr>
      <w:r w:rsidRPr="00B76F0C">
        <w:rPr>
          <w:rFonts w:ascii="Times New Roman" w:hAnsi="Times New Roman"/>
          <w:color w:val="000000"/>
          <w:sz w:val="24"/>
          <w:szCs w:val="24"/>
        </w:rPr>
        <w:t>a) požadavky na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 pohonných hmot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sledování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monitorování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jakosti </w:t>
      </w:r>
      <w:r w:rsidRPr="00B76F0C">
        <w:rPr>
          <w:rFonts w:ascii="Times New Roman" w:hAnsi="Times New Roman"/>
          <w:color w:val="000000"/>
          <w:sz w:val="24"/>
          <w:szCs w:val="24"/>
        </w:rPr>
        <w:lastRenderedPageBreak/>
        <w:t>prodávaných pohonných hmot,</w:t>
      </w:r>
    </w:p>
    <w:p w14:paraId="669D95BE" w14:textId="77777777" w:rsidR="002A5C97" w:rsidRPr="00B76F0C" w:rsidRDefault="002A5C97">
      <w:pPr>
        <w:widowControl w:val="0"/>
        <w:autoSpaceDE w:val="0"/>
        <w:autoSpaceDN w:val="0"/>
        <w:adjustRightInd w:val="0"/>
        <w:spacing w:after="0" w:line="240" w:lineRule="auto"/>
        <w:ind w:left="400" w:hanging="400"/>
        <w:rPr>
          <w:rFonts w:ascii="Times New Roman" w:hAnsi="Times New Roman"/>
          <w:color w:val="000000"/>
          <w:sz w:val="24"/>
          <w:szCs w:val="24"/>
        </w:rPr>
      </w:pPr>
    </w:p>
    <w:p w14:paraId="468679DB"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color w:val="000000"/>
          <w:sz w:val="24"/>
          <w:szCs w:val="24"/>
        </w:rPr>
      </w:pPr>
      <w:r w:rsidRPr="00B76F0C">
        <w:rPr>
          <w:rFonts w:ascii="Times New Roman" w:hAnsi="Times New Roman"/>
          <w:color w:val="000000"/>
          <w:sz w:val="24"/>
          <w:szCs w:val="24"/>
        </w:rPr>
        <w:t>b) prodej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výdej pohonných hmot,</w:t>
      </w:r>
    </w:p>
    <w:p w14:paraId="2FFDAC9D" w14:textId="77777777" w:rsidR="002A5C97" w:rsidRPr="00B76F0C" w:rsidRDefault="002A5C97">
      <w:pPr>
        <w:widowControl w:val="0"/>
        <w:autoSpaceDE w:val="0"/>
        <w:autoSpaceDN w:val="0"/>
        <w:adjustRightInd w:val="0"/>
        <w:spacing w:after="0" w:line="240" w:lineRule="auto"/>
        <w:ind w:left="400" w:hanging="400"/>
        <w:rPr>
          <w:rFonts w:ascii="Times New Roman" w:hAnsi="Times New Roman"/>
          <w:color w:val="000000"/>
          <w:sz w:val="24"/>
          <w:szCs w:val="24"/>
        </w:rPr>
      </w:pPr>
    </w:p>
    <w:p w14:paraId="31D3C5A6"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color w:val="000000"/>
          <w:sz w:val="24"/>
          <w:szCs w:val="24"/>
        </w:rPr>
      </w:pPr>
      <w:r w:rsidRPr="00B76F0C">
        <w:rPr>
          <w:rFonts w:ascii="Times New Roman" w:hAnsi="Times New Roman"/>
          <w:color w:val="000000"/>
          <w:sz w:val="24"/>
          <w:szCs w:val="24"/>
        </w:rPr>
        <w:t>c) registraci distributorů pohonných hmot,</w:t>
      </w:r>
    </w:p>
    <w:p w14:paraId="24523724" w14:textId="77777777" w:rsidR="002A5C97" w:rsidRPr="00B76F0C" w:rsidRDefault="002A5C97">
      <w:pPr>
        <w:widowControl w:val="0"/>
        <w:autoSpaceDE w:val="0"/>
        <w:autoSpaceDN w:val="0"/>
        <w:adjustRightInd w:val="0"/>
        <w:spacing w:after="0" w:line="240" w:lineRule="auto"/>
        <w:ind w:left="400" w:hanging="400"/>
        <w:rPr>
          <w:rFonts w:ascii="Times New Roman" w:hAnsi="Times New Roman"/>
          <w:color w:val="000000"/>
          <w:sz w:val="24"/>
          <w:szCs w:val="24"/>
        </w:rPr>
      </w:pPr>
    </w:p>
    <w:p w14:paraId="011A1EA6" w14:textId="77777777" w:rsidR="005C1983" w:rsidRPr="00B76F0C" w:rsidRDefault="00CD667C" w:rsidP="005C1983">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d) evidenci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dobíjecích stanic </w:t>
      </w:r>
      <w:r w:rsidR="00230B8B" w:rsidRPr="00B76F0C">
        <w:rPr>
          <w:rFonts w:ascii="Times New Roman" w:hAnsi="Times New Roman"/>
          <w:b/>
          <w:color w:val="000000"/>
          <w:sz w:val="24"/>
          <w:szCs w:val="24"/>
        </w:rPr>
        <w:t>a výdejních jednotek</w:t>
      </w:r>
      <w:r w:rsidR="00230B8B" w:rsidRPr="00B76F0C">
        <w:rPr>
          <w:rFonts w:ascii="Times New Roman" w:hAnsi="Times New Roman"/>
          <w:color w:val="000000"/>
          <w:sz w:val="24"/>
          <w:szCs w:val="24"/>
        </w:rPr>
        <w:t xml:space="preserve"> </w:t>
      </w:r>
      <w:r w:rsidR="00725EBC" w:rsidRPr="00B76F0C">
        <w:rPr>
          <w:rFonts w:ascii="Times New Roman" w:hAnsi="Times New Roman"/>
          <w:color w:val="000000"/>
          <w:sz w:val="24"/>
          <w:szCs w:val="24"/>
        </w:rPr>
        <w:t>pohonných hmot</w:t>
      </w:r>
      <w:r w:rsidR="005C1983" w:rsidRPr="00B76F0C">
        <w:rPr>
          <w:rFonts w:ascii="Times New Roman" w:hAnsi="Times New Roman"/>
          <w:color w:val="000000"/>
          <w:sz w:val="24"/>
          <w:szCs w:val="24"/>
        </w:rPr>
        <w:t>.</w:t>
      </w:r>
    </w:p>
    <w:p w14:paraId="62166D1E" w14:textId="77777777" w:rsidR="00CD667C" w:rsidRPr="00B76F0C" w:rsidRDefault="00725EBC" w:rsidP="005C1983">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b/>
          <w:color w:val="000000"/>
          <w:sz w:val="24"/>
          <w:szCs w:val="24"/>
        </w:rPr>
        <w:t xml:space="preserve"> </w:t>
      </w:r>
    </w:p>
    <w:p w14:paraId="1164F530" w14:textId="77777777" w:rsidR="00CD667C" w:rsidRPr="00B76F0C" w:rsidRDefault="00CD667C" w:rsidP="00FC47BB">
      <w:pPr>
        <w:widowControl w:val="0"/>
        <w:autoSpaceDE w:val="0"/>
        <w:autoSpaceDN w:val="0"/>
        <w:adjustRightInd w:val="0"/>
        <w:spacing w:after="0" w:line="240" w:lineRule="auto"/>
        <w:ind w:firstLine="600"/>
        <w:jc w:val="both"/>
        <w:rPr>
          <w:rFonts w:ascii="Times New Roman" w:hAnsi="Times New Roman"/>
          <w:bCs/>
          <w:sz w:val="24"/>
          <w:szCs w:val="24"/>
        </w:rPr>
      </w:pPr>
      <w:r w:rsidRPr="00B76F0C">
        <w:rPr>
          <w:rFonts w:ascii="Times New Roman" w:hAnsi="Times New Roman"/>
          <w:color w:val="000000"/>
          <w:sz w:val="24"/>
          <w:szCs w:val="24"/>
        </w:rPr>
        <w:t xml:space="preserve">(2) </w:t>
      </w:r>
      <w:r w:rsidRPr="00B76F0C">
        <w:rPr>
          <w:rFonts w:ascii="Times New Roman" w:hAnsi="Times New Roman"/>
          <w:bCs/>
          <w:sz w:val="24"/>
          <w:szCs w:val="24"/>
        </w:rPr>
        <w:t>Tento zákon se nevztahuje na dobíjecí stanice, které jsou připojeny a</w:t>
      </w:r>
      <w:r w:rsidR="00EA0CC6" w:rsidRPr="00B76F0C">
        <w:rPr>
          <w:rFonts w:ascii="Times New Roman" w:hAnsi="Times New Roman"/>
          <w:bCs/>
          <w:sz w:val="24"/>
          <w:szCs w:val="24"/>
        </w:rPr>
        <w:t> </w:t>
      </w:r>
      <w:r w:rsidRPr="00B76F0C">
        <w:rPr>
          <w:rFonts w:ascii="Times New Roman" w:hAnsi="Times New Roman"/>
          <w:bCs/>
          <w:sz w:val="24"/>
          <w:szCs w:val="24"/>
        </w:rPr>
        <w:t>užívány pro bezúplatné dobíjení elektrických vozidel v</w:t>
      </w:r>
      <w:r w:rsidR="00EA0CC6" w:rsidRPr="00B76F0C">
        <w:rPr>
          <w:rFonts w:ascii="Times New Roman" w:hAnsi="Times New Roman"/>
          <w:bCs/>
          <w:sz w:val="24"/>
          <w:szCs w:val="24"/>
        </w:rPr>
        <w:t> </w:t>
      </w:r>
      <w:r w:rsidRPr="00B76F0C">
        <w:rPr>
          <w:rFonts w:ascii="Times New Roman" w:hAnsi="Times New Roman"/>
          <w:bCs/>
          <w:sz w:val="24"/>
          <w:szCs w:val="24"/>
        </w:rPr>
        <w:t>odběrném místě</w:t>
      </w:r>
      <w:r w:rsidR="00FC47BB" w:rsidRPr="00B76F0C">
        <w:rPr>
          <w:rStyle w:val="Znakapoznpodarou"/>
          <w:rFonts w:ascii="Times New Roman" w:hAnsi="Times New Roman"/>
          <w:bCs/>
          <w:sz w:val="24"/>
          <w:szCs w:val="24"/>
        </w:rPr>
        <w:footnoteReference w:customMarkFollows="1" w:id="2"/>
        <w:t>1a)</w:t>
      </w:r>
      <w:r w:rsidRPr="00B76F0C">
        <w:rPr>
          <w:rFonts w:ascii="Times New Roman" w:hAnsi="Times New Roman"/>
          <w:bCs/>
          <w:sz w:val="24"/>
          <w:szCs w:val="24"/>
        </w:rPr>
        <w:t xml:space="preserve"> nepodnikající fyzické osoby nebo pro dobíjení elektrických vozidel v</w:t>
      </w:r>
      <w:r w:rsidR="00EA0CC6" w:rsidRPr="00B76F0C">
        <w:rPr>
          <w:rFonts w:ascii="Times New Roman" w:hAnsi="Times New Roman"/>
          <w:bCs/>
          <w:sz w:val="24"/>
          <w:szCs w:val="24"/>
        </w:rPr>
        <w:t> </w:t>
      </w:r>
      <w:r w:rsidRPr="00B76F0C">
        <w:rPr>
          <w:rFonts w:ascii="Times New Roman" w:hAnsi="Times New Roman"/>
          <w:bCs/>
          <w:sz w:val="24"/>
          <w:szCs w:val="24"/>
        </w:rPr>
        <w:t>odběrném místě bytového družstva</w:t>
      </w:r>
      <w:r w:rsidR="00705E67" w:rsidRPr="00B76F0C">
        <w:rPr>
          <w:rStyle w:val="Znakapoznpodarou"/>
          <w:rFonts w:ascii="Times New Roman" w:hAnsi="Times New Roman"/>
          <w:bCs/>
          <w:sz w:val="24"/>
          <w:szCs w:val="24"/>
        </w:rPr>
        <w:footnoteReference w:customMarkFollows="1" w:id="3"/>
        <w:t>1b)</w:t>
      </w:r>
      <w:r w:rsidRPr="00B76F0C">
        <w:rPr>
          <w:rFonts w:ascii="Times New Roman" w:hAnsi="Times New Roman"/>
          <w:bCs/>
          <w:sz w:val="24"/>
          <w:szCs w:val="24"/>
        </w:rPr>
        <w:t xml:space="preserve"> nebo společenství vlastníků jednotek</w:t>
      </w:r>
      <w:r w:rsidR="00705E67" w:rsidRPr="00B76F0C">
        <w:rPr>
          <w:rStyle w:val="Znakapoznpodarou"/>
          <w:rFonts w:ascii="Times New Roman" w:hAnsi="Times New Roman"/>
          <w:bCs/>
          <w:sz w:val="24"/>
          <w:szCs w:val="24"/>
        </w:rPr>
        <w:footnoteReference w:customMarkFollows="1" w:id="4"/>
        <w:t>1c)</w:t>
      </w:r>
      <w:r w:rsidRPr="00B76F0C">
        <w:rPr>
          <w:rFonts w:ascii="Times New Roman" w:hAnsi="Times New Roman"/>
          <w:bCs/>
          <w:sz w:val="24"/>
          <w:szCs w:val="24"/>
        </w:rPr>
        <w:t xml:space="preserve"> výhradně pro členy tohoto družstva nebo společenství nebo pro uživatele družstevního bytu tohoto družstva nebo jednotky tohoto společenství, na dobíjecí stanice s</w:t>
      </w:r>
      <w:r w:rsidR="00EA0CC6" w:rsidRPr="00B76F0C">
        <w:rPr>
          <w:rFonts w:ascii="Times New Roman" w:hAnsi="Times New Roman"/>
          <w:bCs/>
          <w:sz w:val="24"/>
          <w:szCs w:val="24"/>
        </w:rPr>
        <w:t> </w:t>
      </w:r>
      <w:r w:rsidRPr="00B76F0C">
        <w:rPr>
          <w:rFonts w:ascii="Times New Roman" w:hAnsi="Times New Roman"/>
          <w:bCs/>
          <w:sz w:val="24"/>
          <w:szCs w:val="24"/>
        </w:rPr>
        <w:t>výkonem do 3,7 kW, které jsou určené pro dobíjení jednostopých elektrických vozidel. Tento zákon se dále nevztahuje na dobíjení vozidel veřejné hromadné dopravy napájené přímo z</w:t>
      </w:r>
      <w:r w:rsidR="00EA0CC6" w:rsidRPr="00B76F0C">
        <w:rPr>
          <w:rFonts w:ascii="Times New Roman" w:hAnsi="Times New Roman"/>
          <w:bCs/>
          <w:sz w:val="24"/>
          <w:szCs w:val="24"/>
        </w:rPr>
        <w:t> </w:t>
      </w:r>
      <w:r w:rsidRPr="00B76F0C">
        <w:rPr>
          <w:rFonts w:ascii="Times New Roman" w:hAnsi="Times New Roman"/>
          <w:bCs/>
          <w:sz w:val="24"/>
          <w:szCs w:val="24"/>
        </w:rPr>
        <w:t>trakčního nebo trolejového vedení.</w:t>
      </w:r>
    </w:p>
    <w:p w14:paraId="691EF6D8" w14:textId="77777777" w:rsidR="00147E03" w:rsidRPr="00B76F0C" w:rsidRDefault="00147E03" w:rsidP="00FC47BB">
      <w:pPr>
        <w:widowControl w:val="0"/>
        <w:autoSpaceDE w:val="0"/>
        <w:autoSpaceDN w:val="0"/>
        <w:adjustRightInd w:val="0"/>
        <w:spacing w:after="0" w:line="240" w:lineRule="auto"/>
        <w:ind w:firstLine="600"/>
        <w:jc w:val="both"/>
        <w:rPr>
          <w:rFonts w:ascii="Times New Roman" w:hAnsi="Times New Roman"/>
          <w:bCs/>
          <w:sz w:val="24"/>
          <w:szCs w:val="24"/>
        </w:rPr>
      </w:pPr>
    </w:p>
    <w:p w14:paraId="63F0B673" w14:textId="77777777" w:rsidR="00AD72E4" w:rsidRPr="00B76F0C" w:rsidRDefault="00AD72E4" w:rsidP="00032CC0">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4944EE4" w14:textId="77777777" w:rsidR="00CD667C" w:rsidRPr="00B76F0C" w:rsidRDefault="00CD667C" w:rsidP="00705E67">
      <w:pPr>
        <w:spacing w:after="0" w:line="240" w:lineRule="auto"/>
        <w:jc w:val="center"/>
        <w:rPr>
          <w:rFonts w:ascii="Times New Roman" w:hAnsi="Times New Roman"/>
          <w:bCs/>
          <w:sz w:val="24"/>
          <w:szCs w:val="24"/>
        </w:rPr>
      </w:pPr>
      <w:r w:rsidRPr="00B76F0C">
        <w:rPr>
          <w:rFonts w:ascii="Times New Roman" w:hAnsi="Times New Roman"/>
          <w:bCs/>
          <w:sz w:val="24"/>
          <w:szCs w:val="24"/>
        </w:rPr>
        <w:t>§ 2</w:t>
      </w:r>
    </w:p>
    <w:p w14:paraId="68A356FE" w14:textId="77777777" w:rsidR="00CD667C" w:rsidRPr="00B76F0C" w:rsidRDefault="00CD667C" w:rsidP="00705E67">
      <w:pPr>
        <w:spacing w:after="0" w:line="240" w:lineRule="auto"/>
        <w:jc w:val="center"/>
        <w:rPr>
          <w:rFonts w:ascii="Times New Roman" w:hAnsi="Times New Roman"/>
          <w:b/>
          <w:bCs/>
          <w:color w:val="000080"/>
          <w:sz w:val="24"/>
          <w:szCs w:val="24"/>
        </w:rPr>
      </w:pPr>
    </w:p>
    <w:p w14:paraId="5D4D4A21" w14:textId="77777777" w:rsidR="00CD667C" w:rsidRPr="00B76F0C" w:rsidRDefault="00CD667C" w:rsidP="00705E67">
      <w:pPr>
        <w:spacing w:after="0" w:line="240" w:lineRule="auto"/>
        <w:jc w:val="center"/>
        <w:rPr>
          <w:rFonts w:ascii="Times New Roman" w:hAnsi="Times New Roman"/>
          <w:b/>
          <w:bCs/>
          <w:sz w:val="24"/>
          <w:szCs w:val="24"/>
        </w:rPr>
      </w:pPr>
      <w:r w:rsidRPr="00B76F0C">
        <w:rPr>
          <w:rFonts w:ascii="Times New Roman" w:hAnsi="Times New Roman"/>
          <w:b/>
          <w:bCs/>
          <w:sz w:val="24"/>
          <w:szCs w:val="24"/>
        </w:rPr>
        <w:t>Vymezení pojmů</w:t>
      </w:r>
    </w:p>
    <w:p w14:paraId="7921B77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1D893F02"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V tomto zákoně se rozumí</w:t>
      </w:r>
    </w:p>
    <w:p w14:paraId="3542E84C" w14:textId="77777777" w:rsidR="00705E67" w:rsidRPr="00B76F0C" w:rsidRDefault="00705E67"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2D68AC4" w14:textId="60AD58D5" w:rsidR="00705E67" w:rsidRPr="00B76F0C" w:rsidRDefault="00CD667C" w:rsidP="005850F4">
      <w:pPr>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5663A2" w:rsidRPr="00B76F0C">
        <w:rPr>
          <w:rFonts w:ascii="Times New Roman" w:hAnsi="Times New Roman"/>
          <w:color w:val="000000"/>
          <w:sz w:val="24"/>
          <w:szCs w:val="24"/>
        </w:rPr>
        <w:tab/>
      </w:r>
      <w:r w:rsidRPr="00B76F0C">
        <w:rPr>
          <w:rFonts w:ascii="Times New Roman" w:hAnsi="Times New Roman"/>
          <w:color w:val="000000"/>
          <w:sz w:val="24"/>
          <w:szCs w:val="24"/>
        </w:rPr>
        <w:t>pohonnou hmotou motorový benzin, motorová nafta, směsné palivo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alternativní palivo, pokud jsou určeny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pohonu motoru vozidla nebo zvláštního vozidla</w:t>
      </w:r>
      <w:r w:rsidR="00EF6155" w:rsidRPr="00B76F0C">
        <w:rPr>
          <w:rFonts w:ascii="Times New Roman" w:hAnsi="Times New Roman"/>
          <w:b/>
          <w:color w:val="000000"/>
          <w:sz w:val="24"/>
          <w:szCs w:val="24"/>
        </w:rPr>
        <w:t>; pohonnou hmotou nejsou kapalná aditiva, která jsou povinnou látkou nezbytnou pro provoz vozidla nebo zvláštního vozidla a doplňují se v návaznosti na palivo</w:t>
      </w:r>
      <w:r w:rsidR="005850F4" w:rsidRPr="00B76F0C">
        <w:rPr>
          <w:rFonts w:ascii="Times New Roman" w:hAnsi="Times New Roman"/>
          <w:color w:val="000000"/>
          <w:sz w:val="24"/>
          <w:szCs w:val="24"/>
        </w:rPr>
        <w:t>,</w:t>
      </w:r>
    </w:p>
    <w:p w14:paraId="5B967544" w14:textId="2B102EDA" w:rsidR="00CD667C" w:rsidRPr="00B76F0C" w:rsidRDefault="00CD667C" w:rsidP="005850F4">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5663A2" w:rsidRPr="00B76F0C">
        <w:rPr>
          <w:rFonts w:ascii="Times New Roman" w:hAnsi="Times New Roman"/>
          <w:color w:val="000000"/>
          <w:sz w:val="24"/>
          <w:szCs w:val="24"/>
        </w:rPr>
        <w:tab/>
      </w:r>
      <w:r w:rsidRPr="00B76F0C">
        <w:rPr>
          <w:rFonts w:ascii="Times New Roman" w:hAnsi="Times New Roman"/>
          <w:color w:val="000000"/>
          <w:sz w:val="24"/>
          <w:szCs w:val="24"/>
        </w:rPr>
        <w:t>alternativním palivem palivo nebo zdroj energie, které slouží alespoň zčásti jako náhrada zdrojů fosilní ropy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dodávkách energie pro dopravu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které mají potenciál přispět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její dekarbonizaci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zvýšit environmentální výkonnost odvětví dopravy; alternativním palivem je zejména biopalivo nebo jiné palivo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obnovitelných zdrojů, syntetické a</w:t>
      </w:r>
      <w:r w:rsidR="00EA0CC6" w:rsidRPr="00B76F0C">
        <w:rPr>
          <w:rFonts w:ascii="Times New Roman" w:hAnsi="Times New Roman"/>
          <w:color w:val="000000"/>
          <w:sz w:val="24"/>
          <w:szCs w:val="24"/>
        </w:rPr>
        <w:t> </w:t>
      </w:r>
      <w:proofErr w:type="spellStart"/>
      <w:r w:rsidRPr="00B76F0C">
        <w:rPr>
          <w:rFonts w:ascii="Times New Roman" w:hAnsi="Times New Roman"/>
          <w:color w:val="000000"/>
          <w:sz w:val="24"/>
          <w:szCs w:val="24"/>
        </w:rPr>
        <w:t>parafinické</w:t>
      </w:r>
      <w:proofErr w:type="spellEnd"/>
      <w:r w:rsidRPr="00B76F0C">
        <w:rPr>
          <w:rFonts w:ascii="Times New Roman" w:hAnsi="Times New Roman"/>
          <w:color w:val="000000"/>
          <w:sz w:val="24"/>
          <w:szCs w:val="24"/>
        </w:rPr>
        <w:t xml:space="preserve"> palivo, stlačený zemní plyn včetně </w:t>
      </w:r>
      <w:proofErr w:type="spellStart"/>
      <w:r w:rsidRPr="00B76F0C">
        <w:rPr>
          <w:rFonts w:ascii="Times New Roman" w:hAnsi="Times New Roman"/>
          <w:strike/>
          <w:color w:val="000000"/>
          <w:sz w:val="24"/>
          <w:szCs w:val="24"/>
        </w:rPr>
        <w:t>biomethanu</w:t>
      </w:r>
      <w:proofErr w:type="spellEnd"/>
      <w:r w:rsidR="00D51C44" w:rsidRPr="00B76F0C">
        <w:rPr>
          <w:rFonts w:ascii="Times New Roman" w:hAnsi="Times New Roman"/>
          <w:color w:val="000000"/>
          <w:sz w:val="24"/>
          <w:szCs w:val="24"/>
        </w:rPr>
        <w:t xml:space="preserve"> </w:t>
      </w:r>
      <w:proofErr w:type="spellStart"/>
      <w:r w:rsidR="00D51C44" w:rsidRPr="00B76F0C">
        <w:rPr>
          <w:rFonts w:ascii="Times New Roman" w:hAnsi="Times New Roman"/>
          <w:b/>
          <w:color w:val="000000"/>
          <w:sz w:val="24"/>
          <w:szCs w:val="24"/>
        </w:rPr>
        <w:t>biometanu</w:t>
      </w:r>
      <w:proofErr w:type="spellEnd"/>
      <w:r w:rsidRPr="00B76F0C">
        <w:rPr>
          <w:rFonts w:ascii="Times New Roman" w:hAnsi="Times New Roman"/>
          <w:color w:val="000000"/>
          <w:sz w:val="24"/>
          <w:szCs w:val="24"/>
        </w:rPr>
        <w:t xml:space="preserve">, zkapalněný zemní plyn včetně </w:t>
      </w:r>
      <w:proofErr w:type="spellStart"/>
      <w:r w:rsidRPr="00B76F0C">
        <w:rPr>
          <w:rFonts w:ascii="Times New Roman" w:hAnsi="Times New Roman"/>
          <w:strike/>
          <w:color w:val="000000"/>
          <w:sz w:val="24"/>
          <w:szCs w:val="24"/>
        </w:rPr>
        <w:t>biomethanu</w:t>
      </w:r>
      <w:proofErr w:type="spellEnd"/>
      <w:r w:rsidR="00D51C44" w:rsidRPr="00B76F0C">
        <w:rPr>
          <w:rFonts w:ascii="Times New Roman" w:hAnsi="Times New Roman"/>
          <w:b/>
          <w:color w:val="000000"/>
          <w:sz w:val="24"/>
          <w:szCs w:val="24"/>
        </w:rPr>
        <w:t xml:space="preserve"> </w:t>
      </w:r>
      <w:proofErr w:type="spellStart"/>
      <w:r w:rsidR="00D51C44" w:rsidRPr="00B76F0C">
        <w:rPr>
          <w:rFonts w:ascii="Times New Roman" w:hAnsi="Times New Roman"/>
          <w:b/>
          <w:color w:val="000000"/>
          <w:sz w:val="24"/>
          <w:szCs w:val="24"/>
        </w:rPr>
        <w:t>biometanu</w:t>
      </w:r>
      <w:proofErr w:type="spellEnd"/>
      <w:r w:rsidRPr="00B76F0C">
        <w:rPr>
          <w:rFonts w:ascii="Times New Roman" w:hAnsi="Times New Roman"/>
          <w:color w:val="000000"/>
          <w:sz w:val="24"/>
          <w:szCs w:val="24"/>
        </w:rPr>
        <w:t>, zkapalněný ropný plyn, elektřina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vodík,</w:t>
      </w:r>
    </w:p>
    <w:p w14:paraId="361D9968"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892ED3F" w14:textId="4D7BB6E9"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c)</w:t>
      </w:r>
      <w:r w:rsidR="005663A2" w:rsidRPr="00B76F0C">
        <w:rPr>
          <w:rFonts w:ascii="Times New Roman" w:hAnsi="Times New Roman"/>
          <w:color w:val="000000"/>
          <w:sz w:val="24"/>
          <w:szCs w:val="24"/>
        </w:rPr>
        <w:tab/>
      </w:r>
      <w:r w:rsidRPr="00B76F0C">
        <w:rPr>
          <w:rFonts w:ascii="Times New Roman" w:hAnsi="Times New Roman"/>
          <w:color w:val="000000"/>
          <w:sz w:val="24"/>
          <w:szCs w:val="24"/>
        </w:rPr>
        <w:t>vozidlem motorové vozidlo vyrobené za účelem provozu na pozemních komunikacích pro přepravu osob, zvířat nebo věcí,</w:t>
      </w:r>
    </w:p>
    <w:p w14:paraId="27A441C9"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37C82D3" w14:textId="085C3D5C"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d)</w:t>
      </w:r>
      <w:r w:rsidR="005663A2" w:rsidRPr="00B76F0C">
        <w:rPr>
          <w:rFonts w:ascii="Times New Roman" w:hAnsi="Times New Roman"/>
          <w:color w:val="000000"/>
          <w:sz w:val="24"/>
          <w:szCs w:val="24"/>
        </w:rPr>
        <w:tab/>
      </w:r>
      <w:r w:rsidRPr="00B76F0C">
        <w:rPr>
          <w:rFonts w:ascii="Times New Roman" w:hAnsi="Times New Roman"/>
          <w:color w:val="000000"/>
          <w:sz w:val="24"/>
          <w:szCs w:val="24"/>
        </w:rPr>
        <w:t>zvláštním vozidlem motorové vozidlo vyrobené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jiným účelům než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provozu na pozemních komunikacích nebo pojízdný stroj,</w:t>
      </w:r>
    </w:p>
    <w:p w14:paraId="3AB3CB71"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1E909262" w14:textId="2142B4AB"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lastRenderedPageBreak/>
        <w:t>e)</w:t>
      </w:r>
      <w:r w:rsidR="005663A2" w:rsidRPr="00B76F0C">
        <w:rPr>
          <w:rFonts w:ascii="Times New Roman" w:hAnsi="Times New Roman"/>
          <w:color w:val="000000"/>
          <w:sz w:val="24"/>
          <w:szCs w:val="24"/>
        </w:rPr>
        <w:tab/>
      </w:r>
      <w:r w:rsidRPr="00B76F0C">
        <w:rPr>
          <w:rFonts w:ascii="Times New Roman" w:hAnsi="Times New Roman"/>
          <w:color w:val="000000"/>
          <w:sz w:val="24"/>
          <w:szCs w:val="24"/>
        </w:rPr>
        <w:t>elektrickým vozidlem motorové vozidlo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pohonem zahrnujícím alespoň jedno neperiferní elektrické zařízení jako měnič energie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elektricky dobíjeným systémem ukládání energie, který je možno dobíjet externě,</w:t>
      </w:r>
    </w:p>
    <w:p w14:paraId="2B4C7565"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F407B95" w14:textId="5342FC1F"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f)</w:t>
      </w:r>
      <w:r w:rsidR="005663A2" w:rsidRPr="00B76F0C">
        <w:rPr>
          <w:rFonts w:ascii="Times New Roman" w:hAnsi="Times New Roman"/>
          <w:color w:val="000000"/>
          <w:sz w:val="24"/>
          <w:szCs w:val="24"/>
        </w:rPr>
        <w:tab/>
      </w:r>
      <w:r w:rsidRPr="00B76F0C">
        <w:rPr>
          <w:rFonts w:ascii="Times New Roman" w:hAnsi="Times New Roman"/>
          <w:color w:val="000000"/>
          <w:sz w:val="24"/>
          <w:szCs w:val="24"/>
        </w:rPr>
        <w:t xml:space="preserve">čerpací stanicí pohonných hmot (dále jen </w:t>
      </w:r>
      <w:r w:rsidR="00F015C5" w:rsidRPr="00B76F0C">
        <w:rPr>
          <w:rFonts w:ascii="Times New Roman" w:hAnsi="Times New Roman"/>
          <w:color w:val="000000"/>
          <w:sz w:val="24"/>
          <w:szCs w:val="24"/>
        </w:rPr>
        <w:t>„</w:t>
      </w:r>
      <w:r w:rsidRPr="00B76F0C">
        <w:rPr>
          <w:rFonts w:ascii="Times New Roman" w:hAnsi="Times New Roman"/>
          <w:color w:val="000000"/>
          <w:sz w:val="24"/>
          <w:szCs w:val="24"/>
        </w:rPr>
        <w:t xml:space="preserve">čerpací stanice") stavba nebo </w:t>
      </w:r>
      <w:proofErr w:type="gramStart"/>
      <w:r w:rsidRPr="00B76F0C">
        <w:rPr>
          <w:rFonts w:ascii="Times New Roman" w:hAnsi="Times New Roman"/>
          <w:color w:val="000000"/>
          <w:sz w:val="24"/>
          <w:szCs w:val="24"/>
        </w:rPr>
        <w:t>zařízení</w:t>
      </w:r>
      <w:proofErr w:type="gramEnd"/>
      <w:r w:rsidRPr="00B76F0C">
        <w:rPr>
          <w:rFonts w:ascii="Times New Roman" w:hAnsi="Times New Roman"/>
          <w:color w:val="000000"/>
          <w:sz w:val="24"/>
          <w:szCs w:val="24"/>
        </w:rPr>
        <w:t>, z</w:t>
      </w:r>
      <w:r w:rsidR="00AE3AA4" w:rsidRPr="00B76F0C">
        <w:rPr>
          <w:rFonts w:ascii="Times New Roman" w:hAnsi="Times New Roman"/>
          <w:color w:val="000000"/>
          <w:sz w:val="24"/>
          <w:szCs w:val="24"/>
        </w:rPr>
        <w:t> </w:t>
      </w:r>
      <w:r w:rsidR="00AE3AA4" w:rsidRPr="00B76F0C">
        <w:rPr>
          <w:rFonts w:ascii="Times New Roman" w:hAnsi="Times New Roman"/>
          <w:strike/>
          <w:color w:val="000000"/>
          <w:sz w:val="24"/>
          <w:szCs w:val="24"/>
        </w:rPr>
        <w:t xml:space="preserve">něhož </w:t>
      </w:r>
      <w:proofErr w:type="gramStart"/>
      <w:r w:rsidR="008B489E" w:rsidRPr="00B76F0C">
        <w:rPr>
          <w:rFonts w:ascii="Times New Roman" w:hAnsi="Times New Roman"/>
          <w:b/>
          <w:color w:val="000000"/>
          <w:sz w:val="24"/>
          <w:szCs w:val="24"/>
        </w:rPr>
        <w:t>nichž</w:t>
      </w:r>
      <w:proofErr w:type="gramEnd"/>
      <w:r w:rsidR="008B489E" w:rsidRPr="00B76F0C">
        <w:rPr>
          <w:rFonts w:ascii="Times New Roman" w:hAnsi="Times New Roman"/>
          <w:color w:val="000000"/>
          <w:sz w:val="24"/>
          <w:szCs w:val="24"/>
        </w:rPr>
        <w:t xml:space="preserve"> </w:t>
      </w:r>
      <w:r w:rsidRPr="00B76F0C">
        <w:rPr>
          <w:rFonts w:ascii="Times New Roman" w:hAnsi="Times New Roman"/>
          <w:color w:val="000000"/>
          <w:sz w:val="24"/>
          <w:szCs w:val="24"/>
        </w:rPr>
        <w:t>se pohonná hmota,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elektřiny</w:t>
      </w:r>
      <w:r w:rsidR="00671008" w:rsidRPr="00B76F0C">
        <w:rPr>
          <w:rFonts w:ascii="Times New Roman" w:hAnsi="Times New Roman"/>
          <w:color w:val="000000"/>
          <w:sz w:val="24"/>
          <w:szCs w:val="24"/>
        </w:rPr>
        <w:t>,</w:t>
      </w:r>
      <w:r w:rsidR="0088576A" w:rsidRPr="00B76F0C">
        <w:rPr>
          <w:rFonts w:ascii="Times New Roman" w:hAnsi="Times New Roman"/>
          <w:color w:val="000000"/>
          <w:sz w:val="24"/>
          <w:szCs w:val="24"/>
        </w:rPr>
        <w:t xml:space="preserve"> </w:t>
      </w:r>
      <w:r w:rsidRPr="00B76F0C">
        <w:rPr>
          <w:rFonts w:ascii="Times New Roman" w:hAnsi="Times New Roman"/>
          <w:color w:val="000000"/>
          <w:sz w:val="24"/>
          <w:szCs w:val="24"/>
        </w:rPr>
        <w:t>prodává nebo prodává a</w:t>
      </w:r>
      <w:r w:rsidR="0088576A" w:rsidRPr="00B76F0C">
        <w:rPr>
          <w:rFonts w:ascii="Times New Roman" w:hAnsi="Times New Roman"/>
          <w:b/>
          <w:color w:val="000000"/>
          <w:sz w:val="24"/>
          <w:szCs w:val="24"/>
        </w:rPr>
        <w:t xml:space="preserve"> </w:t>
      </w:r>
      <w:r w:rsidRPr="00B76F0C">
        <w:rPr>
          <w:rFonts w:ascii="Times New Roman" w:hAnsi="Times New Roman"/>
          <w:color w:val="000000"/>
          <w:sz w:val="24"/>
          <w:szCs w:val="24"/>
        </w:rPr>
        <w:t xml:space="preserve">vydává zpravidla do palivové nádrže vozidla; čerpací stanicí není stavba nebo </w:t>
      </w:r>
      <w:proofErr w:type="gramStart"/>
      <w:r w:rsidRPr="00B76F0C">
        <w:rPr>
          <w:rFonts w:ascii="Times New Roman" w:hAnsi="Times New Roman"/>
          <w:color w:val="000000"/>
          <w:sz w:val="24"/>
          <w:szCs w:val="24"/>
        </w:rPr>
        <w:t>zařízení</w:t>
      </w:r>
      <w:proofErr w:type="gramEnd"/>
      <w:r w:rsidRPr="00B76F0C">
        <w:rPr>
          <w:rFonts w:ascii="Times New Roman" w:hAnsi="Times New Roman"/>
          <w:color w:val="000000"/>
          <w:sz w:val="24"/>
          <w:szCs w:val="24"/>
        </w:rPr>
        <w:t>, z</w:t>
      </w:r>
      <w:r w:rsidR="00AE3AA4" w:rsidRPr="00B76F0C">
        <w:rPr>
          <w:rFonts w:ascii="Times New Roman" w:hAnsi="Times New Roman"/>
          <w:color w:val="000000"/>
          <w:sz w:val="24"/>
          <w:szCs w:val="24"/>
        </w:rPr>
        <w:t> </w:t>
      </w:r>
      <w:r w:rsidR="00AE3AA4" w:rsidRPr="00B76F0C">
        <w:rPr>
          <w:rFonts w:ascii="Times New Roman" w:hAnsi="Times New Roman"/>
          <w:strike/>
          <w:color w:val="000000"/>
          <w:sz w:val="24"/>
          <w:szCs w:val="24"/>
        </w:rPr>
        <w:t>něhož</w:t>
      </w:r>
      <w:r w:rsidR="00AE3AA4" w:rsidRPr="00B76F0C">
        <w:rPr>
          <w:rFonts w:ascii="Times New Roman" w:hAnsi="Times New Roman"/>
          <w:color w:val="000000"/>
          <w:sz w:val="24"/>
          <w:szCs w:val="24"/>
        </w:rPr>
        <w:t xml:space="preserve"> </w:t>
      </w:r>
      <w:proofErr w:type="gramStart"/>
      <w:r w:rsidR="008B489E" w:rsidRPr="00B76F0C">
        <w:rPr>
          <w:rFonts w:ascii="Times New Roman" w:hAnsi="Times New Roman"/>
          <w:b/>
          <w:color w:val="000000"/>
          <w:sz w:val="24"/>
          <w:szCs w:val="24"/>
        </w:rPr>
        <w:t>nichž</w:t>
      </w:r>
      <w:proofErr w:type="gramEnd"/>
      <w:r w:rsidR="008B489E" w:rsidRPr="00B76F0C">
        <w:rPr>
          <w:rFonts w:ascii="Times New Roman" w:hAnsi="Times New Roman"/>
          <w:color w:val="000000"/>
          <w:sz w:val="24"/>
          <w:szCs w:val="24"/>
        </w:rPr>
        <w:t xml:space="preserve"> </w:t>
      </w:r>
      <w:r w:rsidRPr="00B76F0C">
        <w:rPr>
          <w:rFonts w:ascii="Times New Roman" w:hAnsi="Times New Roman"/>
          <w:color w:val="000000"/>
          <w:sz w:val="24"/>
          <w:szCs w:val="24"/>
        </w:rPr>
        <w:t xml:space="preserve">se pohonné hmoty </w:t>
      </w:r>
      <w:r w:rsidR="00F82C53" w:rsidRPr="00B76F0C">
        <w:rPr>
          <w:rFonts w:ascii="Times New Roman" w:hAnsi="Times New Roman"/>
          <w:b/>
          <w:color w:val="000000"/>
          <w:sz w:val="24"/>
          <w:szCs w:val="24"/>
        </w:rPr>
        <w:t xml:space="preserve">pouze </w:t>
      </w:r>
      <w:r w:rsidRPr="00B76F0C">
        <w:rPr>
          <w:rFonts w:ascii="Times New Roman" w:hAnsi="Times New Roman"/>
          <w:color w:val="000000"/>
          <w:sz w:val="24"/>
          <w:szCs w:val="24"/>
        </w:rPr>
        <w:t xml:space="preserve">vydávají </w:t>
      </w:r>
      <w:r w:rsidRPr="00B76F0C">
        <w:rPr>
          <w:rFonts w:ascii="Times New Roman" w:hAnsi="Times New Roman"/>
          <w:strike/>
          <w:color w:val="000000"/>
          <w:sz w:val="24"/>
          <w:szCs w:val="24"/>
        </w:rPr>
        <w:t>pouze pro vlastní potřebu, bezúplatné dobíjení elektrického vozidla elektřinou nebo bezúplatná výměna jeho baterie</w:t>
      </w:r>
      <w:r w:rsidRPr="00B76F0C">
        <w:rPr>
          <w:rFonts w:ascii="Times New Roman" w:hAnsi="Times New Roman"/>
          <w:color w:val="000000"/>
          <w:sz w:val="24"/>
          <w:szCs w:val="24"/>
        </w:rPr>
        <w:t>,</w:t>
      </w:r>
    </w:p>
    <w:p w14:paraId="57D1DF70"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975C380" w14:textId="7C1219E7" w:rsidR="00581810" w:rsidRPr="00B76F0C" w:rsidRDefault="00CD667C" w:rsidP="00705E67">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r w:rsidRPr="00B76F0C">
        <w:rPr>
          <w:rFonts w:ascii="Times New Roman" w:hAnsi="Times New Roman"/>
          <w:strike/>
          <w:color w:val="000000"/>
          <w:sz w:val="24"/>
          <w:szCs w:val="24"/>
        </w:rPr>
        <w:t>g)</w:t>
      </w:r>
      <w:r w:rsidR="00911597">
        <w:rPr>
          <w:rFonts w:ascii="Times New Roman" w:hAnsi="Times New Roman"/>
          <w:strike/>
          <w:color w:val="000000"/>
          <w:sz w:val="24"/>
          <w:szCs w:val="24"/>
        </w:rPr>
        <w:tab/>
      </w:r>
      <w:r w:rsidRPr="00B76F0C">
        <w:rPr>
          <w:rFonts w:ascii="Times New Roman" w:hAnsi="Times New Roman"/>
          <w:strike/>
          <w:color w:val="000000"/>
          <w:sz w:val="24"/>
          <w:szCs w:val="24"/>
        </w:rPr>
        <w:t>výdejem bezúplatné přemístění pohonných hmot ze skladovací nádrže zpravidla do palivové nádrže vozidla</w:t>
      </w:r>
      <w:r w:rsidR="00581810" w:rsidRPr="00B76F0C">
        <w:rPr>
          <w:rFonts w:ascii="Times New Roman" w:hAnsi="Times New Roman"/>
          <w:strike/>
          <w:color w:val="000000"/>
          <w:sz w:val="24"/>
          <w:szCs w:val="24"/>
        </w:rPr>
        <w:t>,</w:t>
      </w:r>
    </w:p>
    <w:p w14:paraId="25D9C9FD" w14:textId="77777777" w:rsidR="00581810" w:rsidRPr="00B76F0C" w:rsidRDefault="00581810" w:rsidP="00705E67">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2F26A323" w14:textId="5C793A7F" w:rsidR="00581810" w:rsidRPr="00B76F0C" w:rsidRDefault="00581810" w:rsidP="00705E67">
      <w:pPr>
        <w:widowControl w:val="0"/>
        <w:autoSpaceDE w:val="0"/>
        <w:autoSpaceDN w:val="0"/>
        <w:adjustRightInd w:val="0"/>
        <w:spacing w:after="0" w:line="240" w:lineRule="auto"/>
        <w:ind w:left="400" w:hanging="400"/>
        <w:jc w:val="both"/>
        <w:rPr>
          <w:rFonts w:ascii="Times New Roman" w:hAnsi="Times New Roman"/>
          <w:b/>
          <w:color w:val="000000"/>
          <w:sz w:val="24"/>
          <w:szCs w:val="24"/>
        </w:rPr>
      </w:pPr>
      <w:r w:rsidRPr="00B76F0C">
        <w:rPr>
          <w:rFonts w:ascii="Times New Roman" w:hAnsi="Times New Roman"/>
          <w:b/>
          <w:color w:val="000000"/>
          <w:sz w:val="24"/>
          <w:szCs w:val="24"/>
        </w:rPr>
        <w:t>g)</w:t>
      </w:r>
      <w:r w:rsidR="005663A2" w:rsidRPr="00B76F0C">
        <w:rPr>
          <w:rFonts w:ascii="Times New Roman" w:hAnsi="Times New Roman"/>
          <w:b/>
          <w:color w:val="000000"/>
          <w:sz w:val="24"/>
          <w:szCs w:val="24"/>
        </w:rPr>
        <w:tab/>
      </w:r>
      <w:r w:rsidRPr="00B76F0C">
        <w:rPr>
          <w:rFonts w:ascii="Times New Roman" w:hAnsi="Times New Roman"/>
          <w:b/>
          <w:color w:val="000000"/>
          <w:sz w:val="24"/>
          <w:szCs w:val="24"/>
        </w:rPr>
        <w:t>výdejem</w:t>
      </w:r>
    </w:p>
    <w:p w14:paraId="784D4057" w14:textId="77777777" w:rsidR="00B42CC5" w:rsidRPr="00B76F0C" w:rsidRDefault="00B42CC5" w:rsidP="00705E67">
      <w:pPr>
        <w:widowControl w:val="0"/>
        <w:autoSpaceDE w:val="0"/>
        <w:autoSpaceDN w:val="0"/>
        <w:adjustRightInd w:val="0"/>
        <w:spacing w:after="0" w:line="240" w:lineRule="auto"/>
        <w:ind w:left="400" w:hanging="400"/>
        <w:jc w:val="both"/>
        <w:rPr>
          <w:rFonts w:ascii="Times New Roman" w:hAnsi="Times New Roman"/>
          <w:b/>
          <w:color w:val="000000"/>
          <w:sz w:val="24"/>
          <w:szCs w:val="24"/>
        </w:rPr>
      </w:pPr>
    </w:p>
    <w:p w14:paraId="46AA4683" w14:textId="1666C01D" w:rsidR="00B42CC5" w:rsidRPr="00B76F0C" w:rsidRDefault="00B42CC5" w:rsidP="00EF6155">
      <w:pPr>
        <w:pStyle w:val="Odstavecseseznamem"/>
        <w:widowControl w:val="0"/>
        <w:numPr>
          <w:ilvl w:val="0"/>
          <w:numId w:val="5"/>
        </w:numPr>
        <w:autoSpaceDE w:val="0"/>
        <w:autoSpaceDN w:val="0"/>
        <w:adjustRightInd w:val="0"/>
        <w:spacing w:after="0" w:line="240" w:lineRule="auto"/>
        <w:jc w:val="both"/>
        <w:rPr>
          <w:rFonts w:ascii="Times New Roman" w:hAnsi="Times New Roman"/>
          <w:b/>
          <w:color w:val="000000"/>
          <w:sz w:val="24"/>
          <w:szCs w:val="24"/>
        </w:rPr>
      </w:pPr>
      <w:r w:rsidRPr="00B76F0C">
        <w:rPr>
          <w:rFonts w:ascii="Times New Roman" w:hAnsi="Times New Roman"/>
          <w:b/>
          <w:color w:val="000000"/>
          <w:sz w:val="24"/>
          <w:szCs w:val="24"/>
        </w:rPr>
        <w:t xml:space="preserve">bezúplatné přemístění </w:t>
      </w:r>
      <w:r w:rsidR="00360103" w:rsidRPr="00B76F0C">
        <w:rPr>
          <w:rFonts w:ascii="Times New Roman" w:hAnsi="Times New Roman"/>
          <w:b/>
          <w:color w:val="000000"/>
          <w:sz w:val="24"/>
          <w:szCs w:val="24"/>
        </w:rPr>
        <w:t xml:space="preserve">nebo bezúplatný převod </w:t>
      </w:r>
      <w:r w:rsidRPr="00B76F0C">
        <w:rPr>
          <w:rFonts w:ascii="Times New Roman" w:hAnsi="Times New Roman"/>
          <w:b/>
          <w:color w:val="000000"/>
          <w:sz w:val="24"/>
          <w:szCs w:val="24"/>
        </w:rPr>
        <w:t>pohonných hmot ze skladovací nádrže zpravidla do</w:t>
      </w:r>
      <w:r w:rsidR="002F08DE" w:rsidRPr="00B76F0C">
        <w:rPr>
          <w:rFonts w:ascii="Times New Roman" w:hAnsi="Times New Roman"/>
          <w:b/>
          <w:color w:val="000000"/>
          <w:sz w:val="24"/>
          <w:szCs w:val="24"/>
        </w:rPr>
        <w:t> </w:t>
      </w:r>
      <w:r w:rsidRPr="00B76F0C">
        <w:rPr>
          <w:rFonts w:ascii="Times New Roman" w:hAnsi="Times New Roman"/>
          <w:b/>
          <w:color w:val="000000"/>
          <w:sz w:val="24"/>
          <w:szCs w:val="24"/>
        </w:rPr>
        <w:t>palivové nádrže vozidla</w:t>
      </w:r>
      <w:r w:rsidR="00EF6155" w:rsidRPr="00B76F0C">
        <w:rPr>
          <w:rFonts w:ascii="Times New Roman" w:hAnsi="Times New Roman"/>
          <w:b/>
          <w:color w:val="000000"/>
          <w:sz w:val="24"/>
          <w:szCs w:val="24"/>
        </w:rPr>
        <w:t>, zvláštního vozidla</w:t>
      </w:r>
      <w:r w:rsidRPr="00B76F0C">
        <w:rPr>
          <w:rFonts w:ascii="Times New Roman" w:hAnsi="Times New Roman"/>
          <w:b/>
          <w:color w:val="000000"/>
          <w:sz w:val="24"/>
          <w:szCs w:val="24"/>
        </w:rPr>
        <w:t xml:space="preserve"> nebo cisterny,</w:t>
      </w:r>
    </w:p>
    <w:p w14:paraId="0D5FE1A4" w14:textId="77777777" w:rsidR="002F08DE" w:rsidRPr="00B76F0C" w:rsidRDefault="002F08DE" w:rsidP="002F08DE">
      <w:pPr>
        <w:pStyle w:val="Odstavecseseznamem"/>
        <w:widowControl w:val="0"/>
        <w:autoSpaceDE w:val="0"/>
        <w:autoSpaceDN w:val="0"/>
        <w:adjustRightInd w:val="0"/>
        <w:spacing w:after="0" w:line="240" w:lineRule="auto"/>
        <w:ind w:left="1120"/>
        <w:jc w:val="both"/>
        <w:rPr>
          <w:rFonts w:ascii="Times New Roman" w:hAnsi="Times New Roman"/>
          <w:b/>
          <w:color w:val="000000"/>
          <w:sz w:val="24"/>
          <w:szCs w:val="24"/>
        </w:rPr>
      </w:pPr>
    </w:p>
    <w:p w14:paraId="5FE0D062" w14:textId="77777777" w:rsidR="00EF6155" w:rsidRPr="00B76F0C" w:rsidRDefault="00360103" w:rsidP="00EF6155">
      <w:pPr>
        <w:pStyle w:val="Odstavecseseznamem"/>
        <w:numPr>
          <w:ilvl w:val="0"/>
          <w:numId w:val="5"/>
        </w:numPr>
        <w:jc w:val="both"/>
        <w:rPr>
          <w:rFonts w:ascii="Times New Roman" w:hAnsi="Times New Roman"/>
          <w:b/>
          <w:color w:val="000000"/>
          <w:sz w:val="24"/>
          <w:szCs w:val="24"/>
        </w:rPr>
      </w:pPr>
      <w:r w:rsidRPr="00B76F0C">
        <w:rPr>
          <w:rFonts w:ascii="Times New Roman" w:hAnsi="Times New Roman"/>
          <w:b/>
          <w:color w:val="000000"/>
          <w:sz w:val="24"/>
          <w:szCs w:val="24"/>
        </w:rPr>
        <w:t>prodej</w:t>
      </w:r>
      <w:r w:rsidR="002F08DE" w:rsidRPr="00B76F0C">
        <w:rPr>
          <w:rFonts w:ascii="Times New Roman" w:hAnsi="Times New Roman"/>
          <w:b/>
          <w:color w:val="000000"/>
          <w:sz w:val="24"/>
          <w:szCs w:val="24"/>
        </w:rPr>
        <w:t xml:space="preserve"> </w:t>
      </w:r>
      <w:r w:rsidR="00EF6155" w:rsidRPr="00B76F0C">
        <w:rPr>
          <w:rFonts w:ascii="Times New Roman" w:hAnsi="Times New Roman"/>
          <w:b/>
          <w:color w:val="000000"/>
          <w:sz w:val="24"/>
          <w:szCs w:val="24"/>
        </w:rPr>
        <w:t>pohonných hmot do palivové nádrže vozidla, zvláštního vozidla nebo cisterny výhradně za cenu jejich nákupu, pokud se nejedná o předmět podnikání a provozovatel vozidla nebo zvláštního vozidla a provozovatel čerpací stanice nebo vlastník výdejní jednotky jsou součástí téže skupiny podle zákona upravujícího daň z přidané hodnoty, nebo</w:t>
      </w:r>
    </w:p>
    <w:p w14:paraId="27F0059D" w14:textId="77777777" w:rsidR="00B42CC5" w:rsidRPr="00B76F0C" w:rsidRDefault="00B42CC5" w:rsidP="00B42CC5">
      <w:pPr>
        <w:pStyle w:val="Odstavecseseznamem"/>
        <w:widowControl w:val="0"/>
        <w:autoSpaceDE w:val="0"/>
        <w:autoSpaceDN w:val="0"/>
        <w:adjustRightInd w:val="0"/>
        <w:spacing w:after="0" w:line="240" w:lineRule="auto"/>
        <w:ind w:left="1120"/>
        <w:jc w:val="both"/>
        <w:rPr>
          <w:rFonts w:ascii="Times New Roman" w:hAnsi="Times New Roman"/>
          <w:b/>
          <w:color w:val="000000"/>
          <w:sz w:val="24"/>
          <w:szCs w:val="24"/>
        </w:rPr>
      </w:pPr>
    </w:p>
    <w:p w14:paraId="3E1425A9" w14:textId="77777777" w:rsidR="00B42CC5" w:rsidRPr="00B76F0C" w:rsidRDefault="00B42CC5" w:rsidP="00B42CC5">
      <w:pPr>
        <w:pStyle w:val="Odstavecseseznamem"/>
        <w:widowControl w:val="0"/>
        <w:numPr>
          <w:ilvl w:val="0"/>
          <w:numId w:val="5"/>
        </w:numPr>
        <w:autoSpaceDE w:val="0"/>
        <w:autoSpaceDN w:val="0"/>
        <w:adjustRightInd w:val="0"/>
        <w:spacing w:after="0" w:line="240" w:lineRule="auto"/>
        <w:jc w:val="both"/>
        <w:rPr>
          <w:rFonts w:ascii="Times New Roman" w:hAnsi="Times New Roman"/>
          <w:b/>
          <w:color w:val="000000"/>
          <w:sz w:val="24"/>
          <w:szCs w:val="24"/>
        </w:rPr>
      </w:pPr>
      <w:r w:rsidRPr="00B76F0C">
        <w:rPr>
          <w:rFonts w:ascii="Times New Roman" w:hAnsi="Times New Roman"/>
          <w:b/>
          <w:color w:val="000000"/>
          <w:sz w:val="24"/>
          <w:szCs w:val="24"/>
        </w:rPr>
        <w:t>bezúplatné dobíjení elektrického vozidla elektřinou nebo bezúplatná výměna jeho baterie,</w:t>
      </w:r>
    </w:p>
    <w:p w14:paraId="25F5A521" w14:textId="77777777" w:rsidR="00B42CC5" w:rsidRPr="00B76F0C" w:rsidRDefault="00B42CC5"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5BCCA992" w14:textId="0FCAAD4C" w:rsidR="00705E67"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h)</w:t>
      </w:r>
      <w:r w:rsidR="005663A2" w:rsidRPr="00B76F0C">
        <w:rPr>
          <w:rFonts w:ascii="Times New Roman" w:hAnsi="Times New Roman"/>
          <w:color w:val="000000"/>
          <w:sz w:val="24"/>
          <w:szCs w:val="24"/>
        </w:rPr>
        <w:tab/>
      </w:r>
      <w:r w:rsidRPr="00B76F0C">
        <w:rPr>
          <w:rFonts w:ascii="Times New Roman" w:hAnsi="Times New Roman"/>
          <w:color w:val="000000"/>
          <w:sz w:val="24"/>
          <w:szCs w:val="24"/>
        </w:rPr>
        <w:t xml:space="preserve">provozovatelem čerpací stanice osoba, která je vlastníkem pohonných hmot prodávaných nebo </w:t>
      </w:r>
      <w:r w:rsidR="004379FE" w:rsidRPr="00B76F0C">
        <w:rPr>
          <w:rFonts w:ascii="Times New Roman" w:hAnsi="Times New Roman"/>
          <w:color w:val="000000"/>
          <w:sz w:val="24"/>
          <w:szCs w:val="24"/>
        </w:rPr>
        <w:t>prodávaných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vydávaných na čerpací stanici; pokud vlastník čerpací stanice neprokáže, kdo je vlastníkem pohonných hmot prodávaných nebo prodávaných</w:t>
      </w:r>
      <w:r w:rsidR="00332E8A" w:rsidRPr="00B76F0C">
        <w:rPr>
          <w:rFonts w:ascii="Times New Roman" w:hAnsi="Times New Roman"/>
          <w:color w:val="000000"/>
          <w:sz w:val="24"/>
          <w:szCs w:val="24"/>
        </w:rPr>
        <w:t> </w:t>
      </w:r>
      <w:r w:rsidRPr="00B76F0C">
        <w:rPr>
          <w:rFonts w:ascii="Times New Roman" w:hAnsi="Times New Roman"/>
          <w:color w:val="000000"/>
          <w:sz w:val="24"/>
          <w:szCs w:val="24"/>
        </w:rPr>
        <w:t>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vydávaných na čerpací stanici, má se za to, že provozovatelem čerpací stanice je její vlastník,</w:t>
      </w:r>
    </w:p>
    <w:p w14:paraId="559223EC" w14:textId="77777777" w:rsidR="00C23692" w:rsidRPr="00B76F0C" w:rsidRDefault="00C23692"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279056D" w14:textId="133323BA"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i)</w:t>
      </w:r>
      <w:r w:rsidR="005663A2" w:rsidRPr="00B76F0C">
        <w:rPr>
          <w:rFonts w:ascii="Times New Roman" w:hAnsi="Times New Roman"/>
          <w:color w:val="000000"/>
          <w:sz w:val="24"/>
          <w:szCs w:val="24"/>
        </w:rPr>
        <w:tab/>
      </w:r>
      <w:r w:rsidRPr="00B76F0C">
        <w:rPr>
          <w:rFonts w:ascii="Times New Roman" w:hAnsi="Times New Roman"/>
          <w:color w:val="000000"/>
          <w:sz w:val="24"/>
          <w:szCs w:val="24"/>
        </w:rPr>
        <w:t>dovozem přeprava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území jiného státu na území České republiky,</w:t>
      </w:r>
    </w:p>
    <w:p w14:paraId="57D207A1"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F7B8DF2" w14:textId="70D4D1EF"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j)</w:t>
      </w:r>
      <w:r w:rsidR="005663A2" w:rsidRPr="00B76F0C">
        <w:rPr>
          <w:rFonts w:ascii="Times New Roman" w:hAnsi="Times New Roman"/>
          <w:color w:val="000000"/>
          <w:sz w:val="24"/>
          <w:szCs w:val="24"/>
        </w:rPr>
        <w:tab/>
      </w:r>
      <w:r w:rsidRPr="00B76F0C">
        <w:rPr>
          <w:rFonts w:ascii="Times New Roman" w:hAnsi="Times New Roman"/>
          <w:color w:val="000000"/>
          <w:sz w:val="24"/>
          <w:szCs w:val="24"/>
        </w:rPr>
        <w:t>vývozem přeprava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území České republiky na území jiného státu,</w:t>
      </w:r>
    </w:p>
    <w:p w14:paraId="32014A51"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68CD140" w14:textId="5B103416"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k)</w:t>
      </w:r>
      <w:r w:rsidR="005663A2" w:rsidRPr="00B76F0C">
        <w:rPr>
          <w:rFonts w:ascii="Times New Roman" w:hAnsi="Times New Roman"/>
          <w:color w:val="000000"/>
          <w:sz w:val="24"/>
          <w:szCs w:val="24"/>
        </w:rPr>
        <w:tab/>
      </w:r>
      <w:r w:rsidRPr="00B76F0C">
        <w:rPr>
          <w:rFonts w:ascii="Times New Roman" w:hAnsi="Times New Roman"/>
          <w:color w:val="000000"/>
          <w:sz w:val="24"/>
          <w:szCs w:val="24"/>
        </w:rPr>
        <w:t>biopalivem kapalné nebo plynné palivo určené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použití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dopravě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vyráběné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biomasy,</w:t>
      </w:r>
    </w:p>
    <w:p w14:paraId="13447D90"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591B3C9" w14:textId="6CEB83F5" w:rsidR="00CD667C" w:rsidRPr="00B76F0C" w:rsidRDefault="00CD667C" w:rsidP="00D03F8C">
      <w:pPr>
        <w:widowControl w:val="0"/>
        <w:autoSpaceDE w:val="0"/>
        <w:autoSpaceDN w:val="0"/>
        <w:adjustRightInd w:val="0"/>
        <w:spacing w:after="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l)</w:t>
      </w:r>
      <w:r w:rsidR="00911597">
        <w:rPr>
          <w:rFonts w:ascii="Times New Roman" w:hAnsi="Times New Roman"/>
          <w:strike/>
          <w:color w:val="000000"/>
          <w:sz w:val="24"/>
          <w:szCs w:val="24"/>
        </w:rPr>
        <w:tab/>
      </w:r>
      <w:r w:rsidRPr="00B76F0C">
        <w:rPr>
          <w:rFonts w:ascii="Times New Roman" w:hAnsi="Times New Roman"/>
          <w:strike/>
          <w:color w:val="000000"/>
          <w:sz w:val="24"/>
          <w:szCs w:val="24"/>
        </w:rPr>
        <w:t>distributorem pohonných hmot osoba, která prodává nebo je oprávněna prodávat pohonné hmoty na území České republiky,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výjimkou </w:t>
      </w:r>
    </w:p>
    <w:p w14:paraId="01AB01E3"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1874091B" w14:textId="77777777" w:rsidR="00CD667C" w:rsidRPr="00B76F0C" w:rsidRDefault="00CD667C" w:rsidP="0027588B">
      <w:pPr>
        <w:widowControl w:val="0"/>
        <w:autoSpaceDE w:val="0"/>
        <w:autoSpaceDN w:val="0"/>
        <w:adjustRightInd w:val="0"/>
        <w:spacing w:after="0" w:line="240" w:lineRule="auto"/>
        <w:ind w:left="601" w:hanging="198"/>
        <w:jc w:val="both"/>
        <w:rPr>
          <w:rFonts w:ascii="Times New Roman" w:hAnsi="Times New Roman"/>
          <w:strike/>
          <w:color w:val="000000"/>
          <w:sz w:val="24"/>
          <w:szCs w:val="24"/>
        </w:rPr>
      </w:pPr>
      <w:r w:rsidRPr="00B76F0C">
        <w:rPr>
          <w:rFonts w:ascii="Times New Roman" w:hAnsi="Times New Roman"/>
          <w:strike/>
          <w:color w:val="000000"/>
          <w:sz w:val="24"/>
          <w:szCs w:val="24"/>
        </w:rPr>
        <w:t>1. prodeje pohonných hmot z</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čerpací stanice nebo dobíjecí stanice,</w:t>
      </w:r>
    </w:p>
    <w:p w14:paraId="368E07A9" w14:textId="77777777" w:rsidR="00705E67" w:rsidRPr="00B76F0C" w:rsidRDefault="00705E67" w:rsidP="0027588B">
      <w:pPr>
        <w:widowControl w:val="0"/>
        <w:autoSpaceDE w:val="0"/>
        <w:autoSpaceDN w:val="0"/>
        <w:adjustRightInd w:val="0"/>
        <w:spacing w:after="0" w:line="240" w:lineRule="auto"/>
        <w:ind w:left="601" w:hanging="198"/>
        <w:jc w:val="both"/>
        <w:rPr>
          <w:rFonts w:ascii="Times New Roman" w:hAnsi="Times New Roman"/>
          <w:strike/>
          <w:color w:val="000000"/>
          <w:sz w:val="24"/>
          <w:szCs w:val="24"/>
        </w:rPr>
      </w:pPr>
    </w:p>
    <w:p w14:paraId="01C8A761" w14:textId="7B9B4DE0" w:rsidR="00CD667C" w:rsidRPr="00B76F0C" w:rsidRDefault="00CD667C" w:rsidP="00332E8A">
      <w:pPr>
        <w:widowControl w:val="0"/>
        <w:autoSpaceDE w:val="0"/>
        <w:autoSpaceDN w:val="0"/>
        <w:adjustRightInd w:val="0"/>
        <w:spacing w:after="0" w:line="240" w:lineRule="auto"/>
        <w:ind w:left="601" w:hanging="198"/>
        <w:jc w:val="both"/>
        <w:rPr>
          <w:rFonts w:ascii="Times New Roman" w:hAnsi="Times New Roman"/>
          <w:strike/>
          <w:color w:val="000000"/>
          <w:sz w:val="24"/>
          <w:szCs w:val="24"/>
        </w:rPr>
      </w:pPr>
      <w:r w:rsidRPr="00B76F0C">
        <w:rPr>
          <w:rFonts w:ascii="Times New Roman" w:hAnsi="Times New Roman"/>
          <w:strike/>
          <w:color w:val="000000"/>
          <w:sz w:val="24"/>
          <w:szCs w:val="24"/>
        </w:rPr>
        <w:t>2. prodeje stlačeného zemního plynu, pokud je jeho prodejce držitelem platné licence na obchod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plynem podle energetického zákona,</w:t>
      </w:r>
    </w:p>
    <w:p w14:paraId="09C9E492" w14:textId="77777777" w:rsidR="00705E67" w:rsidRPr="00B76F0C" w:rsidRDefault="00705E67" w:rsidP="00705E67">
      <w:pPr>
        <w:widowControl w:val="0"/>
        <w:autoSpaceDE w:val="0"/>
        <w:autoSpaceDN w:val="0"/>
        <w:adjustRightInd w:val="0"/>
        <w:spacing w:after="0" w:line="240" w:lineRule="auto"/>
        <w:ind w:left="600" w:hanging="200"/>
        <w:jc w:val="both"/>
        <w:rPr>
          <w:rFonts w:ascii="Times New Roman" w:hAnsi="Times New Roman"/>
          <w:strike/>
          <w:color w:val="000000"/>
          <w:sz w:val="24"/>
          <w:szCs w:val="24"/>
        </w:rPr>
      </w:pPr>
    </w:p>
    <w:p w14:paraId="21526E97" w14:textId="77777777" w:rsidR="00CD667C" w:rsidRPr="00B76F0C" w:rsidRDefault="00CD667C" w:rsidP="00332E8A">
      <w:pPr>
        <w:widowControl w:val="0"/>
        <w:autoSpaceDE w:val="0"/>
        <w:autoSpaceDN w:val="0"/>
        <w:adjustRightInd w:val="0"/>
        <w:spacing w:after="0" w:line="240" w:lineRule="auto"/>
        <w:ind w:left="601" w:hanging="198"/>
        <w:jc w:val="both"/>
        <w:rPr>
          <w:rFonts w:ascii="Times New Roman" w:hAnsi="Times New Roman"/>
          <w:strike/>
          <w:color w:val="000000"/>
          <w:sz w:val="24"/>
          <w:szCs w:val="24"/>
        </w:rPr>
      </w:pPr>
      <w:r w:rsidRPr="00B76F0C">
        <w:rPr>
          <w:rFonts w:ascii="Times New Roman" w:hAnsi="Times New Roman"/>
          <w:strike/>
          <w:color w:val="000000"/>
          <w:sz w:val="24"/>
          <w:szCs w:val="24"/>
        </w:rPr>
        <w:t>3. prodeje elektřiny, pokud je její prodejce držitelem platné licence na obchod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elektřinou podle energetického zákona,</w:t>
      </w:r>
    </w:p>
    <w:p w14:paraId="72694E24" w14:textId="77777777" w:rsidR="00705E67" w:rsidRPr="00B76F0C" w:rsidRDefault="00705E67" w:rsidP="00705E67">
      <w:pPr>
        <w:widowControl w:val="0"/>
        <w:autoSpaceDE w:val="0"/>
        <w:autoSpaceDN w:val="0"/>
        <w:adjustRightInd w:val="0"/>
        <w:spacing w:after="0" w:line="240" w:lineRule="auto"/>
        <w:ind w:left="600" w:hanging="200"/>
        <w:jc w:val="both"/>
        <w:rPr>
          <w:rFonts w:ascii="Times New Roman" w:hAnsi="Times New Roman"/>
          <w:strike/>
          <w:color w:val="000000"/>
          <w:sz w:val="24"/>
          <w:szCs w:val="24"/>
        </w:rPr>
      </w:pPr>
    </w:p>
    <w:p w14:paraId="203DC039" w14:textId="04B73B61" w:rsidR="00085726" w:rsidRPr="00B76F0C" w:rsidRDefault="00CD667C" w:rsidP="00085726">
      <w:pPr>
        <w:widowControl w:val="0"/>
        <w:autoSpaceDE w:val="0"/>
        <w:autoSpaceDN w:val="0"/>
        <w:adjustRightInd w:val="0"/>
        <w:spacing w:after="0" w:line="240" w:lineRule="auto"/>
        <w:ind w:left="601" w:hanging="198"/>
        <w:jc w:val="both"/>
        <w:rPr>
          <w:rFonts w:ascii="Times New Roman" w:hAnsi="Times New Roman"/>
          <w:strike/>
          <w:color w:val="000000"/>
          <w:sz w:val="24"/>
          <w:szCs w:val="24"/>
        </w:rPr>
      </w:pPr>
      <w:r w:rsidRPr="00B76F0C">
        <w:rPr>
          <w:rFonts w:ascii="Times New Roman" w:hAnsi="Times New Roman"/>
          <w:strike/>
          <w:color w:val="000000"/>
          <w:sz w:val="24"/>
          <w:szCs w:val="24"/>
        </w:rPr>
        <w:t>4.</w:t>
      </w:r>
      <w:r w:rsidR="00D0359C"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prodeje pohonných hmot, pokud je jejich prodejce vydavatelem</w:t>
      </w:r>
      <w:r w:rsidR="00300201"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palivové karty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pohonné hmoty byly nakoupeny z</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čerpací stanice prostřednictvím jím vydané palivové karty,</w:t>
      </w:r>
    </w:p>
    <w:p w14:paraId="2E7D0AD7" w14:textId="724443BE" w:rsidR="00085726" w:rsidRPr="00B76F0C" w:rsidRDefault="00085726" w:rsidP="00085726">
      <w:pPr>
        <w:pStyle w:val="Odstavecseseznamem"/>
        <w:spacing w:before="240" w:after="120"/>
        <w:ind w:left="403" w:hanging="403"/>
        <w:jc w:val="both"/>
        <w:rPr>
          <w:rFonts w:ascii="Times New Roman" w:hAnsi="Times New Roman"/>
          <w:b/>
          <w:sz w:val="24"/>
          <w:szCs w:val="24"/>
        </w:rPr>
      </w:pPr>
      <w:r w:rsidRPr="00B76F0C">
        <w:rPr>
          <w:rFonts w:ascii="Times New Roman" w:hAnsi="Times New Roman"/>
          <w:b/>
          <w:color w:val="000000"/>
          <w:sz w:val="24"/>
          <w:szCs w:val="24"/>
        </w:rPr>
        <w:t>l)</w:t>
      </w:r>
      <w:r w:rsidR="005663A2" w:rsidRPr="00B76F0C">
        <w:rPr>
          <w:rFonts w:ascii="Times New Roman" w:hAnsi="Times New Roman"/>
          <w:b/>
          <w:color w:val="000000"/>
          <w:sz w:val="24"/>
          <w:szCs w:val="24"/>
        </w:rPr>
        <w:tab/>
      </w:r>
      <w:r w:rsidRPr="00B76F0C">
        <w:rPr>
          <w:rFonts w:ascii="Times New Roman" w:hAnsi="Times New Roman"/>
          <w:b/>
          <w:sz w:val="24"/>
          <w:szCs w:val="24"/>
        </w:rPr>
        <w:t>distributorem pohonných hmot osoba, která prodává nebo je oprávněna prodávat pohonné hmoty na území České republiky, s výjimkou prodeje</w:t>
      </w:r>
    </w:p>
    <w:p w14:paraId="6DD0E8AF" w14:textId="76ED4714" w:rsidR="00085726" w:rsidRPr="00B76F0C" w:rsidRDefault="00085726" w:rsidP="0027588B">
      <w:pPr>
        <w:widowControl w:val="0"/>
        <w:autoSpaceDE w:val="0"/>
        <w:autoSpaceDN w:val="0"/>
        <w:adjustRightInd w:val="0"/>
        <w:spacing w:before="120"/>
        <w:ind w:left="601" w:hanging="198"/>
        <w:jc w:val="both"/>
        <w:rPr>
          <w:rFonts w:ascii="Times New Roman" w:hAnsi="Times New Roman"/>
          <w:b/>
          <w:sz w:val="24"/>
          <w:szCs w:val="24"/>
        </w:rPr>
      </w:pPr>
      <w:r w:rsidRPr="00B76F0C">
        <w:rPr>
          <w:rFonts w:ascii="Times New Roman" w:hAnsi="Times New Roman"/>
          <w:b/>
          <w:sz w:val="24"/>
          <w:szCs w:val="24"/>
        </w:rPr>
        <w:t>1.</w:t>
      </w:r>
      <w:r w:rsidR="00911597">
        <w:rPr>
          <w:rFonts w:ascii="Times New Roman" w:hAnsi="Times New Roman"/>
          <w:b/>
          <w:sz w:val="24"/>
          <w:szCs w:val="24"/>
        </w:rPr>
        <w:tab/>
      </w:r>
      <w:r w:rsidRPr="00B76F0C">
        <w:rPr>
          <w:rFonts w:ascii="Times New Roman" w:hAnsi="Times New Roman"/>
          <w:b/>
          <w:sz w:val="24"/>
          <w:szCs w:val="24"/>
        </w:rPr>
        <w:tab/>
        <w:t>pohonných hmot z čerpací stanice nebo dobíjecí stanice,</w:t>
      </w:r>
    </w:p>
    <w:p w14:paraId="54FDFA2F" w14:textId="531376DC" w:rsidR="00085726" w:rsidRPr="00B76F0C" w:rsidRDefault="00085726" w:rsidP="0027588B">
      <w:pPr>
        <w:widowControl w:val="0"/>
        <w:autoSpaceDE w:val="0"/>
        <w:autoSpaceDN w:val="0"/>
        <w:adjustRightInd w:val="0"/>
        <w:ind w:left="601" w:hanging="198"/>
        <w:jc w:val="both"/>
        <w:rPr>
          <w:rFonts w:ascii="Times New Roman" w:hAnsi="Times New Roman"/>
          <w:b/>
          <w:sz w:val="24"/>
          <w:szCs w:val="24"/>
        </w:rPr>
      </w:pPr>
      <w:r w:rsidRPr="00B76F0C">
        <w:rPr>
          <w:rFonts w:ascii="Times New Roman" w:hAnsi="Times New Roman"/>
          <w:b/>
          <w:sz w:val="24"/>
          <w:szCs w:val="24"/>
        </w:rPr>
        <w:t>2.</w:t>
      </w:r>
      <w:r w:rsidR="00911597">
        <w:rPr>
          <w:rFonts w:ascii="Times New Roman" w:hAnsi="Times New Roman"/>
          <w:b/>
          <w:sz w:val="24"/>
          <w:szCs w:val="24"/>
        </w:rPr>
        <w:tab/>
      </w:r>
      <w:r w:rsidRPr="00B76F0C">
        <w:rPr>
          <w:rFonts w:ascii="Times New Roman" w:hAnsi="Times New Roman"/>
          <w:b/>
          <w:sz w:val="24"/>
          <w:szCs w:val="24"/>
        </w:rPr>
        <w:tab/>
        <w:t xml:space="preserve">stlačeného nebo zkapalněného zemního plynu včetně </w:t>
      </w:r>
      <w:proofErr w:type="spellStart"/>
      <w:r w:rsidRPr="00B76F0C">
        <w:rPr>
          <w:rFonts w:ascii="Times New Roman" w:hAnsi="Times New Roman"/>
          <w:b/>
          <w:sz w:val="24"/>
          <w:szCs w:val="24"/>
        </w:rPr>
        <w:t>biometanu</w:t>
      </w:r>
      <w:proofErr w:type="spellEnd"/>
      <w:r w:rsidRPr="00B76F0C">
        <w:rPr>
          <w:rFonts w:ascii="Times New Roman" w:hAnsi="Times New Roman"/>
          <w:b/>
          <w:sz w:val="24"/>
          <w:szCs w:val="24"/>
        </w:rPr>
        <w:t>, pokud je jeho prodejce držitelem platné licence na obchod s plynem podle energetického zákona,</w:t>
      </w:r>
    </w:p>
    <w:p w14:paraId="27DE3BF4" w14:textId="2CC3B42F" w:rsidR="00085726" w:rsidRPr="00B76F0C" w:rsidRDefault="00085726" w:rsidP="0027588B">
      <w:pPr>
        <w:widowControl w:val="0"/>
        <w:autoSpaceDE w:val="0"/>
        <w:autoSpaceDN w:val="0"/>
        <w:adjustRightInd w:val="0"/>
        <w:ind w:left="601" w:hanging="198"/>
        <w:jc w:val="both"/>
        <w:rPr>
          <w:rFonts w:ascii="Times New Roman" w:hAnsi="Times New Roman"/>
          <w:b/>
          <w:sz w:val="24"/>
          <w:szCs w:val="24"/>
        </w:rPr>
      </w:pPr>
      <w:r w:rsidRPr="00B76F0C">
        <w:rPr>
          <w:rFonts w:ascii="Times New Roman" w:hAnsi="Times New Roman"/>
          <w:b/>
          <w:sz w:val="24"/>
          <w:szCs w:val="24"/>
        </w:rPr>
        <w:t>3.</w:t>
      </w:r>
      <w:r w:rsidRPr="00B76F0C">
        <w:rPr>
          <w:rFonts w:ascii="Times New Roman" w:hAnsi="Times New Roman"/>
          <w:b/>
          <w:sz w:val="24"/>
          <w:szCs w:val="24"/>
        </w:rPr>
        <w:tab/>
      </w:r>
      <w:r w:rsidR="00911597">
        <w:rPr>
          <w:rFonts w:ascii="Times New Roman" w:hAnsi="Times New Roman"/>
          <w:b/>
          <w:sz w:val="24"/>
          <w:szCs w:val="24"/>
        </w:rPr>
        <w:tab/>
      </w:r>
      <w:r w:rsidRPr="00B76F0C">
        <w:rPr>
          <w:rFonts w:ascii="Times New Roman" w:hAnsi="Times New Roman"/>
          <w:b/>
          <w:sz w:val="24"/>
          <w:szCs w:val="24"/>
        </w:rPr>
        <w:t>elektřiny, pokud je její prodejce držitelem platné licence na obchod s elektřinou podle energetického zákona,</w:t>
      </w:r>
    </w:p>
    <w:p w14:paraId="31CF43EA" w14:textId="4FF3EB87" w:rsidR="00085726" w:rsidRPr="00B76F0C" w:rsidRDefault="00085726" w:rsidP="0027588B">
      <w:pPr>
        <w:widowControl w:val="0"/>
        <w:autoSpaceDE w:val="0"/>
        <w:autoSpaceDN w:val="0"/>
        <w:adjustRightInd w:val="0"/>
        <w:ind w:left="601" w:hanging="198"/>
        <w:jc w:val="both"/>
        <w:rPr>
          <w:rFonts w:ascii="Times New Roman" w:hAnsi="Times New Roman"/>
          <w:b/>
          <w:sz w:val="24"/>
          <w:szCs w:val="24"/>
        </w:rPr>
      </w:pPr>
      <w:r w:rsidRPr="00B76F0C">
        <w:rPr>
          <w:rFonts w:ascii="Times New Roman" w:hAnsi="Times New Roman"/>
          <w:b/>
          <w:sz w:val="24"/>
          <w:szCs w:val="24"/>
        </w:rPr>
        <w:t>4.</w:t>
      </w:r>
      <w:r w:rsidR="00911597">
        <w:rPr>
          <w:rFonts w:ascii="Times New Roman" w:hAnsi="Times New Roman"/>
          <w:b/>
          <w:sz w:val="24"/>
          <w:szCs w:val="24"/>
        </w:rPr>
        <w:tab/>
      </w:r>
      <w:r w:rsidRPr="00B76F0C">
        <w:rPr>
          <w:rFonts w:ascii="Times New Roman" w:hAnsi="Times New Roman"/>
          <w:b/>
          <w:sz w:val="24"/>
          <w:szCs w:val="24"/>
        </w:rPr>
        <w:tab/>
        <w:t>pohonných hmot, pokud je jejich prodejce vydavatelem nebo zprostředkovatelem palivové karty a pohonné hmoty byly nakoupeny z čerpací stanice prostřednictvím jím vydané nebo zprostředkované palivové karty,</w:t>
      </w:r>
    </w:p>
    <w:p w14:paraId="338FCA02" w14:textId="10BFE4AC" w:rsidR="00085726" w:rsidRPr="00B76F0C" w:rsidRDefault="00085726" w:rsidP="0027588B">
      <w:pPr>
        <w:widowControl w:val="0"/>
        <w:autoSpaceDE w:val="0"/>
        <w:autoSpaceDN w:val="0"/>
        <w:adjustRightInd w:val="0"/>
        <w:ind w:left="601" w:hanging="198"/>
        <w:jc w:val="both"/>
        <w:rPr>
          <w:rFonts w:ascii="Times New Roman" w:hAnsi="Times New Roman"/>
          <w:b/>
          <w:color w:val="000000"/>
          <w:sz w:val="24"/>
          <w:szCs w:val="24"/>
        </w:rPr>
      </w:pPr>
      <w:r w:rsidRPr="00B76F0C">
        <w:rPr>
          <w:rFonts w:ascii="Times New Roman" w:hAnsi="Times New Roman"/>
          <w:b/>
          <w:color w:val="000000"/>
          <w:sz w:val="24"/>
          <w:szCs w:val="24"/>
        </w:rPr>
        <w:t>5.</w:t>
      </w:r>
      <w:r w:rsidR="00911597">
        <w:rPr>
          <w:rFonts w:ascii="Times New Roman" w:hAnsi="Times New Roman"/>
          <w:b/>
          <w:color w:val="000000"/>
          <w:sz w:val="24"/>
          <w:szCs w:val="24"/>
        </w:rPr>
        <w:tab/>
      </w:r>
      <w:r w:rsidRPr="00B76F0C">
        <w:rPr>
          <w:rFonts w:ascii="Times New Roman" w:hAnsi="Times New Roman"/>
          <w:b/>
          <w:color w:val="000000"/>
          <w:sz w:val="24"/>
          <w:szCs w:val="24"/>
        </w:rPr>
        <w:tab/>
        <w:t xml:space="preserve">pohonných hmot, pokud je jejich prodejce prodává </w:t>
      </w:r>
      <w:r w:rsidRPr="00B76F0C">
        <w:rPr>
          <w:rFonts w:ascii="Times New Roman" w:hAnsi="Times New Roman"/>
          <w:b/>
          <w:sz w:val="24"/>
          <w:szCs w:val="24"/>
        </w:rPr>
        <w:t>svému zaměstnanci v souvislosti s provozem služebního vozidla pro jeho soukromé úč</w:t>
      </w:r>
      <w:r w:rsidRPr="00B76F0C">
        <w:rPr>
          <w:rFonts w:ascii="Times New Roman" w:hAnsi="Times New Roman"/>
          <w:b/>
          <w:color w:val="000000"/>
          <w:sz w:val="24"/>
          <w:szCs w:val="24"/>
        </w:rPr>
        <w:t>ely, a to výhradně za cenu jejich nákupu,</w:t>
      </w:r>
    </w:p>
    <w:p w14:paraId="3ABD898F" w14:textId="1BD4EB67" w:rsidR="00085726" w:rsidRPr="00B76F0C" w:rsidRDefault="00085726" w:rsidP="0027588B">
      <w:pPr>
        <w:widowControl w:val="0"/>
        <w:autoSpaceDE w:val="0"/>
        <w:autoSpaceDN w:val="0"/>
        <w:adjustRightInd w:val="0"/>
        <w:ind w:left="601" w:hanging="198"/>
        <w:jc w:val="both"/>
        <w:rPr>
          <w:rFonts w:ascii="Times New Roman" w:hAnsi="Times New Roman"/>
          <w:b/>
          <w:color w:val="000000"/>
          <w:sz w:val="24"/>
          <w:szCs w:val="24"/>
        </w:rPr>
      </w:pPr>
      <w:r w:rsidRPr="00B76F0C">
        <w:rPr>
          <w:rFonts w:ascii="Times New Roman" w:hAnsi="Times New Roman"/>
          <w:b/>
          <w:color w:val="000000"/>
          <w:sz w:val="24"/>
          <w:szCs w:val="24"/>
        </w:rPr>
        <w:t>6.</w:t>
      </w:r>
      <w:r w:rsidR="00911597">
        <w:rPr>
          <w:rFonts w:ascii="Times New Roman" w:hAnsi="Times New Roman"/>
          <w:b/>
          <w:color w:val="000000"/>
          <w:sz w:val="24"/>
          <w:szCs w:val="24"/>
        </w:rPr>
        <w:tab/>
      </w:r>
      <w:r w:rsidRPr="00B76F0C">
        <w:rPr>
          <w:rFonts w:ascii="Times New Roman" w:hAnsi="Times New Roman"/>
          <w:b/>
          <w:color w:val="000000"/>
          <w:sz w:val="24"/>
          <w:szCs w:val="24"/>
        </w:rPr>
        <w:tab/>
        <w:t>pohonných hmot</w:t>
      </w:r>
      <w:r w:rsidRPr="00B76F0C">
        <w:rPr>
          <w:rFonts w:ascii="Times New Roman" w:hAnsi="Times New Roman"/>
          <w:b/>
          <w:sz w:val="24"/>
          <w:szCs w:val="24"/>
        </w:rPr>
        <w:t>, pokud je jejich prodejce pronajímatelem vozidla, stroje nebo zařízení a prodává je jejich nájemci v přímé souvislosti s nájmem tohoto vozidla, stroje nebo zařízení, a to výh</w:t>
      </w:r>
      <w:r w:rsidRPr="00B76F0C">
        <w:rPr>
          <w:rFonts w:ascii="Times New Roman" w:hAnsi="Times New Roman"/>
          <w:b/>
          <w:color w:val="000000"/>
          <w:sz w:val="24"/>
          <w:szCs w:val="24"/>
        </w:rPr>
        <w:t>radně za cenu jejich nákupu,</w:t>
      </w:r>
    </w:p>
    <w:p w14:paraId="4ED9CD2E" w14:textId="069CCC23" w:rsidR="00085726" w:rsidRPr="00B76F0C" w:rsidRDefault="00085726" w:rsidP="0027588B">
      <w:pPr>
        <w:widowControl w:val="0"/>
        <w:autoSpaceDE w:val="0"/>
        <w:autoSpaceDN w:val="0"/>
        <w:adjustRightInd w:val="0"/>
        <w:ind w:left="601" w:hanging="198"/>
        <w:jc w:val="both"/>
        <w:rPr>
          <w:rFonts w:ascii="Times New Roman" w:hAnsi="Times New Roman"/>
          <w:b/>
          <w:color w:val="000000"/>
          <w:sz w:val="24"/>
          <w:szCs w:val="24"/>
        </w:rPr>
      </w:pPr>
      <w:r w:rsidRPr="00B76F0C">
        <w:rPr>
          <w:rFonts w:ascii="Times New Roman" w:hAnsi="Times New Roman"/>
          <w:b/>
          <w:color w:val="000000"/>
          <w:sz w:val="24"/>
          <w:szCs w:val="24"/>
        </w:rPr>
        <w:t>7.</w:t>
      </w:r>
      <w:r w:rsidR="00911597">
        <w:rPr>
          <w:rFonts w:ascii="Times New Roman" w:hAnsi="Times New Roman"/>
          <w:b/>
          <w:color w:val="000000"/>
          <w:sz w:val="24"/>
          <w:szCs w:val="24"/>
        </w:rPr>
        <w:tab/>
      </w:r>
      <w:r w:rsidRPr="00B76F0C">
        <w:rPr>
          <w:rFonts w:ascii="Times New Roman" w:hAnsi="Times New Roman"/>
          <w:b/>
          <w:color w:val="000000"/>
          <w:sz w:val="24"/>
          <w:szCs w:val="24"/>
        </w:rPr>
        <w:tab/>
        <w:t>pohonných hmot</w:t>
      </w:r>
      <w:r w:rsidRPr="00B76F0C">
        <w:rPr>
          <w:rFonts w:ascii="Times New Roman" w:hAnsi="Times New Roman"/>
          <w:b/>
          <w:sz w:val="24"/>
          <w:szCs w:val="24"/>
        </w:rPr>
        <w:t xml:space="preserve"> při zpeněžování majetkové </w:t>
      </w:r>
      <w:r w:rsidRPr="00B76F0C">
        <w:rPr>
          <w:rFonts w:ascii="Times New Roman" w:hAnsi="Times New Roman"/>
          <w:b/>
          <w:color w:val="000000"/>
          <w:sz w:val="24"/>
          <w:szCs w:val="24"/>
        </w:rPr>
        <w:t>podstaty insolvenčním správcem po prohlášení konkursu na distributora pohonných hmot,</w:t>
      </w:r>
    </w:p>
    <w:p w14:paraId="06110297" w14:textId="4259FE2E" w:rsidR="00085726" w:rsidRPr="00B76F0C" w:rsidRDefault="00085726" w:rsidP="0027588B">
      <w:pPr>
        <w:widowControl w:val="0"/>
        <w:autoSpaceDE w:val="0"/>
        <w:autoSpaceDN w:val="0"/>
        <w:adjustRightInd w:val="0"/>
        <w:ind w:left="601" w:hanging="198"/>
        <w:jc w:val="both"/>
        <w:rPr>
          <w:rFonts w:ascii="Times New Roman" w:hAnsi="Times New Roman"/>
          <w:b/>
          <w:sz w:val="24"/>
          <w:szCs w:val="24"/>
        </w:rPr>
      </w:pPr>
      <w:r w:rsidRPr="00B76F0C">
        <w:rPr>
          <w:rFonts w:ascii="Times New Roman" w:hAnsi="Times New Roman"/>
          <w:b/>
          <w:color w:val="000000"/>
          <w:sz w:val="24"/>
          <w:szCs w:val="24"/>
        </w:rPr>
        <w:t xml:space="preserve">8. </w:t>
      </w:r>
      <w:r w:rsidRPr="00B76F0C">
        <w:rPr>
          <w:rFonts w:ascii="Times New Roman" w:hAnsi="Times New Roman"/>
          <w:b/>
          <w:color w:val="000000"/>
          <w:sz w:val="24"/>
          <w:szCs w:val="24"/>
        </w:rPr>
        <w:tab/>
        <w:t>pohonných hmot v rámci daňové exeku</w:t>
      </w:r>
      <w:r w:rsidRPr="00B76F0C">
        <w:rPr>
          <w:rFonts w:ascii="Times New Roman" w:hAnsi="Times New Roman"/>
          <w:b/>
          <w:sz w:val="24"/>
          <w:szCs w:val="24"/>
        </w:rPr>
        <w:t>ce a</w:t>
      </w:r>
    </w:p>
    <w:p w14:paraId="7C041196" w14:textId="3B93AD7C" w:rsidR="00085726" w:rsidRPr="00B76F0C" w:rsidRDefault="00911597" w:rsidP="0027588B">
      <w:pPr>
        <w:widowControl w:val="0"/>
        <w:autoSpaceDE w:val="0"/>
        <w:autoSpaceDN w:val="0"/>
        <w:adjustRightInd w:val="0"/>
        <w:ind w:left="601" w:hanging="198"/>
        <w:jc w:val="both"/>
        <w:rPr>
          <w:rFonts w:ascii="Times New Roman" w:hAnsi="Times New Roman"/>
          <w:b/>
          <w:sz w:val="24"/>
          <w:szCs w:val="24"/>
        </w:rPr>
      </w:pPr>
      <w:r>
        <w:rPr>
          <w:rFonts w:ascii="Times New Roman" w:hAnsi="Times New Roman"/>
          <w:b/>
          <w:sz w:val="24"/>
          <w:szCs w:val="24"/>
        </w:rPr>
        <w:t>9.</w:t>
      </w:r>
      <w:r>
        <w:rPr>
          <w:rFonts w:ascii="Times New Roman" w:hAnsi="Times New Roman"/>
          <w:b/>
          <w:sz w:val="24"/>
          <w:szCs w:val="24"/>
        </w:rPr>
        <w:tab/>
      </w:r>
      <w:r>
        <w:rPr>
          <w:rFonts w:ascii="Times New Roman" w:hAnsi="Times New Roman"/>
          <w:b/>
          <w:sz w:val="24"/>
          <w:szCs w:val="24"/>
        </w:rPr>
        <w:tab/>
      </w:r>
      <w:r w:rsidR="00085726" w:rsidRPr="00B76F0C">
        <w:rPr>
          <w:rFonts w:ascii="Times New Roman" w:hAnsi="Times New Roman"/>
          <w:b/>
          <w:color w:val="000000"/>
          <w:sz w:val="24"/>
          <w:szCs w:val="24"/>
        </w:rPr>
        <w:t>pohonných hmot</w:t>
      </w:r>
      <w:r w:rsidR="00085726" w:rsidRPr="00B76F0C">
        <w:rPr>
          <w:rFonts w:ascii="Times New Roman" w:hAnsi="Times New Roman"/>
          <w:b/>
          <w:sz w:val="24"/>
          <w:szCs w:val="24"/>
        </w:rPr>
        <w:t xml:space="preserve"> státem,</w:t>
      </w:r>
    </w:p>
    <w:p w14:paraId="105A973B" w14:textId="3BB32CD0" w:rsidR="004379FE" w:rsidRPr="00B76F0C" w:rsidRDefault="00CD667C" w:rsidP="00085726">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m)</w:t>
      </w:r>
      <w:r w:rsidR="005663A2" w:rsidRPr="00B76F0C">
        <w:rPr>
          <w:rFonts w:ascii="Times New Roman" w:hAnsi="Times New Roman"/>
          <w:color w:val="000000"/>
          <w:sz w:val="24"/>
          <w:szCs w:val="24"/>
        </w:rPr>
        <w:tab/>
      </w:r>
      <w:r w:rsidRPr="00B76F0C">
        <w:rPr>
          <w:rFonts w:ascii="Times New Roman" w:hAnsi="Times New Roman"/>
          <w:color w:val="000000"/>
          <w:sz w:val="24"/>
          <w:szCs w:val="24"/>
        </w:rPr>
        <w:t xml:space="preserve">veřejně přístupnou čerpací stanicí čerpací stanice </w:t>
      </w:r>
      <w:r w:rsidRPr="00B76F0C">
        <w:rPr>
          <w:rFonts w:ascii="Times New Roman" w:hAnsi="Times New Roman"/>
          <w:strike/>
          <w:color w:val="000000"/>
          <w:sz w:val="24"/>
          <w:szCs w:val="24"/>
        </w:rPr>
        <w:t>na dodávku pohonných hmot</w:t>
      </w:r>
      <w:r w:rsidRPr="00B76F0C">
        <w:rPr>
          <w:rFonts w:ascii="Times New Roman" w:hAnsi="Times New Roman"/>
          <w:color w:val="000000"/>
          <w:sz w:val="24"/>
          <w:szCs w:val="24"/>
        </w:rPr>
        <w:t>, jejíž provozovatel uživatelům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Evropské unie poskytuje nediskriminační přístup; nediskriminační přístup může zahrnovat různé podmínky ověření, použití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platby,</w:t>
      </w:r>
    </w:p>
    <w:p w14:paraId="7E687B56" w14:textId="77777777" w:rsidR="004379FE" w:rsidRPr="00B76F0C" w:rsidRDefault="004379FE"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9508855" w14:textId="7FBF2A0A"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n)</w:t>
      </w:r>
      <w:r w:rsidR="005663A2" w:rsidRPr="00B76F0C">
        <w:rPr>
          <w:rFonts w:ascii="Times New Roman" w:hAnsi="Times New Roman"/>
          <w:color w:val="000000"/>
          <w:sz w:val="24"/>
          <w:szCs w:val="24"/>
        </w:rPr>
        <w:tab/>
      </w:r>
      <w:r w:rsidRPr="00B76F0C">
        <w:rPr>
          <w:rFonts w:ascii="Times New Roman" w:hAnsi="Times New Roman"/>
          <w:color w:val="000000"/>
          <w:sz w:val="24"/>
          <w:szCs w:val="24"/>
        </w:rPr>
        <w:t xml:space="preserve">dobíjecí stanicí </w:t>
      </w:r>
      <w:r w:rsidR="00F015C5" w:rsidRPr="00B76F0C">
        <w:rPr>
          <w:rFonts w:ascii="Times New Roman" w:hAnsi="Times New Roman"/>
          <w:strike/>
          <w:color w:val="000000"/>
          <w:sz w:val="24"/>
          <w:szCs w:val="24"/>
        </w:rPr>
        <w:t>jeden nebo více dobíjecích bodů</w:t>
      </w:r>
      <w:r w:rsidR="002F08DE" w:rsidRPr="00B76F0C">
        <w:rPr>
          <w:rFonts w:ascii="Times New Roman" w:hAnsi="Times New Roman"/>
          <w:b/>
          <w:color w:val="000000"/>
          <w:sz w:val="24"/>
          <w:szCs w:val="24"/>
        </w:rPr>
        <w:t xml:space="preserve"> kompaktní zařízení vybavené jedním nebo více dobíjecími body,</w:t>
      </w:r>
      <w:r w:rsidR="00F015C5" w:rsidRPr="00B76F0C">
        <w:rPr>
          <w:rFonts w:ascii="Times New Roman" w:hAnsi="Times New Roman"/>
          <w:b/>
          <w:color w:val="000000"/>
          <w:sz w:val="24"/>
          <w:szCs w:val="24"/>
        </w:rPr>
        <w:t xml:space="preserve"> které </w:t>
      </w:r>
      <w:r w:rsidR="00085726" w:rsidRPr="00B76F0C">
        <w:rPr>
          <w:rFonts w:ascii="Times New Roman" w:hAnsi="Times New Roman"/>
          <w:b/>
          <w:color w:val="000000"/>
          <w:sz w:val="24"/>
          <w:szCs w:val="24"/>
        </w:rPr>
        <w:t>mají stejného vlastníka jako toto zařízení</w:t>
      </w:r>
      <w:r w:rsidR="00F015C5" w:rsidRPr="00B76F0C">
        <w:rPr>
          <w:rFonts w:ascii="Times New Roman" w:hAnsi="Times New Roman"/>
          <w:color w:val="000000"/>
          <w:sz w:val="24"/>
          <w:szCs w:val="24"/>
        </w:rPr>
        <w:t xml:space="preserve">, </w:t>
      </w:r>
    </w:p>
    <w:p w14:paraId="718AE28B"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821DB24" w14:textId="5D564A0A"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o)</w:t>
      </w:r>
      <w:r w:rsidR="005663A2" w:rsidRPr="00B76F0C">
        <w:rPr>
          <w:rFonts w:ascii="Times New Roman" w:hAnsi="Times New Roman"/>
          <w:color w:val="000000"/>
          <w:sz w:val="24"/>
          <w:szCs w:val="24"/>
        </w:rPr>
        <w:tab/>
      </w:r>
      <w:r w:rsidRPr="00B76F0C">
        <w:rPr>
          <w:rFonts w:ascii="Times New Roman" w:hAnsi="Times New Roman"/>
          <w:color w:val="000000"/>
          <w:sz w:val="24"/>
          <w:szCs w:val="24"/>
        </w:rPr>
        <w:t>dobíjecím bodem zařízení, které umožňuje dobíjet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určitém okamžiku jedno elektrické vozidlo nebo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něhož je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určitém okamžiku možno provést výměnu baterie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jednoho elektrického vozidla,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jehož hlavním účelem je dobíjení elektrického vozidla,</w:t>
      </w:r>
    </w:p>
    <w:p w14:paraId="45E0DC9A"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5E7BE8C5" w14:textId="464067DC" w:rsidR="00CD667C" w:rsidRPr="00B76F0C" w:rsidRDefault="00CD667C" w:rsidP="00D03F8C">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p)</w:t>
      </w:r>
      <w:r w:rsidR="005663A2" w:rsidRPr="00B76F0C">
        <w:rPr>
          <w:rFonts w:ascii="Times New Roman" w:hAnsi="Times New Roman"/>
          <w:color w:val="000000"/>
          <w:sz w:val="24"/>
          <w:szCs w:val="24"/>
        </w:rPr>
        <w:tab/>
      </w:r>
      <w:r w:rsidRPr="00B76F0C">
        <w:rPr>
          <w:rFonts w:ascii="Times New Roman" w:hAnsi="Times New Roman"/>
          <w:strike/>
          <w:color w:val="000000"/>
          <w:sz w:val="24"/>
          <w:szCs w:val="24"/>
        </w:rPr>
        <w:t>běžnou dobíjecí stanicí dobíjecí stanice, která</w:t>
      </w:r>
      <w:r w:rsidRPr="00B76F0C">
        <w:rPr>
          <w:rFonts w:ascii="Times New Roman" w:hAnsi="Times New Roman"/>
          <w:b/>
          <w:color w:val="000000"/>
          <w:sz w:val="24"/>
          <w:szCs w:val="24"/>
        </w:rPr>
        <w:t xml:space="preserve"> </w:t>
      </w:r>
      <w:r w:rsidR="002F08DE" w:rsidRPr="00B76F0C">
        <w:rPr>
          <w:rFonts w:ascii="Times New Roman" w:hAnsi="Times New Roman"/>
          <w:b/>
          <w:color w:val="000000"/>
          <w:sz w:val="24"/>
          <w:szCs w:val="24"/>
        </w:rPr>
        <w:t>běžným dobíjecím bodem dobíjecí bod, který</w:t>
      </w:r>
      <w:r w:rsidR="002F08DE" w:rsidRPr="00B76F0C">
        <w:rPr>
          <w:rFonts w:ascii="Times New Roman" w:hAnsi="Times New Roman"/>
          <w:color w:val="000000"/>
          <w:sz w:val="24"/>
          <w:szCs w:val="24"/>
        </w:rPr>
        <w:t xml:space="preserve"> </w:t>
      </w:r>
      <w:r w:rsidRPr="00B76F0C">
        <w:rPr>
          <w:rFonts w:ascii="Times New Roman" w:hAnsi="Times New Roman"/>
          <w:color w:val="000000"/>
          <w:sz w:val="24"/>
          <w:szCs w:val="24"/>
        </w:rPr>
        <w:t>umožňuje přenos elektřiny do elektrického vozidla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výkonem 22 kW nebo nižším,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zařízení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výkonu 3,7 kW nebo nižším, jež jsou umístěna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domácnostech nebo jejichž hlavním účelem není dobíjet elektrická vozidla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jež nejsou veřejně přístupná,</w:t>
      </w:r>
    </w:p>
    <w:p w14:paraId="529DABD3" w14:textId="77777777" w:rsidR="00705E67" w:rsidRPr="00B76F0C" w:rsidRDefault="00705E67" w:rsidP="00D03F8C">
      <w:pPr>
        <w:widowControl w:val="0"/>
        <w:autoSpaceDE w:val="0"/>
        <w:autoSpaceDN w:val="0"/>
        <w:adjustRightInd w:val="0"/>
        <w:spacing w:after="0" w:line="240" w:lineRule="auto"/>
        <w:ind w:left="403" w:hanging="403"/>
        <w:jc w:val="both"/>
        <w:rPr>
          <w:rFonts w:ascii="Times New Roman" w:hAnsi="Times New Roman"/>
          <w:color w:val="000000"/>
          <w:sz w:val="24"/>
          <w:szCs w:val="24"/>
        </w:rPr>
      </w:pPr>
    </w:p>
    <w:p w14:paraId="05D5AAD4" w14:textId="5403C6EF"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q)</w:t>
      </w:r>
      <w:r w:rsidR="005663A2" w:rsidRPr="00B76F0C">
        <w:rPr>
          <w:rFonts w:ascii="Times New Roman" w:hAnsi="Times New Roman"/>
          <w:color w:val="000000"/>
          <w:sz w:val="24"/>
          <w:szCs w:val="24"/>
        </w:rPr>
        <w:tab/>
      </w:r>
      <w:r w:rsidRPr="00B76F0C">
        <w:rPr>
          <w:rFonts w:ascii="Times New Roman" w:hAnsi="Times New Roman"/>
          <w:strike/>
          <w:color w:val="000000"/>
          <w:sz w:val="24"/>
          <w:szCs w:val="24"/>
        </w:rPr>
        <w:t>vysoce výkonnou dobíjecí stanicí dobíjecí stanice, která</w:t>
      </w:r>
      <w:r w:rsidRPr="00B76F0C">
        <w:rPr>
          <w:rFonts w:ascii="Times New Roman" w:hAnsi="Times New Roman"/>
          <w:color w:val="000000"/>
          <w:sz w:val="24"/>
          <w:szCs w:val="24"/>
        </w:rPr>
        <w:t xml:space="preserve"> </w:t>
      </w:r>
      <w:r w:rsidR="00A17742" w:rsidRPr="00B76F0C">
        <w:rPr>
          <w:rFonts w:ascii="Times New Roman" w:hAnsi="Times New Roman"/>
          <w:b/>
          <w:color w:val="000000"/>
          <w:sz w:val="24"/>
          <w:szCs w:val="24"/>
        </w:rPr>
        <w:t xml:space="preserve">vysoce výkonným dobíjecím </w:t>
      </w:r>
      <w:r w:rsidR="00A17742" w:rsidRPr="00B76F0C">
        <w:rPr>
          <w:rFonts w:ascii="Times New Roman" w:hAnsi="Times New Roman"/>
          <w:b/>
          <w:color w:val="000000"/>
          <w:sz w:val="24"/>
          <w:szCs w:val="24"/>
        </w:rPr>
        <w:lastRenderedPageBreak/>
        <w:t>bodem dobíjecí bod, který</w:t>
      </w:r>
      <w:r w:rsidR="00A17742" w:rsidRPr="00B76F0C">
        <w:rPr>
          <w:rFonts w:ascii="Times New Roman" w:hAnsi="Times New Roman"/>
          <w:color w:val="000000"/>
          <w:sz w:val="24"/>
          <w:szCs w:val="24"/>
        </w:rPr>
        <w:t xml:space="preserve"> </w:t>
      </w:r>
      <w:r w:rsidRPr="00B76F0C">
        <w:rPr>
          <w:rFonts w:ascii="Times New Roman" w:hAnsi="Times New Roman"/>
          <w:color w:val="000000"/>
          <w:sz w:val="24"/>
          <w:szCs w:val="24"/>
        </w:rPr>
        <w:t>umožňuje přenos elektřiny do elektrického vozidla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výkonem vyšším než 22 kW,</w:t>
      </w:r>
    </w:p>
    <w:p w14:paraId="71072D14"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3B593C98" w14:textId="32D4F9A9" w:rsidR="00CD667C" w:rsidRPr="00B76F0C" w:rsidRDefault="00CD667C"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r)</w:t>
      </w:r>
      <w:r w:rsidR="005663A2" w:rsidRPr="00B76F0C">
        <w:rPr>
          <w:rFonts w:ascii="Times New Roman" w:hAnsi="Times New Roman"/>
          <w:color w:val="000000"/>
          <w:sz w:val="24"/>
          <w:szCs w:val="24"/>
        </w:rPr>
        <w:tab/>
      </w:r>
      <w:r w:rsidRPr="00B76F0C">
        <w:rPr>
          <w:rFonts w:ascii="Times New Roman" w:hAnsi="Times New Roman"/>
          <w:color w:val="000000"/>
          <w:sz w:val="24"/>
          <w:szCs w:val="24"/>
        </w:rPr>
        <w:t>veřejně přístupnou dobíjecí stanicí dobíjecí stanice na dodávku elektřiny, jejíž provozovatel uživatelům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Evropské unie poskytuje nediskriminační přístup, přičemž nediskriminační přístup může zahrnovat různé podmínky ověření, použití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platby; </w:t>
      </w:r>
      <w:proofErr w:type="gramStart"/>
      <w:r w:rsidRPr="00B76F0C">
        <w:rPr>
          <w:rFonts w:ascii="Times New Roman" w:hAnsi="Times New Roman"/>
          <w:color w:val="000000"/>
          <w:sz w:val="24"/>
          <w:szCs w:val="24"/>
        </w:rPr>
        <w:t>veřejně</w:t>
      </w:r>
      <w:proofErr w:type="gramEnd"/>
      <w:r w:rsidRPr="00B76F0C">
        <w:rPr>
          <w:rFonts w:ascii="Times New Roman" w:hAnsi="Times New Roman"/>
          <w:color w:val="000000"/>
          <w:sz w:val="24"/>
          <w:szCs w:val="24"/>
        </w:rPr>
        <w:t xml:space="preserve"> přístupnou dobíjecí stanicí není dobíjecí stanice, </w:t>
      </w:r>
      <w:proofErr w:type="gramStart"/>
      <w:r w:rsidRPr="00B76F0C">
        <w:rPr>
          <w:rFonts w:ascii="Times New Roman" w:hAnsi="Times New Roman"/>
          <w:color w:val="000000"/>
          <w:sz w:val="24"/>
          <w:szCs w:val="24"/>
        </w:rPr>
        <w:t>kterou</w:t>
      </w:r>
      <w:proofErr w:type="gramEnd"/>
    </w:p>
    <w:p w14:paraId="69767573" w14:textId="77777777" w:rsidR="00705E67" w:rsidRPr="00B76F0C" w:rsidRDefault="00705E67" w:rsidP="00705E67">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0849BA4" w14:textId="77777777" w:rsidR="00CD667C" w:rsidRPr="00B76F0C" w:rsidRDefault="00CD667C"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1. výrobce vozidel</w:t>
      </w:r>
      <w:r w:rsidR="00705E67" w:rsidRPr="00B76F0C">
        <w:rPr>
          <w:rStyle w:val="Znakapoznpodarou"/>
          <w:rFonts w:ascii="Times New Roman" w:hAnsi="Times New Roman"/>
          <w:color w:val="000000"/>
          <w:sz w:val="24"/>
          <w:szCs w:val="24"/>
        </w:rPr>
        <w:footnoteReference w:customMarkFollows="1" w:id="5"/>
        <w:t>1d)</w:t>
      </w:r>
      <w:r w:rsidRPr="00B76F0C">
        <w:rPr>
          <w:rFonts w:ascii="Times New Roman" w:hAnsi="Times New Roman"/>
          <w:color w:val="000000"/>
          <w:sz w:val="24"/>
          <w:szCs w:val="24"/>
        </w:rPr>
        <w:t xml:space="preserve"> provozuje výhradně pro účely dobíjení elektrických vozidel své vlastní výroby nebo</w:t>
      </w:r>
    </w:p>
    <w:p w14:paraId="7A539467" w14:textId="77777777" w:rsidR="00705E67" w:rsidRPr="00B76F0C" w:rsidRDefault="00705E67"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p>
    <w:p w14:paraId="73712B9A" w14:textId="77777777" w:rsidR="00CD667C" w:rsidRPr="00B76F0C" w:rsidRDefault="00CD667C"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2. využívá provozovatel dobíjecí stanice nebo jím ovládaná osoba nebo osoba ovládající tohoto provozovatele dobíjecí stanice výhradně za účelem dobíjení elektrických vozidel, která používá některá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uvedených osob pro svou potřebu nebo pro účely svého podnikání nebo pro potřebu svých zaměstnanců, přičemž předmětem podnikání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takovém případě nesmí být poskytování služby dobíjení elektrického vozidla prostřednictvím této dobíjecí stanice nebo</w:t>
      </w:r>
    </w:p>
    <w:p w14:paraId="57A2A5CF" w14:textId="77777777" w:rsidR="00705E67" w:rsidRPr="00B76F0C" w:rsidRDefault="00705E67"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p>
    <w:p w14:paraId="15BFE193" w14:textId="53688755" w:rsidR="00CD667C" w:rsidRPr="00B76F0C" w:rsidRDefault="00CD667C"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 xml:space="preserve">3. provozuje prodejce vozidel pro dobíjení elektrických vozidel pro účely jejich </w:t>
      </w:r>
      <w:proofErr w:type="gramStart"/>
      <w:r w:rsidRPr="00B76F0C">
        <w:rPr>
          <w:rFonts w:ascii="Times New Roman" w:hAnsi="Times New Roman"/>
          <w:color w:val="000000"/>
          <w:sz w:val="24"/>
          <w:szCs w:val="24"/>
        </w:rPr>
        <w:t>prodeje</w:t>
      </w:r>
      <w:r w:rsidR="005663A2" w:rsidRPr="00B76F0C">
        <w:rPr>
          <w:rFonts w:ascii="Times New Roman" w:hAnsi="Times New Roman"/>
          <w:color w:val="000000"/>
          <w:sz w:val="24"/>
          <w:szCs w:val="24"/>
        </w:rPr>
        <w:t xml:space="preserve"> </w:t>
      </w:r>
      <w:r w:rsidRPr="00B76F0C">
        <w:rPr>
          <w:rFonts w:ascii="Times New Roman" w:hAnsi="Times New Roman"/>
          <w:color w:val="000000"/>
          <w:sz w:val="24"/>
          <w:szCs w:val="24"/>
        </w:rPr>
        <w:t>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která</w:t>
      </w:r>
      <w:proofErr w:type="gramEnd"/>
      <w:r w:rsidRPr="00B76F0C">
        <w:rPr>
          <w:rFonts w:ascii="Times New Roman" w:hAnsi="Times New Roman"/>
          <w:color w:val="000000"/>
          <w:sz w:val="24"/>
          <w:szCs w:val="24"/>
        </w:rPr>
        <w:t xml:space="preserve"> není přístupná veřejnosti nebo</w:t>
      </w:r>
    </w:p>
    <w:p w14:paraId="7D3D830A" w14:textId="77777777" w:rsidR="00705E67" w:rsidRPr="00B76F0C" w:rsidRDefault="00705E67" w:rsidP="00705E67">
      <w:pPr>
        <w:widowControl w:val="0"/>
        <w:autoSpaceDE w:val="0"/>
        <w:autoSpaceDN w:val="0"/>
        <w:adjustRightInd w:val="0"/>
        <w:spacing w:after="0" w:line="240" w:lineRule="auto"/>
        <w:ind w:left="600" w:hanging="200"/>
        <w:jc w:val="both"/>
        <w:rPr>
          <w:rFonts w:ascii="Times New Roman" w:hAnsi="Times New Roman"/>
          <w:color w:val="000000"/>
          <w:sz w:val="24"/>
          <w:szCs w:val="24"/>
        </w:rPr>
      </w:pPr>
    </w:p>
    <w:p w14:paraId="3BD91124" w14:textId="77777777" w:rsidR="00F015C5" w:rsidRPr="00B76F0C" w:rsidRDefault="00CD667C" w:rsidP="00713686">
      <w:pPr>
        <w:widowControl w:val="0"/>
        <w:autoSpaceDE w:val="0"/>
        <w:autoSpaceDN w:val="0"/>
        <w:adjustRightInd w:val="0"/>
        <w:spacing w:after="0" w:line="240" w:lineRule="auto"/>
        <w:ind w:left="600" w:hanging="200"/>
        <w:jc w:val="both"/>
        <w:rPr>
          <w:rFonts w:ascii="Times New Roman" w:hAnsi="Times New Roman"/>
          <w:b/>
          <w:color w:val="000000"/>
          <w:sz w:val="24"/>
          <w:szCs w:val="24"/>
        </w:rPr>
      </w:pPr>
      <w:r w:rsidRPr="00B76F0C">
        <w:rPr>
          <w:rFonts w:ascii="Times New Roman" w:hAnsi="Times New Roman"/>
          <w:color w:val="000000"/>
          <w:sz w:val="24"/>
          <w:szCs w:val="24"/>
        </w:rPr>
        <w:t xml:space="preserve">4. provozuje provozovatel autoservisu pro dobíjení zde servisovaných </w:t>
      </w:r>
      <w:proofErr w:type="gramStart"/>
      <w:r w:rsidRPr="00B76F0C">
        <w:rPr>
          <w:rFonts w:ascii="Times New Roman" w:hAnsi="Times New Roman"/>
          <w:color w:val="000000"/>
          <w:sz w:val="24"/>
          <w:szCs w:val="24"/>
        </w:rPr>
        <w:t>vozidel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která</w:t>
      </w:r>
      <w:proofErr w:type="gramEnd"/>
      <w:r w:rsidRPr="00B76F0C">
        <w:rPr>
          <w:rFonts w:ascii="Times New Roman" w:hAnsi="Times New Roman"/>
          <w:color w:val="000000"/>
          <w:sz w:val="24"/>
          <w:szCs w:val="24"/>
        </w:rPr>
        <w:t xml:space="preserve"> není přístupná veřejnosti</w:t>
      </w:r>
      <w:r w:rsidRPr="00B76F0C">
        <w:rPr>
          <w:rFonts w:ascii="Times New Roman" w:hAnsi="Times New Roman"/>
          <w:strike/>
          <w:color w:val="000000"/>
          <w:sz w:val="24"/>
          <w:szCs w:val="24"/>
        </w:rPr>
        <w:t>.</w:t>
      </w:r>
      <w:r w:rsidR="00C23692" w:rsidRPr="00B76F0C">
        <w:rPr>
          <w:rFonts w:ascii="Times New Roman" w:hAnsi="Times New Roman"/>
          <w:b/>
          <w:color w:val="000000"/>
          <w:sz w:val="24"/>
          <w:szCs w:val="24"/>
        </w:rPr>
        <w:t>,</w:t>
      </w:r>
    </w:p>
    <w:p w14:paraId="11736B52" w14:textId="77777777" w:rsidR="00C23692" w:rsidRPr="00B76F0C" w:rsidRDefault="00C23692" w:rsidP="00D03F8C">
      <w:pPr>
        <w:widowControl w:val="0"/>
        <w:autoSpaceDE w:val="0"/>
        <w:autoSpaceDN w:val="0"/>
        <w:adjustRightInd w:val="0"/>
        <w:spacing w:after="0" w:line="240" w:lineRule="auto"/>
        <w:ind w:left="403" w:hanging="403"/>
        <w:rPr>
          <w:rFonts w:ascii="Times New Roman" w:hAnsi="Times New Roman"/>
          <w:color w:val="000000"/>
          <w:sz w:val="24"/>
          <w:szCs w:val="24"/>
        </w:rPr>
      </w:pPr>
    </w:p>
    <w:p w14:paraId="13E8E915" w14:textId="0A9B386B" w:rsidR="00C23692" w:rsidRPr="00B76F0C" w:rsidRDefault="00C23692" w:rsidP="00D03F8C">
      <w:pPr>
        <w:widowControl w:val="0"/>
        <w:autoSpaceDE w:val="0"/>
        <w:autoSpaceDN w:val="0"/>
        <w:adjustRightInd w:val="0"/>
        <w:spacing w:after="0" w:line="240" w:lineRule="auto"/>
        <w:ind w:left="403" w:hanging="403"/>
        <w:jc w:val="both"/>
        <w:rPr>
          <w:rFonts w:ascii="Times New Roman" w:hAnsi="Times New Roman"/>
          <w:b/>
          <w:color w:val="000000"/>
          <w:sz w:val="24"/>
          <w:szCs w:val="24"/>
        </w:rPr>
      </w:pPr>
      <w:r w:rsidRPr="00B76F0C">
        <w:rPr>
          <w:rFonts w:ascii="Times New Roman" w:hAnsi="Times New Roman"/>
          <w:b/>
          <w:color w:val="000000"/>
          <w:sz w:val="24"/>
          <w:szCs w:val="24"/>
        </w:rPr>
        <w:t>s)</w:t>
      </w:r>
      <w:r w:rsidR="005663A2" w:rsidRPr="00B76F0C">
        <w:rPr>
          <w:rFonts w:ascii="Times New Roman" w:hAnsi="Times New Roman"/>
          <w:b/>
          <w:color w:val="000000"/>
          <w:sz w:val="24"/>
          <w:szCs w:val="24"/>
        </w:rPr>
        <w:tab/>
      </w:r>
      <w:r w:rsidRPr="00B76F0C">
        <w:rPr>
          <w:rFonts w:ascii="Times New Roman" w:hAnsi="Times New Roman"/>
          <w:b/>
          <w:color w:val="000000"/>
          <w:sz w:val="24"/>
          <w:szCs w:val="24"/>
        </w:rPr>
        <w:t>výdejní jednotkou stavba nebo zařízení, z</w:t>
      </w:r>
      <w:r w:rsidR="008B489E" w:rsidRPr="00B76F0C">
        <w:rPr>
          <w:rFonts w:ascii="Times New Roman" w:hAnsi="Times New Roman"/>
          <w:b/>
          <w:color w:val="000000"/>
          <w:sz w:val="24"/>
          <w:szCs w:val="24"/>
        </w:rPr>
        <w:t xml:space="preserve"> nichž</w:t>
      </w:r>
      <w:r w:rsidRPr="00B76F0C">
        <w:rPr>
          <w:rFonts w:ascii="Times New Roman" w:hAnsi="Times New Roman"/>
          <w:b/>
          <w:color w:val="000000"/>
          <w:sz w:val="24"/>
          <w:szCs w:val="24"/>
        </w:rPr>
        <w:t xml:space="preserve"> se pohonné hmoty pouze vydávají a</w:t>
      </w:r>
      <w:r w:rsidR="00D0359C" w:rsidRPr="00B76F0C">
        <w:rPr>
          <w:rFonts w:ascii="Times New Roman" w:hAnsi="Times New Roman"/>
          <w:b/>
          <w:color w:val="000000"/>
          <w:sz w:val="24"/>
          <w:szCs w:val="24"/>
        </w:rPr>
        <w:t> </w:t>
      </w:r>
      <w:r w:rsidRPr="00B76F0C">
        <w:rPr>
          <w:rFonts w:ascii="Times New Roman" w:hAnsi="Times New Roman"/>
          <w:b/>
          <w:color w:val="000000"/>
          <w:sz w:val="24"/>
          <w:szCs w:val="24"/>
        </w:rPr>
        <w:t>je</w:t>
      </w:r>
      <w:r w:rsidR="008B489E" w:rsidRPr="00B76F0C">
        <w:rPr>
          <w:rFonts w:ascii="Times New Roman" w:hAnsi="Times New Roman"/>
          <w:b/>
          <w:color w:val="000000"/>
          <w:sz w:val="24"/>
          <w:szCs w:val="24"/>
        </w:rPr>
        <w:t>jichž</w:t>
      </w:r>
      <w:r w:rsidRPr="00B76F0C">
        <w:rPr>
          <w:rFonts w:ascii="Times New Roman" w:hAnsi="Times New Roman"/>
          <w:b/>
          <w:color w:val="000000"/>
          <w:sz w:val="24"/>
          <w:szCs w:val="24"/>
        </w:rPr>
        <w:t xml:space="preserve"> součástí je jedna nebo více </w:t>
      </w:r>
      <w:r w:rsidR="008D1F11" w:rsidRPr="00B76F0C">
        <w:rPr>
          <w:rFonts w:ascii="Times New Roman" w:hAnsi="Times New Roman"/>
          <w:b/>
          <w:color w:val="000000"/>
          <w:sz w:val="24"/>
          <w:szCs w:val="24"/>
        </w:rPr>
        <w:t xml:space="preserve">skladovacích </w:t>
      </w:r>
      <w:r w:rsidRPr="00B76F0C">
        <w:rPr>
          <w:rFonts w:ascii="Times New Roman" w:hAnsi="Times New Roman"/>
          <w:b/>
          <w:color w:val="000000"/>
          <w:sz w:val="24"/>
          <w:szCs w:val="24"/>
        </w:rPr>
        <w:t>nádrží na uskladnění pohonných hmot o</w:t>
      </w:r>
      <w:r w:rsidR="00C34693" w:rsidRPr="00B76F0C">
        <w:rPr>
          <w:rFonts w:ascii="Times New Roman" w:hAnsi="Times New Roman"/>
          <w:b/>
          <w:color w:val="000000"/>
          <w:sz w:val="24"/>
          <w:szCs w:val="24"/>
        </w:rPr>
        <w:t> </w:t>
      </w:r>
      <w:r w:rsidRPr="00B76F0C">
        <w:rPr>
          <w:rFonts w:ascii="Times New Roman" w:hAnsi="Times New Roman"/>
          <w:b/>
          <w:color w:val="000000"/>
          <w:sz w:val="24"/>
          <w:szCs w:val="24"/>
        </w:rPr>
        <w:t>souhrnném objemu větším než 5 m</w:t>
      </w:r>
      <w:r w:rsidRPr="00B76F0C">
        <w:rPr>
          <w:rFonts w:ascii="Times New Roman" w:hAnsi="Times New Roman"/>
          <w:b/>
          <w:color w:val="000000"/>
          <w:sz w:val="24"/>
          <w:szCs w:val="24"/>
          <w:vertAlign w:val="superscript"/>
        </w:rPr>
        <w:t>3</w:t>
      </w:r>
      <w:r w:rsidR="0056214F" w:rsidRPr="00B76F0C">
        <w:rPr>
          <w:rFonts w:ascii="Times New Roman" w:hAnsi="Times New Roman"/>
          <w:b/>
          <w:color w:val="000000"/>
          <w:sz w:val="24"/>
          <w:szCs w:val="24"/>
        </w:rPr>
        <w:t>,</w:t>
      </w:r>
    </w:p>
    <w:p w14:paraId="69427842" w14:textId="77777777" w:rsidR="0056214F" w:rsidRPr="00B76F0C" w:rsidRDefault="0056214F" w:rsidP="00D03F8C">
      <w:pPr>
        <w:widowControl w:val="0"/>
        <w:autoSpaceDE w:val="0"/>
        <w:autoSpaceDN w:val="0"/>
        <w:adjustRightInd w:val="0"/>
        <w:spacing w:after="0" w:line="240" w:lineRule="auto"/>
        <w:ind w:left="403" w:hanging="403"/>
        <w:jc w:val="both"/>
        <w:rPr>
          <w:rFonts w:ascii="Times New Roman" w:hAnsi="Times New Roman"/>
          <w:b/>
          <w:color w:val="000000"/>
          <w:sz w:val="24"/>
          <w:szCs w:val="24"/>
        </w:rPr>
      </w:pPr>
    </w:p>
    <w:p w14:paraId="360C6D92" w14:textId="6C8F8D2A" w:rsidR="0056214F" w:rsidRPr="00B76F0C" w:rsidRDefault="00085726" w:rsidP="00D03F8C">
      <w:pPr>
        <w:widowControl w:val="0"/>
        <w:autoSpaceDE w:val="0"/>
        <w:autoSpaceDN w:val="0"/>
        <w:adjustRightInd w:val="0"/>
        <w:spacing w:after="0" w:line="240" w:lineRule="auto"/>
        <w:ind w:left="403" w:hanging="403"/>
        <w:jc w:val="both"/>
        <w:rPr>
          <w:rFonts w:ascii="Times New Roman" w:hAnsi="Times New Roman"/>
          <w:b/>
          <w:color w:val="000000"/>
          <w:sz w:val="24"/>
          <w:szCs w:val="24"/>
        </w:rPr>
      </w:pPr>
      <w:r w:rsidRPr="00B76F0C">
        <w:rPr>
          <w:rFonts w:ascii="Times New Roman" w:hAnsi="Times New Roman"/>
          <w:b/>
          <w:color w:val="000000"/>
          <w:sz w:val="24"/>
          <w:szCs w:val="24"/>
        </w:rPr>
        <w:t>t)</w:t>
      </w:r>
      <w:r w:rsidR="005663A2" w:rsidRPr="00B76F0C">
        <w:rPr>
          <w:rFonts w:ascii="Times New Roman" w:hAnsi="Times New Roman"/>
          <w:b/>
          <w:color w:val="000000"/>
          <w:sz w:val="24"/>
          <w:szCs w:val="24"/>
        </w:rPr>
        <w:tab/>
      </w:r>
      <w:r w:rsidRPr="00B76F0C">
        <w:rPr>
          <w:rFonts w:ascii="Times New Roman" w:hAnsi="Times New Roman"/>
          <w:b/>
          <w:color w:val="000000"/>
          <w:sz w:val="24"/>
          <w:szCs w:val="24"/>
        </w:rPr>
        <w:t>plni</w:t>
      </w:r>
      <w:r w:rsidR="0056214F" w:rsidRPr="00B76F0C">
        <w:rPr>
          <w:rFonts w:ascii="Times New Roman" w:hAnsi="Times New Roman"/>
          <w:b/>
          <w:color w:val="000000"/>
          <w:sz w:val="24"/>
          <w:szCs w:val="24"/>
        </w:rPr>
        <w:t>cím stanovištěm stavba</w:t>
      </w:r>
      <w:r w:rsidR="00714011" w:rsidRPr="00B76F0C">
        <w:rPr>
          <w:rFonts w:ascii="Times New Roman" w:hAnsi="Times New Roman"/>
          <w:b/>
          <w:color w:val="000000"/>
          <w:sz w:val="24"/>
          <w:szCs w:val="24"/>
        </w:rPr>
        <w:t xml:space="preserve"> nebo zařízení</w:t>
      </w:r>
      <w:r w:rsidR="0056214F" w:rsidRPr="00B76F0C">
        <w:rPr>
          <w:rFonts w:ascii="Times New Roman" w:hAnsi="Times New Roman"/>
          <w:b/>
          <w:color w:val="000000"/>
          <w:sz w:val="24"/>
          <w:szCs w:val="24"/>
        </w:rPr>
        <w:t xml:space="preserve"> </w:t>
      </w:r>
      <w:r w:rsidR="00A17742" w:rsidRPr="00B76F0C">
        <w:rPr>
          <w:rFonts w:ascii="Times New Roman" w:hAnsi="Times New Roman"/>
          <w:b/>
          <w:color w:val="000000"/>
          <w:sz w:val="24"/>
          <w:szCs w:val="24"/>
        </w:rPr>
        <w:t>provozovan</w:t>
      </w:r>
      <w:r w:rsidR="005635F7" w:rsidRPr="00B76F0C">
        <w:rPr>
          <w:rFonts w:ascii="Times New Roman" w:hAnsi="Times New Roman"/>
          <w:b/>
          <w:color w:val="000000"/>
          <w:sz w:val="24"/>
          <w:szCs w:val="24"/>
        </w:rPr>
        <w:t>é</w:t>
      </w:r>
      <w:r w:rsidR="00A17742" w:rsidRPr="00B76F0C">
        <w:rPr>
          <w:rFonts w:ascii="Times New Roman" w:hAnsi="Times New Roman"/>
          <w:b/>
          <w:color w:val="000000"/>
          <w:sz w:val="24"/>
          <w:szCs w:val="24"/>
        </w:rPr>
        <w:t xml:space="preserve"> distributorem pohonných hmot, </w:t>
      </w:r>
      <w:r w:rsidR="0056214F" w:rsidRPr="00B76F0C">
        <w:rPr>
          <w:rFonts w:ascii="Times New Roman" w:hAnsi="Times New Roman"/>
          <w:b/>
          <w:color w:val="000000"/>
          <w:sz w:val="24"/>
          <w:szCs w:val="24"/>
        </w:rPr>
        <w:t>z</w:t>
      </w:r>
      <w:r w:rsidRPr="00B76F0C">
        <w:rPr>
          <w:rFonts w:ascii="Times New Roman" w:hAnsi="Times New Roman"/>
          <w:b/>
          <w:color w:val="000000"/>
          <w:sz w:val="24"/>
          <w:szCs w:val="24"/>
        </w:rPr>
        <w:t xml:space="preserve"> nichž</w:t>
      </w:r>
      <w:r w:rsidR="0056214F" w:rsidRPr="00B76F0C">
        <w:rPr>
          <w:rFonts w:ascii="Times New Roman" w:hAnsi="Times New Roman"/>
          <w:b/>
          <w:color w:val="000000"/>
          <w:sz w:val="24"/>
          <w:szCs w:val="24"/>
        </w:rPr>
        <w:t xml:space="preserve"> se pohonná hmota, s výjimkou elektřiny, prodává nebo vydává do cisterny,</w:t>
      </w:r>
    </w:p>
    <w:p w14:paraId="15D43B9B" w14:textId="77777777" w:rsidR="0056214F" w:rsidRPr="00B76F0C" w:rsidRDefault="0056214F" w:rsidP="00D03F8C">
      <w:pPr>
        <w:widowControl w:val="0"/>
        <w:autoSpaceDE w:val="0"/>
        <w:autoSpaceDN w:val="0"/>
        <w:adjustRightInd w:val="0"/>
        <w:spacing w:after="0" w:line="240" w:lineRule="auto"/>
        <w:ind w:left="403" w:hanging="403"/>
        <w:jc w:val="both"/>
        <w:rPr>
          <w:rFonts w:ascii="Times New Roman" w:hAnsi="Times New Roman"/>
          <w:b/>
          <w:color w:val="000000"/>
          <w:sz w:val="24"/>
          <w:szCs w:val="24"/>
        </w:rPr>
      </w:pPr>
    </w:p>
    <w:p w14:paraId="26B8254D" w14:textId="38D23776" w:rsidR="00A17742" w:rsidRPr="00B76F0C" w:rsidRDefault="0056214F" w:rsidP="0056214F">
      <w:pPr>
        <w:widowControl w:val="0"/>
        <w:autoSpaceDE w:val="0"/>
        <w:autoSpaceDN w:val="0"/>
        <w:adjustRightInd w:val="0"/>
        <w:spacing w:after="0" w:line="240" w:lineRule="auto"/>
        <w:ind w:left="403" w:hanging="403"/>
        <w:jc w:val="both"/>
        <w:rPr>
          <w:rFonts w:ascii="Times New Roman" w:hAnsi="Times New Roman"/>
          <w:b/>
          <w:i/>
          <w:color w:val="000000"/>
          <w:sz w:val="24"/>
          <w:szCs w:val="24"/>
        </w:rPr>
      </w:pPr>
      <w:r w:rsidRPr="00B76F0C">
        <w:rPr>
          <w:rFonts w:ascii="Times New Roman" w:hAnsi="Times New Roman"/>
          <w:b/>
          <w:color w:val="000000"/>
          <w:sz w:val="24"/>
          <w:szCs w:val="24"/>
        </w:rPr>
        <w:t>u)</w:t>
      </w:r>
      <w:r w:rsidR="005663A2" w:rsidRPr="00B76F0C">
        <w:rPr>
          <w:rFonts w:ascii="Times New Roman" w:hAnsi="Times New Roman"/>
          <w:b/>
          <w:color w:val="000000"/>
          <w:sz w:val="24"/>
          <w:szCs w:val="24"/>
        </w:rPr>
        <w:tab/>
      </w:r>
      <w:r w:rsidRPr="00B76F0C">
        <w:rPr>
          <w:rFonts w:ascii="Times New Roman" w:hAnsi="Times New Roman"/>
          <w:b/>
          <w:color w:val="000000"/>
          <w:sz w:val="24"/>
          <w:szCs w:val="24"/>
        </w:rPr>
        <w:t>provozovatelem dobíjecí stanice osoba, která zajišťuje provoz dobíjecí stanice pro účel</w:t>
      </w:r>
      <w:r w:rsidR="00A17742" w:rsidRPr="00B76F0C">
        <w:rPr>
          <w:rFonts w:ascii="Times New Roman" w:hAnsi="Times New Roman"/>
          <w:b/>
          <w:color w:val="000000"/>
          <w:sz w:val="24"/>
          <w:szCs w:val="24"/>
        </w:rPr>
        <w:t>y dobíjení elektrických vozidel.</w:t>
      </w:r>
    </w:p>
    <w:p w14:paraId="017BBCD7" w14:textId="77777777" w:rsidR="00C23692" w:rsidRPr="00B76F0C" w:rsidRDefault="00C23692" w:rsidP="00C23692">
      <w:pPr>
        <w:widowControl w:val="0"/>
        <w:autoSpaceDE w:val="0"/>
        <w:autoSpaceDN w:val="0"/>
        <w:adjustRightInd w:val="0"/>
        <w:spacing w:after="0" w:line="240" w:lineRule="auto"/>
        <w:rPr>
          <w:rFonts w:ascii="Times New Roman" w:hAnsi="Times New Roman"/>
          <w:i/>
          <w:color w:val="000000"/>
          <w:sz w:val="24"/>
          <w:szCs w:val="24"/>
        </w:rPr>
      </w:pPr>
    </w:p>
    <w:p w14:paraId="03082A9F" w14:textId="77777777" w:rsidR="00C23692" w:rsidRPr="00B76F0C" w:rsidRDefault="00C23692" w:rsidP="00C23692">
      <w:pPr>
        <w:widowControl w:val="0"/>
        <w:autoSpaceDE w:val="0"/>
        <w:autoSpaceDN w:val="0"/>
        <w:adjustRightInd w:val="0"/>
        <w:spacing w:after="0" w:line="240" w:lineRule="auto"/>
        <w:rPr>
          <w:rFonts w:ascii="Times New Roman" w:hAnsi="Times New Roman"/>
          <w:color w:val="000000"/>
          <w:sz w:val="24"/>
          <w:szCs w:val="24"/>
        </w:rPr>
      </w:pPr>
    </w:p>
    <w:p w14:paraId="6B57D72C"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3</w:t>
      </w:r>
    </w:p>
    <w:p w14:paraId="23E6AE4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3B8ABB0"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Pohonné hmoty</w:t>
      </w:r>
    </w:p>
    <w:p w14:paraId="3E9F6D3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52E58AA"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Pohonné hmoty,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elektřiny, lze prodávat nebo vydávat, pouze pokud splňují požadavky na jejich jakost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složení stanovené prováděcím právním předpisem, </w:t>
      </w:r>
      <w:r w:rsidRPr="00B76F0C">
        <w:rPr>
          <w:rFonts w:ascii="Times New Roman" w:hAnsi="Times New Roman"/>
          <w:color w:val="000000"/>
          <w:sz w:val="24"/>
          <w:szCs w:val="24"/>
        </w:rPr>
        <w:lastRenderedPageBreak/>
        <w:t>zvláštními právními předpisy</w:t>
      </w:r>
      <w:r w:rsidR="002C5E30" w:rsidRPr="00B76F0C">
        <w:rPr>
          <w:rStyle w:val="Znakapoznpodarou"/>
          <w:rFonts w:ascii="Times New Roman" w:hAnsi="Times New Roman"/>
          <w:color w:val="000000"/>
          <w:sz w:val="24"/>
          <w:szCs w:val="24"/>
        </w:rPr>
        <w:footnoteReference w:customMarkFollows="1" w:id="6"/>
        <w:t>2)</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českými technickými normami.</w:t>
      </w:r>
    </w:p>
    <w:p w14:paraId="5E0C1845"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10BF6D8"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Osoba, která uvádí motorové benziny nebo motorovou naftu do volného daňového oběhu na daňovém území České republiky podle zákona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spotřebních daních</w:t>
      </w:r>
      <w:r w:rsidR="00DA2A50" w:rsidRPr="00B76F0C">
        <w:rPr>
          <w:rStyle w:val="Znakapoznpodarou"/>
          <w:rFonts w:ascii="Times New Roman" w:hAnsi="Times New Roman"/>
          <w:color w:val="000000"/>
          <w:sz w:val="24"/>
          <w:szCs w:val="24"/>
        </w:rPr>
        <w:footnoteReference w:customMarkFollows="1" w:id="7"/>
        <w:t>14)</w:t>
      </w:r>
      <w:r w:rsidRPr="00B76F0C">
        <w:rPr>
          <w:rFonts w:ascii="Times New Roman" w:hAnsi="Times New Roman"/>
          <w:color w:val="000000"/>
          <w:sz w:val="24"/>
          <w:szCs w:val="24"/>
        </w:rPr>
        <w:t xml:space="preserve"> pro dopravní účely nebo která dodává na daňové území České republiky podle zákona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spotřebních daních</w:t>
      </w:r>
      <w:r w:rsidRPr="00B76F0C">
        <w:rPr>
          <w:rFonts w:ascii="Times New Roman" w:hAnsi="Times New Roman"/>
          <w:color w:val="000000"/>
          <w:sz w:val="24"/>
          <w:szCs w:val="24"/>
          <w:vertAlign w:val="superscript"/>
        </w:rPr>
        <w:t>14)</w:t>
      </w:r>
      <w:r w:rsidRPr="00B76F0C">
        <w:rPr>
          <w:rFonts w:ascii="Times New Roman" w:hAnsi="Times New Roman"/>
          <w:color w:val="000000"/>
          <w:sz w:val="24"/>
          <w:szCs w:val="24"/>
        </w:rPr>
        <w:t xml:space="preserve"> pro dopravní účely motorové benziny nebo motorovou naftu, uvedené do volného daňového oběhu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jiném členském státě Evropské unie, je povinna zpřístupnit při prodeji motorových benzinů nebo motorové nafty informaci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obsahu biopaliva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motorovém benzinu nebo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motorové naftě.</w:t>
      </w:r>
    </w:p>
    <w:p w14:paraId="130985E7"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u w:val="single"/>
        </w:rPr>
      </w:pPr>
    </w:p>
    <w:p w14:paraId="6F62A2B1"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Výrobce, dovozce, vývozce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distributor pohonných hmot je povinen uvádět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dodacích listech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případě dodávek motorových benzinů nebo motorové nafty obsah biopaliva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pohonné hmotě, vyjádřený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procentech objemových.</w:t>
      </w:r>
    </w:p>
    <w:p w14:paraId="36084DD9"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79F46E2" w14:textId="77777777" w:rsidR="00CD667C" w:rsidRPr="00B76F0C" w:rsidRDefault="00CD667C" w:rsidP="00705E67">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Prováděcí právní předpis stanoví požadavky na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 pohonných hmot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způsob sledování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monitorování jejich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jakosti.</w:t>
      </w:r>
    </w:p>
    <w:p w14:paraId="346F5020" w14:textId="77777777" w:rsidR="00DA2A50" w:rsidRPr="00B76F0C" w:rsidRDefault="00DA2A50">
      <w:pPr>
        <w:widowControl w:val="0"/>
        <w:autoSpaceDE w:val="0"/>
        <w:autoSpaceDN w:val="0"/>
        <w:adjustRightInd w:val="0"/>
        <w:spacing w:after="0" w:line="240" w:lineRule="auto"/>
        <w:jc w:val="center"/>
        <w:rPr>
          <w:rFonts w:ascii="Times New Roman" w:hAnsi="Times New Roman"/>
          <w:bCs/>
          <w:sz w:val="24"/>
          <w:szCs w:val="24"/>
        </w:rPr>
      </w:pPr>
    </w:p>
    <w:p w14:paraId="2D61B790"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4</w:t>
      </w:r>
    </w:p>
    <w:p w14:paraId="18CBE44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101773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Evidence pohonných hmot</w:t>
      </w:r>
    </w:p>
    <w:p w14:paraId="1048849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4913E42F" w14:textId="77777777" w:rsidR="00CD667C" w:rsidRPr="00B76F0C" w:rsidRDefault="00CD667C" w:rsidP="00DA2A50">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Provozovatel čerpací stanice je povinen každoročně do 28. února předat Ministerstvu průmyslu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obchodu (dále jen </w:t>
      </w:r>
      <w:r w:rsidR="00EA0CC6" w:rsidRPr="00B76F0C">
        <w:rPr>
          <w:rFonts w:ascii="Times New Roman" w:hAnsi="Times New Roman"/>
          <w:color w:val="000000"/>
          <w:sz w:val="24"/>
          <w:szCs w:val="24"/>
        </w:rPr>
        <w:t>„</w:t>
      </w:r>
      <w:r w:rsidRPr="00B76F0C">
        <w:rPr>
          <w:rFonts w:ascii="Times New Roman" w:hAnsi="Times New Roman"/>
          <w:color w:val="000000"/>
          <w:sz w:val="24"/>
          <w:szCs w:val="24"/>
        </w:rPr>
        <w:t>ministerstvo</w:t>
      </w:r>
      <w:r w:rsidR="00EA0CC6" w:rsidRPr="00B76F0C">
        <w:rPr>
          <w:rFonts w:ascii="Times New Roman" w:hAnsi="Times New Roman"/>
          <w:color w:val="000000"/>
          <w:sz w:val="24"/>
          <w:szCs w:val="24"/>
        </w:rPr>
        <w:t>“</w:t>
      </w:r>
      <w:r w:rsidRPr="00B76F0C">
        <w:rPr>
          <w:rFonts w:ascii="Times New Roman" w:hAnsi="Times New Roman"/>
          <w:color w:val="000000"/>
          <w:sz w:val="24"/>
          <w:szCs w:val="24"/>
        </w:rPr>
        <w:t>) souhrnnou zprávu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množství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složení jednotlivých druhů pohonných hmot jím prodaných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předchozím kalendářním roce. Prováděcí právní předpis stanoví údaje, které musí být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souhrnné zprávě obsaženy.</w:t>
      </w:r>
    </w:p>
    <w:p w14:paraId="1B25A98E" w14:textId="77777777" w:rsidR="00CD667C" w:rsidRPr="00B76F0C" w:rsidRDefault="00CD667C" w:rsidP="00DA2A50">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EE67532" w14:textId="77777777" w:rsidR="00CD667C" w:rsidRPr="00B76F0C" w:rsidRDefault="00CD667C" w:rsidP="00DA2A50">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Ustanovení odstavce 1 se nevztahuje na čerpací stanice, na kterých se prodávají pohonné hmoty výlučně pro pohon vozidel ozbrojených sil</w:t>
      </w:r>
      <w:r w:rsidR="00DA2A50" w:rsidRPr="00B76F0C">
        <w:rPr>
          <w:rStyle w:val="Znakapoznpodarou"/>
          <w:rFonts w:ascii="Times New Roman" w:hAnsi="Times New Roman"/>
          <w:color w:val="000000"/>
          <w:sz w:val="24"/>
          <w:szCs w:val="24"/>
        </w:rPr>
        <w:footnoteReference w:customMarkFollows="1" w:id="8"/>
        <w:t>3)</w:t>
      </w:r>
      <w:r w:rsidRPr="00B76F0C">
        <w:rPr>
          <w:rFonts w:ascii="Times New Roman" w:hAnsi="Times New Roman"/>
          <w:color w:val="000000"/>
          <w:sz w:val="24"/>
          <w:szCs w:val="24"/>
        </w:rPr>
        <w:t>, vozidel základní složky integrovaného záchranného systému</w:t>
      </w:r>
      <w:r w:rsidR="00DA2A50" w:rsidRPr="00B76F0C">
        <w:rPr>
          <w:rStyle w:val="Znakapoznpodarou"/>
          <w:rFonts w:ascii="Times New Roman" w:hAnsi="Times New Roman"/>
          <w:color w:val="000000"/>
          <w:sz w:val="24"/>
          <w:szCs w:val="24"/>
        </w:rPr>
        <w:footnoteReference w:customMarkFollows="1" w:id="9"/>
        <w:t>10)</w:t>
      </w:r>
      <w:r w:rsidRPr="00B76F0C">
        <w:rPr>
          <w:rFonts w:ascii="Times New Roman" w:hAnsi="Times New Roman"/>
          <w:color w:val="000000"/>
          <w:sz w:val="24"/>
          <w:szCs w:val="24"/>
        </w:rPr>
        <w:t xml:space="preserve"> nebo vozidel určených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plnění úkolů zpravodajských služeb</w:t>
      </w:r>
      <w:r w:rsidR="002E543F" w:rsidRPr="00B76F0C">
        <w:rPr>
          <w:rStyle w:val="Znakapoznpodarou"/>
          <w:rFonts w:ascii="Times New Roman" w:hAnsi="Times New Roman"/>
          <w:color w:val="000000"/>
          <w:sz w:val="24"/>
          <w:szCs w:val="24"/>
        </w:rPr>
        <w:footnoteReference w:customMarkFollows="1" w:id="10"/>
        <w:t>4)</w:t>
      </w:r>
      <w:r w:rsidRPr="00B76F0C">
        <w:rPr>
          <w:rFonts w:ascii="Times New Roman" w:hAnsi="Times New Roman"/>
          <w:color w:val="000000"/>
          <w:sz w:val="24"/>
          <w:szCs w:val="24"/>
        </w:rPr>
        <w:t>.</w:t>
      </w:r>
    </w:p>
    <w:p w14:paraId="3A2AB304" w14:textId="77777777" w:rsidR="00CD667C" w:rsidRPr="00B76F0C" w:rsidRDefault="00CD667C">
      <w:pPr>
        <w:widowControl w:val="0"/>
        <w:autoSpaceDE w:val="0"/>
        <w:autoSpaceDN w:val="0"/>
        <w:adjustRightInd w:val="0"/>
        <w:spacing w:after="0" w:line="240" w:lineRule="auto"/>
        <w:rPr>
          <w:rFonts w:ascii="Times New Roman" w:hAnsi="Times New Roman"/>
          <w:i/>
          <w:iCs/>
          <w:color w:val="000000"/>
          <w:sz w:val="24"/>
          <w:szCs w:val="24"/>
        </w:rPr>
      </w:pPr>
    </w:p>
    <w:p w14:paraId="13226E9B"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4a</w:t>
      </w:r>
    </w:p>
    <w:p w14:paraId="2AF9F518"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523C69D1" w14:textId="77777777" w:rsidR="00CD667C" w:rsidRPr="00B76F0C" w:rsidRDefault="00CD667C">
      <w:pPr>
        <w:widowControl w:val="0"/>
        <w:autoSpaceDE w:val="0"/>
        <w:autoSpaceDN w:val="0"/>
        <w:adjustRightInd w:val="0"/>
        <w:spacing w:after="0" w:line="240" w:lineRule="auto"/>
        <w:jc w:val="center"/>
        <w:rPr>
          <w:rFonts w:ascii="Times New Roman" w:hAnsi="Times New Roman"/>
          <w:color w:val="000000"/>
          <w:sz w:val="24"/>
          <w:szCs w:val="24"/>
        </w:rPr>
      </w:pPr>
      <w:r w:rsidRPr="00B76F0C">
        <w:rPr>
          <w:rFonts w:ascii="Times New Roman" w:hAnsi="Times New Roman"/>
          <w:color w:val="000000"/>
          <w:sz w:val="24"/>
          <w:szCs w:val="24"/>
        </w:rPr>
        <w:t xml:space="preserve">zrušen </w:t>
      </w:r>
    </w:p>
    <w:p w14:paraId="72B4576E" w14:textId="77777777" w:rsidR="00CD667C" w:rsidRPr="00B76F0C" w:rsidRDefault="00CD667C">
      <w:pPr>
        <w:widowControl w:val="0"/>
        <w:autoSpaceDE w:val="0"/>
        <w:autoSpaceDN w:val="0"/>
        <w:adjustRightInd w:val="0"/>
        <w:spacing w:after="0" w:line="240" w:lineRule="auto"/>
        <w:jc w:val="center"/>
        <w:rPr>
          <w:rFonts w:ascii="Times New Roman" w:hAnsi="Times New Roman"/>
          <w:color w:val="000000"/>
          <w:sz w:val="24"/>
          <w:szCs w:val="24"/>
        </w:rPr>
      </w:pPr>
    </w:p>
    <w:p w14:paraId="0B8B155E"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4b</w:t>
      </w:r>
    </w:p>
    <w:p w14:paraId="71BF7B1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59E2B158" w14:textId="77777777" w:rsidR="00CD667C" w:rsidRPr="00B76F0C" w:rsidRDefault="00CD667C">
      <w:pPr>
        <w:widowControl w:val="0"/>
        <w:autoSpaceDE w:val="0"/>
        <w:autoSpaceDN w:val="0"/>
        <w:adjustRightInd w:val="0"/>
        <w:spacing w:after="0" w:line="240" w:lineRule="auto"/>
        <w:jc w:val="center"/>
        <w:rPr>
          <w:rFonts w:ascii="Times New Roman" w:hAnsi="Times New Roman"/>
          <w:color w:val="000000"/>
          <w:sz w:val="24"/>
          <w:szCs w:val="24"/>
        </w:rPr>
      </w:pPr>
      <w:r w:rsidRPr="00B76F0C">
        <w:rPr>
          <w:rFonts w:ascii="Times New Roman" w:hAnsi="Times New Roman"/>
          <w:color w:val="000000"/>
          <w:sz w:val="24"/>
          <w:szCs w:val="24"/>
        </w:rPr>
        <w:t xml:space="preserve">zrušen </w:t>
      </w:r>
    </w:p>
    <w:p w14:paraId="3446A449"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lastRenderedPageBreak/>
        <w:t>§ 5</w:t>
      </w:r>
    </w:p>
    <w:p w14:paraId="15194AF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65D4298"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Prodej a</w:t>
      </w:r>
      <w:r w:rsidR="00EA0CC6" w:rsidRPr="00B76F0C">
        <w:rPr>
          <w:rFonts w:ascii="Times New Roman" w:hAnsi="Times New Roman"/>
          <w:b/>
          <w:bCs/>
          <w:sz w:val="24"/>
          <w:szCs w:val="24"/>
        </w:rPr>
        <w:t> </w:t>
      </w:r>
      <w:r w:rsidRPr="00B76F0C">
        <w:rPr>
          <w:rFonts w:ascii="Times New Roman" w:hAnsi="Times New Roman"/>
          <w:b/>
          <w:bCs/>
          <w:sz w:val="24"/>
          <w:szCs w:val="24"/>
        </w:rPr>
        <w:t>výdej pohonných hmot, s</w:t>
      </w:r>
      <w:r w:rsidR="00EA0CC6" w:rsidRPr="00B76F0C">
        <w:rPr>
          <w:rFonts w:ascii="Times New Roman" w:hAnsi="Times New Roman"/>
          <w:b/>
          <w:bCs/>
          <w:sz w:val="24"/>
          <w:szCs w:val="24"/>
        </w:rPr>
        <w:t> </w:t>
      </w:r>
      <w:r w:rsidRPr="00B76F0C">
        <w:rPr>
          <w:rFonts w:ascii="Times New Roman" w:hAnsi="Times New Roman"/>
          <w:b/>
          <w:bCs/>
          <w:sz w:val="24"/>
          <w:szCs w:val="24"/>
        </w:rPr>
        <w:t>výjimkou elektřiny</w:t>
      </w:r>
    </w:p>
    <w:p w14:paraId="42D06D6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5102CEE1"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Prodej nebo prodej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výdej pohonných hmot,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elektřiny, je povolen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čerpací stanice, která splňuje požadavky stanovené zvláštními právními předpisy</w:t>
      </w:r>
      <w:r w:rsidR="002E543F" w:rsidRPr="00B76F0C">
        <w:rPr>
          <w:rStyle w:val="Znakapoznpodarou"/>
          <w:rFonts w:ascii="Times New Roman" w:hAnsi="Times New Roman"/>
          <w:color w:val="000000"/>
          <w:sz w:val="24"/>
          <w:szCs w:val="24"/>
        </w:rPr>
        <w:footnoteReference w:customMarkFollows="1" w:id="11"/>
        <w:t>5)</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českou technickou normou upravující požadavky na umístění čerpacích stanic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hygienické, technické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technologické požadavky pro projektování nových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stavebních změn stávajících čerpacích stanic</w:t>
      </w:r>
      <w:r w:rsidR="002E543F" w:rsidRPr="00B76F0C">
        <w:rPr>
          <w:rStyle w:val="Znakapoznpodarou"/>
          <w:rFonts w:ascii="Times New Roman" w:hAnsi="Times New Roman"/>
          <w:color w:val="000000"/>
          <w:sz w:val="24"/>
          <w:szCs w:val="24"/>
        </w:rPr>
        <w:footnoteReference w:customMarkFollows="1" w:id="12"/>
        <w:t>6)</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 užívána na základě rozhodnutí nebo opatření vyžadovaného stavebním zákonem.</w:t>
      </w:r>
    </w:p>
    <w:p w14:paraId="73C7773C"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6362F69" w14:textId="18680F27" w:rsidR="004379FE"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Ustanovení odstavce 1 se nevztahuje na prodej nebo výdej pohonných hmot do palivové nádrže vozidla základní složky integrovaného záchranného systému</w:t>
      </w:r>
      <w:r w:rsidRPr="00B76F0C">
        <w:rPr>
          <w:rFonts w:ascii="Times New Roman" w:hAnsi="Times New Roman"/>
          <w:color w:val="000000"/>
          <w:sz w:val="24"/>
          <w:szCs w:val="24"/>
          <w:vertAlign w:val="superscript"/>
        </w:rPr>
        <w:t>10)</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vozidla ozbrojených sil</w:t>
      </w:r>
      <w:r w:rsidRPr="00B76F0C">
        <w:rPr>
          <w:rFonts w:ascii="Times New Roman" w:hAnsi="Times New Roman"/>
          <w:color w:val="000000"/>
          <w:sz w:val="24"/>
          <w:szCs w:val="24"/>
          <w:vertAlign w:val="superscript"/>
        </w:rPr>
        <w:t>3</w:t>
      </w:r>
      <w:r w:rsidR="009A34DC" w:rsidRPr="00B76F0C">
        <w:rPr>
          <w:rFonts w:ascii="Times New Roman" w:hAnsi="Times New Roman"/>
          <w:color w:val="000000"/>
          <w:sz w:val="24"/>
          <w:szCs w:val="24"/>
          <w:vertAlign w:val="superscript"/>
        </w:rPr>
        <w:t>)</w:t>
      </w:r>
      <w:r w:rsidR="00966865" w:rsidRPr="00B76F0C">
        <w:rPr>
          <w:rFonts w:ascii="Times New Roman" w:hAnsi="Times New Roman"/>
          <w:color w:val="000000"/>
          <w:sz w:val="24"/>
          <w:szCs w:val="24"/>
        </w:rPr>
        <w:t xml:space="preserve"> </w:t>
      </w:r>
      <w:r w:rsidR="00966865" w:rsidRPr="00B76F0C">
        <w:rPr>
          <w:rFonts w:ascii="Times New Roman" w:hAnsi="Times New Roman"/>
          <w:b/>
          <w:color w:val="000000"/>
          <w:sz w:val="24"/>
          <w:szCs w:val="24"/>
        </w:rPr>
        <w:t>a na případy podle § 5a, s výjimkou nákupu pohonných hmot osobou registrovanou jako distributor pohonných hmot a z čerpací stanice zapsané v evidenci čerpacích stanic</w:t>
      </w:r>
      <w:r w:rsidR="00360103" w:rsidRPr="00B76F0C">
        <w:rPr>
          <w:rFonts w:ascii="Times New Roman" w:hAnsi="Times New Roman"/>
          <w:color w:val="000000"/>
          <w:sz w:val="24"/>
          <w:szCs w:val="24"/>
        </w:rPr>
        <w:t>.</w:t>
      </w:r>
    </w:p>
    <w:p w14:paraId="27C5974D" w14:textId="77777777" w:rsidR="00CD667C" w:rsidRPr="00B76F0C" w:rsidRDefault="00CD667C" w:rsidP="001B0C88">
      <w:pPr>
        <w:widowControl w:val="0"/>
        <w:autoSpaceDE w:val="0"/>
        <w:autoSpaceDN w:val="0"/>
        <w:adjustRightInd w:val="0"/>
        <w:spacing w:after="0" w:line="240" w:lineRule="auto"/>
        <w:jc w:val="both"/>
        <w:rPr>
          <w:rFonts w:ascii="Times New Roman" w:hAnsi="Times New Roman"/>
          <w:color w:val="000000"/>
          <w:sz w:val="24"/>
          <w:szCs w:val="24"/>
        </w:rPr>
      </w:pPr>
    </w:p>
    <w:p w14:paraId="624A3BBD" w14:textId="77777777" w:rsidR="00E768A3" w:rsidRPr="00B76F0C" w:rsidRDefault="00CD667C" w:rsidP="00410C97">
      <w:pPr>
        <w:widowControl w:val="0"/>
        <w:autoSpaceDE w:val="0"/>
        <w:autoSpaceDN w:val="0"/>
        <w:adjustRightInd w:val="0"/>
        <w:spacing w:after="0" w:line="240" w:lineRule="auto"/>
        <w:ind w:firstLine="600"/>
        <w:jc w:val="both"/>
        <w:rPr>
          <w:rFonts w:ascii="Times New Roman" w:hAnsi="Times New Roman"/>
          <w:b/>
          <w:color w:val="000000"/>
          <w:sz w:val="24"/>
          <w:szCs w:val="24"/>
        </w:rPr>
      </w:pPr>
      <w:r w:rsidRPr="00B76F0C">
        <w:rPr>
          <w:rFonts w:ascii="Times New Roman" w:hAnsi="Times New Roman"/>
          <w:color w:val="000000"/>
          <w:sz w:val="24"/>
          <w:szCs w:val="24"/>
        </w:rPr>
        <w:t>(3) Na čerpací stanici</w:t>
      </w:r>
      <w:r w:rsidR="00E768A3" w:rsidRPr="00B76F0C">
        <w:rPr>
          <w:rFonts w:ascii="Times New Roman" w:hAnsi="Times New Roman"/>
          <w:b/>
          <w:color w:val="000000"/>
          <w:sz w:val="24"/>
          <w:szCs w:val="24"/>
        </w:rPr>
        <w:t xml:space="preserve"> </w:t>
      </w:r>
      <w:r w:rsidR="00410C97" w:rsidRPr="00B76F0C">
        <w:rPr>
          <w:rFonts w:ascii="Times New Roman" w:hAnsi="Times New Roman"/>
          <w:b/>
          <w:color w:val="000000"/>
          <w:sz w:val="24"/>
          <w:szCs w:val="24"/>
        </w:rPr>
        <w:t xml:space="preserve">a na výdejní jednotce </w:t>
      </w:r>
      <w:r w:rsidRPr="00B76F0C">
        <w:rPr>
          <w:rFonts w:ascii="Times New Roman" w:hAnsi="Times New Roman"/>
          <w:color w:val="000000"/>
          <w:sz w:val="24"/>
          <w:szCs w:val="24"/>
        </w:rPr>
        <w:t>je zakázáno plnění mobilních tlakových nádob zkapalněnými ropnými plyny,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čerpání zkapalněných ropných plynů do pevně zabudovaných palivových nádrží motorových vozidel</w:t>
      </w:r>
      <w:r w:rsidR="00410C97" w:rsidRPr="00B76F0C">
        <w:rPr>
          <w:rFonts w:ascii="Times New Roman" w:hAnsi="Times New Roman"/>
          <w:color w:val="000000"/>
          <w:sz w:val="24"/>
          <w:szCs w:val="24"/>
        </w:rPr>
        <w:t xml:space="preserve"> </w:t>
      </w:r>
      <w:r w:rsidR="00410C97" w:rsidRPr="00B76F0C">
        <w:rPr>
          <w:rFonts w:ascii="Times New Roman" w:hAnsi="Times New Roman"/>
          <w:b/>
          <w:color w:val="000000"/>
          <w:sz w:val="24"/>
          <w:szCs w:val="24"/>
        </w:rPr>
        <w:t>a odběru vzorků při kontrole složení a jakosti pohonných hmot</w:t>
      </w:r>
      <w:r w:rsidR="00E768A3" w:rsidRPr="00B76F0C">
        <w:rPr>
          <w:rFonts w:ascii="Times New Roman" w:hAnsi="Times New Roman"/>
          <w:color w:val="000000"/>
          <w:sz w:val="24"/>
          <w:szCs w:val="24"/>
        </w:rPr>
        <w:t>.</w:t>
      </w:r>
    </w:p>
    <w:p w14:paraId="54E2A889"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66878AC"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(4) Provozovatel čerpací stanice, </w:t>
      </w:r>
      <w:r w:rsidRPr="00B76F0C">
        <w:rPr>
          <w:rFonts w:ascii="Times New Roman" w:hAnsi="Times New Roman"/>
          <w:strike/>
          <w:color w:val="000000"/>
          <w:sz w:val="24"/>
          <w:szCs w:val="24"/>
        </w:rPr>
        <w:t>v</w:t>
      </w:r>
      <w:r w:rsidR="00EA0CC6" w:rsidRPr="00B76F0C">
        <w:rPr>
          <w:rFonts w:ascii="Times New Roman" w:hAnsi="Times New Roman"/>
          <w:strike/>
          <w:color w:val="000000"/>
          <w:sz w:val="24"/>
          <w:szCs w:val="24"/>
        </w:rPr>
        <w:t> </w:t>
      </w:r>
      <w:proofErr w:type="gramStart"/>
      <w:r w:rsidRPr="00B76F0C">
        <w:rPr>
          <w:rFonts w:ascii="Times New Roman" w:hAnsi="Times New Roman"/>
          <w:strike/>
          <w:color w:val="000000"/>
          <w:sz w:val="24"/>
          <w:szCs w:val="24"/>
        </w:rPr>
        <w:t>níž</w:t>
      </w:r>
      <w:r w:rsidRPr="00B76F0C">
        <w:rPr>
          <w:rFonts w:ascii="Times New Roman" w:hAnsi="Times New Roman"/>
          <w:color w:val="000000"/>
          <w:sz w:val="24"/>
          <w:szCs w:val="24"/>
        </w:rPr>
        <w:t xml:space="preserve"> </w:t>
      </w:r>
      <w:r w:rsidR="00767B85" w:rsidRPr="00B76F0C">
        <w:rPr>
          <w:rFonts w:ascii="Times New Roman" w:hAnsi="Times New Roman"/>
          <w:b/>
          <w:color w:val="000000"/>
          <w:sz w:val="24"/>
          <w:szCs w:val="24"/>
        </w:rPr>
        <w:t>z níž</w:t>
      </w:r>
      <w:proofErr w:type="gramEnd"/>
      <w:r w:rsidR="00767B85" w:rsidRPr="00B76F0C">
        <w:rPr>
          <w:rFonts w:ascii="Times New Roman" w:hAnsi="Times New Roman"/>
          <w:b/>
          <w:color w:val="000000"/>
          <w:sz w:val="24"/>
          <w:szCs w:val="24"/>
        </w:rPr>
        <w:t xml:space="preserve"> </w:t>
      </w:r>
      <w:r w:rsidRPr="00B76F0C">
        <w:rPr>
          <w:rFonts w:ascii="Times New Roman" w:hAnsi="Times New Roman"/>
          <w:color w:val="000000"/>
          <w:sz w:val="24"/>
          <w:szCs w:val="24"/>
        </w:rPr>
        <w:t>je prodáván nebo vydáván motorový benzin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není bezobslužná, je povinen zajistit, aby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této čerpací stanici byly prodávány nebo vydávány též </w:t>
      </w:r>
      <w:proofErr w:type="spellStart"/>
      <w:r w:rsidRPr="00B76F0C">
        <w:rPr>
          <w:rFonts w:ascii="Times New Roman" w:hAnsi="Times New Roman"/>
          <w:color w:val="000000"/>
          <w:sz w:val="24"/>
          <w:szCs w:val="24"/>
        </w:rPr>
        <w:t>aditivační</w:t>
      </w:r>
      <w:proofErr w:type="spellEnd"/>
      <w:r w:rsidRPr="00B76F0C">
        <w:rPr>
          <w:rFonts w:ascii="Times New Roman" w:hAnsi="Times New Roman"/>
          <w:color w:val="000000"/>
          <w:sz w:val="24"/>
          <w:szCs w:val="24"/>
        </w:rPr>
        <w:t xml:space="preserve"> přísady, které umožní spolehlivý provoz motoru, který je konstruován pro použití olovnatého motorového benzinu, nebo bezolovnatý motorový benzin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těmito </w:t>
      </w:r>
      <w:proofErr w:type="spellStart"/>
      <w:r w:rsidRPr="00B76F0C">
        <w:rPr>
          <w:rFonts w:ascii="Times New Roman" w:hAnsi="Times New Roman"/>
          <w:color w:val="000000"/>
          <w:sz w:val="24"/>
          <w:szCs w:val="24"/>
        </w:rPr>
        <w:t>aditivačními</w:t>
      </w:r>
      <w:proofErr w:type="spellEnd"/>
      <w:r w:rsidRPr="00B76F0C">
        <w:rPr>
          <w:rFonts w:ascii="Times New Roman" w:hAnsi="Times New Roman"/>
          <w:color w:val="000000"/>
          <w:sz w:val="24"/>
          <w:szCs w:val="24"/>
        </w:rPr>
        <w:t xml:space="preserve"> přísadami. </w:t>
      </w:r>
      <w:proofErr w:type="spellStart"/>
      <w:r w:rsidRPr="00B76F0C">
        <w:rPr>
          <w:rFonts w:ascii="Times New Roman" w:hAnsi="Times New Roman"/>
          <w:color w:val="000000"/>
          <w:sz w:val="24"/>
          <w:szCs w:val="24"/>
        </w:rPr>
        <w:t>Aditivační</w:t>
      </w:r>
      <w:proofErr w:type="spellEnd"/>
      <w:r w:rsidRPr="00B76F0C">
        <w:rPr>
          <w:rFonts w:ascii="Times New Roman" w:hAnsi="Times New Roman"/>
          <w:color w:val="000000"/>
          <w:sz w:val="24"/>
          <w:szCs w:val="24"/>
        </w:rPr>
        <w:t xml:space="preserve"> přísady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jejich dávkování stanoví prováděcí právní předpis.</w:t>
      </w:r>
    </w:p>
    <w:p w14:paraId="40EA1D59"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074C861"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(5) Prodávat nebo vydávat olovnaté motorové benziny nebo je používat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pohonu motoru vozidla je zakázáno.</w:t>
      </w:r>
    </w:p>
    <w:p w14:paraId="4B382467"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3D9644D"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(6) </w:t>
      </w:r>
      <w:r w:rsidRPr="00B76F0C">
        <w:rPr>
          <w:rFonts w:ascii="Times New Roman" w:hAnsi="Times New Roman"/>
          <w:strike/>
          <w:color w:val="000000"/>
          <w:sz w:val="24"/>
          <w:szCs w:val="24"/>
        </w:rPr>
        <w:t>Vlastník</w:t>
      </w:r>
      <w:r w:rsidRPr="00B76F0C">
        <w:rPr>
          <w:rFonts w:ascii="Times New Roman" w:hAnsi="Times New Roman"/>
          <w:color w:val="000000"/>
          <w:sz w:val="24"/>
          <w:szCs w:val="24"/>
        </w:rPr>
        <w:t xml:space="preserve"> </w:t>
      </w:r>
      <w:r w:rsidR="009715C3" w:rsidRPr="00B76F0C">
        <w:rPr>
          <w:rFonts w:ascii="Times New Roman" w:hAnsi="Times New Roman"/>
          <w:b/>
          <w:color w:val="000000"/>
          <w:sz w:val="24"/>
          <w:szCs w:val="24"/>
        </w:rPr>
        <w:t>Provozovatel</w:t>
      </w:r>
      <w:r w:rsidR="009715C3" w:rsidRPr="00B76F0C">
        <w:rPr>
          <w:rFonts w:ascii="Times New Roman" w:hAnsi="Times New Roman"/>
          <w:color w:val="000000"/>
          <w:sz w:val="24"/>
          <w:szCs w:val="24"/>
        </w:rPr>
        <w:t xml:space="preserve"> </w:t>
      </w:r>
      <w:r w:rsidRPr="00B76F0C">
        <w:rPr>
          <w:rFonts w:ascii="Times New Roman" w:hAnsi="Times New Roman"/>
          <w:color w:val="000000"/>
          <w:sz w:val="24"/>
          <w:szCs w:val="24"/>
        </w:rPr>
        <w:t>čerpací stanice je povinen zajistit, aby při jejím provozu nedošlo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ohrožení života nebo zdraví osob, jejich majetku nebo životního prostředí.</w:t>
      </w:r>
    </w:p>
    <w:p w14:paraId="05E9B27F"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171616A" w14:textId="77777777" w:rsidR="00CD667C" w:rsidRPr="00B76F0C" w:rsidRDefault="00CD667C"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(7) Provozovatel čerpací stanice je povinen</w:t>
      </w:r>
    </w:p>
    <w:p w14:paraId="25B310F4" w14:textId="77777777" w:rsidR="00077B19" w:rsidRPr="00B76F0C" w:rsidRDefault="00077B19" w:rsidP="002E543F">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19E146A" w14:textId="3D4CDD60" w:rsidR="00CD667C" w:rsidRPr="00B76F0C" w:rsidRDefault="00CD667C"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a)</w:t>
      </w:r>
      <w:r w:rsidR="00302D79">
        <w:rPr>
          <w:rFonts w:ascii="Times New Roman" w:hAnsi="Times New Roman"/>
          <w:color w:val="000000"/>
          <w:sz w:val="24"/>
          <w:szCs w:val="24"/>
        </w:rPr>
        <w:tab/>
      </w:r>
      <w:r w:rsidRPr="00B76F0C">
        <w:rPr>
          <w:rFonts w:ascii="Times New Roman" w:hAnsi="Times New Roman"/>
          <w:color w:val="000000"/>
          <w:sz w:val="24"/>
          <w:szCs w:val="24"/>
        </w:rPr>
        <w:t>zajistit označení výdejních stojanů pohonných hmot názvem prodávaných nebo vydávaných pohonných hmot, který je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souladu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příslušnou českou technickou normou, jež stanovuje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 pohonné hmoty, číslem české technické normy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grafickým označením, pokud na něj česká technická norma odkazuje,</w:t>
      </w:r>
    </w:p>
    <w:p w14:paraId="0882140F" w14:textId="77777777" w:rsidR="00077B19" w:rsidRPr="00B76F0C" w:rsidRDefault="00077B19"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14825FF" w14:textId="42ED69DA" w:rsidR="00CD667C" w:rsidRPr="00B76F0C" w:rsidRDefault="00CD667C"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b)</w:t>
      </w:r>
      <w:r w:rsidR="00302D79">
        <w:rPr>
          <w:rFonts w:ascii="Times New Roman" w:hAnsi="Times New Roman"/>
          <w:color w:val="000000"/>
          <w:sz w:val="24"/>
          <w:szCs w:val="24"/>
        </w:rPr>
        <w:tab/>
      </w:r>
      <w:r w:rsidRPr="00B76F0C">
        <w:rPr>
          <w:rFonts w:ascii="Times New Roman" w:hAnsi="Times New Roman"/>
          <w:color w:val="000000"/>
          <w:sz w:val="24"/>
          <w:szCs w:val="24"/>
        </w:rPr>
        <w:t>zpřístupnit na čerpací stanici informace</w:t>
      </w:r>
    </w:p>
    <w:p w14:paraId="47E650FF" w14:textId="77777777" w:rsidR="00077B19" w:rsidRPr="00B76F0C" w:rsidRDefault="00077B19"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9BE2AAA" w14:textId="77777777" w:rsidR="00CD667C" w:rsidRPr="00B76F0C" w:rsidRDefault="00CD667C" w:rsidP="00077B19">
      <w:pPr>
        <w:widowControl w:val="0"/>
        <w:autoSpaceDE w:val="0"/>
        <w:autoSpaceDN w:val="0"/>
        <w:adjustRightInd w:val="0"/>
        <w:spacing w:after="12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1.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jakosti prodávaných nebo vydávaných pohonných hmot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 jejich nebezpečných vlastnostech</w:t>
      </w:r>
      <w:r w:rsidR="00077B19" w:rsidRPr="00B76F0C">
        <w:rPr>
          <w:rStyle w:val="Znakapoznpodarou"/>
          <w:rFonts w:ascii="Times New Roman" w:hAnsi="Times New Roman"/>
          <w:color w:val="000000"/>
          <w:sz w:val="24"/>
          <w:szCs w:val="24"/>
        </w:rPr>
        <w:footnoteReference w:customMarkFollows="1" w:id="13"/>
        <w:t>15)</w:t>
      </w:r>
      <w:r w:rsidRPr="00B76F0C">
        <w:rPr>
          <w:rFonts w:ascii="Times New Roman" w:hAnsi="Times New Roman"/>
          <w:color w:val="000000"/>
          <w:sz w:val="24"/>
          <w:szCs w:val="24"/>
        </w:rPr>
        <w:t>,</w:t>
      </w:r>
    </w:p>
    <w:p w14:paraId="3F77B3DE" w14:textId="77777777" w:rsidR="00CD667C" w:rsidRPr="00B76F0C" w:rsidRDefault="00CD667C" w:rsidP="00077B19">
      <w:pPr>
        <w:widowControl w:val="0"/>
        <w:autoSpaceDE w:val="0"/>
        <w:autoSpaceDN w:val="0"/>
        <w:adjustRightInd w:val="0"/>
        <w:spacing w:after="12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2.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obsahu biopaliva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prodávaném nebo vydávaném motorovém benzinu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 možném použití jednotlivých druhů prodávaných nebo vydávaných motorových benzinů,</w:t>
      </w:r>
    </w:p>
    <w:p w14:paraId="6E3C2C01" w14:textId="77777777" w:rsidR="00CD667C" w:rsidRPr="00B76F0C" w:rsidRDefault="00CD667C" w:rsidP="00077B19">
      <w:pPr>
        <w:widowControl w:val="0"/>
        <w:autoSpaceDE w:val="0"/>
        <w:autoSpaceDN w:val="0"/>
        <w:adjustRightInd w:val="0"/>
        <w:spacing w:after="12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3.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obsahu biopaliva, zejména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obsahu </w:t>
      </w:r>
      <w:proofErr w:type="spellStart"/>
      <w:r w:rsidRPr="00B76F0C">
        <w:rPr>
          <w:rFonts w:ascii="Times New Roman" w:hAnsi="Times New Roman"/>
          <w:color w:val="000000"/>
          <w:sz w:val="24"/>
          <w:szCs w:val="24"/>
        </w:rPr>
        <w:t>methylesterů</w:t>
      </w:r>
      <w:proofErr w:type="spellEnd"/>
      <w:r w:rsidRPr="00B76F0C">
        <w:rPr>
          <w:rFonts w:ascii="Times New Roman" w:hAnsi="Times New Roman"/>
          <w:color w:val="000000"/>
          <w:sz w:val="24"/>
          <w:szCs w:val="24"/>
        </w:rPr>
        <w:t xml:space="preserve"> mastných kyselin,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prodávané nebo vydávané motorové naftě,</w:t>
      </w:r>
    </w:p>
    <w:p w14:paraId="157112D5" w14:textId="77777777" w:rsidR="00CD667C" w:rsidRPr="00B76F0C" w:rsidRDefault="00CD667C" w:rsidP="00077B19">
      <w:pPr>
        <w:widowControl w:val="0"/>
        <w:autoSpaceDE w:val="0"/>
        <w:autoSpaceDN w:val="0"/>
        <w:adjustRightInd w:val="0"/>
        <w:spacing w:after="12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4.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ceně prodávaného stlačeného nebo zkapalněného zemního plynu nebo vodíku porovnané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cenou motorového benzinu nebo motorové nafty; způsob porovnání cen stanoví prováděcí právní předpis,</w:t>
      </w:r>
    </w:p>
    <w:p w14:paraId="2DEC4195" w14:textId="77777777" w:rsidR="00CD667C" w:rsidRPr="00B76F0C" w:rsidRDefault="00CD667C" w:rsidP="00302D79">
      <w:pPr>
        <w:widowControl w:val="0"/>
        <w:autoSpaceDE w:val="0"/>
        <w:autoSpaceDN w:val="0"/>
        <w:adjustRightInd w:val="0"/>
        <w:spacing w:after="24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5.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kompatibilitě prodávaných nebo vydávaných pohonných hmot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vozidlem nebo zvláštním vozidlem,</w:t>
      </w:r>
    </w:p>
    <w:p w14:paraId="5B9CC08D" w14:textId="63DDA87C" w:rsidR="00CD667C" w:rsidRPr="00B76F0C" w:rsidRDefault="00CD667C"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c)</w:t>
      </w:r>
      <w:r w:rsidR="00302D79">
        <w:rPr>
          <w:rFonts w:ascii="Times New Roman" w:hAnsi="Times New Roman"/>
          <w:color w:val="000000"/>
          <w:sz w:val="24"/>
          <w:szCs w:val="24"/>
        </w:rPr>
        <w:tab/>
      </w:r>
      <w:r w:rsidRPr="00B76F0C">
        <w:rPr>
          <w:rFonts w:ascii="Times New Roman" w:hAnsi="Times New Roman"/>
          <w:color w:val="000000"/>
          <w:sz w:val="24"/>
          <w:szCs w:val="24"/>
        </w:rPr>
        <w:t>zajistit, aby byla za každý kalendářní den vedena průkazná evidence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množství prodaných nebo vydaných pohonných hmot, ve které je zvlášť za každý výdejní stojan pohonných hmot zaznamenán stav součtového počítadla na stanoveném měřidle podle zákona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metrologii; tuto evidenci je provozovatel čerpací stanice povinen uchovávat po dobu 3 let ode dne prodeje nebo výdeje pohonných hmot; provozovatel čerpací stanice je dále povinen zajistit, aby na požádání </w:t>
      </w:r>
      <w:r w:rsidRPr="00B76F0C">
        <w:rPr>
          <w:rFonts w:ascii="Times New Roman" w:hAnsi="Times New Roman"/>
          <w:strike/>
          <w:color w:val="000000"/>
          <w:sz w:val="24"/>
          <w:szCs w:val="24"/>
        </w:rPr>
        <w:t>orgánů uvedených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7 odst. 3 byla evidence bezodkladně</w:t>
      </w:r>
      <w:r w:rsidRPr="00B76F0C">
        <w:rPr>
          <w:rFonts w:ascii="Times New Roman" w:hAnsi="Times New Roman"/>
          <w:color w:val="000000"/>
          <w:sz w:val="24"/>
          <w:szCs w:val="24"/>
        </w:rPr>
        <w:t xml:space="preserve"> </w:t>
      </w:r>
      <w:r w:rsidR="00966865" w:rsidRPr="00B76F0C">
        <w:rPr>
          <w:rFonts w:ascii="Times New Roman" w:hAnsi="Times New Roman"/>
          <w:b/>
          <w:color w:val="000000"/>
          <w:sz w:val="24"/>
          <w:szCs w:val="24"/>
        </w:rPr>
        <w:t>celního úřadu byla bez zbytečného odkladu evidence</w:t>
      </w:r>
      <w:r w:rsidR="00966865" w:rsidRPr="00B76F0C">
        <w:rPr>
          <w:rFonts w:ascii="Times New Roman" w:hAnsi="Times New Roman"/>
          <w:color w:val="000000"/>
          <w:sz w:val="24"/>
          <w:szCs w:val="24"/>
        </w:rPr>
        <w:t xml:space="preserve"> </w:t>
      </w:r>
      <w:r w:rsidRPr="00B76F0C">
        <w:rPr>
          <w:rFonts w:ascii="Times New Roman" w:hAnsi="Times New Roman"/>
          <w:color w:val="000000"/>
          <w:sz w:val="24"/>
          <w:szCs w:val="24"/>
        </w:rPr>
        <w:t>předložena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byl vyvolán stav součtového počítadla stanoveného měřidla podle zákona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metrologii,</w:t>
      </w:r>
    </w:p>
    <w:p w14:paraId="2793CFBE" w14:textId="77777777" w:rsidR="00077B19" w:rsidRPr="00B76F0C" w:rsidRDefault="00077B19"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C9582CA" w14:textId="0AFDDA97" w:rsidR="00CD667C" w:rsidRPr="00B76F0C" w:rsidRDefault="00CD667C"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d)</w:t>
      </w:r>
      <w:r w:rsidR="00302D79">
        <w:rPr>
          <w:rFonts w:ascii="Times New Roman" w:hAnsi="Times New Roman"/>
          <w:color w:val="000000"/>
          <w:sz w:val="24"/>
          <w:szCs w:val="24"/>
        </w:rPr>
        <w:tab/>
      </w:r>
      <w:r w:rsidRPr="00B76F0C">
        <w:rPr>
          <w:rFonts w:ascii="Times New Roman" w:hAnsi="Times New Roman"/>
          <w:color w:val="000000"/>
          <w:sz w:val="24"/>
          <w:szCs w:val="24"/>
        </w:rPr>
        <w:t xml:space="preserve">zajistit na čerpací stanici, </w:t>
      </w:r>
      <w:r w:rsidRPr="00B76F0C">
        <w:rPr>
          <w:rFonts w:ascii="Times New Roman" w:hAnsi="Times New Roman"/>
          <w:strike/>
          <w:color w:val="000000"/>
          <w:sz w:val="24"/>
          <w:szCs w:val="24"/>
        </w:rPr>
        <w:t>na</w:t>
      </w:r>
      <w:r w:rsidR="00E006A2" w:rsidRPr="00B76F0C">
        <w:rPr>
          <w:rFonts w:ascii="Times New Roman" w:hAnsi="Times New Roman"/>
          <w:strike/>
          <w:color w:val="000000"/>
          <w:sz w:val="24"/>
          <w:szCs w:val="24"/>
        </w:rPr>
        <w:t xml:space="preserve"> </w:t>
      </w:r>
      <w:proofErr w:type="gramStart"/>
      <w:r w:rsidRPr="00B76F0C">
        <w:rPr>
          <w:rFonts w:ascii="Times New Roman" w:hAnsi="Times New Roman"/>
          <w:strike/>
          <w:color w:val="000000"/>
          <w:sz w:val="24"/>
          <w:szCs w:val="24"/>
        </w:rPr>
        <w:t>které</w:t>
      </w:r>
      <w:r w:rsidR="00495382" w:rsidRPr="00B76F0C">
        <w:rPr>
          <w:rFonts w:ascii="Times New Roman" w:hAnsi="Times New Roman"/>
          <w:color w:val="000000"/>
          <w:sz w:val="24"/>
          <w:szCs w:val="24"/>
        </w:rPr>
        <w:t xml:space="preserve"> </w:t>
      </w:r>
      <w:r w:rsidR="00966865" w:rsidRPr="00B76F0C">
        <w:rPr>
          <w:rFonts w:ascii="Times New Roman" w:hAnsi="Times New Roman"/>
          <w:b/>
          <w:color w:val="000000"/>
          <w:sz w:val="24"/>
          <w:szCs w:val="24"/>
        </w:rPr>
        <w:t>z níž</w:t>
      </w:r>
      <w:proofErr w:type="gramEnd"/>
      <w:r w:rsidR="00966865" w:rsidRPr="00B76F0C">
        <w:rPr>
          <w:rFonts w:ascii="Times New Roman" w:hAnsi="Times New Roman"/>
          <w:b/>
          <w:color w:val="000000"/>
          <w:sz w:val="24"/>
          <w:szCs w:val="24"/>
        </w:rPr>
        <w:t xml:space="preserve"> </w:t>
      </w:r>
      <w:r w:rsidRPr="00B76F0C">
        <w:rPr>
          <w:rFonts w:ascii="Times New Roman" w:hAnsi="Times New Roman"/>
          <w:color w:val="000000"/>
          <w:sz w:val="24"/>
          <w:szCs w:val="24"/>
        </w:rPr>
        <w:t>je prodáván nebo vydáván</w:t>
      </w:r>
      <w:r w:rsidR="00BE2F7B" w:rsidRPr="00B76F0C">
        <w:rPr>
          <w:rFonts w:ascii="Times New Roman" w:hAnsi="Times New Roman"/>
          <w:b/>
          <w:color w:val="000000"/>
          <w:sz w:val="24"/>
          <w:szCs w:val="24"/>
        </w:rPr>
        <w:t xml:space="preserve"> </w:t>
      </w:r>
      <w:r w:rsidRPr="00B76F0C">
        <w:rPr>
          <w:rFonts w:ascii="Times New Roman" w:hAnsi="Times New Roman"/>
          <w:color w:val="000000"/>
          <w:sz w:val="24"/>
          <w:szCs w:val="24"/>
        </w:rPr>
        <w:t>motorový benzin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obsahem </w:t>
      </w:r>
      <w:proofErr w:type="spellStart"/>
      <w:r w:rsidRPr="00B76F0C">
        <w:rPr>
          <w:rFonts w:ascii="Times New Roman" w:hAnsi="Times New Roman"/>
          <w:color w:val="000000"/>
          <w:sz w:val="24"/>
          <w:szCs w:val="24"/>
        </w:rPr>
        <w:t>ethanolu</w:t>
      </w:r>
      <w:proofErr w:type="spellEnd"/>
      <w:r w:rsidRPr="00B76F0C">
        <w:rPr>
          <w:rFonts w:ascii="Times New Roman" w:hAnsi="Times New Roman"/>
          <w:color w:val="000000"/>
          <w:sz w:val="24"/>
          <w:szCs w:val="24"/>
        </w:rPr>
        <w:t xml:space="preserve"> od 5 do 10 procent objemových, označení příslušného výdejního stojanu údajem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obsahu </w:t>
      </w:r>
      <w:proofErr w:type="spellStart"/>
      <w:r w:rsidRPr="00B76F0C">
        <w:rPr>
          <w:rFonts w:ascii="Times New Roman" w:hAnsi="Times New Roman"/>
          <w:color w:val="000000"/>
          <w:sz w:val="24"/>
          <w:szCs w:val="24"/>
        </w:rPr>
        <w:t>ethanolu</w:t>
      </w:r>
      <w:proofErr w:type="spellEnd"/>
      <w:r w:rsidRPr="00B76F0C">
        <w:rPr>
          <w:rFonts w:ascii="Times New Roman" w:hAnsi="Times New Roman"/>
          <w:color w:val="000000"/>
          <w:sz w:val="24"/>
          <w:szCs w:val="24"/>
        </w:rPr>
        <w:t xml:space="preserv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motorovém benzinu, a</w:t>
      </w:r>
    </w:p>
    <w:p w14:paraId="3EC76642" w14:textId="77777777" w:rsidR="00077B19" w:rsidRPr="00B76F0C" w:rsidRDefault="00077B19"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2AADAF5" w14:textId="67BA5043" w:rsidR="00CD667C" w:rsidRPr="00B76F0C" w:rsidRDefault="00CD667C" w:rsidP="002A1F10">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e)</w:t>
      </w:r>
      <w:r w:rsidR="00302D79">
        <w:rPr>
          <w:rFonts w:ascii="Times New Roman" w:hAnsi="Times New Roman"/>
          <w:color w:val="000000"/>
          <w:sz w:val="24"/>
          <w:szCs w:val="24"/>
        </w:rPr>
        <w:tab/>
      </w:r>
      <w:r w:rsidRPr="00B76F0C">
        <w:rPr>
          <w:rFonts w:ascii="Times New Roman" w:hAnsi="Times New Roman"/>
          <w:color w:val="000000"/>
          <w:sz w:val="24"/>
          <w:szCs w:val="24"/>
        </w:rPr>
        <w:t xml:space="preserve">zajistit na čerpací stanici, </w:t>
      </w:r>
      <w:r w:rsidRPr="00B76F0C">
        <w:rPr>
          <w:rFonts w:ascii="Times New Roman" w:hAnsi="Times New Roman"/>
          <w:strike/>
          <w:color w:val="000000"/>
          <w:sz w:val="24"/>
          <w:szCs w:val="24"/>
        </w:rPr>
        <w:t>na</w:t>
      </w:r>
      <w:r w:rsidR="00010139" w:rsidRPr="00B76F0C">
        <w:rPr>
          <w:rFonts w:ascii="Times New Roman" w:hAnsi="Times New Roman"/>
          <w:strike/>
          <w:color w:val="000000"/>
          <w:sz w:val="24"/>
          <w:szCs w:val="24"/>
        </w:rPr>
        <w:t xml:space="preserve"> </w:t>
      </w:r>
      <w:proofErr w:type="gramStart"/>
      <w:r w:rsidR="00010139" w:rsidRPr="00B76F0C">
        <w:rPr>
          <w:rFonts w:ascii="Times New Roman" w:hAnsi="Times New Roman"/>
          <w:strike/>
          <w:color w:val="000000"/>
          <w:sz w:val="24"/>
          <w:szCs w:val="24"/>
        </w:rPr>
        <w:t>které</w:t>
      </w:r>
      <w:r w:rsidR="00E006A2" w:rsidRPr="00B76F0C">
        <w:rPr>
          <w:rFonts w:ascii="Times New Roman" w:hAnsi="Times New Roman"/>
          <w:color w:val="000000"/>
          <w:sz w:val="24"/>
          <w:szCs w:val="24"/>
        </w:rPr>
        <w:t xml:space="preserve"> </w:t>
      </w:r>
      <w:r w:rsidR="00F017E5" w:rsidRPr="00B76F0C">
        <w:rPr>
          <w:rFonts w:ascii="Times New Roman" w:hAnsi="Times New Roman"/>
          <w:b/>
          <w:color w:val="000000"/>
          <w:sz w:val="24"/>
          <w:szCs w:val="24"/>
        </w:rPr>
        <w:t>z níž</w:t>
      </w:r>
      <w:proofErr w:type="gramEnd"/>
      <w:r w:rsidR="00F017E5" w:rsidRPr="00B76F0C">
        <w:rPr>
          <w:rFonts w:ascii="Times New Roman" w:hAnsi="Times New Roman"/>
          <w:b/>
          <w:color w:val="000000"/>
          <w:sz w:val="24"/>
          <w:szCs w:val="24"/>
        </w:rPr>
        <w:t xml:space="preserve"> </w:t>
      </w:r>
      <w:r w:rsidRPr="00B76F0C">
        <w:rPr>
          <w:rFonts w:ascii="Times New Roman" w:hAnsi="Times New Roman"/>
          <w:color w:val="000000"/>
          <w:sz w:val="24"/>
          <w:szCs w:val="24"/>
        </w:rPr>
        <w:t>jsou prodávány nebo vydávány pohonné hmoty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kovovými aditivy, označení příslušného výdejního stojanu pohonných hmot značkou, která obsahuje text: "Obsahuje kovová aditiva."; značka musí být zřetelně napsaná, jasně viditelná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snadno čitelná.</w:t>
      </w:r>
    </w:p>
    <w:p w14:paraId="6F9E8879" w14:textId="77777777" w:rsidR="00410C97" w:rsidRPr="00B76F0C" w:rsidRDefault="00410C97" w:rsidP="002E543F">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2CD6605" w14:textId="77777777" w:rsidR="002A1F10" w:rsidRPr="00B76F0C" w:rsidRDefault="00AB695B" w:rsidP="00767B85">
      <w:pPr>
        <w:widowControl w:val="0"/>
        <w:autoSpaceDE w:val="0"/>
        <w:autoSpaceDN w:val="0"/>
        <w:adjustRightInd w:val="0"/>
        <w:spacing w:after="0" w:line="240" w:lineRule="auto"/>
        <w:ind w:firstLine="601"/>
        <w:jc w:val="both"/>
        <w:rPr>
          <w:rFonts w:ascii="Times New Roman" w:hAnsi="Times New Roman"/>
          <w:b/>
          <w:color w:val="000000"/>
          <w:sz w:val="24"/>
          <w:szCs w:val="24"/>
        </w:rPr>
      </w:pPr>
      <w:r w:rsidRPr="00B76F0C">
        <w:rPr>
          <w:rFonts w:ascii="Times New Roman" w:hAnsi="Times New Roman"/>
          <w:b/>
          <w:color w:val="000000"/>
          <w:sz w:val="24"/>
          <w:szCs w:val="24"/>
        </w:rPr>
        <w:t>(</w:t>
      </w:r>
      <w:r w:rsidR="00D53060" w:rsidRPr="00B76F0C">
        <w:rPr>
          <w:rFonts w:ascii="Times New Roman" w:hAnsi="Times New Roman"/>
          <w:b/>
          <w:color w:val="000000"/>
          <w:sz w:val="24"/>
          <w:szCs w:val="24"/>
        </w:rPr>
        <w:t>8</w:t>
      </w:r>
      <w:r w:rsidR="00767B85" w:rsidRPr="00B76F0C">
        <w:rPr>
          <w:rFonts w:ascii="Times New Roman" w:hAnsi="Times New Roman"/>
          <w:b/>
          <w:color w:val="000000"/>
          <w:sz w:val="24"/>
          <w:szCs w:val="24"/>
        </w:rPr>
        <w:t>) Vlastník výdejní jednotk</w:t>
      </w:r>
      <w:r w:rsidRPr="00B76F0C">
        <w:rPr>
          <w:rFonts w:ascii="Times New Roman" w:hAnsi="Times New Roman"/>
          <w:b/>
          <w:color w:val="000000"/>
          <w:sz w:val="24"/>
          <w:szCs w:val="24"/>
        </w:rPr>
        <w:t xml:space="preserve">y </w:t>
      </w:r>
      <w:r w:rsidR="00767B85" w:rsidRPr="00B76F0C">
        <w:rPr>
          <w:rFonts w:ascii="Times New Roman" w:hAnsi="Times New Roman"/>
          <w:b/>
          <w:color w:val="000000"/>
          <w:sz w:val="24"/>
          <w:szCs w:val="24"/>
        </w:rPr>
        <w:t xml:space="preserve">je povinen </w:t>
      </w:r>
    </w:p>
    <w:p w14:paraId="09F6D05D" w14:textId="0B160687" w:rsidR="002A1F10" w:rsidRPr="00B76F0C" w:rsidRDefault="002A1F10" w:rsidP="002A1F10">
      <w:pPr>
        <w:pStyle w:val="Odstavecseseznamem"/>
        <w:spacing w:before="240" w:after="120"/>
        <w:ind w:left="403" w:hanging="403"/>
        <w:jc w:val="both"/>
        <w:rPr>
          <w:rFonts w:ascii="Times New Roman" w:hAnsi="Times New Roman"/>
          <w:b/>
          <w:sz w:val="24"/>
          <w:szCs w:val="24"/>
        </w:rPr>
      </w:pPr>
      <w:r w:rsidRPr="00B76F0C">
        <w:rPr>
          <w:rFonts w:ascii="Times New Roman" w:hAnsi="Times New Roman"/>
          <w:b/>
          <w:sz w:val="24"/>
          <w:szCs w:val="24"/>
        </w:rPr>
        <w:t>a)</w:t>
      </w:r>
      <w:r w:rsidR="00302D79">
        <w:rPr>
          <w:rFonts w:ascii="Times New Roman" w:hAnsi="Times New Roman"/>
          <w:b/>
          <w:sz w:val="24"/>
          <w:szCs w:val="24"/>
        </w:rPr>
        <w:tab/>
      </w:r>
      <w:r w:rsidRPr="00B76F0C">
        <w:rPr>
          <w:rFonts w:ascii="Times New Roman" w:hAnsi="Times New Roman"/>
          <w:b/>
          <w:sz w:val="24"/>
          <w:szCs w:val="24"/>
        </w:rPr>
        <w:t>zajistit vybavení výdejní jednotky měřicím zařízením protečeného množství pohonných hmot a výdejní hadicí,</w:t>
      </w:r>
    </w:p>
    <w:p w14:paraId="70CD7AFD" w14:textId="77777777" w:rsidR="002A1F10" w:rsidRPr="00B76F0C" w:rsidRDefault="002A1F10" w:rsidP="002A1F10">
      <w:pPr>
        <w:pStyle w:val="Odstavecseseznamem"/>
        <w:spacing w:before="240" w:after="120"/>
        <w:ind w:left="403" w:hanging="403"/>
        <w:jc w:val="both"/>
        <w:rPr>
          <w:rFonts w:ascii="Times New Roman" w:hAnsi="Times New Roman"/>
          <w:b/>
          <w:sz w:val="24"/>
          <w:szCs w:val="24"/>
        </w:rPr>
      </w:pPr>
    </w:p>
    <w:p w14:paraId="212FEFF2" w14:textId="49A571AE" w:rsidR="002A1F10" w:rsidRPr="00B76F0C" w:rsidRDefault="002A1F10" w:rsidP="002A1F10">
      <w:pPr>
        <w:pStyle w:val="Odstavecseseznamem"/>
        <w:spacing w:before="240" w:after="120"/>
        <w:ind w:left="403" w:hanging="403"/>
        <w:jc w:val="both"/>
        <w:rPr>
          <w:rFonts w:ascii="Times New Roman" w:hAnsi="Times New Roman"/>
          <w:b/>
          <w:sz w:val="24"/>
          <w:szCs w:val="24"/>
        </w:rPr>
      </w:pPr>
      <w:r w:rsidRPr="00B76F0C">
        <w:rPr>
          <w:rFonts w:ascii="Times New Roman" w:hAnsi="Times New Roman"/>
          <w:b/>
          <w:sz w:val="24"/>
          <w:szCs w:val="24"/>
        </w:rPr>
        <w:t>b)</w:t>
      </w:r>
      <w:r w:rsidR="00302D79">
        <w:rPr>
          <w:rFonts w:ascii="Times New Roman" w:hAnsi="Times New Roman"/>
          <w:b/>
          <w:sz w:val="24"/>
          <w:szCs w:val="24"/>
        </w:rPr>
        <w:tab/>
      </w:r>
      <w:r w:rsidRPr="00B76F0C">
        <w:rPr>
          <w:rFonts w:ascii="Times New Roman" w:hAnsi="Times New Roman"/>
          <w:b/>
          <w:sz w:val="24"/>
          <w:szCs w:val="24"/>
        </w:rPr>
        <w:t>zajistit, aby byla za každý kalendářní den vedena průkazná evidence o množství vydaných pohonných hmot v rozdělení na bezúplatné a úplatné přemístění pohonných hmot; tuto evidenci je vlastník výdejní jednotky povinen uchovávat po dobu 3 let ode dne výdeje pohonných hmot; vlastník výdejní jednotky je dále povinen zajistit, aby na požádání celního úřadu byla bez zbytečného odkladu evidence předložena, a</w:t>
      </w:r>
    </w:p>
    <w:p w14:paraId="4714E66A" w14:textId="77777777" w:rsidR="002A1F10" w:rsidRPr="00B76F0C" w:rsidRDefault="002A1F10" w:rsidP="002A1F10">
      <w:pPr>
        <w:pStyle w:val="Odstavecseseznamem"/>
        <w:spacing w:before="240" w:after="120"/>
        <w:ind w:left="403" w:hanging="403"/>
        <w:jc w:val="both"/>
        <w:rPr>
          <w:rFonts w:ascii="Times New Roman" w:hAnsi="Times New Roman"/>
          <w:b/>
          <w:sz w:val="24"/>
          <w:szCs w:val="24"/>
        </w:rPr>
      </w:pPr>
    </w:p>
    <w:p w14:paraId="07D83FA3" w14:textId="040FE948" w:rsidR="002A1F10" w:rsidRPr="00B76F0C" w:rsidRDefault="002A1F10" w:rsidP="002A1F10">
      <w:pPr>
        <w:pStyle w:val="Odstavecseseznamem"/>
        <w:spacing w:before="240" w:after="120"/>
        <w:ind w:left="403" w:hanging="403"/>
        <w:jc w:val="both"/>
        <w:rPr>
          <w:rFonts w:ascii="Times New Roman" w:hAnsi="Times New Roman"/>
          <w:b/>
          <w:sz w:val="24"/>
          <w:szCs w:val="24"/>
        </w:rPr>
      </w:pPr>
      <w:r w:rsidRPr="00B76F0C">
        <w:rPr>
          <w:rFonts w:ascii="Times New Roman" w:hAnsi="Times New Roman"/>
          <w:b/>
          <w:sz w:val="24"/>
          <w:szCs w:val="24"/>
        </w:rPr>
        <w:lastRenderedPageBreak/>
        <w:t>c)</w:t>
      </w:r>
      <w:r w:rsidR="00302D79">
        <w:rPr>
          <w:rFonts w:ascii="Times New Roman" w:hAnsi="Times New Roman"/>
          <w:b/>
          <w:sz w:val="24"/>
          <w:szCs w:val="24"/>
        </w:rPr>
        <w:tab/>
      </w:r>
      <w:r w:rsidRPr="00B76F0C">
        <w:rPr>
          <w:rFonts w:ascii="Times New Roman" w:hAnsi="Times New Roman"/>
          <w:b/>
          <w:sz w:val="24"/>
          <w:szCs w:val="24"/>
        </w:rPr>
        <w:t>zajistit, aby při provozu výdejní jednotky nedošlo k ohrožení života nebo zdraví osob, jejich majetku nebo životního prostředí podle požadavků stanovených zvláštními právními předpisy</w:t>
      </w:r>
      <w:r w:rsidRPr="00B76F0C">
        <w:rPr>
          <w:rFonts w:ascii="Times New Roman" w:hAnsi="Times New Roman"/>
          <w:b/>
          <w:sz w:val="24"/>
          <w:szCs w:val="24"/>
          <w:vertAlign w:val="superscript"/>
        </w:rPr>
        <w:t>5)</w:t>
      </w:r>
      <w:r w:rsidRPr="00B76F0C">
        <w:rPr>
          <w:rFonts w:ascii="Times New Roman" w:hAnsi="Times New Roman"/>
          <w:b/>
          <w:sz w:val="24"/>
          <w:szCs w:val="24"/>
        </w:rPr>
        <w:t>.</w:t>
      </w:r>
    </w:p>
    <w:p w14:paraId="5E1ED986" w14:textId="77777777" w:rsidR="00A17742" w:rsidRPr="00B76F0C" w:rsidRDefault="00A17742">
      <w:pPr>
        <w:widowControl w:val="0"/>
        <w:autoSpaceDE w:val="0"/>
        <w:autoSpaceDN w:val="0"/>
        <w:adjustRightInd w:val="0"/>
        <w:spacing w:after="0" w:line="240" w:lineRule="auto"/>
        <w:rPr>
          <w:rFonts w:ascii="Times New Roman" w:hAnsi="Times New Roman"/>
          <w:iCs/>
          <w:color w:val="000000"/>
          <w:sz w:val="24"/>
          <w:szCs w:val="24"/>
        </w:rPr>
      </w:pPr>
    </w:p>
    <w:p w14:paraId="608BD234" w14:textId="77777777" w:rsidR="000A2986" w:rsidRPr="00B76F0C" w:rsidRDefault="000A2986" w:rsidP="000A2986">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5a</w:t>
      </w:r>
    </w:p>
    <w:p w14:paraId="6F0BFDA3" w14:textId="77777777" w:rsidR="000A2986" w:rsidRPr="00B76F0C" w:rsidRDefault="000A2986" w:rsidP="000A2986">
      <w:pPr>
        <w:widowControl w:val="0"/>
        <w:autoSpaceDE w:val="0"/>
        <w:autoSpaceDN w:val="0"/>
        <w:adjustRightInd w:val="0"/>
        <w:spacing w:after="0" w:line="240" w:lineRule="auto"/>
        <w:jc w:val="center"/>
        <w:rPr>
          <w:rFonts w:ascii="Times New Roman" w:hAnsi="Times New Roman"/>
          <w:b/>
          <w:bCs/>
          <w:color w:val="000080"/>
          <w:sz w:val="24"/>
          <w:szCs w:val="24"/>
        </w:rPr>
      </w:pPr>
    </w:p>
    <w:p w14:paraId="3A0E53DF" w14:textId="77777777" w:rsidR="000A2986" w:rsidRPr="00B76F0C" w:rsidRDefault="000A2986" w:rsidP="000A2986">
      <w:pPr>
        <w:widowControl w:val="0"/>
        <w:autoSpaceDE w:val="0"/>
        <w:autoSpaceDN w:val="0"/>
        <w:adjustRightInd w:val="0"/>
        <w:spacing w:after="0" w:line="240" w:lineRule="auto"/>
        <w:jc w:val="center"/>
        <w:rPr>
          <w:rFonts w:ascii="Times New Roman" w:hAnsi="Times New Roman"/>
          <w:b/>
          <w:color w:val="000000"/>
          <w:sz w:val="24"/>
          <w:szCs w:val="24"/>
        </w:rPr>
      </w:pPr>
      <w:r w:rsidRPr="00B76F0C">
        <w:rPr>
          <w:rFonts w:ascii="Times New Roman" w:hAnsi="Times New Roman"/>
          <w:b/>
          <w:color w:val="000000"/>
          <w:sz w:val="24"/>
          <w:szCs w:val="24"/>
        </w:rPr>
        <w:t>Nákup pohonných hmot</w:t>
      </w:r>
    </w:p>
    <w:p w14:paraId="52B45D04" w14:textId="77777777" w:rsidR="000A2986" w:rsidRPr="00B76F0C" w:rsidRDefault="000A2986" w:rsidP="000A2986">
      <w:pPr>
        <w:widowControl w:val="0"/>
        <w:autoSpaceDE w:val="0"/>
        <w:autoSpaceDN w:val="0"/>
        <w:adjustRightInd w:val="0"/>
        <w:spacing w:after="0" w:line="240" w:lineRule="auto"/>
        <w:jc w:val="center"/>
        <w:rPr>
          <w:rFonts w:ascii="Times New Roman" w:hAnsi="Times New Roman"/>
          <w:color w:val="000000"/>
          <w:sz w:val="24"/>
          <w:szCs w:val="24"/>
        </w:rPr>
      </w:pPr>
    </w:p>
    <w:p w14:paraId="6C613579" w14:textId="7A4A74BB" w:rsidR="000A2986" w:rsidRPr="00B76F0C" w:rsidRDefault="000A2986" w:rsidP="000A2986">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(1) Distributor pohonných hmot </w:t>
      </w:r>
      <w:r w:rsidRPr="00B76F0C">
        <w:rPr>
          <w:rFonts w:ascii="Times New Roman" w:hAnsi="Times New Roman"/>
          <w:strike/>
          <w:color w:val="000000"/>
          <w:sz w:val="24"/>
          <w:szCs w:val="24"/>
        </w:rPr>
        <w:t>a provozovatel čerpací stanice</w:t>
      </w:r>
      <w:r w:rsidRPr="00B76F0C">
        <w:rPr>
          <w:rFonts w:ascii="Times New Roman" w:hAnsi="Times New Roman"/>
          <w:b/>
          <w:strike/>
          <w:sz w:val="24"/>
          <w:szCs w:val="24"/>
        </w:rPr>
        <w:t xml:space="preserve"> </w:t>
      </w:r>
      <w:r w:rsidRPr="00B76F0C">
        <w:rPr>
          <w:rFonts w:ascii="Times New Roman" w:hAnsi="Times New Roman"/>
          <w:strike/>
          <w:color w:val="000000"/>
          <w:sz w:val="24"/>
          <w:szCs w:val="24"/>
        </w:rPr>
        <w:t>je povinen</w:t>
      </w:r>
      <w:r w:rsidR="004B13E1" w:rsidRPr="00B76F0C">
        <w:rPr>
          <w:rFonts w:ascii="Times New Roman" w:hAnsi="Times New Roman"/>
          <w:b/>
          <w:sz w:val="24"/>
          <w:szCs w:val="24"/>
        </w:rPr>
        <w:t xml:space="preserve">, provozovatel čerpací stanice a vlastník výdejní jednotky jsou povinni </w:t>
      </w:r>
      <w:r w:rsidRPr="00B76F0C">
        <w:rPr>
          <w:rFonts w:ascii="Times New Roman" w:hAnsi="Times New Roman"/>
          <w:color w:val="000000"/>
          <w:sz w:val="24"/>
          <w:szCs w:val="24"/>
        </w:rPr>
        <w:t>na území České republiky nakupovat pohonné hmoty pouze</w:t>
      </w:r>
    </w:p>
    <w:p w14:paraId="684D46AF" w14:textId="77777777" w:rsidR="000A2986" w:rsidRPr="00B76F0C" w:rsidRDefault="000A2986" w:rsidP="000A2986">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779D9EC8" w14:textId="7C506D0E" w:rsidR="000A2986" w:rsidRPr="00B76F0C" w:rsidRDefault="000A2986" w:rsidP="000A2986">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a)</w:t>
      </w:r>
      <w:r w:rsidR="00302D79">
        <w:rPr>
          <w:rFonts w:ascii="Times New Roman" w:hAnsi="Times New Roman"/>
          <w:color w:val="000000"/>
          <w:sz w:val="24"/>
          <w:szCs w:val="24"/>
        </w:rPr>
        <w:tab/>
      </w:r>
      <w:r w:rsidRPr="00B76F0C">
        <w:rPr>
          <w:rFonts w:ascii="Times New Roman" w:hAnsi="Times New Roman"/>
          <w:color w:val="000000"/>
          <w:sz w:val="24"/>
          <w:szCs w:val="24"/>
        </w:rPr>
        <w:t>od osoby registrované jako distributor pohonných hmot,</w:t>
      </w:r>
    </w:p>
    <w:p w14:paraId="74E15E7B" w14:textId="77777777" w:rsidR="000A2986" w:rsidRPr="00B76F0C" w:rsidRDefault="000A2986" w:rsidP="000A2986">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4F29065" w14:textId="78C3B6D6" w:rsidR="000A2986" w:rsidRPr="00B76F0C" w:rsidRDefault="000A2986" w:rsidP="00302D79">
      <w:pPr>
        <w:widowControl w:val="0"/>
        <w:autoSpaceDE w:val="0"/>
        <w:autoSpaceDN w:val="0"/>
        <w:adjustRightInd w:val="0"/>
        <w:spacing w:after="0" w:line="240" w:lineRule="auto"/>
        <w:ind w:left="403" w:hanging="403"/>
        <w:jc w:val="both"/>
        <w:rPr>
          <w:rFonts w:ascii="Times New Roman" w:hAnsi="Times New Roman"/>
          <w:b/>
          <w:color w:val="000000"/>
          <w:sz w:val="24"/>
          <w:szCs w:val="24"/>
        </w:rPr>
      </w:pPr>
      <w:r w:rsidRPr="00B76F0C">
        <w:rPr>
          <w:rFonts w:ascii="Times New Roman" w:hAnsi="Times New Roman"/>
          <w:color w:val="000000"/>
          <w:sz w:val="24"/>
          <w:szCs w:val="24"/>
        </w:rPr>
        <w:t>b)</w:t>
      </w:r>
      <w:r w:rsidR="00302D79">
        <w:rPr>
          <w:rFonts w:ascii="Times New Roman" w:hAnsi="Times New Roman"/>
          <w:color w:val="000000"/>
          <w:sz w:val="24"/>
          <w:szCs w:val="24"/>
        </w:rPr>
        <w:tab/>
      </w:r>
      <w:r w:rsidRPr="00B76F0C">
        <w:rPr>
          <w:rFonts w:ascii="Times New Roman" w:hAnsi="Times New Roman"/>
          <w:color w:val="000000"/>
          <w:sz w:val="24"/>
          <w:szCs w:val="24"/>
        </w:rPr>
        <w:t xml:space="preserve">od osoby, která je držitelem platné licence na obchod s plynem podle energetického zákona v případě nákupu stlačeného </w:t>
      </w:r>
      <w:r w:rsidR="00364D50" w:rsidRPr="00B76F0C">
        <w:rPr>
          <w:rFonts w:ascii="Times New Roman" w:hAnsi="Times New Roman"/>
          <w:b/>
          <w:color w:val="000000"/>
          <w:sz w:val="24"/>
          <w:szCs w:val="24"/>
        </w:rPr>
        <w:t xml:space="preserve">nebo zkapalněného </w:t>
      </w:r>
      <w:r w:rsidRPr="00B76F0C">
        <w:rPr>
          <w:rFonts w:ascii="Times New Roman" w:hAnsi="Times New Roman"/>
          <w:color w:val="000000"/>
          <w:sz w:val="24"/>
          <w:szCs w:val="24"/>
        </w:rPr>
        <w:t>zemního plynu</w:t>
      </w:r>
      <w:r w:rsidRPr="00B76F0C">
        <w:rPr>
          <w:rFonts w:ascii="Times New Roman" w:hAnsi="Times New Roman"/>
          <w:strike/>
          <w:color w:val="000000"/>
          <w:sz w:val="24"/>
          <w:szCs w:val="24"/>
        </w:rPr>
        <w:t>, nebo</w:t>
      </w:r>
      <w:r w:rsidR="003D0CE2" w:rsidRPr="00B76F0C">
        <w:rPr>
          <w:rFonts w:ascii="Times New Roman" w:hAnsi="Times New Roman"/>
          <w:color w:val="000000"/>
          <w:sz w:val="24"/>
          <w:szCs w:val="24"/>
        </w:rPr>
        <w:t xml:space="preserve"> </w:t>
      </w:r>
      <w:r w:rsidR="00D51C44" w:rsidRPr="00B76F0C">
        <w:rPr>
          <w:rFonts w:ascii="Times New Roman" w:hAnsi="Times New Roman"/>
          <w:b/>
          <w:color w:val="000000"/>
          <w:sz w:val="24"/>
          <w:szCs w:val="24"/>
        </w:rPr>
        <w:t xml:space="preserve">včetně </w:t>
      </w:r>
      <w:proofErr w:type="spellStart"/>
      <w:r w:rsidR="00D51C44" w:rsidRPr="00B76F0C">
        <w:rPr>
          <w:rFonts w:ascii="Times New Roman" w:hAnsi="Times New Roman"/>
          <w:b/>
          <w:color w:val="000000"/>
          <w:sz w:val="24"/>
          <w:szCs w:val="24"/>
        </w:rPr>
        <w:t>biome</w:t>
      </w:r>
      <w:r w:rsidR="00EA0023" w:rsidRPr="00B76F0C">
        <w:rPr>
          <w:rFonts w:ascii="Times New Roman" w:hAnsi="Times New Roman"/>
          <w:b/>
          <w:color w:val="000000"/>
          <w:sz w:val="24"/>
          <w:szCs w:val="24"/>
        </w:rPr>
        <w:t>t</w:t>
      </w:r>
      <w:r w:rsidR="003D0CE2" w:rsidRPr="00B76F0C">
        <w:rPr>
          <w:rFonts w:ascii="Times New Roman" w:hAnsi="Times New Roman"/>
          <w:b/>
          <w:color w:val="000000"/>
          <w:sz w:val="24"/>
          <w:szCs w:val="24"/>
        </w:rPr>
        <w:t>anu</w:t>
      </w:r>
      <w:proofErr w:type="spellEnd"/>
      <w:r w:rsidR="003D0CE2" w:rsidRPr="00B76F0C">
        <w:rPr>
          <w:rFonts w:ascii="Times New Roman" w:hAnsi="Times New Roman"/>
          <w:b/>
          <w:color w:val="000000"/>
          <w:sz w:val="24"/>
          <w:szCs w:val="24"/>
        </w:rPr>
        <w:t>,</w:t>
      </w:r>
    </w:p>
    <w:p w14:paraId="689A21F8" w14:textId="77777777" w:rsidR="000A2986" w:rsidRPr="00B76F0C" w:rsidRDefault="000A2986" w:rsidP="000A2986">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C161888" w14:textId="5440CE0B" w:rsidR="00B003AC" w:rsidRPr="00B76F0C" w:rsidRDefault="000A2986" w:rsidP="000A2986">
      <w:pPr>
        <w:widowControl w:val="0"/>
        <w:autoSpaceDE w:val="0"/>
        <w:autoSpaceDN w:val="0"/>
        <w:adjustRightInd w:val="0"/>
        <w:spacing w:after="0" w:line="240" w:lineRule="auto"/>
        <w:ind w:left="400" w:hanging="400"/>
        <w:jc w:val="both"/>
        <w:rPr>
          <w:rFonts w:ascii="Times New Roman" w:hAnsi="Times New Roman"/>
          <w:b/>
          <w:color w:val="000000"/>
          <w:sz w:val="24"/>
          <w:szCs w:val="24"/>
        </w:rPr>
      </w:pPr>
      <w:r w:rsidRPr="00B76F0C">
        <w:rPr>
          <w:rFonts w:ascii="Times New Roman" w:hAnsi="Times New Roman"/>
          <w:color w:val="000000"/>
          <w:sz w:val="24"/>
          <w:szCs w:val="24"/>
        </w:rPr>
        <w:t>c)</w:t>
      </w:r>
      <w:r w:rsidR="00302D79">
        <w:rPr>
          <w:rFonts w:ascii="Times New Roman" w:hAnsi="Times New Roman"/>
          <w:color w:val="000000"/>
          <w:sz w:val="24"/>
          <w:szCs w:val="24"/>
        </w:rPr>
        <w:tab/>
      </w:r>
      <w:r w:rsidRPr="00B76F0C">
        <w:rPr>
          <w:rFonts w:ascii="Times New Roman" w:hAnsi="Times New Roman"/>
          <w:color w:val="000000"/>
          <w:sz w:val="24"/>
          <w:szCs w:val="24"/>
        </w:rPr>
        <w:t>z čerpací stanice zapsané v evidenci čerpacích stanic</w:t>
      </w:r>
      <w:r w:rsidRPr="00B76F0C">
        <w:rPr>
          <w:rFonts w:ascii="Times New Roman" w:hAnsi="Times New Roman"/>
          <w:strike/>
          <w:color w:val="000000"/>
          <w:sz w:val="24"/>
          <w:szCs w:val="24"/>
        </w:rPr>
        <w:t>.</w:t>
      </w:r>
      <w:r w:rsidR="00B003AC" w:rsidRPr="00B76F0C">
        <w:rPr>
          <w:rFonts w:ascii="Times New Roman" w:hAnsi="Times New Roman"/>
          <w:b/>
          <w:color w:val="000000"/>
          <w:sz w:val="24"/>
          <w:szCs w:val="24"/>
        </w:rPr>
        <w:t>,</w:t>
      </w:r>
    </w:p>
    <w:p w14:paraId="76B819C1" w14:textId="77777777" w:rsidR="00B003AC" w:rsidRPr="00B76F0C" w:rsidRDefault="00B003AC" w:rsidP="000A2986">
      <w:pPr>
        <w:widowControl w:val="0"/>
        <w:autoSpaceDE w:val="0"/>
        <w:autoSpaceDN w:val="0"/>
        <w:adjustRightInd w:val="0"/>
        <w:spacing w:after="0" w:line="240" w:lineRule="auto"/>
        <w:ind w:left="400" w:hanging="400"/>
        <w:jc w:val="both"/>
        <w:rPr>
          <w:rFonts w:ascii="Times New Roman" w:hAnsi="Times New Roman"/>
          <w:b/>
          <w:color w:val="000000"/>
          <w:sz w:val="24"/>
          <w:szCs w:val="24"/>
        </w:rPr>
      </w:pPr>
    </w:p>
    <w:p w14:paraId="0FC1072A" w14:textId="458B3850" w:rsidR="00B003AC" w:rsidRPr="00B76F0C" w:rsidRDefault="00B003AC" w:rsidP="00302D79">
      <w:pPr>
        <w:pStyle w:val="Default"/>
        <w:ind w:left="403" w:hanging="403"/>
        <w:jc w:val="both"/>
        <w:rPr>
          <w:b/>
          <w:lang w:eastAsia="cs-CZ"/>
        </w:rPr>
      </w:pPr>
      <w:r w:rsidRPr="00B76F0C">
        <w:rPr>
          <w:b/>
          <w:lang w:eastAsia="cs-CZ"/>
        </w:rPr>
        <w:t>d)</w:t>
      </w:r>
      <w:r w:rsidR="00302D79">
        <w:rPr>
          <w:b/>
          <w:lang w:eastAsia="cs-CZ"/>
        </w:rPr>
        <w:tab/>
      </w:r>
      <w:r w:rsidRPr="00B76F0C">
        <w:rPr>
          <w:b/>
          <w:lang w:eastAsia="cs-CZ"/>
        </w:rPr>
        <w:t>od insolvenční</w:t>
      </w:r>
      <w:r w:rsidR="009C7D5F" w:rsidRPr="00B76F0C">
        <w:rPr>
          <w:b/>
          <w:lang w:eastAsia="cs-CZ"/>
        </w:rPr>
        <w:t>ho správce po prohlášení konkurs</w:t>
      </w:r>
      <w:r w:rsidRPr="00B76F0C">
        <w:rPr>
          <w:b/>
          <w:lang w:eastAsia="cs-CZ"/>
        </w:rPr>
        <w:t>u na distributora pohonných hmot,</w:t>
      </w:r>
    </w:p>
    <w:p w14:paraId="7B3C8815" w14:textId="77777777" w:rsidR="00B003AC" w:rsidRPr="00B76F0C" w:rsidRDefault="00B003AC" w:rsidP="00E325F0">
      <w:pPr>
        <w:pStyle w:val="Default"/>
        <w:jc w:val="both"/>
        <w:rPr>
          <w:b/>
          <w:lang w:eastAsia="cs-CZ"/>
        </w:rPr>
      </w:pPr>
    </w:p>
    <w:p w14:paraId="5C3D85D0" w14:textId="4BF3D8DC" w:rsidR="00B003AC" w:rsidRPr="00B76F0C" w:rsidRDefault="00B003AC" w:rsidP="00E325F0">
      <w:pPr>
        <w:pStyle w:val="Default"/>
        <w:ind w:left="403" w:hanging="403"/>
        <w:jc w:val="both"/>
        <w:rPr>
          <w:b/>
          <w:lang w:eastAsia="cs-CZ"/>
        </w:rPr>
      </w:pPr>
      <w:r w:rsidRPr="00B76F0C">
        <w:rPr>
          <w:b/>
          <w:lang w:eastAsia="cs-CZ"/>
        </w:rPr>
        <w:t>e)</w:t>
      </w:r>
      <w:r w:rsidR="00302D79">
        <w:rPr>
          <w:b/>
          <w:lang w:eastAsia="cs-CZ"/>
        </w:rPr>
        <w:tab/>
      </w:r>
      <w:r w:rsidR="005A3242" w:rsidRPr="00B76F0C">
        <w:rPr>
          <w:b/>
          <w:lang w:eastAsia="cs-CZ"/>
        </w:rPr>
        <w:t>v rámci daňové exekuce a</w:t>
      </w:r>
    </w:p>
    <w:p w14:paraId="3F4363E4" w14:textId="77777777" w:rsidR="00B003AC" w:rsidRPr="00B76F0C" w:rsidRDefault="00B003AC" w:rsidP="00E325F0">
      <w:pPr>
        <w:pStyle w:val="Default"/>
        <w:jc w:val="both"/>
        <w:rPr>
          <w:b/>
          <w:lang w:eastAsia="cs-CZ"/>
        </w:rPr>
      </w:pPr>
    </w:p>
    <w:p w14:paraId="175BE7D0" w14:textId="18B8EFE7" w:rsidR="00B003AC" w:rsidRPr="00B76F0C" w:rsidRDefault="00B003AC" w:rsidP="00E325F0">
      <w:pPr>
        <w:pStyle w:val="Default"/>
        <w:ind w:left="403" w:hanging="403"/>
        <w:jc w:val="both"/>
        <w:rPr>
          <w:b/>
        </w:rPr>
      </w:pPr>
      <w:r w:rsidRPr="00B76F0C">
        <w:rPr>
          <w:b/>
          <w:lang w:eastAsia="cs-CZ"/>
        </w:rPr>
        <w:t>f)</w:t>
      </w:r>
      <w:r w:rsidR="00302D79">
        <w:rPr>
          <w:b/>
          <w:lang w:eastAsia="cs-CZ"/>
        </w:rPr>
        <w:tab/>
      </w:r>
      <w:r w:rsidRPr="00B76F0C">
        <w:rPr>
          <w:b/>
        </w:rPr>
        <w:t xml:space="preserve">od </w:t>
      </w:r>
      <w:r w:rsidR="005A3242" w:rsidRPr="00B76F0C">
        <w:rPr>
          <w:b/>
        </w:rPr>
        <w:t xml:space="preserve">státu při prodeji pohonných hmot podle tohoto zákona nebo zvláštního právního </w:t>
      </w:r>
      <w:r w:rsidR="00EA0023" w:rsidRPr="00B76F0C">
        <w:rPr>
          <w:b/>
        </w:rPr>
        <w:t>předpisu</w:t>
      </w:r>
      <w:r w:rsidRPr="00B76F0C">
        <w:rPr>
          <w:rStyle w:val="Znakapoznpodarou"/>
          <w:b/>
        </w:rPr>
        <w:footnoteReference w:customMarkFollows="1" w:id="14"/>
        <w:t>19)</w:t>
      </w:r>
      <w:r w:rsidRPr="00B76F0C">
        <w:rPr>
          <w:b/>
        </w:rPr>
        <w:t>.</w:t>
      </w:r>
    </w:p>
    <w:p w14:paraId="3BD8E311" w14:textId="77777777" w:rsidR="000A2986" w:rsidRPr="00B76F0C" w:rsidRDefault="000A2986" w:rsidP="000A2986">
      <w:pPr>
        <w:pStyle w:val="Default"/>
        <w:ind w:left="284" w:hanging="284"/>
        <w:rPr>
          <w:b/>
          <w:strike/>
        </w:rPr>
      </w:pPr>
    </w:p>
    <w:p w14:paraId="0A8BC81D" w14:textId="77777777" w:rsidR="000A2986" w:rsidRPr="00B76F0C" w:rsidRDefault="000A2986" w:rsidP="000A2986">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(2) Nákup pohonných hmot</w:t>
      </w:r>
    </w:p>
    <w:p w14:paraId="2F88B835" w14:textId="77777777" w:rsidR="000A2986" w:rsidRPr="00B76F0C" w:rsidRDefault="000A2986" w:rsidP="009576CF">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2B0FA185" w14:textId="58B4DD26"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302D79">
        <w:rPr>
          <w:rFonts w:ascii="Times New Roman" w:hAnsi="Times New Roman"/>
          <w:strike/>
          <w:color w:val="000000"/>
          <w:sz w:val="24"/>
          <w:szCs w:val="24"/>
        </w:rPr>
        <w:tab/>
      </w:r>
      <w:r w:rsidRPr="00B76F0C">
        <w:rPr>
          <w:rFonts w:ascii="Times New Roman" w:hAnsi="Times New Roman"/>
          <w:strike/>
          <w:color w:val="000000"/>
          <w:sz w:val="24"/>
          <w:szCs w:val="24"/>
        </w:rPr>
        <w:t>s výjimkou nákupu elektřiny a stlačeného zemního plynu,</w:t>
      </w:r>
    </w:p>
    <w:p w14:paraId="11B4441C" w14:textId="77777777"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4BA5A303" w14:textId="43C5378F"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r w:rsidRPr="00B76F0C">
        <w:rPr>
          <w:rFonts w:ascii="Times New Roman" w:hAnsi="Times New Roman"/>
          <w:strike/>
          <w:color w:val="000000"/>
          <w:sz w:val="24"/>
          <w:szCs w:val="24"/>
        </w:rPr>
        <w:t>b)</w:t>
      </w:r>
      <w:r w:rsidR="00302D79">
        <w:rPr>
          <w:rFonts w:ascii="Times New Roman" w:hAnsi="Times New Roman"/>
          <w:strike/>
          <w:color w:val="000000"/>
          <w:sz w:val="24"/>
          <w:szCs w:val="24"/>
        </w:rPr>
        <w:tab/>
      </w:r>
      <w:r w:rsidRPr="00B76F0C">
        <w:rPr>
          <w:rFonts w:ascii="Times New Roman" w:hAnsi="Times New Roman"/>
          <w:strike/>
          <w:color w:val="000000"/>
          <w:sz w:val="24"/>
          <w:szCs w:val="24"/>
        </w:rPr>
        <w:t>s výjimkou nákupu z čerpací stanice zapsané v evidenci čerpacích stanic,</w:t>
      </w:r>
    </w:p>
    <w:p w14:paraId="2C6B96D0" w14:textId="77777777"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3685728B" w14:textId="65A79089"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b/>
          <w:strike/>
          <w:color w:val="000000"/>
          <w:sz w:val="24"/>
          <w:szCs w:val="24"/>
        </w:rPr>
      </w:pPr>
      <w:r w:rsidRPr="00B76F0C">
        <w:rPr>
          <w:rFonts w:ascii="Times New Roman" w:hAnsi="Times New Roman"/>
          <w:strike/>
          <w:color w:val="000000"/>
          <w:sz w:val="24"/>
          <w:szCs w:val="24"/>
        </w:rPr>
        <w:t>c)</w:t>
      </w:r>
      <w:r w:rsidR="00302D79">
        <w:rPr>
          <w:rFonts w:ascii="Times New Roman" w:hAnsi="Times New Roman"/>
          <w:strike/>
          <w:color w:val="000000"/>
          <w:sz w:val="24"/>
          <w:szCs w:val="24"/>
        </w:rPr>
        <w:tab/>
      </w:r>
      <w:r w:rsidRPr="00B76F0C">
        <w:rPr>
          <w:rFonts w:ascii="Times New Roman" w:hAnsi="Times New Roman"/>
          <w:strike/>
          <w:color w:val="000000"/>
          <w:sz w:val="24"/>
          <w:szCs w:val="24"/>
        </w:rPr>
        <w:t>od osoby jiné než osoby registrované jako distributor pohonných hmot, nebo</w:t>
      </w:r>
      <w:r w:rsidR="003740AC" w:rsidRPr="00B76F0C">
        <w:rPr>
          <w:rFonts w:ascii="Times New Roman" w:hAnsi="Times New Roman"/>
          <w:strike/>
          <w:color w:val="000000"/>
          <w:sz w:val="24"/>
          <w:szCs w:val="24"/>
        </w:rPr>
        <w:t xml:space="preserve"> </w:t>
      </w:r>
    </w:p>
    <w:p w14:paraId="38881530" w14:textId="77777777" w:rsidR="000A2986" w:rsidRPr="00B76F0C" w:rsidRDefault="000A2986" w:rsidP="009576CF">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57A1B258" w14:textId="63C65A19" w:rsidR="000A2986" w:rsidRPr="00B76F0C" w:rsidRDefault="000A2986" w:rsidP="009576CF">
      <w:pPr>
        <w:widowControl w:val="0"/>
        <w:autoSpaceDE w:val="0"/>
        <w:autoSpaceDN w:val="0"/>
        <w:adjustRightInd w:val="0"/>
        <w:spacing w:after="0" w:line="240" w:lineRule="auto"/>
        <w:ind w:left="403" w:hanging="403"/>
        <w:jc w:val="both"/>
        <w:rPr>
          <w:rFonts w:ascii="Times New Roman" w:hAnsi="Times New Roman"/>
          <w:b/>
          <w:strike/>
          <w:color w:val="000000"/>
          <w:sz w:val="24"/>
          <w:szCs w:val="24"/>
        </w:rPr>
      </w:pPr>
      <w:r w:rsidRPr="00B76F0C">
        <w:rPr>
          <w:rFonts w:ascii="Times New Roman" w:hAnsi="Times New Roman"/>
          <w:strike/>
          <w:color w:val="000000"/>
          <w:sz w:val="24"/>
          <w:szCs w:val="24"/>
        </w:rPr>
        <w:t>d)</w:t>
      </w:r>
      <w:r w:rsidR="00302D79">
        <w:rPr>
          <w:rFonts w:ascii="Times New Roman" w:hAnsi="Times New Roman"/>
          <w:strike/>
          <w:color w:val="000000"/>
          <w:sz w:val="24"/>
          <w:szCs w:val="24"/>
        </w:rPr>
        <w:tab/>
      </w:r>
      <w:r w:rsidRPr="00B76F0C">
        <w:rPr>
          <w:rFonts w:ascii="Times New Roman" w:hAnsi="Times New Roman"/>
          <w:strike/>
          <w:color w:val="000000"/>
          <w:sz w:val="24"/>
          <w:szCs w:val="24"/>
        </w:rPr>
        <w:t>od osoby jiné než osoby, která je vydavatelem palivové karty, a pohonné hmoty byly nakoupeny prostřednictvím této karty z čerpací stanice</w:t>
      </w:r>
    </w:p>
    <w:p w14:paraId="7143C6FD" w14:textId="77777777" w:rsidR="00B003AC" w:rsidRPr="00B76F0C" w:rsidRDefault="00B003AC" w:rsidP="009576CF">
      <w:pPr>
        <w:widowControl w:val="0"/>
        <w:autoSpaceDE w:val="0"/>
        <w:autoSpaceDN w:val="0"/>
        <w:adjustRightInd w:val="0"/>
        <w:spacing w:after="0" w:line="240" w:lineRule="auto"/>
        <w:ind w:left="400" w:hanging="400"/>
        <w:jc w:val="both"/>
        <w:rPr>
          <w:rFonts w:ascii="Times New Roman" w:hAnsi="Times New Roman"/>
          <w:b/>
          <w:color w:val="000000"/>
          <w:sz w:val="24"/>
          <w:szCs w:val="24"/>
        </w:rPr>
      </w:pPr>
    </w:p>
    <w:p w14:paraId="23A2F819" w14:textId="77777777" w:rsidR="000A2986" w:rsidRPr="00B76F0C" w:rsidRDefault="000A2986" w:rsidP="009576CF">
      <w:pPr>
        <w:widowControl w:val="0"/>
        <w:autoSpaceDE w:val="0"/>
        <w:autoSpaceDN w:val="0"/>
        <w:adjustRightInd w:val="0"/>
        <w:spacing w:after="0" w:line="240" w:lineRule="auto"/>
        <w:jc w:val="both"/>
        <w:rPr>
          <w:rFonts w:ascii="Times New Roman" w:hAnsi="Times New Roman"/>
          <w:strike/>
          <w:color w:val="000000"/>
          <w:sz w:val="24"/>
          <w:szCs w:val="24"/>
        </w:rPr>
      </w:pPr>
      <w:r w:rsidRPr="00B76F0C">
        <w:rPr>
          <w:rFonts w:ascii="Times New Roman" w:hAnsi="Times New Roman"/>
          <w:strike/>
          <w:color w:val="000000"/>
          <w:sz w:val="24"/>
          <w:szCs w:val="24"/>
        </w:rPr>
        <w:t>se zakazuje.</w:t>
      </w:r>
    </w:p>
    <w:p w14:paraId="0923A5B8" w14:textId="77777777" w:rsidR="009576CF" w:rsidRPr="00B76F0C" w:rsidRDefault="009576CF" w:rsidP="000A2986">
      <w:pPr>
        <w:widowControl w:val="0"/>
        <w:autoSpaceDE w:val="0"/>
        <w:autoSpaceDN w:val="0"/>
        <w:adjustRightInd w:val="0"/>
        <w:spacing w:after="0" w:line="240" w:lineRule="auto"/>
        <w:jc w:val="both"/>
        <w:rPr>
          <w:rFonts w:ascii="Times New Roman" w:hAnsi="Times New Roman"/>
          <w:strike/>
          <w:color w:val="000000"/>
          <w:sz w:val="24"/>
          <w:szCs w:val="24"/>
        </w:rPr>
      </w:pPr>
    </w:p>
    <w:p w14:paraId="0A2BAAA4" w14:textId="7959DF11" w:rsidR="009576CF" w:rsidRPr="00B76F0C" w:rsidRDefault="009576CF" w:rsidP="009576CF">
      <w:pPr>
        <w:widowControl w:val="0"/>
        <w:autoSpaceDE w:val="0"/>
        <w:autoSpaceDN w:val="0"/>
        <w:adjustRightInd w:val="0"/>
        <w:spacing w:after="120"/>
        <w:ind w:firstLine="601"/>
        <w:jc w:val="both"/>
        <w:rPr>
          <w:rFonts w:ascii="Times New Roman" w:hAnsi="Times New Roman"/>
          <w:b/>
          <w:sz w:val="24"/>
          <w:szCs w:val="24"/>
        </w:rPr>
      </w:pPr>
      <w:r w:rsidRPr="00B76F0C">
        <w:rPr>
          <w:rFonts w:ascii="Times New Roman" w:hAnsi="Times New Roman"/>
          <w:b/>
          <w:sz w:val="24"/>
          <w:szCs w:val="24"/>
        </w:rPr>
        <w:t xml:space="preserve">(2) Nákup pohonných hmot, s výjimkou elektřiny a stlačeného nebo zkapalněného zemního plynu včetně </w:t>
      </w:r>
      <w:proofErr w:type="spellStart"/>
      <w:r w:rsidRPr="00B76F0C">
        <w:rPr>
          <w:rFonts w:ascii="Times New Roman" w:hAnsi="Times New Roman"/>
          <w:b/>
          <w:sz w:val="24"/>
          <w:szCs w:val="24"/>
        </w:rPr>
        <w:t>biometanu</w:t>
      </w:r>
      <w:proofErr w:type="spellEnd"/>
      <w:r w:rsidRPr="00B76F0C">
        <w:rPr>
          <w:rFonts w:ascii="Times New Roman" w:hAnsi="Times New Roman"/>
          <w:b/>
          <w:sz w:val="24"/>
          <w:szCs w:val="24"/>
        </w:rPr>
        <w:t>, je povolen pouze</w:t>
      </w:r>
    </w:p>
    <w:p w14:paraId="483DFF50" w14:textId="77777777" w:rsidR="009576CF" w:rsidRPr="00B76F0C" w:rsidRDefault="009576CF" w:rsidP="003149A5">
      <w:pPr>
        <w:widowControl w:val="0"/>
        <w:autoSpaceDE w:val="0"/>
        <w:autoSpaceDN w:val="0"/>
        <w:adjustRightInd w:val="0"/>
        <w:spacing w:after="0"/>
        <w:ind w:left="403" w:hanging="403"/>
        <w:jc w:val="both"/>
        <w:rPr>
          <w:rFonts w:ascii="Times New Roman" w:hAnsi="Times New Roman"/>
          <w:b/>
          <w:sz w:val="24"/>
          <w:szCs w:val="24"/>
        </w:rPr>
      </w:pPr>
      <w:r w:rsidRPr="00B76F0C">
        <w:rPr>
          <w:rFonts w:ascii="Times New Roman" w:hAnsi="Times New Roman"/>
          <w:b/>
          <w:sz w:val="24"/>
          <w:szCs w:val="24"/>
        </w:rPr>
        <w:t xml:space="preserve">a) </w:t>
      </w:r>
      <w:r w:rsidRPr="00B76F0C">
        <w:rPr>
          <w:rFonts w:ascii="Times New Roman" w:hAnsi="Times New Roman"/>
          <w:b/>
          <w:sz w:val="24"/>
          <w:szCs w:val="24"/>
        </w:rPr>
        <w:tab/>
        <w:t>v případech podle odstavce 1 písm. a), c), d), e) nebo f),</w:t>
      </w:r>
    </w:p>
    <w:p w14:paraId="0D788093" w14:textId="77777777" w:rsidR="009576CF" w:rsidRPr="00B76F0C" w:rsidRDefault="009576CF" w:rsidP="00302D79">
      <w:pPr>
        <w:widowControl w:val="0"/>
        <w:autoSpaceDE w:val="0"/>
        <w:autoSpaceDN w:val="0"/>
        <w:adjustRightInd w:val="0"/>
        <w:spacing w:after="60"/>
        <w:ind w:left="403" w:hanging="403"/>
        <w:jc w:val="both"/>
        <w:rPr>
          <w:rFonts w:ascii="Times New Roman" w:hAnsi="Times New Roman"/>
          <w:b/>
          <w:sz w:val="8"/>
          <w:szCs w:val="8"/>
        </w:rPr>
      </w:pPr>
    </w:p>
    <w:p w14:paraId="62E93914" w14:textId="77777777" w:rsidR="009576CF" w:rsidRPr="00B76F0C" w:rsidRDefault="009576CF" w:rsidP="003149A5">
      <w:pPr>
        <w:widowControl w:val="0"/>
        <w:autoSpaceDE w:val="0"/>
        <w:autoSpaceDN w:val="0"/>
        <w:adjustRightInd w:val="0"/>
        <w:spacing w:after="0"/>
        <w:ind w:left="403" w:hanging="403"/>
        <w:jc w:val="both"/>
        <w:rPr>
          <w:rFonts w:ascii="Times New Roman" w:hAnsi="Times New Roman"/>
          <w:b/>
          <w:sz w:val="24"/>
          <w:szCs w:val="24"/>
        </w:rPr>
      </w:pPr>
      <w:r w:rsidRPr="00B76F0C">
        <w:rPr>
          <w:rFonts w:ascii="Times New Roman" w:hAnsi="Times New Roman"/>
          <w:b/>
          <w:sz w:val="24"/>
          <w:szCs w:val="24"/>
        </w:rPr>
        <w:t>b)</w:t>
      </w:r>
      <w:r w:rsidRPr="00B76F0C">
        <w:rPr>
          <w:rFonts w:ascii="Times New Roman" w:hAnsi="Times New Roman"/>
          <w:b/>
          <w:sz w:val="24"/>
          <w:szCs w:val="24"/>
        </w:rPr>
        <w:tab/>
        <w:t xml:space="preserve">od vydavatele nebo zprostředkovatele palivové karty, pokud pohonné hmoty byly nakoupeny z čerpací stanice prostřednictvím této palivové karty, </w:t>
      </w:r>
    </w:p>
    <w:p w14:paraId="283F9E84" w14:textId="77777777" w:rsidR="009576CF" w:rsidRPr="00B76F0C" w:rsidRDefault="009576CF" w:rsidP="00302D79">
      <w:pPr>
        <w:widowControl w:val="0"/>
        <w:autoSpaceDE w:val="0"/>
        <w:autoSpaceDN w:val="0"/>
        <w:adjustRightInd w:val="0"/>
        <w:spacing w:after="60"/>
        <w:ind w:left="403" w:hanging="403"/>
        <w:jc w:val="both"/>
        <w:rPr>
          <w:rFonts w:ascii="Times New Roman" w:hAnsi="Times New Roman"/>
          <w:b/>
          <w:sz w:val="8"/>
          <w:szCs w:val="8"/>
        </w:rPr>
      </w:pPr>
    </w:p>
    <w:p w14:paraId="2BB0F729" w14:textId="77777777" w:rsidR="009576CF" w:rsidRPr="00B76F0C" w:rsidRDefault="009576CF" w:rsidP="003149A5">
      <w:pPr>
        <w:widowControl w:val="0"/>
        <w:autoSpaceDE w:val="0"/>
        <w:autoSpaceDN w:val="0"/>
        <w:adjustRightInd w:val="0"/>
        <w:spacing w:after="0"/>
        <w:ind w:left="403" w:hanging="403"/>
        <w:jc w:val="both"/>
        <w:rPr>
          <w:rFonts w:ascii="Times New Roman" w:hAnsi="Times New Roman"/>
          <w:b/>
          <w:sz w:val="24"/>
          <w:szCs w:val="24"/>
        </w:rPr>
      </w:pPr>
      <w:r w:rsidRPr="00B76F0C">
        <w:rPr>
          <w:rFonts w:ascii="Times New Roman" w:hAnsi="Times New Roman"/>
          <w:b/>
          <w:sz w:val="24"/>
          <w:szCs w:val="24"/>
        </w:rPr>
        <w:lastRenderedPageBreak/>
        <w:t xml:space="preserve">c) </w:t>
      </w:r>
      <w:r w:rsidRPr="00B76F0C">
        <w:rPr>
          <w:rFonts w:ascii="Times New Roman" w:hAnsi="Times New Roman"/>
          <w:b/>
          <w:sz w:val="24"/>
          <w:szCs w:val="24"/>
        </w:rPr>
        <w:tab/>
        <w:t>od zaměstnavatele v souvislosti s provozem služebního vozidla pro soukromé účely zaměstnance, a to výhradně za cenu jejich nákupu, a</w:t>
      </w:r>
    </w:p>
    <w:p w14:paraId="3F06A521" w14:textId="77777777" w:rsidR="009576CF" w:rsidRPr="00B76F0C" w:rsidRDefault="009576CF" w:rsidP="00302D79">
      <w:pPr>
        <w:widowControl w:val="0"/>
        <w:autoSpaceDE w:val="0"/>
        <w:autoSpaceDN w:val="0"/>
        <w:adjustRightInd w:val="0"/>
        <w:spacing w:after="60"/>
        <w:ind w:left="403" w:hanging="403"/>
        <w:jc w:val="both"/>
        <w:rPr>
          <w:rFonts w:ascii="Times New Roman" w:hAnsi="Times New Roman"/>
          <w:b/>
          <w:sz w:val="8"/>
          <w:szCs w:val="8"/>
        </w:rPr>
      </w:pPr>
    </w:p>
    <w:p w14:paraId="7CF9B688" w14:textId="4907F0F3" w:rsidR="009576CF" w:rsidRPr="00B76F0C" w:rsidRDefault="009576CF" w:rsidP="00302D79">
      <w:pPr>
        <w:widowControl w:val="0"/>
        <w:autoSpaceDE w:val="0"/>
        <w:autoSpaceDN w:val="0"/>
        <w:adjustRightInd w:val="0"/>
        <w:spacing w:after="60"/>
        <w:ind w:left="403" w:hanging="403"/>
        <w:jc w:val="both"/>
        <w:rPr>
          <w:rFonts w:ascii="Times New Roman" w:hAnsi="Times New Roman"/>
          <w:b/>
          <w:sz w:val="24"/>
          <w:szCs w:val="24"/>
        </w:rPr>
      </w:pPr>
      <w:r w:rsidRPr="00B76F0C">
        <w:rPr>
          <w:rFonts w:ascii="Times New Roman" w:hAnsi="Times New Roman"/>
          <w:b/>
          <w:sz w:val="24"/>
          <w:szCs w:val="24"/>
        </w:rPr>
        <w:t xml:space="preserve">d) </w:t>
      </w:r>
      <w:r w:rsidRPr="00B76F0C">
        <w:rPr>
          <w:rFonts w:ascii="Times New Roman" w:hAnsi="Times New Roman"/>
          <w:b/>
          <w:sz w:val="24"/>
          <w:szCs w:val="24"/>
        </w:rPr>
        <w:tab/>
        <w:t>od pronajímatele vozidla, stroje nebo zařízení v souvislosti s nájmem tohoto vozidla, stroje nebo zařízení, a to výhradně za cenu jejich nákupu.</w:t>
      </w:r>
    </w:p>
    <w:p w14:paraId="37992BA2" w14:textId="77777777" w:rsidR="009576CF" w:rsidRDefault="009576CF" w:rsidP="009576CF">
      <w:pPr>
        <w:widowControl w:val="0"/>
        <w:autoSpaceDE w:val="0"/>
        <w:autoSpaceDN w:val="0"/>
        <w:adjustRightInd w:val="0"/>
        <w:spacing w:after="0" w:line="240" w:lineRule="auto"/>
        <w:ind w:left="567"/>
        <w:jc w:val="both"/>
        <w:rPr>
          <w:rFonts w:ascii="Times New Roman" w:hAnsi="Times New Roman"/>
          <w:strike/>
          <w:color w:val="000000"/>
          <w:sz w:val="24"/>
          <w:szCs w:val="24"/>
        </w:rPr>
      </w:pPr>
    </w:p>
    <w:p w14:paraId="27E94681" w14:textId="77777777" w:rsidR="00030D8D" w:rsidRDefault="00030D8D" w:rsidP="009576CF">
      <w:pPr>
        <w:widowControl w:val="0"/>
        <w:autoSpaceDE w:val="0"/>
        <w:autoSpaceDN w:val="0"/>
        <w:adjustRightInd w:val="0"/>
        <w:spacing w:after="0" w:line="240" w:lineRule="auto"/>
        <w:ind w:left="567"/>
        <w:jc w:val="both"/>
        <w:rPr>
          <w:rFonts w:ascii="Times New Roman" w:hAnsi="Times New Roman"/>
          <w:strike/>
          <w:color w:val="000000"/>
          <w:sz w:val="24"/>
          <w:szCs w:val="24"/>
        </w:rPr>
      </w:pPr>
    </w:p>
    <w:p w14:paraId="3B427A89" w14:textId="77777777" w:rsidR="00030D8D" w:rsidRDefault="00030D8D" w:rsidP="009576CF">
      <w:pPr>
        <w:widowControl w:val="0"/>
        <w:autoSpaceDE w:val="0"/>
        <w:autoSpaceDN w:val="0"/>
        <w:adjustRightInd w:val="0"/>
        <w:spacing w:after="0" w:line="240" w:lineRule="auto"/>
        <w:ind w:left="567"/>
        <w:jc w:val="both"/>
        <w:rPr>
          <w:rFonts w:ascii="Times New Roman" w:hAnsi="Times New Roman"/>
          <w:strike/>
          <w:color w:val="000000"/>
          <w:sz w:val="24"/>
          <w:szCs w:val="24"/>
        </w:rPr>
      </w:pPr>
    </w:p>
    <w:p w14:paraId="305BCE2A" w14:textId="77777777" w:rsidR="00CD667C" w:rsidRPr="00B76F0C" w:rsidRDefault="00CD667C" w:rsidP="00D21DF8">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w:t>
      </w:r>
    </w:p>
    <w:p w14:paraId="4D00DC4D" w14:textId="77777777" w:rsidR="00CD667C" w:rsidRPr="00B76F0C" w:rsidRDefault="00CD667C" w:rsidP="00D21DF8">
      <w:pPr>
        <w:widowControl w:val="0"/>
        <w:autoSpaceDE w:val="0"/>
        <w:autoSpaceDN w:val="0"/>
        <w:adjustRightInd w:val="0"/>
        <w:spacing w:after="0" w:line="240" w:lineRule="auto"/>
        <w:jc w:val="center"/>
        <w:rPr>
          <w:rFonts w:ascii="Times New Roman" w:hAnsi="Times New Roman"/>
          <w:b/>
          <w:bCs/>
          <w:sz w:val="24"/>
          <w:szCs w:val="24"/>
        </w:rPr>
      </w:pPr>
    </w:p>
    <w:p w14:paraId="351054E8" w14:textId="77777777" w:rsidR="00CD667C" w:rsidRDefault="00CD667C" w:rsidP="00D21DF8">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Evidence čerpacích a</w:t>
      </w:r>
      <w:r w:rsidR="00EA0CC6" w:rsidRPr="00B76F0C">
        <w:rPr>
          <w:rFonts w:ascii="Times New Roman" w:hAnsi="Times New Roman"/>
          <w:b/>
          <w:bCs/>
          <w:sz w:val="24"/>
          <w:szCs w:val="24"/>
        </w:rPr>
        <w:t> </w:t>
      </w:r>
      <w:r w:rsidRPr="00B76F0C">
        <w:rPr>
          <w:rFonts w:ascii="Times New Roman" w:hAnsi="Times New Roman"/>
          <w:b/>
          <w:bCs/>
          <w:sz w:val="24"/>
          <w:szCs w:val="24"/>
        </w:rPr>
        <w:t>dobíjecích stanic</w:t>
      </w:r>
      <w:r w:rsidR="008A48D5" w:rsidRPr="00B76F0C">
        <w:rPr>
          <w:rFonts w:ascii="Times New Roman" w:hAnsi="Times New Roman"/>
          <w:b/>
          <w:bCs/>
          <w:sz w:val="24"/>
          <w:szCs w:val="24"/>
        </w:rPr>
        <w:t xml:space="preserve"> a výdejních jednotek</w:t>
      </w:r>
    </w:p>
    <w:p w14:paraId="0063B20A" w14:textId="77777777" w:rsidR="00030D8D" w:rsidRPr="00B76F0C" w:rsidRDefault="00030D8D" w:rsidP="00D21DF8">
      <w:pPr>
        <w:widowControl w:val="0"/>
        <w:autoSpaceDE w:val="0"/>
        <w:autoSpaceDN w:val="0"/>
        <w:adjustRightInd w:val="0"/>
        <w:spacing w:after="0" w:line="240" w:lineRule="auto"/>
        <w:jc w:val="center"/>
        <w:rPr>
          <w:rFonts w:ascii="Times New Roman" w:hAnsi="Times New Roman"/>
          <w:b/>
          <w:bCs/>
          <w:sz w:val="24"/>
          <w:szCs w:val="24"/>
        </w:rPr>
      </w:pPr>
    </w:p>
    <w:p w14:paraId="7173E7C0" w14:textId="71163FE4" w:rsidR="00CD667C" w:rsidRPr="00B76F0C" w:rsidRDefault="00CD667C" w:rsidP="00E71D41">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Ministerstvo vede evidenci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dobíjecích stanic</w:t>
      </w:r>
      <w:r w:rsidR="008A48D5" w:rsidRPr="00B76F0C">
        <w:rPr>
          <w:rFonts w:ascii="Times New Roman" w:hAnsi="Times New Roman"/>
          <w:color w:val="000000"/>
          <w:sz w:val="24"/>
          <w:szCs w:val="24"/>
        </w:rPr>
        <w:t xml:space="preserve"> </w:t>
      </w:r>
      <w:r w:rsidR="008A48D5" w:rsidRPr="00B76F0C">
        <w:rPr>
          <w:rFonts w:ascii="Times New Roman" w:hAnsi="Times New Roman"/>
          <w:b/>
          <w:bCs/>
          <w:sz w:val="24"/>
          <w:szCs w:val="24"/>
        </w:rPr>
        <w:t>a výdejních jednotek</w:t>
      </w:r>
      <w:r w:rsidR="008A48D5" w:rsidRPr="00B76F0C">
        <w:rPr>
          <w:rFonts w:ascii="Times New Roman" w:hAnsi="Times New Roman"/>
          <w:bCs/>
          <w:sz w:val="24"/>
          <w:szCs w:val="24"/>
        </w:rPr>
        <w:t>.</w:t>
      </w:r>
      <w:r w:rsidR="008A48D5" w:rsidRPr="00B76F0C">
        <w:rPr>
          <w:rFonts w:ascii="Times New Roman" w:hAnsi="Times New Roman"/>
          <w:color w:val="000000"/>
          <w:sz w:val="24"/>
          <w:szCs w:val="24"/>
        </w:rPr>
        <w:t xml:space="preserve"> </w:t>
      </w:r>
      <w:r w:rsidRPr="00B76F0C">
        <w:rPr>
          <w:rFonts w:ascii="Times New Roman" w:hAnsi="Times New Roman"/>
          <w:color w:val="000000"/>
          <w:sz w:val="24"/>
          <w:szCs w:val="24"/>
        </w:rPr>
        <w:t>Evidence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dobíjecích stanic </w:t>
      </w:r>
      <w:r w:rsidR="008A48D5" w:rsidRPr="00B76F0C">
        <w:rPr>
          <w:rFonts w:ascii="Times New Roman" w:hAnsi="Times New Roman"/>
          <w:b/>
          <w:bCs/>
          <w:sz w:val="24"/>
          <w:szCs w:val="24"/>
        </w:rPr>
        <w:t>a výdejních jednotek</w:t>
      </w:r>
      <w:r w:rsidR="008A48D5" w:rsidRPr="00B76F0C">
        <w:rPr>
          <w:rFonts w:ascii="Times New Roman" w:hAnsi="Times New Roman"/>
          <w:color w:val="000000"/>
          <w:sz w:val="24"/>
          <w:szCs w:val="24"/>
        </w:rPr>
        <w:t xml:space="preserve"> </w:t>
      </w:r>
      <w:r w:rsidRPr="00B76F0C">
        <w:rPr>
          <w:rFonts w:ascii="Times New Roman" w:hAnsi="Times New Roman"/>
          <w:color w:val="000000"/>
          <w:sz w:val="24"/>
          <w:szCs w:val="24"/>
        </w:rPr>
        <w:t>je vedena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elektronické podobě. Ministerstvo zveřejňuje způsobem umožňujícím dálkový přístup seznam veřejně přístupných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veřejně přístupných dobíjecích stanic, který obsahuje údaje uvedené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odstavci 2 </w:t>
      </w:r>
      <w:r w:rsidRPr="00B76F0C">
        <w:rPr>
          <w:rFonts w:ascii="Times New Roman" w:hAnsi="Times New Roman"/>
          <w:strike/>
          <w:color w:val="000000"/>
          <w:sz w:val="24"/>
          <w:szCs w:val="24"/>
        </w:rPr>
        <w:t>písm. c)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e) až g)</w:t>
      </w:r>
      <w:r w:rsidR="00C40850" w:rsidRPr="00B76F0C">
        <w:rPr>
          <w:rFonts w:ascii="Times New Roman" w:hAnsi="Times New Roman"/>
          <w:b/>
          <w:sz w:val="24"/>
          <w:szCs w:val="24"/>
        </w:rPr>
        <w:t xml:space="preserve"> písm. b)</w:t>
      </w:r>
      <w:r w:rsidR="000C2081" w:rsidRPr="00B76F0C">
        <w:rPr>
          <w:rFonts w:ascii="Times New Roman" w:hAnsi="Times New Roman"/>
          <w:b/>
          <w:sz w:val="24"/>
          <w:szCs w:val="24"/>
        </w:rPr>
        <w:t>, c)</w:t>
      </w:r>
      <w:r w:rsidR="00C62D12" w:rsidRPr="00B76F0C">
        <w:rPr>
          <w:rFonts w:ascii="Times New Roman" w:hAnsi="Times New Roman"/>
          <w:b/>
          <w:sz w:val="24"/>
          <w:szCs w:val="24"/>
        </w:rPr>
        <w:t xml:space="preserve"> a</w:t>
      </w:r>
      <w:r w:rsidR="000C2081" w:rsidRPr="00B76F0C">
        <w:rPr>
          <w:rFonts w:ascii="Times New Roman" w:hAnsi="Times New Roman"/>
          <w:b/>
          <w:sz w:val="24"/>
          <w:szCs w:val="24"/>
        </w:rPr>
        <w:t xml:space="preserve"> e)</w:t>
      </w:r>
      <w:r w:rsidR="00C40850" w:rsidRPr="00B76F0C">
        <w:rPr>
          <w:rFonts w:ascii="Times New Roman" w:hAnsi="Times New Roman"/>
          <w:b/>
          <w:sz w:val="24"/>
          <w:szCs w:val="24"/>
        </w:rPr>
        <w:t xml:space="preserve"> a</w:t>
      </w:r>
      <w:r w:rsidR="00BF316E" w:rsidRPr="00B76F0C">
        <w:rPr>
          <w:rFonts w:ascii="Times New Roman" w:hAnsi="Times New Roman"/>
          <w:b/>
          <w:sz w:val="24"/>
          <w:szCs w:val="24"/>
        </w:rPr>
        <w:t>ž</w:t>
      </w:r>
      <w:r w:rsidR="00457C0F" w:rsidRPr="00B76F0C">
        <w:rPr>
          <w:rFonts w:ascii="Times New Roman" w:hAnsi="Times New Roman"/>
          <w:b/>
          <w:sz w:val="24"/>
          <w:szCs w:val="24"/>
        </w:rPr>
        <w:t xml:space="preserve"> g)</w:t>
      </w:r>
      <w:r w:rsidR="00704838" w:rsidRPr="00B76F0C">
        <w:rPr>
          <w:rFonts w:ascii="Times New Roman" w:hAnsi="Times New Roman"/>
          <w:b/>
          <w:sz w:val="24"/>
          <w:szCs w:val="24"/>
        </w:rPr>
        <w:t xml:space="preserve"> a v</w:t>
      </w:r>
      <w:r w:rsidR="003132D8" w:rsidRPr="00B76F0C">
        <w:rPr>
          <w:rFonts w:ascii="Times New Roman" w:hAnsi="Times New Roman"/>
          <w:b/>
          <w:sz w:val="24"/>
          <w:szCs w:val="24"/>
        </w:rPr>
        <w:t> </w:t>
      </w:r>
      <w:r w:rsidR="00704838" w:rsidRPr="00B76F0C">
        <w:rPr>
          <w:rFonts w:ascii="Times New Roman" w:hAnsi="Times New Roman"/>
          <w:b/>
          <w:sz w:val="24"/>
          <w:szCs w:val="24"/>
        </w:rPr>
        <w:t>odstavci</w:t>
      </w:r>
      <w:r w:rsidR="003132D8" w:rsidRPr="00B76F0C">
        <w:rPr>
          <w:rFonts w:ascii="Times New Roman" w:hAnsi="Times New Roman"/>
          <w:b/>
          <w:sz w:val="24"/>
          <w:szCs w:val="24"/>
        </w:rPr>
        <w:t xml:space="preserve"> </w:t>
      </w:r>
      <w:r w:rsidR="007717C1" w:rsidRPr="00B76F0C">
        <w:rPr>
          <w:rFonts w:ascii="Times New Roman" w:hAnsi="Times New Roman"/>
          <w:b/>
          <w:sz w:val="24"/>
          <w:szCs w:val="24"/>
        </w:rPr>
        <w:t>5</w:t>
      </w:r>
      <w:r w:rsidR="003132D8" w:rsidRPr="00B76F0C">
        <w:rPr>
          <w:rFonts w:ascii="Times New Roman" w:hAnsi="Times New Roman"/>
          <w:b/>
          <w:sz w:val="24"/>
          <w:szCs w:val="24"/>
        </w:rPr>
        <w:t xml:space="preserve"> </w:t>
      </w:r>
      <w:r w:rsidR="00BF316E" w:rsidRPr="00B76F0C">
        <w:rPr>
          <w:rFonts w:ascii="Times New Roman" w:hAnsi="Times New Roman"/>
          <w:b/>
          <w:sz w:val="24"/>
          <w:szCs w:val="24"/>
        </w:rPr>
        <w:t>písm</w:t>
      </w:r>
      <w:r w:rsidR="00522CC0" w:rsidRPr="00B76F0C">
        <w:rPr>
          <w:rFonts w:ascii="Times New Roman" w:hAnsi="Times New Roman"/>
          <w:b/>
          <w:sz w:val="24"/>
          <w:szCs w:val="24"/>
        </w:rPr>
        <w:t>.</w:t>
      </w:r>
      <w:r w:rsidR="00BF316E" w:rsidRPr="00B76F0C">
        <w:rPr>
          <w:rFonts w:ascii="Times New Roman" w:hAnsi="Times New Roman"/>
          <w:b/>
          <w:sz w:val="24"/>
          <w:szCs w:val="24"/>
        </w:rPr>
        <w:t xml:space="preserve"> b) až </w:t>
      </w:r>
      <w:r w:rsidR="007717C1" w:rsidRPr="00B76F0C">
        <w:rPr>
          <w:rFonts w:ascii="Times New Roman" w:hAnsi="Times New Roman"/>
          <w:b/>
          <w:sz w:val="24"/>
          <w:szCs w:val="24"/>
        </w:rPr>
        <w:t>f</w:t>
      </w:r>
      <w:r w:rsidR="00704838" w:rsidRPr="00B76F0C">
        <w:rPr>
          <w:rFonts w:ascii="Times New Roman" w:hAnsi="Times New Roman"/>
          <w:b/>
          <w:sz w:val="24"/>
          <w:szCs w:val="24"/>
        </w:rPr>
        <w:t>)</w:t>
      </w:r>
      <w:r w:rsidRPr="00B76F0C">
        <w:rPr>
          <w:rFonts w:ascii="Times New Roman" w:hAnsi="Times New Roman"/>
          <w:sz w:val="24"/>
          <w:szCs w:val="24"/>
        </w:rPr>
        <w:t>.</w:t>
      </w:r>
      <w:r w:rsidRPr="00B76F0C">
        <w:rPr>
          <w:rFonts w:ascii="Times New Roman" w:hAnsi="Times New Roman"/>
          <w:color w:val="000000"/>
          <w:sz w:val="24"/>
          <w:szCs w:val="24"/>
        </w:rPr>
        <w:t xml:space="preserve"> Ostatní údaje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evidence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dobíjecích stanic </w:t>
      </w:r>
      <w:r w:rsidR="00C40850" w:rsidRPr="00B76F0C">
        <w:rPr>
          <w:rFonts w:ascii="Times New Roman" w:hAnsi="Times New Roman"/>
          <w:b/>
          <w:color w:val="000000"/>
          <w:sz w:val="24"/>
          <w:szCs w:val="24"/>
        </w:rPr>
        <w:t xml:space="preserve">a výdejních jednotek </w:t>
      </w:r>
      <w:r w:rsidRPr="00B76F0C">
        <w:rPr>
          <w:rFonts w:ascii="Times New Roman" w:hAnsi="Times New Roman"/>
          <w:color w:val="000000"/>
          <w:sz w:val="24"/>
          <w:szCs w:val="24"/>
        </w:rPr>
        <w:t>jsou neveřejné.</w:t>
      </w:r>
    </w:p>
    <w:p w14:paraId="068E9874" w14:textId="77777777" w:rsidR="00CD667C" w:rsidRPr="00B76F0C" w:rsidRDefault="00CD667C"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77B5C9B" w14:textId="77777777" w:rsidR="00CD667C" w:rsidRPr="00B76F0C" w:rsidRDefault="00CD667C"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(2) Do evidence čerpacích </w:t>
      </w:r>
      <w:r w:rsidRPr="00B76F0C">
        <w:rPr>
          <w:rFonts w:ascii="Times New Roman" w:hAnsi="Times New Roman"/>
          <w:strike/>
          <w:sz w:val="24"/>
          <w:szCs w:val="24"/>
        </w:rPr>
        <w:t>a</w:t>
      </w:r>
      <w:r w:rsidR="00EA0CC6" w:rsidRPr="00B76F0C">
        <w:rPr>
          <w:rFonts w:ascii="Times New Roman" w:hAnsi="Times New Roman"/>
          <w:strike/>
          <w:sz w:val="24"/>
          <w:szCs w:val="24"/>
        </w:rPr>
        <w:t> </w:t>
      </w:r>
      <w:r w:rsidRPr="00B76F0C">
        <w:rPr>
          <w:rFonts w:ascii="Times New Roman" w:hAnsi="Times New Roman"/>
          <w:strike/>
          <w:sz w:val="24"/>
          <w:szCs w:val="24"/>
        </w:rPr>
        <w:t>dobíjecích</w:t>
      </w:r>
      <w:r w:rsidRPr="00B76F0C">
        <w:rPr>
          <w:rFonts w:ascii="Times New Roman" w:hAnsi="Times New Roman"/>
          <w:color w:val="000000"/>
          <w:sz w:val="24"/>
          <w:szCs w:val="24"/>
        </w:rPr>
        <w:t xml:space="preserve"> stanic se zapisují</w:t>
      </w:r>
    </w:p>
    <w:p w14:paraId="429C5E35" w14:textId="77777777" w:rsidR="00D21DF8" w:rsidRPr="00B76F0C" w:rsidRDefault="00D21DF8"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3D6DE11" w14:textId="7B8A2CCD" w:rsidR="00CD667C" w:rsidRPr="00B76F0C" w:rsidRDefault="00CD667C" w:rsidP="00B04FB8">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302D79">
        <w:rPr>
          <w:rFonts w:ascii="Times New Roman" w:hAnsi="Times New Roman"/>
          <w:color w:val="000000"/>
          <w:sz w:val="24"/>
          <w:szCs w:val="24"/>
        </w:rPr>
        <w:tab/>
      </w:r>
      <w:r w:rsidRPr="00B76F0C">
        <w:rPr>
          <w:rFonts w:ascii="Times New Roman" w:hAnsi="Times New Roman"/>
          <w:color w:val="000000"/>
          <w:sz w:val="24"/>
          <w:szCs w:val="24"/>
        </w:rPr>
        <w:t>údaje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vlastníku čerpací</w:t>
      </w:r>
      <w:r w:rsidRPr="00B76F0C">
        <w:rPr>
          <w:rFonts w:ascii="Times New Roman" w:hAnsi="Times New Roman"/>
          <w:sz w:val="24"/>
          <w:szCs w:val="24"/>
        </w:rPr>
        <w:t xml:space="preserve"> </w:t>
      </w:r>
      <w:r w:rsidRPr="00B76F0C">
        <w:rPr>
          <w:rFonts w:ascii="Times New Roman" w:hAnsi="Times New Roman"/>
          <w:strike/>
          <w:sz w:val="24"/>
          <w:szCs w:val="24"/>
        </w:rPr>
        <w:t>nebo dobíjecí</w:t>
      </w:r>
      <w:r w:rsidRPr="00B76F0C">
        <w:rPr>
          <w:rFonts w:ascii="Times New Roman" w:hAnsi="Times New Roman"/>
          <w:color w:val="000000"/>
          <w:sz w:val="24"/>
          <w:szCs w:val="24"/>
        </w:rPr>
        <w:t xml:space="preserve"> stanice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údaje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provozovateli čerpací</w:t>
      </w:r>
      <w:r w:rsidRPr="00B76F0C">
        <w:rPr>
          <w:rFonts w:ascii="Times New Roman" w:hAnsi="Times New Roman"/>
          <w:sz w:val="24"/>
          <w:szCs w:val="24"/>
        </w:rPr>
        <w:t xml:space="preserve"> </w:t>
      </w:r>
      <w:r w:rsidRPr="00B76F0C">
        <w:rPr>
          <w:rFonts w:ascii="Times New Roman" w:hAnsi="Times New Roman"/>
          <w:strike/>
          <w:sz w:val="24"/>
          <w:szCs w:val="24"/>
        </w:rPr>
        <w:t>nebo dobíjecí</w:t>
      </w:r>
      <w:r w:rsidRPr="00B76F0C">
        <w:rPr>
          <w:rFonts w:ascii="Times New Roman" w:hAnsi="Times New Roman"/>
          <w:color w:val="000000"/>
          <w:sz w:val="24"/>
          <w:szCs w:val="24"/>
        </w:rPr>
        <w:t xml:space="preserve"> stanice, není-li zároveň jejím vlastníkem,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to</w:t>
      </w:r>
    </w:p>
    <w:p w14:paraId="6511D83D" w14:textId="77777777" w:rsidR="00D21DF8" w:rsidRPr="00B76F0C" w:rsidRDefault="00D21DF8" w:rsidP="00B04FB8">
      <w:pPr>
        <w:widowControl w:val="0"/>
        <w:autoSpaceDE w:val="0"/>
        <w:autoSpaceDN w:val="0"/>
        <w:adjustRightInd w:val="0"/>
        <w:spacing w:after="0" w:line="240" w:lineRule="auto"/>
        <w:ind w:left="403" w:hanging="403"/>
        <w:jc w:val="both"/>
        <w:rPr>
          <w:rFonts w:ascii="Times New Roman" w:hAnsi="Times New Roman"/>
          <w:color w:val="000000"/>
          <w:sz w:val="24"/>
          <w:szCs w:val="24"/>
        </w:rPr>
      </w:pPr>
    </w:p>
    <w:p w14:paraId="78A1807C" w14:textId="77777777" w:rsidR="00CD667C" w:rsidRPr="00B76F0C" w:rsidRDefault="00CD667C" w:rsidP="00D21DF8">
      <w:pPr>
        <w:widowControl w:val="0"/>
        <w:autoSpaceDE w:val="0"/>
        <w:autoSpaceDN w:val="0"/>
        <w:adjustRightInd w:val="0"/>
        <w:spacing w:after="12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1.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právnické osoby obchodní firma nebo název, sídlo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identifikační číslo osoby, bylo-li přiděleno,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zahraniční osoby také umístění organizační složky podniku na území České republiky, pokud ji zřizuje,</w:t>
      </w:r>
    </w:p>
    <w:p w14:paraId="66CB1D90" w14:textId="77777777" w:rsidR="00CD667C" w:rsidRPr="00B76F0C" w:rsidRDefault="00CD667C" w:rsidP="00D21DF8">
      <w:pPr>
        <w:widowControl w:val="0"/>
        <w:autoSpaceDE w:val="0"/>
        <w:autoSpaceDN w:val="0"/>
        <w:adjustRightInd w:val="0"/>
        <w:spacing w:after="0" w:line="240" w:lineRule="auto"/>
        <w:ind w:left="601" w:hanging="198"/>
        <w:jc w:val="both"/>
        <w:rPr>
          <w:rFonts w:ascii="Times New Roman" w:hAnsi="Times New Roman"/>
          <w:color w:val="000000"/>
          <w:sz w:val="24"/>
          <w:szCs w:val="24"/>
        </w:rPr>
      </w:pPr>
      <w:r w:rsidRPr="00B76F0C">
        <w:rPr>
          <w:rFonts w:ascii="Times New Roman" w:hAnsi="Times New Roman"/>
          <w:color w:val="000000"/>
          <w:sz w:val="24"/>
          <w:szCs w:val="24"/>
        </w:rPr>
        <w:t>2.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fyzické osoby jméno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příjmení, popřípadě též obchodní firma, datum narození, identifikační číslo osoby, bylo-li přiděleno, adresa trvalého pobytu, popřípadě též </w:t>
      </w:r>
      <w:r w:rsidRPr="00B76F0C">
        <w:rPr>
          <w:rFonts w:ascii="Times New Roman" w:hAnsi="Times New Roman"/>
          <w:strike/>
          <w:color w:val="000000"/>
          <w:sz w:val="24"/>
          <w:szCs w:val="24"/>
        </w:rPr>
        <w:t>místa podnikání</w:t>
      </w:r>
      <w:r w:rsidR="00D928F5" w:rsidRPr="00B76F0C">
        <w:rPr>
          <w:rFonts w:ascii="Times New Roman" w:hAnsi="Times New Roman"/>
          <w:color w:val="000000"/>
          <w:sz w:val="24"/>
          <w:szCs w:val="24"/>
        </w:rPr>
        <w:t xml:space="preserve"> </w:t>
      </w:r>
      <w:r w:rsidR="00D928F5" w:rsidRPr="00B76F0C">
        <w:rPr>
          <w:rFonts w:ascii="Times New Roman" w:hAnsi="Times New Roman"/>
          <w:b/>
          <w:color w:val="000000"/>
          <w:sz w:val="24"/>
          <w:szCs w:val="24"/>
        </w:rPr>
        <w:t>sídla</w:t>
      </w:r>
      <w:r w:rsidRPr="00B76F0C">
        <w:rPr>
          <w:rFonts w:ascii="Times New Roman" w:hAnsi="Times New Roman"/>
          <w:color w:val="000000"/>
          <w:sz w:val="24"/>
          <w:szCs w:val="24"/>
        </w:rPr>
        <w:t>,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zahraniční osoby také adresa pobytu na území České republiky, byl-li jí pobyt povolen, adresa hlášeného pobytu na území České republiky nebo umístění organizační složky podniku na území České republiky, pokud ji zřizuje,</w:t>
      </w:r>
    </w:p>
    <w:p w14:paraId="193A1BB8" w14:textId="77777777" w:rsidR="00D21DF8" w:rsidRPr="00B76F0C" w:rsidRDefault="00D21DF8" w:rsidP="00D21DF8">
      <w:pPr>
        <w:widowControl w:val="0"/>
        <w:autoSpaceDE w:val="0"/>
        <w:autoSpaceDN w:val="0"/>
        <w:adjustRightInd w:val="0"/>
        <w:spacing w:after="0" w:line="240" w:lineRule="auto"/>
        <w:ind w:left="601" w:hanging="198"/>
        <w:jc w:val="both"/>
        <w:rPr>
          <w:rFonts w:ascii="Times New Roman" w:hAnsi="Times New Roman"/>
          <w:color w:val="000000"/>
          <w:sz w:val="24"/>
          <w:szCs w:val="24"/>
        </w:rPr>
      </w:pPr>
    </w:p>
    <w:p w14:paraId="654625BA" w14:textId="4A3AA615" w:rsidR="00CD667C" w:rsidRPr="00B76F0C" w:rsidRDefault="00CD667C" w:rsidP="00302D79">
      <w:pPr>
        <w:widowControl w:val="0"/>
        <w:autoSpaceDE w:val="0"/>
        <w:autoSpaceDN w:val="0"/>
        <w:adjustRightInd w:val="0"/>
        <w:spacing w:after="0" w:line="240" w:lineRule="auto"/>
        <w:ind w:left="403" w:hanging="403"/>
        <w:jc w:val="both"/>
        <w:rPr>
          <w:rFonts w:ascii="Times New Roman" w:hAnsi="Times New Roman"/>
          <w:strike/>
          <w:sz w:val="24"/>
          <w:szCs w:val="24"/>
        </w:rPr>
      </w:pPr>
      <w:r w:rsidRPr="00B76F0C">
        <w:rPr>
          <w:rFonts w:ascii="Times New Roman" w:hAnsi="Times New Roman"/>
          <w:strike/>
          <w:sz w:val="24"/>
          <w:szCs w:val="24"/>
        </w:rPr>
        <w:t>b)</w:t>
      </w:r>
      <w:r w:rsidR="00302D79">
        <w:rPr>
          <w:rFonts w:ascii="Times New Roman" w:hAnsi="Times New Roman"/>
          <w:strike/>
          <w:sz w:val="24"/>
          <w:szCs w:val="24"/>
        </w:rPr>
        <w:tab/>
      </w:r>
      <w:r w:rsidRPr="00B76F0C">
        <w:rPr>
          <w:rFonts w:ascii="Times New Roman" w:hAnsi="Times New Roman"/>
          <w:strike/>
          <w:sz w:val="24"/>
          <w:szCs w:val="24"/>
        </w:rPr>
        <w:t>typ nebo stručný popis čerpací nebo dobíjecí stanice</w:t>
      </w:r>
      <w:r w:rsidR="00A971A1" w:rsidRPr="00B76F0C">
        <w:rPr>
          <w:rFonts w:ascii="Times New Roman" w:hAnsi="Times New Roman"/>
          <w:strike/>
          <w:sz w:val="24"/>
          <w:szCs w:val="24"/>
        </w:rPr>
        <w:t>,</w:t>
      </w:r>
    </w:p>
    <w:p w14:paraId="70036A4F" w14:textId="77777777" w:rsidR="00D21DF8" w:rsidRPr="00B76F0C" w:rsidRDefault="00D21DF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E12529B" w14:textId="4170A317"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r w:rsidRPr="00B76F0C">
        <w:rPr>
          <w:rFonts w:ascii="Times New Roman" w:hAnsi="Times New Roman"/>
          <w:strike/>
          <w:color w:val="000000"/>
          <w:sz w:val="24"/>
          <w:szCs w:val="24"/>
        </w:rPr>
        <w:t>c)</w:t>
      </w:r>
      <w:r w:rsidR="00302D79">
        <w:rPr>
          <w:rFonts w:ascii="Times New Roman" w:hAnsi="Times New Roman"/>
          <w:strike/>
          <w:color w:val="000000"/>
          <w:sz w:val="24"/>
          <w:szCs w:val="24"/>
        </w:rPr>
        <w:tab/>
      </w:r>
      <w:r w:rsidRPr="00B76F0C">
        <w:rPr>
          <w:rFonts w:ascii="Times New Roman" w:hAnsi="Times New Roman"/>
          <w:strike/>
          <w:color w:val="000000"/>
          <w:sz w:val="24"/>
          <w:szCs w:val="24"/>
        </w:rPr>
        <w:t>adresa čerpací</w:t>
      </w:r>
      <w:r w:rsidRPr="00B76F0C">
        <w:rPr>
          <w:rFonts w:ascii="Times New Roman" w:hAnsi="Times New Roman"/>
          <w:strike/>
          <w:sz w:val="24"/>
          <w:szCs w:val="24"/>
        </w:rPr>
        <w:t xml:space="preserve"> nebo dobíjecí</w:t>
      </w:r>
      <w:r w:rsidRPr="00B76F0C">
        <w:rPr>
          <w:rFonts w:ascii="Times New Roman" w:hAnsi="Times New Roman"/>
          <w:strike/>
          <w:color w:val="FF0000"/>
          <w:sz w:val="24"/>
          <w:szCs w:val="24"/>
        </w:rPr>
        <w:t xml:space="preserve"> </w:t>
      </w:r>
      <w:r w:rsidRPr="00B76F0C">
        <w:rPr>
          <w:rFonts w:ascii="Times New Roman" w:hAnsi="Times New Roman"/>
          <w:strike/>
          <w:color w:val="000000"/>
          <w:sz w:val="24"/>
          <w:szCs w:val="24"/>
        </w:rPr>
        <w:t>stanice 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případě, že to není možné, jiné údaje určující polohu čerpací </w:t>
      </w:r>
      <w:r w:rsidRPr="00B76F0C">
        <w:rPr>
          <w:rFonts w:ascii="Times New Roman" w:hAnsi="Times New Roman"/>
          <w:strike/>
          <w:sz w:val="24"/>
          <w:szCs w:val="24"/>
        </w:rPr>
        <w:t>nebo dobíjecí</w:t>
      </w:r>
      <w:r w:rsidRPr="00B76F0C">
        <w:rPr>
          <w:rFonts w:ascii="Times New Roman" w:hAnsi="Times New Roman"/>
          <w:strike/>
          <w:color w:val="000000"/>
          <w:sz w:val="24"/>
          <w:szCs w:val="24"/>
        </w:rPr>
        <w:t xml:space="preserve"> stanice</w:t>
      </w:r>
      <w:r w:rsidR="00C40850" w:rsidRPr="00B76F0C">
        <w:rPr>
          <w:rFonts w:ascii="Times New Roman" w:hAnsi="Times New Roman"/>
          <w:strike/>
          <w:color w:val="000000"/>
          <w:sz w:val="24"/>
          <w:szCs w:val="24"/>
        </w:rPr>
        <w:t>,</w:t>
      </w:r>
    </w:p>
    <w:p w14:paraId="69AC700C" w14:textId="77777777" w:rsidR="00B04FB8" w:rsidRPr="00B76F0C" w:rsidRDefault="00B04FB8" w:rsidP="00D21DF8">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6DC9D9B8" w14:textId="00BBB61A" w:rsidR="00B04FB8" w:rsidRPr="00B76F0C" w:rsidRDefault="00B04FB8" w:rsidP="00302D79">
      <w:pPr>
        <w:widowControl w:val="0"/>
        <w:autoSpaceDE w:val="0"/>
        <w:autoSpaceDN w:val="0"/>
        <w:adjustRightInd w:val="0"/>
        <w:spacing w:after="0" w:line="240" w:lineRule="auto"/>
        <w:ind w:left="403" w:hanging="403"/>
        <w:jc w:val="both"/>
        <w:rPr>
          <w:rFonts w:ascii="Times New Roman" w:hAnsi="Times New Roman"/>
          <w:b/>
          <w:sz w:val="24"/>
          <w:szCs w:val="24"/>
        </w:rPr>
      </w:pPr>
      <w:r w:rsidRPr="00B76F0C">
        <w:rPr>
          <w:rFonts w:ascii="Times New Roman" w:hAnsi="Times New Roman"/>
          <w:b/>
          <w:sz w:val="24"/>
          <w:szCs w:val="24"/>
        </w:rPr>
        <w:t>b)</w:t>
      </w:r>
      <w:r w:rsidR="00302D79">
        <w:rPr>
          <w:rFonts w:ascii="Times New Roman" w:hAnsi="Times New Roman"/>
          <w:b/>
          <w:sz w:val="24"/>
          <w:szCs w:val="24"/>
        </w:rPr>
        <w:tab/>
      </w:r>
      <w:r w:rsidRPr="00B76F0C">
        <w:rPr>
          <w:rFonts w:ascii="Times New Roman" w:hAnsi="Times New Roman"/>
          <w:b/>
          <w:sz w:val="24"/>
          <w:szCs w:val="24"/>
        </w:rPr>
        <w:t>stručný popis čerpací stanice,</w:t>
      </w:r>
    </w:p>
    <w:p w14:paraId="1C76FB51" w14:textId="77777777" w:rsidR="00B04FB8" w:rsidRPr="00B76F0C" w:rsidRDefault="00B04FB8" w:rsidP="00B04FB8">
      <w:pPr>
        <w:widowControl w:val="0"/>
        <w:autoSpaceDE w:val="0"/>
        <w:autoSpaceDN w:val="0"/>
        <w:adjustRightInd w:val="0"/>
        <w:spacing w:after="0" w:line="240" w:lineRule="auto"/>
        <w:jc w:val="both"/>
        <w:rPr>
          <w:rFonts w:ascii="Times New Roman" w:hAnsi="Times New Roman"/>
          <w:b/>
          <w:sz w:val="24"/>
          <w:szCs w:val="24"/>
        </w:rPr>
      </w:pPr>
    </w:p>
    <w:p w14:paraId="1B94242D" w14:textId="3B269128" w:rsidR="00B04FB8" w:rsidRPr="00B76F0C" w:rsidRDefault="00B04FB8" w:rsidP="00B04FB8">
      <w:pPr>
        <w:widowControl w:val="0"/>
        <w:autoSpaceDE w:val="0"/>
        <w:autoSpaceDN w:val="0"/>
        <w:adjustRightInd w:val="0"/>
        <w:spacing w:after="0" w:line="240" w:lineRule="auto"/>
        <w:ind w:left="403" w:hanging="403"/>
        <w:jc w:val="both"/>
        <w:rPr>
          <w:rFonts w:ascii="Times New Roman" w:hAnsi="Times New Roman"/>
          <w:b/>
          <w:sz w:val="24"/>
          <w:szCs w:val="24"/>
        </w:rPr>
      </w:pPr>
      <w:r w:rsidRPr="00B76F0C">
        <w:rPr>
          <w:rFonts w:ascii="Times New Roman" w:hAnsi="Times New Roman"/>
          <w:b/>
          <w:sz w:val="24"/>
          <w:szCs w:val="24"/>
        </w:rPr>
        <w:t>c)</w:t>
      </w:r>
      <w:r w:rsidR="00302D79">
        <w:rPr>
          <w:rFonts w:ascii="Times New Roman" w:hAnsi="Times New Roman"/>
          <w:b/>
          <w:sz w:val="24"/>
          <w:szCs w:val="24"/>
        </w:rPr>
        <w:tab/>
      </w:r>
      <w:r w:rsidRPr="00B76F0C">
        <w:rPr>
          <w:rFonts w:ascii="Times New Roman" w:hAnsi="Times New Roman"/>
          <w:b/>
          <w:sz w:val="24"/>
          <w:szCs w:val="24"/>
        </w:rPr>
        <w:t>adresa čerpací stanice, pokud jí byla přidělena, a její zeměpisné souřadnice ve Světovém geodetickém systému 1984 (WGS84),</w:t>
      </w:r>
    </w:p>
    <w:p w14:paraId="2FF7F288" w14:textId="77777777" w:rsidR="00D21DF8" w:rsidRPr="00B76F0C" w:rsidRDefault="00D21DF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5620064D" w14:textId="558C485D"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d)</w:t>
      </w:r>
      <w:r w:rsidR="00302D79">
        <w:rPr>
          <w:rFonts w:ascii="Times New Roman" w:hAnsi="Times New Roman"/>
          <w:color w:val="000000"/>
          <w:sz w:val="24"/>
          <w:szCs w:val="24"/>
        </w:rPr>
        <w:tab/>
      </w:r>
      <w:r w:rsidRPr="00B76F0C">
        <w:rPr>
          <w:rFonts w:ascii="Times New Roman" w:hAnsi="Times New Roman"/>
          <w:color w:val="000000"/>
          <w:sz w:val="24"/>
          <w:szCs w:val="24"/>
        </w:rPr>
        <w:t>údaj</w:t>
      </w:r>
      <w:r w:rsidR="00B04FB8" w:rsidRPr="00B76F0C">
        <w:rPr>
          <w:rFonts w:ascii="Times New Roman" w:hAnsi="Times New Roman"/>
          <w:color w:val="000000"/>
          <w:sz w:val="24"/>
          <w:szCs w:val="24"/>
        </w:rPr>
        <w:t xml:space="preserve"> </w:t>
      </w:r>
      <w:r w:rsidR="00B04FB8" w:rsidRPr="00B76F0C">
        <w:rPr>
          <w:rFonts w:ascii="Times New Roman" w:hAnsi="Times New Roman"/>
          <w:b/>
          <w:color w:val="000000"/>
          <w:sz w:val="24"/>
          <w:szCs w:val="24"/>
        </w:rPr>
        <w:t>o tom</w:t>
      </w:r>
      <w:r w:rsidR="00B04FB8" w:rsidRPr="00B76F0C">
        <w:rPr>
          <w:rFonts w:ascii="Times New Roman" w:hAnsi="Times New Roman"/>
          <w:color w:val="000000"/>
          <w:sz w:val="24"/>
          <w:szCs w:val="24"/>
        </w:rPr>
        <w:t>,</w:t>
      </w:r>
      <w:r w:rsidR="00B04FB8" w:rsidRPr="00B76F0C">
        <w:rPr>
          <w:rFonts w:ascii="Times New Roman" w:hAnsi="Times New Roman"/>
          <w:b/>
          <w:color w:val="000000"/>
          <w:sz w:val="24"/>
          <w:szCs w:val="24"/>
        </w:rPr>
        <w:t xml:space="preserve"> </w:t>
      </w:r>
      <w:r w:rsidRPr="00B76F0C">
        <w:rPr>
          <w:rFonts w:ascii="Times New Roman" w:hAnsi="Times New Roman"/>
          <w:color w:val="000000"/>
          <w:sz w:val="24"/>
          <w:szCs w:val="24"/>
        </w:rPr>
        <w:t>zda je čerpací</w:t>
      </w:r>
      <w:r w:rsidRPr="00B76F0C">
        <w:rPr>
          <w:rFonts w:ascii="Times New Roman" w:hAnsi="Times New Roman"/>
          <w:sz w:val="24"/>
          <w:szCs w:val="24"/>
        </w:rPr>
        <w:t xml:space="preserve"> </w:t>
      </w:r>
      <w:r w:rsidRPr="00B76F0C">
        <w:rPr>
          <w:rFonts w:ascii="Times New Roman" w:hAnsi="Times New Roman"/>
          <w:strike/>
          <w:sz w:val="24"/>
          <w:szCs w:val="24"/>
        </w:rPr>
        <w:t>nebo dobíjecí</w:t>
      </w:r>
      <w:r w:rsidRPr="00B76F0C">
        <w:rPr>
          <w:rFonts w:ascii="Times New Roman" w:hAnsi="Times New Roman"/>
          <w:color w:val="FF0000"/>
          <w:sz w:val="24"/>
          <w:szCs w:val="24"/>
        </w:rPr>
        <w:t xml:space="preserve"> </w:t>
      </w:r>
      <w:r w:rsidRPr="00B76F0C">
        <w:rPr>
          <w:rFonts w:ascii="Times New Roman" w:hAnsi="Times New Roman"/>
          <w:color w:val="000000"/>
          <w:sz w:val="24"/>
          <w:szCs w:val="24"/>
        </w:rPr>
        <w:t xml:space="preserve">stanice veřejně přístupná </w:t>
      </w:r>
      <w:r w:rsidRPr="00B76F0C">
        <w:rPr>
          <w:rFonts w:ascii="Times New Roman" w:hAnsi="Times New Roman"/>
          <w:strike/>
          <w:color w:val="000000"/>
          <w:sz w:val="24"/>
          <w:szCs w:val="24"/>
        </w:rPr>
        <w:t>nebo nikoliv</w:t>
      </w:r>
      <w:r w:rsidRPr="00B76F0C">
        <w:rPr>
          <w:rFonts w:ascii="Times New Roman" w:hAnsi="Times New Roman"/>
          <w:color w:val="000000"/>
          <w:sz w:val="24"/>
          <w:szCs w:val="24"/>
        </w:rPr>
        <w:t>,</w:t>
      </w:r>
    </w:p>
    <w:p w14:paraId="259E88F9" w14:textId="77777777" w:rsidR="00D21DF8" w:rsidRPr="00B76F0C" w:rsidRDefault="00D21DF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DF9797F" w14:textId="658BD00F"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e)</w:t>
      </w:r>
      <w:r w:rsidR="00302D79">
        <w:rPr>
          <w:rFonts w:ascii="Times New Roman" w:hAnsi="Times New Roman"/>
          <w:color w:val="000000"/>
          <w:sz w:val="24"/>
          <w:szCs w:val="24"/>
        </w:rPr>
        <w:tab/>
      </w:r>
      <w:r w:rsidRPr="00B76F0C">
        <w:rPr>
          <w:rFonts w:ascii="Times New Roman" w:hAnsi="Times New Roman"/>
          <w:color w:val="000000"/>
          <w:sz w:val="24"/>
          <w:szCs w:val="24"/>
        </w:rPr>
        <w:t>název pohonných hmot podle § 5 odst. 7 písm. a) prodávaných na čerpací stanici,</w:t>
      </w:r>
    </w:p>
    <w:p w14:paraId="76B6CA16" w14:textId="77777777" w:rsidR="00334B4B" w:rsidRPr="00B76F0C" w:rsidRDefault="00334B4B"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5D739CBC" w14:textId="517DBA99" w:rsidR="00D21DF8" w:rsidRPr="00B76F0C" w:rsidRDefault="00C40850" w:rsidP="009E3B74">
      <w:pPr>
        <w:widowControl w:val="0"/>
        <w:autoSpaceDE w:val="0"/>
        <w:autoSpaceDN w:val="0"/>
        <w:adjustRightInd w:val="0"/>
        <w:spacing w:after="0" w:line="240" w:lineRule="auto"/>
        <w:ind w:left="400" w:hanging="400"/>
        <w:jc w:val="both"/>
        <w:rPr>
          <w:rFonts w:ascii="Times New Roman" w:hAnsi="Times New Roman"/>
          <w:b/>
          <w:sz w:val="24"/>
          <w:szCs w:val="24"/>
        </w:rPr>
      </w:pPr>
      <w:r w:rsidRPr="00B76F0C">
        <w:rPr>
          <w:rFonts w:ascii="Times New Roman" w:hAnsi="Times New Roman"/>
          <w:b/>
          <w:color w:val="000000"/>
          <w:sz w:val="24"/>
          <w:szCs w:val="24"/>
        </w:rPr>
        <w:t>f)</w:t>
      </w:r>
      <w:r w:rsidR="00302D79">
        <w:rPr>
          <w:rFonts w:ascii="Times New Roman" w:hAnsi="Times New Roman"/>
          <w:b/>
          <w:color w:val="000000"/>
          <w:sz w:val="24"/>
          <w:szCs w:val="24"/>
        </w:rPr>
        <w:tab/>
      </w:r>
      <w:r w:rsidR="00D72F1D" w:rsidRPr="00B76F0C">
        <w:rPr>
          <w:rFonts w:ascii="Times New Roman" w:hAnsi="Times New Roman"/>
          <w:b/>
          <w:color w:val="000000"/>
          <w:sz w:val="24"/>
          <w:szCs w:val="24"/>
        </w:rPr>
        <w:t>označení</w:t>
      </w:r>
      <w:r w:rsidR="009E3B74" w:rsidRPr="00B76F0C">
        <w:rPr>
          <w:rFonts w:ascii="Times New Roman" w:hAnsi="Times New Roman"/>
          <w:b/>
          <w:sz w:val="24"/>
          <w:szCs w:val="24"/>
        </w:rPr>
        <w:t>, pod kter</w:t>
      </w:r>
      <w:r w:rsidR="00D72F1D" w:rsidRPr="00B76F0C">
        <w:rPr>
          <w:rFonts w:ascii="Times New Roman" w:hAnsi="Times New Roman"/>
          <w:b/>
          <w:sz w:val="24"/>
          <w:szCs w:val="24"/>
        </w:rPr>
        <w:t>ým</w:t>
      </w:r>
      <w:r w:rsidR="009E3B74" w:rsidRPr="00B76F0C">
        <w:rPr>
          <w:rFonts w:ascii="Times New Roman" w:hAnsi="Times New Roman"/>
          <w:b/>
          <w:sz w:val="24"/>
          <w:szCs w:val="24"/>
        </w:rPr>
        <w:t xml:space="preserve"> je provozována čerpací stanice,</w:t>
      </w:r>
      <w:r w:rsidR="00D72F1D" w:rsidRPr="00B76F0C">
        <w:rPr>
          <w:rFonts w:ascii="Times New Roman" w:hAnsi="Times New Roman"/>
          <w:b/>
          <w:sz w:val="24"/>
          <w:szCs w:val="24"/>
        </w:rPr>
        <w:t xml:space="preserve"> a</w:t>
      </w:r>
    </w:p>
    <w:p w14:paraId="3750C41F" w14:textId="77777777" w:rsidR="00210C30" w:rsidRPr="00B76F0C" w:rsidRDefault="00210C30" w:rsidP="009E3B74">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30809B5A" w14:textId="5D727617" w:rsidR="00334B4B" w:rsidRPr="00B76F0C" w:rsidRDefault="00CD667C" w:rsidP="00334B4B">
      <w:pPr>
        <w:widowControl w:val="0"/>
        <w:autoSpaceDE w:val="0"/>
        <w:autoSpaceDN w:val="0"/>
        <w:adjustRightInd w:val="0"/>
        <w:spacing w:after="0" w:line="240" w:lineRule="auto"/>
        <w:ind w:left="400" w:hanging="400"/>
        <w:jc w:val="both"/>
        <w:rPr>
          <w:rFonts w:ascii="Times New Roman" w:hAnsi="Times New Roman"/>
          <w:b/>
          <w:strike/>
          <w:sz w:val="24"/>
          <w:szCs w:val="24"/>
        </w:rPr>
      </w:pPr>
      <w:r w:rsidRPr="00B76F0C">
        <w:rPr>
          <w:rFonts w:ascii="Times New Roman" w:hAnsi="Times New Roman"/>
          <w:strike/>
          <w:sz w:val="24"/>
          <w:szCs w:val="24"/>
        </w:rPr>
        <w:lastRenderedPageBreak/>
        <w:t xml:space="preserve">f) </w:t>
      </w:r>
      <w:r w:rsidR="00334B4B" w:rsidRPr="00B76F0C">
        <w:rPr>
          <w:rFonts w:ascii="Times New Roman" w:hAnsi="Times New Roman"/>
          <w:b/>
          <w:strike/>
          <w:sz w:val="24"/>
          <w:szCs w:val="24"/>
        </w:rPr>
        <w:t>g)</w:t>
      </w:r>
      <w:r w:rsidR="00302D79">
        <w:rPr>
          <w:rFonts w:ascii="Times New Roman" w:hAnsi="Times New Roman"/>
          <w:b/>
          <w:strike/>
          <w:sz w:val="24"/>
          <w:szCs w:val="24"/>
        </w:rPr>
        <w:tab/>
      </w:r>
      <w:r w:rsidRPr="00B76F0C">
        <w:rPr>
          <w:rFonts w:ascii="Times New Roman" w:hAnsi="Times New Roman"/>
          <w:strike/>
          <w:sz w:val="24"/>
          <w:szCs w:val="24"/>
        </w:rPr>
        <w:t>počet dobíjecích bodů na dobíjecí stanici</w:t>
      </w:r>
      <w:r w:rsidR="00334B4B" w:rsidRPr="00B76F0C">
        <w:rPr>
          <w:rFonts w:ascii="Times New Roman" w:hAnsi="Times New Roman"/>
          <w:strike/>
          <w:sz w:val="24"/>
          <w:szCs w:val="24"/>
        </w:rPr>
        <w:t>,</w:t>
      </w:r>
    </w:p>
    <w:p w14:paraId="50D4871D" w14:textId="77777777" w:rsidR="00D21DF8" w:rsidRPr="00B76F0C" w:rsidRDefault="00D21DF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4503EF4" w14:textId="2699CC77" w:rsidR="00CD667C" w:rsidRPr="00B76F0C" w:rsidRDefault="00CD667C" w:rsidP="00302D79">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strike/>
          <w:sz w:val="24"/>
          <w:szCs w:val="24"/>
        </w:rPr>
        <w:t>g)</w:t>
      </w:r>
      <w:r w:rsidRPr="00B76F0C">
        <w:rPr>
          <w:rFonts w:ascii="Times New Roman" w:hAnsi="Times New Roman"/>
          <w:b/>
          <w:strike/>
          <w:sz w:val="24"/>
          <w:szCs w:val="24"/>
        </w:rPr>
        <w:t xml:space="preserve"> </w:t>
      </w:r>
      <w:r w:rsidR="00334B4B" w:rsidRPr="00B76F0C">
        <w:rPr>
          <w:rFonts w:ascii="Times New Roman" w:hAnsi="Times New Roman"/>
          <w:b/>
          <w:strike/>
          <w:sz w:val="24"/>
          <w:szCs w:val="24"/>
        </w:rPr>
        <w:t>h)</w:t>
      </w:r>
      <w:r w:rsidR="00334B4B" w:rsidRPr="00B76F0C">
        <w:rPr>
          <w:rFonts w:ascii="Times New Roman" w:hAnsi="Times New Roman"/>
          <w:b/>
          <w:sz w:val="24"/>
          <w:szCs w:val="24"/>
        </w:rPr>
        <w:t xml:space="preserve"> </w:t>
      </w:r>
      <w:r w:rsidR="00704838" w:rsidRPr="00B76F0C">
        <w:rPr>
          <w:rFonts w:ascii="Times New Roman" w:hAnsi="Times New Roman"/>
          <w:b/>
          <w:sz w:val="24"/>
          <w:szCs w:val="24"/>
        </w:rPr>
        <w:t>g)</w:t>
      </w:r>
      <w:r w:rsidR="00302D79">
        <w:rPr>
          <w:rFonts w:ascii="Times New Roman" w:hAnsi="Times New Roman"/>
          <w:b/>
          <w:sz w:val="24"/>
          <w:szCs w:val="24"/>
        </w:rPr>
        <w:t xml:space="preserve"> </w:t>
      </w:r>
      <w:r w:rsidRPr="00B76F0C">
        <w:rPr>
          <w:rFonts w:ascii="Times New Roman" w:hAnsi="Times New Roman"/>
          <w:sz w:val="24"/>
          <w:szCs w:val="24"/>
        </w:rPr>
        <w:t xml:space="preserve">datum uvedení čerpací </w:t>
      </w:r>
      <w:r w:rsidRPr="00B76F0C">
        <w:rPr>
          <w:rFonts w:ascii="Times New Roman" w:hAnsi="Times New Roman"/>
          <w:strike/>
          <w:sz w:val="24"/>
          <w:szCs w:val="24"/>
        </w:rPr>
        <w:t>nebo dobíjecí</w:t>
      </w:r>
      <w:r w:rsidRPr="00B76F0C">
        <w:rPr>
          <w:rFonts w:ascii="Times New Roman" w:hAnsi="Times New Roman"/>
          <w:sz w:val="24"/>
          <w:szCs w:val="24"/>
        </w:rPr>
        <w:t xml:space="preserve"> stanice do provozu a</w:t>
      </w:r>
      <w:r w:rsidR="00EA0CC6" w:rsidRPr="00B76F0C">
        <w:rPr>
          <w:rFonts w:ascii="Times New Roman" w:hAnsi="Times New Roman"/>
          <w:sz w:val="24"/>
          <w:szCs w:val="24"/>
        </w:rPr>
        <w:t> </w:t>
      </w:r>
      <w:r w:rsidRPr="00B76F0C">
        <w:rPr>
          <w:rFonts w:ascii="Times New Roman" w:hAnsi="Times New Roman"/>
          <w:sz w:val="24"/>
          <w:szCs w:val="24"/>
        </w:rPr>
        <w:t xml:space="preserve">datum ukončení provozu čerpací </w:t>
      </w:r>
      <w:r w:rsidRPr="00B76F0C">
        <w:rPr>
          <w:rFonts w:ascii="Times New Roman" w:hAnsi="Times New Roman"/>
          <w:strike/>
          <w:sz w:val="24"/>
          <w:szCs w:val="24"/>
        </w:rPr>
        <w:t>nebo dobíjecí</w:t>
      </w:r>
      <w:r w:rsidRPr="00B76F0C">
        <w:rPr>
          <w:rFonts w:ascii="Times New Roman" w:hAnsi="Times New Roman"/>
          <w:sz w:val="24"/>
          <w:szCs w:val="24"/>
        </w:rPr>
        <w:t xml:space="preserve"> stanice</w:t>
      </w:r>
      <w:r w:rsidRPr="00B76F0C">
        <w:rPr>
          <w:rFonts w:ascii="Times New Roman" w:hAnsi="Times New Roman"/>
          <w:color w:val="000000"/>
          <w:sz w:val="24"/>
          <w:szCs w:val="24"/>
        </w:rPr>
        <w:t>.</w:t>
      </w:r>
    </w:p>
    <w:p w14:paraId="158BBAD5" w14:textId="77777777" w:rsidR="00D21DF8" w:rsidRPr="00B76F0C" w:rsidRDefault="00D21DF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C8B4CF4" w14:textId="77777777"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71402BB" w14:textId="77777777" w:rsidR="00CD667C" w:rsidRPr="00B76F0C" w:rsidRDefault="00CD667C" w:rsidP="00704838">
      <w:pPr>
        <w:widowControl w:val="0"/>
        <w:autoSpaceDE w:val="0"/>
        <w:autoSpaceDN w:val="0"/>
        <w:adjustRightInd w:val="0"/>
        <w:spacing w:after="0" w:line="240" w:lineRule="auto"/>
        <w:ind w:firstLine="601"/>
        <w:jc w:val="both"/>
        <w:rPr>
          <w:rFonts w:ascii="Times New Roman" w:hAnsi="Times New Roman"/>
          <w:color w:val="000000"/>
          <w:sz w:val="24"/>
          <w:szCs w:val="24"/>
        </w:rPr>
      </w:pPr>
      <w:r w:rsidRPr="00B76F0C">
        <w:rPr>
          <w:rFonts w:ascii="Times New Roman" w:hAnsi="Times New Roman"/>
          <w:color w:val="000000"/>
          <w:sz w:val="24"/>
          <w:szCs w:val="24"/>
        </w:rPr>
        <w:t>(3) Vlastník čerpací stanice je povinen ministerstvu</w:t>
      </w:r>
    </w:p>
    <w:p w14:paraId="55B9B4D2" w14:textId="77777777" w:rsidR="00C40850" w:rsidRPr="00B76F0C" w:rsidRDefault="00C40850"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505AC3EA" w14:textId="4F20EAC1"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a)</w:t>
      </w:r>
      <w:r w:rsidR="00302D79">
        <w:rPr>
          <w:rFonts w:ascii="Times New Roman" w:hAnsi="Times New Roman"/>
          <w:color w:val="000000"/>
          <w:sz w:val="24"/>
          <w:szCs w:val="24"/>
        </w:rPr>
        <w:tab/>
      </w:r>
      <w:r w:rsidRPr="00B76F0C">
        <w:rPr>
          <w:rFonts w:ascii="Times New Roman" w:hAnsi="Times New Roman"/>
          <w:color w:val="000000"/>
          <w:sz w:val="24"/>
          <w:szCs w:val="24"/>
        </w:rPr>
        <w:t xml:space="preserve">před uvedením čerpací stanice do provozu oznámit údaje podle odstavce 2 písm. a) až </w:t>
      </w:r>
      <w:r w:rsidRPr="00B76F0C">
        <w:rPr>
          <w:rFonts w:ascii="Times New Roman" w:hAnsi="Times New Roman"/>
          <w:strike/>
          <w:color w:val="000000"/>
          <w:sz w:val="24"/>
          <w:szCs w:val="24"/>
        </w:rPr>
        <w:t>e)</w:t>
      </w:r>
      <w:r w:rsidR="00302D79" w:rsidRPr="00302D79">
        <w:rPr>
          <w:rFonts w:ascii="Times New Roman" w:hAnsi="Times New Roman"/>
          <w:color w:val="000000"/>
          <w:sz w:val="24"/>
          <w:szCs w:val="24"/>
        </w:rPr>
        <w:t> </w:t>
      </w:r>
      <w:r w:rsidR="00C40850" w:rsidRPr="00B76F0C">
        <w:rPr>
          <w:rFonts w:ascii="Times New Roman" w:hAnsi="Times New Roman"/>
          <w:b/>
          <w:color w:val="000000"/>
          <w:sz w:val="24"/>
          <w:szCs w:val="24"/>
        </w:rPr>
        <w:t>f)</w:t>
      </w:r>
      <w:r w:rsidRPr="00B76F0C">
        <w:rPr>
          <w:rFonts w:ascii="Times New Roman" w:hAnsi="Times New Roman"/>
          <w:color w:val="000000"/>
          <w:sz w:val="24"/>
          <w:szCs w:val="24"/>
        </w:rPr>
        <w:t>,</w:t>
      </w:r>
    </w:p>
    <w:p w14:paraId="451AC9DD" w14:textId="77777777" w:rsidR="00C40850" w:rsidRPr="00B76F0C" w:rsidRDefault="00C40850"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FBF05AB" w14:textId="3FA7C1CF"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b)</w:t>
      </w:r>
      <w:r w:rsidR="00302D79">
        <w:rPr>
          <w:rFonts w:ascii="Times New Roman" w:hAnsi="Times New Roman"/>
          <w:color w:val="000000"/>
          <w:sz w:val="24"/>
          <w:szCs w:val="24"/>
        </w:rPr>
        <w:tab/>
      </w:r>
      <w:r w:rsidRPr="00B76F0C">
        <w:rPr>
          <w:rFonts w:ascii="Times New Roman" w:hAnsi="Times New Roman"/>
          <w:color w:val="000000"/>
          <w:sz w:val="24"/>
          <w:szCs w:val="24"/>
        </w:rPr>
        <w:t>bez zbytečného odkladu oznámit uvedení čerpací stanice do provozu nebo ukončení provozu čerpací stanice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každou změnu údaje podle odstavce 2 písm. a) až </w:t>
      </w:r>
      <w:r w:rsidRPr="00B76F0C">
        <w:rPr>
          <w:rFonts w:ascii="Times New Roman" w:hAnsi="Times New Roman"/>
          <w:strike/>
          <w:color w:val="000000"/>
          <w:sz w:val="24"/>
          <w:szCs w:val="24"/>
        </w:rPr>
        <w:t>e)</w:t>
      </w:r>
      <w:r w:rsidR="00C40850" w:rsidRPr="00B76F0C">
        <w:rPr>
          <w:rFonts w:ascii="Times New Roman" w:hAnsi="Times New Roman"/>
          <w:color w:val="000000"/>
          <w:sz w:val="24"/>
          <w:szCs w:val="24"/>
        </w:rPr>
        <w:t xml:space="preserve"> </w:t>
      </w:r>
      <w:r w:rsidR="00C40850" w:rsidRPr="00B76F0C">
        <w:rPr>
          <w:rFonts w:ascii="Times New Roman" w:hAnsi="Times New Roman"/>
          <w:b/>
          <w:color w:val="000000"/>
          <w:sz w:val="24"/>
          <w:szCs w:val="24"/>
        </w:rPr>
        <w:t>f)</w:t>
      </w:r>
      <w:r w:rsidRPr="00B76F0C">
        <w:rPr>
          <w:rFonts w:ascii="Times New Roman" w:hAnsi="Times New Roman"/>
          <w:color w:val="000000"/>
          <w:sz w:val="24"/>
          <w:szCs w:val="24"/>
        </w:rPr>
        <w:t>.</w:t>
      </w:r>
    </w:p>
    <w:p w14:paraId="4E49378E" w14:textId="77777777" w:rsidR="00704838" w:rsidRPr="00B76F0C" w:rsidRDefault="00704838"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3D77A51F" w14:textId="421F58E6" w:rsidR="00CD667C" w:rsidRPr="00B76F0C" w:rsidRDefault="00CD667C" w:rsidP="00D21DF8">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(4) Vlastník dobíjecí stanice je povinen ministerstvu</w:t>
      </w:r>
    </w:p>
    <w:p w14:paraId="32067E1D" w14:textId="77777777" w:rsidR="00C40850" w:rsidRPr="00B76F0C" w:rsidRDefault="00C40850" w:rsidP="00D21DF8">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3E20EEEF" w14:textId="312162B5"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302D79">
        <w:rPr>
          <w:rFonts w:ascii="Times New Roman" w:hAnsi="Times New Roman"/>
          <w:strike/>
          <w:color w:val="000000"/>
          <w:sz w:val="24"/>
          <w:szCs w:val="24"/>
        </w:rPr>
        <w:tab/>
      </w:r>
      <w:r w:rsidRPr="00B76F0C">
        <w:rPr>
          <w:rFonts w:ascii="Times New Roman" w:hAnsi="Times New Roman"/>
          <w:strike/>
          <w:color w:val="000000"/>
          <w:sz w:val="24"/>
          <w:szCs w:val="24"/>
        </w:rPr>
        <w:t>před uvedením dobíjecí stanice do provozu oznámit údaje podle odstavce 2</w:t>
      </w:r>
      <w:r w:rsidR="00457C0F"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 xml:space="preserve">písm. a) až d) </w:t>
      </w:r>
      <w:r w:rsidR="00457C0F" w:rsidRPr="00B76F0C">
        <w:rPr>
          <w:rFonts w:ascii="Times New Roman" w:hAnsi="Times New Roman"/>
          <w:strike/>
          <w:color w:val="000000"/>
          <w:sz w:val="24"/>
          <w:szCs w:val="24"/>
        </w:rPr>
        <w:t>a</w:t>
      </w:r>
      <w:r w:rsidR="00516825" w:rsidRPr="00B76F0C">
        <w:rPr>
          <w:rFonts w:ascii="Times New Roman" w:hAnsi="Times New Roman"/>
          <w:strike/>
          <w:color w:val="000000"/>
          <w:sz w:val="24"/>
          <w:szCs w:val="24"/>
        </w:rPr>
        <w:t> </w:t>
      </w:r>
      <w:r w:rsidR="00457C0F" w:rsidRPr="00B76F0C">
        <w:rPr>
          <w:rFonts w:ascii="Times New Roman" w:hAnsi="Times New Roman"/>
          <w:strike/>
          <w:color w:val="000000"/>
          <w:sz w:val="24"/>
          <w:szCs w:val="24"/>
        </w:rPr>
        <w:t>f)</w:t>
      </w:r>
      <w:r w:rsidR="00A673E0" w:rsidRPr="00B76F0C">
        <w:rPr>
          <w:rFonts w:ascii="Times New Roman" w:hAnsi="Times New Roman"/>
          <w:strike/>
          <w:color w:val="000000"/>
          <w:sz w:val="24"/>
          <w:szCs w:val="24"/>
        </w:rPr>
        <w:t>,</w:t>
      </w:r>
      <w:r w:rsidR="00A673E0" w:rsidRPr="00B76F0C">
        <w:rPr>
          <w:rFonts w:ascii="Times New Roman" w:hAnsi="Times New Roman"/>
          <w:b/>
          <w:strike/>
          <w:color w:val="000000"/>
          <w:sz w:val="24"/>
          <w:szCs w:val="24"/>
        </w:rPr>
        <w:t xml:space="preserve"> </w:t>
      </w:r>
    </w:p>
    <w:p w14:paraId="107B1CD8" w14:textId="77777777" w:rsidR="00A673E0" w:rsidRPr="00B76F0C" w:rsidRDefault="00A673E0" w:rsidP="00D21DF8">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5E0E5206" w14:textId="3F3773FE"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b/>
          <w:strike/>
          <w:color w:val="000000"/>
          <w:sz w:val="24"/>
          <w:szCs w:val="24"/>
        </w:rPr>
      </w:pPr>
      <w:r w:rsidRPr="00B76F0C">
        <w:rPr>
          <w:rFonts w:ascii="Times New Roman" w:hAnsi="Times New Roman"/>
          <w:strike/>
          <w:color w:val="000000"/>
          <w:sz w:val="24"/>
          <w:szCs w:val="24"/>
        </w:rPr>
        <w:t>b)</w:t>
      </w:r>
      <w:r w:rsidR="00302D79">
        <w:rPr>
          <w:rFonts w:ascii="Times New Roman" w:hAnsi="Times New Roman"/>
          <w:strike/>
          <w:color w:val="000000"/>
          <w:sz w:val="24"/>
          <w:szCs w:val="24"/>
        </w:rPr>
        <w:tab/>
      </w:r>
      <w:r w:rsidRPr="00B76F0C">
        <w:rPr>
          <w:rFonts w:ascii="Times New Roman" w:hAnsi="Times New Roman"/>
          <w:strike/>
          <w:color w:val="000000"/>
          <w:sz w:val="24"/>
          <w:szCs w:val="24"/>
        </w:rPr>
        <w:t>bez zbytečného odkladu oznámit uvedení dobíjecí stanice do provozu nebo ukončení provozu dobíjecí stanice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každou změnu údaje podle odstavce</w:t>
      </w:r>
      <w:r w:rsidRPr="00B76F0C">
        <w:rPr>
          <w:rFonts w:ascii="Times New Roman" w:hAnsi="Times New Roman"/>
          <w:strike/>
          <w:sz w:val="24"/>
          <w:szCs w:val="24"/>
        </w:rPr>
        <w:t xml:space="preserve"> 2</w:t>
      </w:r>
      <w:r w:rsidR="002F08EE" w:rsidRPr="00B76F0C">
        <w:rPr>
          <w:rFonts w:ascii="Times New Roman" w:hAnsi="Times New Roman"/>
          <w:b/>
          <w:strike/>
          <w:sz w:val="24"/>
          <w:szCs w:val="24"/>
        </w:rPr>
        <w:t xml:space="preserve"> </w:t>
      </w:r>
      <w:r w:rsidRPr="00B76F0C">
        <w:rPr>
          <w:rFonts w:ascii="Times New Roman" w:hAnsi="Times New Roman"/>
          <w:strike/>
          <w:color w:val="000000"/>
          <w:sz w:val="24"/>
          <w:szCs w:val="24"/>
        </w:rPr>
        <w:t>písm. a) až d)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f)</w:t>
      </w:r>
      <w:r w:rsidR="002F08EE" w:rsidRPr="00B76F0C">
        <w:rPr>
          <w:rFonts w:ascii="Times New Roman" w:hAnsi="Times New Roman"/>
          <w:strike/>
          <w:color w:val="000000"/>
          <w:sz w:val="24"/>
          <w:szCs w:val="24"/>
        </w:rPr>
        <w:t>.</w:t>
      </w:r>
    </w:p>
    <w:p w14:paraId="666D9BED" w14:textId="77777777" w:rsidR="00CD667C" w:rsidRPr="00B76F0C" w:rsidRDefault="00CD667C" w:rsidP="00D21DF8">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1603B495" w14:textId="6E70A6EB" w:rsidR="00CD667C" w:rsidRPr="00B76F0C" w:rsidRDefault="00CD667C"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proofErr w:type="gramStart"/>
      <w:r w:rsidRPr="00B76F0C">
        <w:rPr>
          <w:rFonts w:ascii="Times New Roman" w:hAnsi="Times New Roman"/>
          <w:strike/>
          <w:color w:val="000000"/>
          <w:sz w:val="24"/>
          <w:szCs w:val="24"/>
        </w:rPr>
        <w:t>(5)</w:t>
      </w:r>
      <w:r w:rsidRPr="00B76F0C">
        <w:rPr>
          <w:rFonts w:ascii="Times New Roman" w:hAnsi="Times New Roman"/>
          <w:color w:val="000000"/>
          <w:sz w:val="24"/>
          <w:szCs w:val="24"/>
        </w:rPr>
        <w:t xml:space="preserve"> </w:t>
      </w:r>
      <w:r w:rsidR="00BF316E" w:rsidRPr="00B76F0C">
        <w:rPr>
          <w:rFonts w:ascii="Times New Roman" w:hAnsi="Times New Roman"/>
          <w:b/>
          <w:color w:val="000000"/>
          <w:sz w:val="24"/>
          <w:szCs w:val="24"/>
        </w:rPr>
        <w:t>(</w:t>
      </w:r>
      <w:r w:rsidR="00D72F1D" w:rsidRPr="00B76F0C">
        <w:rPr>
          <w:rFonts w:ascii="Times New Roman" w:hAnsi="Times New Roman"/>
          <w:b/>
          <w:color w:val="000000"/>
          <w:sz w:val="24"/>
          <w:szCs w:val="24"/>
        </w:rPr>
        <w:t>4</w:t>
      </w:r>
      <w:r w:rsidR="00BF316E" w:rsidRPr="00B76F0C">
        <w:rPr>
          <w:rFonts w:ascii="Times New Roman" w:hAnsi="Times New Roman"/>
          <w:b/>
          <w:color w:val="000000"/>
          <w:sz w:val="24"/>
          <w:szCs w:val="24"/>
        </w:rPr>
        <w:t xml:space="preserve">) </w:t>
      </w:r>
      <w:r w:rsidRPr="00B76F0C">
        <w:rPr>
          <w:rFonts w:ascii="Times New Roman" w:hAnsi="Times New Roman"/>
          <w:color w:val="000000"/>
          <w:sz w:val="24"/>
          <w:szCs w:val="24"/>
        </w:rPr>
        <w:t>Ustanovení</w:t>
      </w:r>
      <w:proofErr w:type="gramEnd"/>
      <w:r w:rsidRPr="00B76F0C">
        <w:rPr>
          <w:rFonts w:ascii="Times New Roman" w:hAnsi="Times New Roman"/>
          <w:color w:val="000000"/>
          <w:sz w:val="24"/>
          <w:szCs w:val="24"/>
        </w:rPr>
        <w:t xml:space="preserve"> odstavců 1 až 3 se nevztahují na čerpací stanice, ve kterých se vydávají pohonné hmoty výlučně pro pohon vozidel ozbrojených sil</w:t>
      </w:r>
      <w:r w:rsidRPr="00B76F0C">
        <w:rPr>
          <w:rFonts w:ascii="Times New Roman" w:hAnsi="Times New Roman"/>
          <w:color w:val="000000"/>
          <w:sz w:val="24"/>
          <w:szCs w:val="24"/>
          <w:vertAlign w:val="superscript"/>
        </w:rPr>
        <w:t>3)</w:t>
      </w:r>
      <w:r w:rsidRPr="00B76F0C">
        <w:rPr>
          <w:rFonts w:ascii="Times New Roman" w:hAnsi="Times New Roman"/>
          <w:color w:val="000000"/>
          <w:sz w:val="24"/>
          <w:szCs w:val="24"/>
        </w:rPr>
        <w:t>, vozidel základní složky integrovaného záchranného systému</w:t>
      </w:r>
      <w:r w:rsidRPr="00B76F0C">
        <w:rPr>
          <w:rFonts w:ascii="Times New Roman" w:hAnsi="Times New Roman"/>
          <w:color w:val="000000"/>
          <w:sz w:val="24"/>
          <w:szCs w:val="24"/>
          <w:vertAlign w:val="superscript"/>
        </w:rPr>
        <w:t>10)</w:t>
      </w:r>
      <w:r w:rsidRPr="00B76F0C">
        <w:rPr>
          <w:rFonts w:ascii="Times New Roman" w:hAnsi="Times New Roman"/>
          <w:color w:val="000000"/>
          <w:sz w:val="24"/>
          <w:szCs w:val="24"/>
        </w:rPr>
        <w:t xml:space="preserve"> nebo vozidel určených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plnění úkolů zpravodajských služeb</w:t>
      </w:r>
      <w:r w:rsidRPr="00B76F0C">
        <w:rPr>
          <w:rFonts w:ascii="Times New Roman" w:hAnsi="Times New Roman"/>
          <w:color w:val="000000"/>
          <w:sz w:val="24"/>
          <w:szCs w:val="24"/>
          <w:vertAlign w:val="superscript"/>
        </w:rPr>
        <w:t>4)</w:t>
      </w:r>
      <w:r w:rsidRPr="00B76F0C">
        <w:rPr>
          <w:rFonts w:ascii="Times New Roman" w:hAnsi="Times New Roman"/>
          <w:color w:val="000000"/>
          <w:sz w:val="24"/>
          <w:szCs w:val="24"/>
        </w:rPr>
        <w:t>.</w:t>
      </w:r>
    </w:p>
    <w:p w14:paraId="273377AC" w14:textId="77777777" w:rsidR="00334B4B" w:rsidRPr="00B76F0C" w:rsidRDefault="00334B4B" w:rsidP="00D21DF8">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5FEB5C4" w14:textId="77777777" w:rsidR="00A81CAB" w:rsidRPr="00B76F0C" w:rsidRDefault="00A81CAB" w:rsidP="00516825">
      <w:pPr>
        <w:widowControl w:val="0"/>
        <w:tabs>
          <w:tab w:val="left" w:pos="993"/>
        </w:tabs>
        <w:autoSpaceDE w:val="0"/>
        <w:autoSpaceDN w:val="0"/>
        <w:adjustRightInd w:val="0"/>
        <w:spacing w:after="0"/>
        <w:ind w:left="567" w:firstLine="403"/>
        <w:jc w:val="both"/>
        <w:rPr>
          <w:rFonts w:ascii="Times New Roman" w:hAnsi="Times New Roman"/>
          <w:b/>
          <w:sz w:val="24"/>
          <w:szCs w:val="24"/>
        </w:rPr>
      </w:pPr>
      <w:r w:rsidRPr="00B76F0C">
        <w:rPr>
          <w:rFonts w:ascii="Times New Roman" w:hAnsi="Times New Roman"/>
          <w:b/>
          <w:sz w:val="24"/>
          <w:szCs w:val="24"/>
        </w:rPr>
        <w:t>(5) Do evidence dobíjecích stanic se zapisují</w:t>
      </w:r>
    </w:p>
    <w:p w14:paraId="77901D1B" w14:textId="77777777" w:rsidR="00A81CAB" w:rsidRPr="00B76F0C" w:rsidRDefault="00A81CAB" w:rsidP="00516825">
      <w:pPr>
        <w:autoSpaceDE w:val="0"/>
        <w:autoSpaceDN w:val="0"/>
        <w:spacing w:before="160"/>
        <w:ind w:left="567" w:hanging="403"/>
        <w:jc w:val="both"/>
        <w:rPr>
          <w:rFonts w:ascii="Times New Roman" w:hAnsi="Times New Roman"/>
          <w:b/>
          <w:sz w:val="24"/>
          <w:szCs w:val="24"/>
        </w:rPr>
      </w:pPr>
      <w:r w:rsidRPr="00B76F0C">
        <w:rPr>
          <w:rFonts w:ascii="Times New Roman" w:hAnsi="Times New Roman"/>
          <w:b/>
          <w:sz w:val="24"/>
          <w:szCs w:val="24"/>
        </w:rPr>
        <w:t>a)</w:t>
      </w:r>
      <w:r w:rsidRPr="00B76F0C">
        <w:rPr>
          <w:rFonts w:ascii="Times New Roman" w:hAnsi="Times New Roman"/>
          <w:b/>
          <w:sz w:val="24"/>
          <w:szCs w:val="24"/>
        </w:rPr>
        <w:tab/>
        <w:t>údaje o vlastníku dobíjecí stanice a údaje o provozovateli dobíjecí stanice, není-li zároveň jejím vlastníkem, a to</w:t>
      </w:r>
    </w:p>
    <w:p w14:paraId="6EB98D24" w14:textId="77777777" w:rsidR="00A81CAB" w:rsidRPr="00B76F0C" w:rsidRDefault="00A81CAB" w:rsidP="00A81CAB">
      <w:pPr>
        <w:widowControl w:val="0"/>
        <w:autoSpaceDE w:val="0"/>
        <w:autoSpaceDN w:val="0"/>
        <w:adjustRightInd w:val="0"/>
        <w:spacing w:before="60" w:after="60"/>
        <w:ind w:left="567" w:hanging="198"/>
        <w:jc w:val="both"/>
        <w:rPr>
          <w:rFonts w:ascii="Times New Roman" w:hAnsi="Times New Roman"/>
          <w:b/>
          <w:sz w:val="24"/>
          <w:szCs w:val="24"/>
        </w:rPr>
      </w:pPr>
      <w:r w:rsidRPr="00B76F0C">
        <w:rPr>
          <w:rFonts w:ascii="Times New Roman" w:hAnsi="Times New Roman"/>
          <w:b/>
          <w:sz w:val="24"/>
          <w:szCs w:val="24"/>
        </w:rPr>
        <w:t>1. u právnické osoby obchodní firma nebo název, sídlo a identifikační číslo osoby, bylo-li přiděleno, u zahraniční osoby také umístění organizační složky podniku na území České republiky, pokud ji zřizuje,</w:t>
      </w:r>
    </w:p>
    <w:p w14:paraId="5F68937D" w14:textId="77777777" w:rsidR="00A81CAB" w:rsidRPr="00B76F0C" w:rsidRDefault="00A81CAB" w:rsidP="00A81CAB">
      <w:pPr>
        <w:widowControl w:val="0"/>
        <w:autoSpaceDE w:val="0"/>
        <w:autoSpaceDN w:val="0"/>
        <w:adjustRightInd w:val="0"/>
        <w:spacing w:before="60" w:after="60"/>
        <w:ind w:left="567" w:hanging="198"/>
        <w:jc w:val="both"/>
        <w:rPr>
          <w:rFonts w:ascii="Times New Roman" w:hAnsi="Times New Roman"/>
          <w:b/>
          <w:sz w:val="24"/>
          <w:szCs w:val="24"/>
        </w:rPr>
      </w:pPr>
      <w:r w:rsidRPr="00B76F0C">
        <w:rPr>
          <w:rFonts w:ascii="Times New Roman" w:hAnsi="Times New Roman"/>
          <w:b/>
          <w:sz w:val="24"/>
          <w:szCs w:val="24"/>
        </w:rPr>
        <w:t>2. 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14:paraId="49EF1487" w14:textId="77777777" w:rsidR="00A81CAB" w:rsidRPr="00B76F0C" w:rsidRDefault="00A81CAB" w:rsidP="00A81CAB">
      <w:pPr>
        <w:autoSpaceDE w:val="0"/>
        <w:autoSpaceDN w:val="0"/>
        <w:spacing w:before="60"/>
        <w:ind w:left="567" w:hanging="403"/>
        <w:jc w:val="both"/>
        <w:rPr>
          <w:rFonts w:ascii="Times New Roman" w:hAnsi="Times New Roman"/>
          <w:b/>
          <w:sz w:val="24"/>
          <w:szCs w:val="24"/>
        </w:rPr>
      </w:pPr>
      <w:r w:rsidRPr="00B76F0C">
        <w:rPr>
          <w:rFonts w:ascii="Times New Roman" w:hAnsi="Times New Roman"/>
          <w:b/>
          <w:sz w:val="24"/>
          <w:szCs w:val="24"/>
        </w:rPr>
        <w:t>b)</w:t>
      </w:r>
      <w:r w:rsidRPr="00B76F0C">
        <w:rPr>
          <w:rFonts w:ascii="Times New Roman" w:hAnsi="Times New Roman"/>
          <w:b/>
          <w:sz w:val="24"/>
          <w:szCs w:val="24"/>
        </w:rPr>
        <w:tab/>
        <w:t>počet dobíjecích bodů, pro každý dobíjecí bod typ, nominální maximální výkon, standard dobíjecího bodu, informaci o tom, které dobíjecí body lze používat souběžně, pokud je dobíjecí stanice vybavena více dobíjecími body, a celkový nominální maximální výkon dobíjecí stanice,</w:t>
      </w:r>
    </w:p>
    <w:p w14:paraId="73F34B04" w14:textId="77777777" w:rsidR="00A81CAB" w:rsidRPr="00B76F0C" w:rsidRDefault="00A81CAB" w:rsidP="00A81CAB">
      <w:pPr>
        <w:autoSpaceDE w:val="0"/>
        <w:autoSpaceDN w:val="0"/>
        <w:spacing w:before="60"/>
        <w:ind w:left="567" w:hanging="403"/>
        <w:jc w:val="both"/>
        <w:rPr>
          <w:rFonts w:ascii="Times New Roman" w:hAnsi="Times New Roman"/>
          <w:b/>
          <w:sz w:val="24"/>
          <w:szCs w:val="24"/>
        </w:rPr>
      </w:pPr>
      <w:r w:rsidRPr="00B76F0C">
        <w:rPr>
          <w:rFonts w:ascii="Times New Roman" w:hAnsi="Times New Roman"/>
          <w:b/>
          <w:sz w:val="24"/>
          <w:szCs w:val="24"/>
        </w:rPr>
        <w:t>c)</w:t>
      </w:r>
      <w:r w:rsidRPr="00B76F0C">
        <w:rPr>
          <w:rFonts w:ascii="Times New Roman" w:hAnsi="Times New Roman"/>
          <w:b/>
          <w:sz w:val="24"/>
          <w:szCs w:val="24"/>
        </w:rPr>
        <w:tab/>
        <w:t>adresa dobíjecí stanice, pokud jí byla přidělena, a její zeměpisné souřadnice ve Světovém geodetickém systému 1984 (WGS84),</w:t>
      </w:r>
    </w:p>
    <w:p w14:paraId="5791DFB3" w14:textId="77777777" w:rsidR="00A81CAB" w:rsidRPr="00B76F0C" w:rsidRDefault="00A81CAB" w:rsidP="00A81CAB">
      <w:pPr>
        <w:autoSpaceDE w:val="0"/>
        <w:autoSpaceDN w:val="0"/>
        <w:spacing w:before="60"/>
        <w:ind w:left="567" w:hanging="403"/>
        <w:jc w:val="both"/>
        <w:rPr>
          <w:rFonts w:ascii="Times New Roman" w:hAnsi="Times New Roman"/>
          <w:b/>
          <w:sz w:val="24"/>
          <w:szCs w:val="24"/>
        </w:rPr>
      </w:pPr>
      <w:r w:rsidRPr="00B76F0C">
        <w:rPr>
          <w:rFonts w:ascii="Times New Roman" w:hAnsi="Times New Roman"/>
          <w:b/>
          <w:sz w:val="24"/>
          <w:szCs w:val="24"/>
        </w:rPr>
        <w:lastRenderedPageBreak/>
        <w:t>d)</w:t>
      </w:r>
      <w:r w:rsidRPr="00B76F0C">
        <w:rPr>
          <w:rFonts w:ascii="Times New Roman" w:hAnsi="Times New Roman"/>
          <w:b/>
          <w:sz w:val="24"/>
          <w:szCs w:val="24"/>
        </w:rPr>
        <w:tab/>
        <w:t>údaj o tom, zda je dobíjecí stanice veřejně přístupná; v případě veřejně přístupné dobíjecí stanice informace o časové přístupnosti,</w:t>
      </w:r>
    </w:p>
    <w:p w14:paraId="123FAAA0" w14:textId="77777777" w:rsidR="00A81CAB" w:rsidRPr="00B76F0C" w:rsidRDefault="00A81CAB" w:rsidP="00A81CAB">
      <w:pPr>
        <w:autoSpaceDE w:val="0"/>
        <w:autoSpaceDN w:val="0"/>
        <w:spacing w:before="60"/>
        <w:ind w:left="567" w:hanging="403"/>
        <w:jc w:val="both"/>
        <w:rPr>
          <w:rFonts w:ascii="Times New Roman" w:hAnsi="Times New Roman"/>
          <w:b/>
          <w:sz w:val="24"/>
          <w:szCs w:val="24"/>
        </w:rPr>
      </w:pPr>
      <w:r w:rsidRPr="00B76F0C">
        <w:rPr>
          <w:rFonts w:ascii="Times New Roman" w:hAnsi="Times New Roman"/>
          <w:b/>
          <w:sz w:val="24"/>
          <w:szCs w:val="24"/>
        </w:rPr>
        <w:t>e)</w:t>
      </w:r>
      <w:r w:rsidRPr="00B76F0C">
        <w:rPr>
          <w:rFonts w:ascii="Times New Roman" w:hAnsi="Times New Roman"/>
          <w:b/>
          <w:sz w:val="24"/>
          <w:szCs w:val="24"/>
        </w:rPr>
        <w:tab/>
        <w:t>označení, pod kterým je provozována dobíjecí stanice, a</w:t>
      </w:r>
    </w:p>
    <w:p w14:paraId="2F817260" w14:textId="77777777" w:rsidR="00A81CAB" w:rsidRPr="00B76F0C" w:rsidRDefault="00A81CAB" w:rsidP="00516825">
      <w:pPr>
        <w:autoSpaceDE w:val="0"/>
        <w:autoSpaceDN w:val="0"/>
        <w:spacing w:after="0"/>
        <w:ind w:left="567" w:hanging="403"/>
        <w:jc w:val="both"/>
        <w:rPr>
          <w:rFonts w:ascii="Times New Roman" w:hAnsi="Times New Roman"/>
          <w:b/>
          <w:sz w:val="24"/>
          <w:szCs w:val="24"/>
        </w:rPr>
      </w:pPr>
      <w:r w:rsidRPr="00B76F0C">
        <w:rPr>
          <w:rFonts w:ascii="Times New Roman" w:hAnsi="Times New Roman"/>
          <w:b/>
          <w:sz w:val="24"/>
          <w:szCs w:val="24"/>
        </w:rPr>
        <w:t>f)</w:t>
      </w:r>
      <w:r w:rsidRPr="00B76F0C">
        <w:rPr>
          <w:rFonts w:ascii="Times New Roman" w:hAnsi="Times New Roman"/>
          <w:b/>
          <w:sz w:val="24"/>
          <w:szCs w:val="24"/>
        </w:rPr>
        <w:tab/>
        <w:t>datum uvedení dobíjecí stanice do provozu a datum ukončení provozu dobíjecí stanice.</w:t>
      </w:r>
    </w:p>
    <w:p w14:paraId="140D93D6" w14:textId="77777777" w:rsidR="00A81CAB" w:rsidRPr="00B76F0C" w:rsidRDefault="00A81CAB" w:rsidP="00516825">
      <w:pPr>
        <w:widowControl w:val="0"/>
        <w:autoSpaceDE w:val="0"/>
        <w:autoSpaceDN w:val="0"/>
        <w:adjustRightInd w:val="0"/>
        <w:spacing w:after="0"/>
        <w:ind w:firstLine="601"/>
        <w:jc w:val="both"/>
        <w:rPr>
          <w:rFonts w:ascii="Times New Roman" w:hAnsi="Times New Roman"/>
          <w:b/>
          <w:color w:val="000000"/>
          <w:sz w:val="24"/>
          <w:szCs w:val="24"/>
        </w:rPr>
      </w:pPr>
    </w:p>
    <w:p w14:paraId="67ED2CBE" w14:textId="77777777" w:rsidR="00A81CAB" w:rsidRPr="00B76F0C" w:rsidRDefault="00A81CAB" w:rsidP="00A81CAB">
      <w:pPr>
        <w:widowControl w:val="0"/>
        <w:autoSpaceDE w:val="0"/>
        <w:autoSpaceDN w:val="0"/>
        <w:adjustRightInd w:val="0"/>
        <w:ind w:left="567" w:firstLine="425"/>
        <w:jc w:val="both"/>
        <w:rPr>
          <w:rFonts w:ascii="Times New Roman" w:hAnsi="Times New Roman"/>
          <w:b/>
          <w:sz w:val="24"/>
          <w:szCs w:val="24"/>
        </w:rPr>
      </w:pPr>
      <w:r w:rsidRPr="00B76F0C">
        <w:rPr>
          <w:rFonts w:ascii="Times New Roman" w:hAnsi="Times New Roman"/>
          <w:b/>
          <w:sz w:val="24"/>
          <w:szCs w:val="24"/>
        </w:rPr>
        <w:t>(6) Vlastník dobíjecí stanice je povinen ministerstvu oznámit</w:t>
      </w:r>
    </w:p>
    <w:p w14:paraId="10DA511D" w14:textId="77777777" w:rsidR="00A81CAB" w:rsidRPr="00B76F0C" w:rsidRDefault="00A81CAB" w:rsidP="00A81CAB">
      <w:pPr>
        <w:widowControl w:val="0"/>
        <w:autoSpaceDE w:val="0"/>
        <w:autoSpaceDN w:val="0"/>
        <w:adjustRightInd w:val="0"/>
        <w:spacing w:before="60"/>
        <w:ind w:left="567" w:hanging="425"/>
        <w:jc w:val="both"/>
        <w:rPr>
          <w:rFonts w:ascii="Times New Roman" w:hAnsi="Times New Roman"/>
          <w:b/>
          <w:sz w:val="24"/>
          <w:szCs w:val="24"/>
        </w:rPr>
      </w:pPr>
      <w:r w:rsidRPr="00B76F0C">
        <w:rPr>
          <w:rFonts w:ascii="Times New Roman" w:hAnsi="Times New Roman"/>
          <w:b/>
          <w:sz w:val="24"/>
          <w:szCs w:val="24"/>
        </w:rPr>
        <w:t xml:space="preserve">a) </w:t>
      </w:r>
      <w:r w:rsidRPr="00B76F0C">
        <w:rPr>
          <w:rFonts w:ascii="Times New Roman" w:hAnsi="Times New Roman"/>
          <w:b/>
          <w:sz w:val="24"/>
          <w:szCs w:val="24"/>
        </w:rPr>
        <w:tab/>
        <w:t xml:space="preserve">před uvedením dobíjecí stanice do provozu údaje podle odstavce 5 písm. a) až e) a </w:t>
      </w:r>
    </w:p>
    <w:p w14:paraId="22668214" w14:textId="77777777" w:rsidR="00A81CAB" w:rsidRPr="00B76F0C" w:rsidRDefault="00A81CAB" w:rsidP="00516825">
      <w:pPr>
        <w:widowControl w:val="0"/>
        <w:autoSpaceDE w:val="0"/>
        <w:autoSpaceDN w:val="0"/>
        <w:adjustRightInd w:val="0"/>
        <w:spacing w:after="0"/>
        <w:ind w:left="567" w:hanging="425"/>
        <w:jc w:val="both"/>
        <w:rPr>
          <w:rFonts w:ascii="Times New Roman" w:hAnsi="Times New Roman"/>
          <w:b/>
          <w:sz w:val="24"/>
          <w:szCs w:val="24"/>
        </w:rPr>
      </w:pPr>
      <w:r w:rsidRPr="00B76F0C">
        <w:rPr>
          <w:rFonts w:ascii="Times New Roman" w:hAnsi="Times New Roman"/>
          <w:b/>
          <w:sz w:val="24"/>
          <w:szCs w:val="24"/>
        </w:rPr>
        <w:t xml:space="preserve">b) </w:t>
      </w:r>
      <w:r w:rsidRPr="00B76F0C">
        <w:rPr>
          <w:rFonts w:ascii="Times New Roman" w:hAnsi="Times New Roman"/>
          <w:b/>
          <w:sz w:val="24"/>
          <w:szCs w:val="24"/>
        </w:rPr>
        <w:tab/>
        <w:t>bez zbytečného odkladu uvedení dobíjecí stanice do provozu nebo ukončení provozu dobíjecí stanice a každou změnu údaje podle odstavce 5 písm. a) až e).</w:t>
      </w:r>
    </w:p>
    <w:p w14:paraId="51990A1D" w14:textId="77777777" w:rsidR="00A81CAB" w:rsidRPr="00B76F0C" w:rsidRDefault="00A81CAB" w:rsidP="00516825">
      <w:pPr>
        <w:widowControl w:val="0"/>
        <w:autoSpaceDE w:val="0"/>
        <w:autoSpaceDN w:val="0"/>
        <w:adjustRightInd w:val="0"/>
        <w:spacing w:after="0"/>
        <w:ind w:firstLine="600"/>
        <w:jc w:val="both"/>
        <w:rPr>
          <w:rFonts w:ascii="Times New Roman" w:hAnsi="Times New Roman"/>
          <w:b/>
          <w:sz w:val="24"/>
          <w:szCs w:val="24"/>
        </w:rPr>
      </w:pPr>
    </w:p>
    <w:p w14:paraId="7725D3FF" w14:textId="77777777" w:rsidR="00A81CAB" w:rsidRPr="00B76F0C" w:rsidRDefault="00A81CAB" w:rsidP="00A81CAB">
      <w:pPr>
        <w:pStyle w:val="Odstavecseseznamem"/>
        <w:ind w:left="567" w:firstLine="403"/>
        <w:contextualSpacing w:val="0"/>
        <w:jc w:val="both"/>
        <w:rPr>
          <w:rFonts w:ascii="Times New Roman" w:hAnsi="Times New Roman"/>
          <w:b/>
          <w:sz w:val="24"/>
          <w:szCs w:val="24"/>
        </w:rPr>
      </w:pPr>
      <w:r w:rsidRPr="00B76F0C">
        <w:rPr>
          <w:rFonts w:ascii="Times New Roman" w:hAnsi="Times New Roman"/>
          <w:b/>
          <w:sz w:val="24"/>
          <w:szCs w:val="24"/>
        </w:rPr>
        <w:t>(7) Do evidence výdejních jednotek se zapisují</w:t>
      </w:r>
    </w:p>
    <w:p w14:paraId="0142D933" w14:textId="77777777" w:rsidR="00A81CAB" w:rsidRPr="00B76F0C" w:rsidRDefault="00A81CAB" w:rsidP="00A81CAB">
      <w:pPr>
        <w:spacing w:before="60"/>
        <w:ind w:left="567" w:hanging="425"/>
        <w:jc w:val="both"/>
        <w:rPr>
          <w:rFonts w:ascii="Times New Roman" w:hAnsi="Times New Roman"/>
          <w:b/>
          <w:sz w:val="24"/>
          <w:szCs w:val="24"/>
        </w:rPr>
      </w:pPr>
      <w:r w:rsidRPr="00B76F0C">
        <w:rPr>
          <w:rFonts w:ascii="Times New Roman" w:hAnsi="Times New Roman"/>
          <w:b/>
          <w:sz w:val="24"/>
          <w:szCs w:val="24"/>
        </w:rPr>
        <w:t xml:space="preserve">a) </w:t>
      </w:r>
      <w:r w:rsidRPr="00B76F0C">
        <w:rPr>
          <w:rFonts w:ascii="Times New Roman" w:hAnsi="Times New Roman"/>
          <w:b/>
          <w:sz w:val="24"/>
          <w:szCs w:val="24"/>
        </w:rPr>
        <w:tab/>
        <w:t>údaje o vlastníku výdejní jednotky, a to</w:t>
      </w:r>
    </w:p>
    <w:p w14:paraId="7C931ADE" w14:textId="14413FAF" w:rsidR="00A81CAB" w:rsidRPr="00B76F0C" w:rsidRDefault="00B37AEA" w:rsidP="00B37AEA">
      <w:pPr>
        <w:pStyle w:val="Odstavecseseznamem"/>
        <w:spacing w:before="60"/>
        <w:ind w:left="652" w:hanging="227"/>
        <w:contextualSpacing w:val="0"/>
        <w:jc w:val="both"/>
        <w:rPr>
          <w:rFonts w:ascii="Times New Roman" w:hAnsi="Times New Roman"/>
          <w:b/>
          <w:sz w:val="24"/>
          <w:szCs w:val="24"/>
        </w:rPr>
      </w:pPr>
      <w:r w:rsidRPr="00B76F0C">
        <w:rPr>
          <w:rFonts w:ascii="Times New Roman" w:hAnsi="Times New Roman"/>
          <w:b/>
          <w:sz w:val="24"/>
          <w:szCs w:val="24"/>
        </w:rPr>
        <w:t xml:space="preserve">1. </w:t>
      </w:r>
      <w:r w:rsidR="00A81CAB" w:rsidRPr="00B76F0C">
        <w:rPr>
          <w:rFonts w:ascii="Times New Roman" w:hAnsi="Times New Roman"/>
          <w:b/>
          <w:sz w:val="24"/>
          <w:szCs w:val="24"/>
        </w:rPr>
        <w:t>u právnické osoby obchodní firma nebo název, sídlo a identifikační číslo osoby, bylo-li přiděleno, u zahraniční osoby také umístění organizační složky podniku na území České republiky, pokud ji zřizuje,</w:t>
      </w:r>
    </w:p>
    <w:p w14:paraId="327AB056" w14:textId="77777777" w:rsidR="00A81CAB" w:rsidRPr="00B76F0C" w:rsidRDefault="00A81CAB" w:rsidP="00B37AEA">
      <w:pPr>
        <w:pStyle w:val="Odstavecseseznamem"/>
        <w:spacing w:before="60"/>
        <w:ind w:left="652" w:hanging="227"/>
        <w:contextualSpacing w:val="0"/>
        <w:jc w:val="both"/>
        <w:rPr>
          <w:rFonts w:ascii="Times New Roman" w:hAnsi="Times New Roman"/>
          <w:b/>
          <w:sz w:val="24"/>
          <w:szCs w:val="24"/>
        </w:rPr>
      </w:pPr>
      <w:r w:rsidRPr="00B76F0C">
        <w:rPr>
          <w:rFonts w:ascii="Times New Roman" w:hAnsi="Times New Roman"/>
          <w:b/>
          <w:sz w:val="24"/>
          <w:szCs w:val="24"/>
        </w:rPr>
        <w:t>2. 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14:paraId="27CB91A9" w14:textId="77777777" w:rsidR="00A81CAB" w:rsidRPr="00B76F0C" w:rsidRDefault="00A81CAB" w:rsidP="00A81CAB">
      <w:pPr>
        <w:spacing w:before="60"/>
        <w:ind w:left="567" w:hanging="425"/>
        <w:jc w:val="both"/>
        <w:rPr>
          <w:rFonts w:ascii="Times New Roman" w:hAnsi="Times New Roman"/>
          <w:b/>
          <w:sz w:val="24"/>
          <w:szCs w:val="24"/>
        </w:rPr>
      </w:pPr>
      <w:r w:rsidRPr="00B76F0C">
        <w:rPr>
          <w:rFonts w:ascii="Times New Roman" w:hAnsi="Times New Roman"/>
          <w:b/>
          <w:sz w:val="24"/>
          <w:szCs w:val="24"/>
        </w:rPr>
        <w:t xml:space="preserve">b) </w:t>
      </w:r>
      <w:r w:rsidRPr="00B76F0C">
        <w:rPr>
          <w:rFonts w:ascii="Times New Roman" w:hAnsi="Times New Roman"/>
          <w:b/>
          <w:sz w:val="24"/>
          <w:szCs w:val="24"/>
        </w:rPr>
        <w:tab/>
        <w:t>stručný popis výdejní jednotky,</w:t>
      </w:r>
    </w:p>
    <w:p w14:paraId="479FBFA2" w14:textId="77777777" w:rsidR="00A81CAB" w:rsidRPr="00B76F0C" w:rsidRDefault="00A81CAB" w:rsidP="00A81CAB">
      <w:pPr>
        <w:spacing w:before="60"/>
        <w:ind w:left="567" w:hanging="425"/>
        <w:jc w:val="both"/>
        <w:rPr>
          <w:rFonts w:ascii="Times New Roman" w:hAnsi="Times New Roman"/>
          <w:b/>
          <w:sz w:val="24"/>
          <w:szCs w:val="24"/>
        </w:rPr>
      </w:pPr>
      <w:r w:rsidRPr="00B76F0C">
        <w:rPr>
          <w:rFonts w:ascii="Times New Roman" w:hAnsi="Times New Roman"/>
          <w:b/>
          <w:sz w:val="24"/>
          <w:szCs w:val="24"/>
        </w:rPr>
        <w:t xml:space="preserve">c) </w:t>
      </w:r>
      <w:r w:rsidRPr="00B76F0C">
        <w:rPr>
          <w:rFonts w:ascii="Times New Roman" w:hAnsi="Times New Roman"/>
          <w:b/>
          <w:sz w:val="24"/>
          <w:szCs w:val="24"/>
        </w:rPr>
        <w:tab/>
        <w:t xml:space="preserve">adresa výdejní jednotky, pokud jí byla přidělena, a její zeměpisné souřadnice ve Světovém geodetickém systému 1984 (WGS84), </w:t>
      </w:r>
    </w:p>
    <w:p w14:paraId="56878F61" w14:textId="77777777" w:rsidR="00A81CAB" w:rsidRPr="00B76F0C" w:rsidRDefault="00A81CAB" w:rsidP="00A81CAB">
      <w:pPr>
        <w:spacing w:before="60"/>
        <w:ind w:left="567" w:hanging="425"/>
        <w:jc w:val="both"/>
        <w:rPr>
          <w:rFonts w:ascii="Times New Roman" w:hAnsi="Times New Roman"/>
          <w:b/>
          <w:sz w:val="24"/>
          <w:szCs w:val="24"/>
        </w:rPr>
      </w:pPr>
      <w:r w:rsidRPr="00B76F0C">
        <w:rPr>
          <w:rFonts w:ascii="Times New Roman" w:hAnsi="Times New Roman"/>
          <w:b/>
          <w:sz w:val="24"/>
          <w:szCs w:val="24"/>
        </w:rPr>
        <w:t xml:space="preserve">d) </w:t>
      </w:r>
      <w:r w:rsidRPr="00B76F0C">
        <w:rPr>
          <w:rFonts w:ascii="Times New Roman" w:hAnsi="Times New Roman"/>
          <w:b/>
          <w:sz w:val="24"/>
          <w:szCs w:val="24"/>
        </w:rPr>
        <w:tab/>
        <w:t>název vydávaných pohonných hmot a</w:t>
      </w:r>
    </w:p>
    <w:p w14:paraId="29945ACD" w14:textId="77777777" w:rsidR="00A81CAB" w:rsidRPr="00B76F0C" w:rsidRDefault="00A81CAB" w:rsidP="00516825">
      <w:pPr>
        <w:spacing w:after="0"/>
        <w:ind w:left="567" w:hanging="425"/>
        <w:jc w:val="both"/>
        <w:rPr>
          <w:rFonts w:ascii="Times New Roman" w:hAnsi="Times New Roman"/>
          <w:b/>
          <w:sz w:val="24"/>
          <w:szCs w:val="24"/>
        </w:rPr>
      </w:pPr>
      <w:r w:rsidRPr="00B76F0C">
        <w:rPr>
          <w:rFonts w:ascii="Times New Roman" w:hAnsi="Times New Roman"/>
          <w:b/>
          <w:sz w:val="24"/>
          <w:szCs w:val="24"/>
        </w:rPr>
        <w:t xml:space="preserve">e) </w:t>
      </w:r>
      <w:r w:rsidRPr="00B76F0C">
        <w:rPr>
          <w:rFonts w:ascii="Times New Roman" w:hAnsi="Times New Roman"/>
          <w:b/>
          <w:sz w:val="24"/>
          <w:szCs w:val="24"/>
        </w:rPr>
        <w:tab/>
        <w:t>datum uvedení výdejní jednotky do provozu a datum ukončení provozu výdejní jednotky.</w:t>
      </w:r>
    </w:p>
    <w:p w14:paraId="3B6C26CA" w14:textId="77777777" w:rsidR="00A81CAB" w:rsidRPr="00B76F0C" w:rsidRDefault="00A81CAB" w:rsidP="00516825">
      <w:pPr>
        <w:widowControl w:val="0"/>
        <w:autoSpaceDE w:val="0"/>
        <w:autoSpaceDN w:val="0"/>
        <w:adjustRightInd w:val="0"/>
        <w:spacing w:after="0"/>
        <w:ind w:firstLine="601"/>
        <w:jc w:val="both"/>
        <w:rPr>
          <w:rFonts w:ascii="Times New Roman" w:hAnsi="Times New Roman"/>
          <w:b/>
          <w:color w:val="000000"/>
          <w:sz w:val="24"/>
          <w:szCs w:val="24"/>
        </w:rPr>
      </w:pPr>
    </w:p>
    <w:p w14:paraId="3F18F5B0" w14:textId="77777777" w:rsidR="00A81CAB" w:rsidRPr="00B76F0C" w:rsidRDefault="00A81CAB" w:rsidP="00A81CAB">
      <w:pPr>
        <w:pStyle w:val="Odstavecseseznamem"/>
        <w:ind w:left="970"/>
        <w:contextualSpacing w:val="0"/>
        <w:jc w:val="both"/>
        <w:rPr>
          <w:rFonts w:ascii="Times New Roman" w:hAnsi="Times New Roman"/>
          <w:b/>
          <w:sz w:val="24"/>
          <w:szCs w:val="24"/>
        </w:rPr>
      </w:pPr>
      <w:r w:rsidRPr="00B76F0C">
        <w:rPr>
          <w:rFonts w:ascii="Times New Roman" w:hAnsi="Times New Roman"/>
          <w:b/>
          <w:sz w:val="24"/>
          <w:szCs w:val="24"/>
        </w:rPr>
        <w:t>(8) Vlastník výdejní jednotky je povinen ministerstvu oznámit</w:t>
      </w:r>
    </w:p>
    <w:p w14:paraId="3B9646C4" w14:textId="77777777" w:rsidR="00A81CAB" w:rsidRPr="00B76F0C" w:rsidRDefault="00A81CAB" w:rsidP="00A81CAB">
      <w:pPr>
        <w:pStyle w:val="Odstavecseseznamem"/>
        <w:spacing w:before="60"/>
        <w:ind w:left="567" w:hanging="403"/>
        <w:contextualSpacing w:val="0"/>
        <w:jc w:val="both"/>
        <w:rPr>
          <w:rFonts w:ascii="Times New Roman" w:hAnsi="Times New Roman"/>
          <w:b/>
          <w:sz w:val="24"/>
          <w:szCs w:val="24"/>
        </w:rPr>
      </w:pPr>
      <w:r w:rsidRPr="00B76F0C">
        <w:rPr>
          <w:rFonts w:ascii="Times New Roman" w:hAnsi="Times New Roman"/>
          <w:b/>
          <w:sz w:val="24"/>
          <w:szCs w:val="24"/>
        </w:rPr>
        <w:t xml:space="preserve">a) </w:t>
      </w:r>
      <w:r w:rsidRPr="00B76F0C">
        <w:rPr>
          <w:rFonts w:ascii="Times New Roman" w:hAnsi="Times New Roman"/>
          <w:b/>
          <w:sz w:val="24"/>
          <w:szCs w:val="24"/>
        </w:rPr>
        <w:tab/>
        <w:t>před uvedením výdejní jednotky do provozu údaje podle odstavce 7 písm. a) až d) a</w:t>
      </w:r>
    </w:p>
    <w:p w14:paraId="0F25A147" w14:textId="225482EC" w:rsidR="00A81CAB" w:rsidRPr="00B76F0C" w:rsidRDefault="00A81CAB" w:rsidP="00A81CAB">
      <w:pPr>
        <w:pStyle w:val="Odstavecseseznamem"/>
        <w:spacing w:before="60"/>
        <w:ind w:left="567" w:hanging="403"/>
        <w:contextualSpacing w:val="0"/>
        <w:jc w:val="both"/>
        <w:rPr>
          <w:rFonts w:ascii="Times New Roman" w:hAnsi="Times New Roman"/>
          <w:b/>
          <w:sz w:val="24"/>
          <w:szCs w:val="24"/>
        </w:rPr>
      </w:pPr>
      <w:r w:rsidRPr="00B76F0C">
        <w:rPr>
          <w:rFonts w:ascii="Times New Roman" w:hAnsi="Times New Roman"/>
          <w:b/>
          <w:sz w:val="24"/>
          <w:szCs w:val="24"/>
        </w:rPr>
        <w:t xml:space="preserve">b) </w:t>
      </w:r>
      <w:r w:rsidRPr="00B76F0C">
        <w:rPr>
          <w:rFonts w:ascii="Times New Roman" w:hAnsi="Times New Roman"/>
          <w:b/>
          <w:sz w:val="24"/>
          <w:szCs w:val="24"/>
        </w:rPr>
        <w:tab/>
        <w:t>bez zbytečného odkladu uvedení výdejní jednotky do provozu nebo ukončení jejího provozu a každou změnu údaje podle odstavce 7 písm. a) až d).</w:t>
      </w:r>
    </w:p>
    <w:p w14:paraId="07607CF3" w14:textId="77777777" w:rsidR="00334B4B" w:rsidRPr="00B76F0C" w:rsidRDefault="00334B4B" w:rsidP="00D21DF8">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51715937"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6a</w:t>
      </w:r>
    </w:p>
    <w:p w14:paraId="04786E5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1B2D0361"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Podmínky distribuce pohonných hmot</w:t>
      </w:r>
    </w:p>
    <w:p w14:paraId="28E74D9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C97AFC2"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lastRenderedPageBreak/>
        <w:t>(1) Celní úřad vydává stanovisko podle živnostenského zákona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žádosti o</w:t>
      </w:r>
    </w:p>
    <w:p w14:paraId="723E7785"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17C258C" w14:textId="72A9F3F2"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živnostenské oprávnění pro distribuci pohonných hmot,</w:t>
      </w:r>
    </w:p>
    <w:p w14:paraId="72B94BFD" w14:textId="17C65C95"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schválení ustanovení odpovědného zástupce pro distribuci pohonných hmot.</w:t>
      </w:r>
    </w:p>
    <w:p w14:paraId="49A52AD6"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0692C61"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Celní úřad vydá souhlasné stanovisko, pokud je splněna podmínka spolehlivosti u</w:t>
      </w:r>
    </w:p>
    <w:p w14:paraId="3DD880DF"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35D4B99D" w14:textId="6A1358AB"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žadatele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živnostenské oprávnění pro distribuci pohonných hmot,</w:t>
      </w:r>
    </w:p>
    <w:p w14:paraId="3CE18444" w14:textId="6B65CCB4"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statutárního orgánu nebo člena statutárního orgánu tohoto žadatele a</w:t>
      </w:r>
    </w:p>
    <w:p w14:paraId="329C0271" w14:textId="144566A0"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911597">
        <w:rPr>
          <w:rFonts w:ascii="Times New Roman" w:hAnsi="Times New Roman"/>
          <w:color w:val="000000"/>
          <w:sz w:val="24"/>
          <w:szCs w:val="24"/>
        </w:rPr>
        <w:tab/>
      </w:r>
      <w:r w:rsidRPr="00B76F0C">
        <w:rPr>
          <w:rFonts w:ascii="Times New Roman" w:hAnsi="Times New Roman"/>
          <w:color w:val="000000"/>
          <w:sz w:val="24"/>
          <w:szCs w:val="24"/>
        </w:rPr>
        <w:t>odpovědného zástupce tohoto žadatele.</w:t>
      </w:r>
    </w:p>
    <w:p w14:paraId="26166572"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43E895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Podmínka spolehlivosti musí být splňována po celou dobu trvání živnostenského oprávnění pro distribuci pohonných hmot</w:t>
      </w:r>
    </w:p>
    <w:p w14:paraId="2E2716DC"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CA4CA5E" w14:textId="28C7C1F1"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držitelem živnostenského oprávnění pro distribuci pohonných hmot,</w:t>
      </w:r>
    </w:p>
    <w:p w14:paraId="48F446D3" w14:textId="3870F0B9"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statutárním orgánem nebo členem statutárního orgánu tohoto držitele a</w:t>
      </w:r>
    </w:p>
    <w:p w14:paraId="5E4DDBDA" w14:textId="40FBCF36"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911597">
        <w:rPr>
          <w:rFonts w:ascii="Times New Roman" w:hAnsi="Times New Roman"/>
          <w:color w:val="000000"/>
          <w:sz w:val="24"/>
          <w:szCs w:val="24"/>
        </w:rPr>
        <w:tab/>
      </w:r>
      <w:r w:rsidRPr="00B76F0C">
        <w:rPr>
          <w:rFonts w:ascii="Times New Roman" w:hAnsi="Times New Roman"/>
          <w:color w:val="000000"/>
          <w:sz w:val="24"/>
          <w:szCs w:val="24"/>
        </w:rPr>
        <w:t>odpovědným zástupcem tohoto držitele.</w:t>
      </w:r>
    </w:p>
    <w:p w14:paraId="6BF813CF"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71CCF5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případě, že celní úřad vydá nesouhlasné stanovisko, toto stanovisko odůvodní.</w:t>
      </w:r>
    </w:p>
    <w:p w14:paraId="174AAF59"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2735970A"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4DF02CD4"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6b</w:t>
      </w:r>
    </w:p>
    <w:p w14:paraId="11F4A4D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163E40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Spolehlivost</w:t>
      </w:r>
    </w:p>
    <w:p w14:paraId="202FD54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661604FE"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roofErr w:type="gramStart"/>
      <w:r w:rsidRPr="00B76F0C">
        <w:rPr>
          <w:rFonts w:ascii="Times New Roman" w:hAnsi="Times New Roman"/>
          <w:color w:val="000000"/>
          <w:sz w:val="24"/>
          <w:szCs w:val="24"/>
        </w:rPr>
        <w:t>(1) Za</w:t>
      </w:r>
      <w:proofErr w:type="gramEnd"/>
      <w:r w:rsidRPr="00B76F0C">
        <w:rPr>
          <w:rFonts w:ascii="Times New Roman" w:hAnsi="Times New Roman"/>
          <w:color w:val="000000"/>
          <w:sz w:val="24"/>
          <w:szCs w:val="24"/>
        </w:rPr>
        <w:t xml:space="preserve"> spolehlivou se pro účely tohoto zákona považuje osoba, </w:t>
      </w:r>
      <w:proofErr w:type="gramStart"/>
      <w:r w:rsidRPr="00B76F0C">
        <w:rPr>
          <w:rFonts w:ascii="Times New Roman" w:hAnsi="Times New Roman"/>
          <w:color w:val="000000"/>
          <w:sz w:val="24"/>
          <w:szCs w:val="24"/>
        </w:rPr>
        <w:t>která</w:t>
      </w:r>
      <w:proofErr w:type="gramEnd"/>
    </w:p>
    <w:p w14:paraId="75CA7C4E"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40FBC16" w14:textId="1218EE3B"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je bezúhonná a</w:t>
      </w:r>
    </w:p>
    <w:p w14:paraId="1AAF8CA8" w14:textId="5634A062"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posledních 3 letech neporušila závažným způsobem daňové nebo celní předpisy nebo tento zákon.</w:t>
      </w:r>
    </w:p>
    <w:p w14:paraId="5BB3DBD3"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1E0522D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Za bezúhonnou se pro účely tohoto zákona považuje osoba, která nebyla pravomocně odsouzena pro trestný čin proti majetku nebo pro trestný čin hospodářský, nebo se na ni hledí, jako by nebyla odsouzena.</w:t>
      </w:r>
    </w:p>
    <w:p w14:paraId="46166F3E"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5B66EE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Pokud právnická osoba závažným způsobem poruší daňové nebo celní předpisy nebo tento zákon, hledí se pro účely posouzení splnění podmínky spolehlivosti na osobu, která byla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době tohoto porušení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této právnické osobě statutárním orgánem nebo členem statutárního orgánu, jako by je také porušila.</w:t>
      </w:r>
    </w:p>
    <w:p w14:paraId="22C92B1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A863040"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Pokud osoba závažným způsobem poruší tento zákon, hledí se pro účely posouzení splnění podmínky spolehlivosti na osobu, která byla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době tohoto porušení odpovědným zástupcem této osoby, jako by jej také porušila.</w:t>
      </w:r>
    </w:p>
    <w:p w14:paraId="28F5D181"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9731BED"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00339AD"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lastRenderedPageBreak/>
        <w:t>§ 6c</w:t>
      </w:r>
    </w:p>
    <w:p w14:paraId="26C86EF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2553698"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Prokazování bezúhonnosti</w:t>
      </w:r>
    </w:p>
    <w:p w14:paraId="4A1C48A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3A1BE3A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Pokud je osoba, která musí splňovat podmínku spolehlivosti, cizincem, nebo právnickou osobou, která nemá sídlo na území České republiky, připojí žadatel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živnostenské oprávnění pro distribuci pohonných hmot také výpis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evidence trestů nebo rovnocennou písemnost vydanou státem,</w:t>
      </w:r>
    </w:p>
    <w:p w14:paraId="5AF8F487"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BC9B2BE" w14:textId="57FC58ED"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jehož je tato osoba státním příslušníkem, nebo ve kterém sídlí a</w:t>
      </w:r>
    </w:p>
    <w:p w14:paraId="23DAD261" w14:textId="377AFDE4" w:rsidR="00CD667C" w:rsidRPr="00B76F0C" w:rsidRDefault="00CD667C" w:rsidP="00302D79">
      <w:pPr>
        <w:widowControl w:val="0"/>
        <w:autoSpaceDE w:val="0"/>
        <w:autoSpaceDN w:val="0"/>
        <w:adjustRightInd w:val="0"/>
        <w:spacing w:after="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ve kterém se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posledních 3 letech tato osoba zdržovala, nebo sídlila nepřetržitě po dobu delší než 3 měsíce.</w:t>
      </w:r>
    </w:p>
    <w:p w14:paraId="1CC5A54A" w14:textId="77777777"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p>
    <w:p w14:paraId="6562B76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Pokud je osoba, která musí splňovat podmínku spolehlivosti, státním příslušníkem České republiky, který se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posledních 3 letech zdržoval nepřetržitě po dobu delší než 3 měsíce na území jiného státu, připojí žadatel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živnostenské oprávnění pro distribuci pohonných hmot také výpis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evidence trestů nebo rovnocennou písemnost vydanou tímto státem.</w:t>
      </w:r>
    </w:p>
    <w:p w14:paraId="172230F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5BCA7E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Osoba, která je nebo byla státním příslušníkem jiného členského státu než České republiky, nebo osoba, která má nebo měla bydliště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jiném členském státě než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České republice, může místo písemností podle odstavce 1 nebo 2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živnostenské oprávnění připojit jinou písemnost prokazující její bezúhonnost.</w:t>
      </w:r>
    </w:p>
    <w:p w14:paraId="018229A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984B23F"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Nevydává-li stát písemnost podle odstavců 1 až 3, lze tuto písemnost nahradit čestným prohlášením učiněným před notářem nebo orgánem tohoto státu, které není starší než 3 měsíce.</w:t>
      </w:r>
    </w:p>
    <w:p w14:paraId="72B71F22"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63257A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(5) Distributor pohonných hmot musí na výzvu celního úřadu předložit písemnost podle odstavců 1 až 4 ve lhůtě stanovené celním úřadem.</w:t>
      </w:r>
    </w:p>
    <w:p w14:paraId="0459AF10"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F9DA2FE"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5D82F497"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6d</w:t>
      </w:r>
    </w:p>
    <w:p w14:paraId="03EE2AB0"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p>
    <w:p w14:paraId="62E84FA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Odpovědný zástupce</w:t>
      </w:r>
    </w:p>
    <w:p w14:paraId="05443F24" w14:textId="77777777" w:rsidR="00CD667C" w:rsidRPr="00B76F0C" w:rsidRDefault="00CD667C" w:rsidP="008A6FD3">
      <w:pPr>
        <w:widowControl w:val="0"/>
        <w:autoSpaceDE w:val="0"/>
        <w:autoSpaceDN w:val="0"/>
        <w:adjustRightInd w:val="0"/>
        <w:spacing w:after="0" w:line="240" w:lineRule="auto"/>
        <w:jc w:val="both"/>
        <w:rPr>
          <w:rFonts w:ascii="Times New Roman" w:hAnsi="Times New Roman"/>
          <w:b/>
          <w:bCs/>
          <w:sz w:val="24"/>
          <w:szCs w:val="24"/>
        </w:rPr>
      </w:pPr>
    </w:p>
    <w:p w14:paraId="2637058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Odpovědným zástupcem distributora pohonných hmot může být ustanovena pouze osoba, která nevykonává funkci odpovědného zástupce pro jiného distributora pohonných hmot.</w:t>
      </w:r>
    </w:p>
    <w:p w14:paraId="27DB970F"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E3EE8D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Živnostenský úřad zruší živnostenské oprávnění pro distribuci pohonných hmot nebo změní jeho rozsah, pokud</w:t>
      </w:r>
    </w:p>
    <w:p w14:paraId="3E76C058"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CBDB3B4" w14:textId="02BB0F68" w:rsidR="00CD667C" w:rsidRPr="00B76F0C" w:rsidRDefault="00CD667C" w:rsidP="008A6FD3">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distributor pohonných hmot neustanovil odpovědného zástupce, ačkoli to živnostenský zákon vyžaduje, nebo</w:t>
      </w:r>
    </w:p>
    <w:p w14:paraId="44A3E206" w14:textId="1958684E" w:rsidR="00CD667C" w:rsidRPr="00B76F0C" w:rsidRDefault="00CD667C" w:rsidP="008A6FD3">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živnostenský úřad neschválil ustanovení nového odpovědného zástupce, protože tento zástupce nesplňuje</w:t>
      </w:r>
    </w:p>
    <w:p w14:paraId="5E22CDBB" w14:textId="77777777" w:rsidR="00CD667C" w:rsidRPr="00B76F0C" w:rsidRDefault="00CD667C" w:rsidP="008A6FD3">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1. podmínku podle odstavce 1,</w:t>
      </w:r>
    </w:p>
    <w:p w14:paraId="783B58B2" w14:textId="77777777" w:rsidR="00CD667C" w:rsidRPr="00B76F0C" w:rsidRDefault="00CD667C" w:rsidP="008A6FD3">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lastRenderedPageBreak/>
        <w:t>2. podmínku spolehlivosti, nebo</w:t>
      </w:r>
    </w:p>
    <w:p w14:paraId="17C695BC" w14:textId="77777777" w:rsidR="00CD667C" w:rsidRPr="00B76F0C" w:rsidRDefault="00CD667C" w:rsidP="008A6FD3">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3. podmínky stanovené živnostenským zákonem.</w:t>
      </w:r>
    </w:p>
    <w:p w14:paraId="386B0485" w14:textId="77777777" w:rsidR="00CD667C" w:rsidRPr="00B76F0C" w:rsidRDefault="00CD667C">
      <w:pPr>
        <w:widowControl w:val="0"/>
        <w:autoSpaceDE w:val="0"/>
        <w:autoSpaceDN w:val="0"/>
        <w:adjustRightInd w:val="0"/>
        <w:spacing w:after="0" w:line="240" w:lineRule="auto"/>
        <w:ind w:left="600" w:hanging="200"/>
        <w:rPr>
          <w:rFonts w:ascii="Times New Roman" w:hAnsi="Times New Roman"/>
          <w:color w:val="000000"/>
          <w:sz w:val="24"/>
          <w:szCs w:val="24"/>
        </w:rPr>
      </w:pPr>
    </w:p>
    <w:p w14:paraId="7C993722" w14:textId="77777777" w:rsidR="00CD667C" w:rsidRPr="00B76F0C" w:rsidRDefault="00CD667C">
      <w:pPr>
        <w:widowControl w:val="0"/>
        <w:autoSpaceDE w:val="0"/>
        <w:autoSpaceDN w:val="0"/>
        <w:adjustRightInd w:val="0"/>
        <w:spacing w:after="0" w:line="240" w:lineRule="auto"/>
        <w:ind w:left="600" w:hanging="200"/>
        <w:rPr>
          <w:rFonts w:ascii="Times New Roman" w:hAnsi="Times New Roman"/>
          <w:color w:val="000000"/>
          <w:sz w:val="24"/>
          <w:szCs w:val="24"/>
        </w:rPr>
      </w:pPr>
    </w:p>
    <w:p w14:paraId="1CE504D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r w:rsidRPr="00B76F0C">
        <w:rPr>
          <w:rFonts w:ascii="Times New Roman" w:hAnsi="Times New Roman"/>
          <w:b/>
          <w:bCs/>
          <w:strike/>
          <w:sz w:val="24"/>
          <w:szCs w:val="24"/>
        </w:rPr>
        <w:t>Registrace distributora pohonných hmot</w:t>
      </w:r>
    </w:p>
    <w:p w14:paraId="18F899A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142C8AA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BD08F87"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6e</w:t>
      </w:r>
    </w:p>
    <w:p w14:paraId="5B1ED381"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8A4F52C"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Registrační řízení</w:t>
      </w:r>
    </w:p>
    <w:p w14:paraId="7B5E75BE"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71D7F547"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Distributor pohonných hmot je povinen se před zahájením své činnosti registrovat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celního úřadu.</w:t>
      </w:r>
    </w:p>
    <w:p w14:paraId="04E99D5B"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1466994"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Pro registrační řízení, správu kauce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oznamovací povinnost distributora pohonných hmot se použijí přiměřeně ustanovení daňového řádu.</w:t>
      </w:r>
    </w:p>
    <w:p w14:paraId="554D0B1C" w14:textId="77777777" w:rsidR="00EA0CC6" w:rsidRPr="00B76F0C" w:rsidRDefault="00EA0CC6"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7B021CB" w14:textId="77777777" w:rsidR="00EA0CC6" w:rsidRPr="00B76F0C" w:rsidRDefault="00EA0CC6"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B0D1C73"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6f</w:t>
      </w:r>
    </w:p>
    <w:p w14:paraId="110927FE"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750084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Přihláška k</w:t>
      </w:r>
      <w:r w:rsidR="00EA0CC6" w:rsidRPr="00B76F0C">
        <w:rPr>
          <w:rFonts w:ascii="Times New Roman" w:hAnsi="Times New Roman"/>
          <w:b/>
          <w:bCs/>
          <w:sz w:val="24"/>
          <w:szCs w:val="24"/>
        </w:rPr>
        <w:t> </w:t>
      </w:r>
      <w:r w:rsidRPr="00B76F0C">
        <w:rPr>
          <w:rFonts w:ascii="Times New Roman" w:hAnsi="Times New Roman"/>
          <w:b/>
          <w:bCs/>
          <w:sz w:val="24"/>
          <w:szCs w:val="24"/>
        </w:rPr>
        <w:t>registraci</w:t>
      </w:r>
    </w:p>
    <w:p w14:paraId="445B415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BE5CE56"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Přihláška k</w:t>
      </w:r>
      <w:r w:rsidR="00EA0CC6" w:rsidRPr="00B76F0C">
        <w:rPr>
          <w:rFonts w:ascii="Times New Roman" w:hAnsi="Times New Roman"/>
          <w:sz w:val="24"/>
          <w:szCs w:val="24"/>
        </w:rPr>
        <w:t> </w:t>
      </w:r>
      <w:r w:rsidRPr="00B76F0C">
        <w:rPr>
          <w:rFonts w:ascii="Times New Roman" w:hAnsi="Times New Roman"/>
          <w:sz w:val="24"/>
          <w:szCs w:val="24"/>
        </w:rPr>
        <w:t>registraci se podává elektronicky.</w:t>
      </w:r>
    </w:p>
    <w:p w14:paraId="3A29BA7F"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6DE45A59"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6C6AFBB8"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6g</w:t>
      </w:r>
    </w:p>
    <w:p w14:paraId="5F47B78E"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p>
    <w:p w14:paraId="5D59AA3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Podmínky registrace</w:t>
      </w:r>
    </w:p>
    <w:p w14:paraId="53E3BB7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29BF356"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Podmínkami registrace jsou:</w:t>
      </w:r>
    </w:p>
    <w:p w14:paraId="13D3170B"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sz w:val="24"/>
          <w:szCs w:val="24"/>
        </w:rPr>
      </w:pPr>
    </w:p>
    <w:p w14:paraId="2427AA95" w14:textId="23CF8986"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911597">
        <w:rPr>
          <w:rFonts w:ascii="Times New Roman" w:hAnsi="Times New Roman"/>
          <w:sz w:val="24"/>
          <w:szCs w:val="24"/>
        </w:rPr>
        <w:tab/>
      </w:r>
      <w:r w:rsidRPr="00B76F0C">
        <w:rPr>
          <w:rFonts w:ascii="Times New Roman" w:hAnsi="Times New Roman"/>
          <w:sz w:val="24"/>
          <w:szCs w:val="24"/>
        </w:rPr>
        <w:t>bezdlužnost,</w:t>
      </w:r>
    </w:p>
    <w:p w14:paraId="20C7E8B4" w14:textId="620ABA75"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911597">
        <w:rPr>
          <w:rFonts w:ascii="Times New Roman" w:hAnsi="Times New Roman"/>
          <w:sz w:val="24"/>
          <w:szCs w:val="24"/>
        </w:rPr>
        <w:tab/>
      </w:r>
      <w:r w:rsidRPr="00B76F0C">
        <w:rPr>
          <w:rFonts w:ascii="Times New Roman" w:hAnsi="Times New Roman"/>
          <w:sz w:val="24"/>
          <w:szCs w:val="24"/>
        </w:rPr>
        <w:t>živnostenské oprávnění pro distribuci pohonných hmot,</w:t>
      </w:r>
    </w:p>
    <w:p w14:paraId="3036FB50" w14:textId="27B1F480"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c)</w:t>
      </w:r>
      <w:r w:rsidR="00911597">
        <w:rPr>
          <w:rFonts w:ascii="Times New Roman" w:hAnsi="Times New Roman"/>
          <w:sz w:val="24"/>
          <w:szCs w:val="24"/>
        </w:rPr>
        <w:tab/>
      </w:r>
      <w:r w:rsidRPr="00B76F0C">
        <w:rPr>
          <w:rFonts w:ascii="Times New Roman" w:hAnsi="Times New Roman"/>
          <w:sz w:val="24"/>
          <w:szCs w:val="24"/>
        </w:rPr>
        <w:t>skutečnost, že nebyl distributorovi pohonných hmot vysloven zákaz činnosti znemožňující výkon jeho činnosti,</w:t>
      </w:r>
    </w:p>
    <w:p w14:paraId="4853EF33" w14:textId="4A00CE5F"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d)</w:t>
      </w:r>
      <w:r w:rsidR="00911597">
        <w:rPr>
          <w:rFonts w:ascii="Times New Roman" w:hAnsi="Times New Roman"/>
          <w:sz w:val="24"/>
          <w:szCs w:val="24"/>
        </w:rPr>
        <w:tab/>
      </w:r>
      <w:r w:rsidRPr="00B76F0C">
        <w:rPr>
          <w:rFonts w:ascii="Times New Roman" w:hAnsi="Times New Roman"/>
          <w:sz w:val="24"/>
          <w:szCs w:val="24"/>
        </w:rPr>
        <w:t>skutečnost, že distributor pohonných hmot není v</w:t>
      </w:r>
      <w:r w:rsidR="00EA0CC6" w:rsidRPr="00B76F0C">
        <w:rPr>
          <w:rFonts w:ascii="Times New Roman" w:hAnsi="Times New Roman"/>
          <w:sz w:val="24"/>
          <w:szCs w:val="24"/>
        </w:rPr>
        <w:t> </w:t>
      </w:r>
      <w:r w:rsidRPr="00B76F0C">
        <w:rPr>
          <w:rFonts w:ascii="Times New Roman" w:hAnsi="Times New Roman"/>
          <w:sz w:val="24"/>
          <w:szCs w:val="24"/>
        </w:rPr>
        <w:t>likvidaci nebo v</w:t>
      </w:r>
      <w:r w:rsidR="00EA0CC6" w:rsidRPr="00B76F0C">
        <w:rPr>
          <w:rFonts w:ascii="Times New Roman" w:hAnsi="Times New Roman"/>
          <w:sz w:val="24"/>
          <w:szCs w:val="24"/>
        </w:rPr>
        <w:t> </w:t>
      </w:r>
      <w:r w:rsidRPr="00B76F0C">
        <w:rPr>
          <w:rFonts w:ascii="Times New Roman" w:hAnsi="Times New Roman"/>
          <w:sz w:val="24"/>
          <w:szCs w:val="24"/>
        </w:rPr>
        <w:t>úpadku, a</w:t>
      </w:r>
    </w:p>
    <w:p w14:paraId="570C47C6" w14:textId="5C7D1AEB"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e)</w:t>
      </w:r>
      <w:r w:rsidR="00911597">
        <w:rPr>
          <w:rFonts w:ascii="Times New Roman" w:hAnsi="Times New Roman"/>
          <w:sz w:val="24"/>
          <w:szCs w:val="24"/>
        </w:rPr>
        <w:tab/>
      </w:r>
      <w:r w:rsidRPr="00B76F0C">
        <w:rPr>
          <w:rFonts w:ascii="Times New Roman" w:hAnsi="Times New Roman"/>
          <w:sz w:val="24"/>
          <w:szCs w:val="24"/>
        </w:rPr>
        <w:t>poskytnutí kauce.</w:t>
      </w:r>
    </w:p>
    <w:p w14:paraId="0D2A6561"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sz w:val="24"/>
          <w:szCs w:val="24"/>
        </w:rPr>
      </w:pPr>
    </w:p>
    <w:p w14:paraId="2E7FE3AD"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Podmínky registrace musí být splňovány po celou dobu registrace.</w:t>
      </w:r>
    </w:p>
    <w:p w14:paraId="7B4E287B"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0073DF36"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7846DD13"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6h</w:t>
      </w:r>
    </w:p>
    <w:p w14:paraId="519C268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E7EDB6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Bezdlužnost</w:t>
      </w:r>
    </w:p>
    <w:p w14:paraId="13B356B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62122D67"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(1) Za </w:t>
      </w:r>
      <w:proofErr w:type="spellStart"/>
      <w:r w:rsidRPr="00B76F0C">
        <w:rPr>
          <w:rFonts w:ascii="Times New Roman" w:hAnsi="Times New Roman"/>
          <w:color w:val="000000"/>
          <w:sz w:val="24"/>
          <w:szCs w:val="24"/>
        </w:rPr>
        <w:t>bezdlužnou</w:t>
      </w:r>
      <w:proofErr w:type="spellEnd"/>
      <w:r w:rsidRPr="00B76F0C">
        <w:rPr>
          <w:rFonts w:ascii="Times New Roman" w:hAnsi="Times New Roman"/>
          <w:color w:val="000000"/>
          <w:sz w:val="24"/>
          <w:szCs w:val="24"/>
        </w:rPr>
        <w:t xml:space="preserve"> se pro účely tohoto zákona považuje osoba, která nemá evidován nedoplatek</w:t>
      </w:r>
    </w:p>
    <w:p w14:paraId="6E64A57A"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62D2A17" w14:textId="344A0D75"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orgánů Finanční správy České republiky,</w:t>
      </w:r>
    </w:p>
    <w:p w14:paraId="2DB47612" w14:textId="64B1CD89"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orgánů Celní správy České republiky,</w:t>
      </w:r>
    </w:p>
    <w:p w14:paraId="7F224F7A" w14:textId="33F90930"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911597">
        <w:rPr>
          <w:rFonts w:ascii="Times New Roman" w:hAnsi="Times New Roman"/>
          <w:color w:val="000000"/>
          <w:sz w:val="24"/>
          <w:szCs w:val="24"/>
        </w:rPr>
        <w:tab/>
      </w:r>
      <w:r w:rsidRPr="00B76F0C">
        <w:rPr>
          <w:rFonts w:ascii="Times New Roman" w:hAnsi="Times New Roman"/>
          <w:color w:val="000000"/>
          <w:sz w:val="24"/>
          <w:szCs w:val="24"/>
        </w:rPr>
        <w:t>na pojistném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na penále na všeobecné zdravotní pojištění a</w:t>
      </w:r>
    </w:p>
    <w:p w14:paraId="624FEB56" w14:textId="48E72B3A" w:rsidR="00CD667C" w:rsidRPr="00B76F0C" w:rsidRDefault="00911597"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CD667C" w:rsidRPr="00B76F0C">
        <w:rPr>
          <w:rFonts w:ascii="Times New Roman" w:hAnsi="Times New Roman"/>
          <w:color w:val="000000"/>
          <w:sz w:val="24"/>
          <w:szCs w:val="24"/>
        </w:rPr>
        <w:t>na pojistném a</w:t>
      </w:r>
      <w:r w:rsidR="00EA0CC6" w:rsidRPr="00B76F0C">
        <w:rPr>
          <w:rFonts w:ascii="Times New Roman" w:hAnsi="Times New Roman"/>
          <w:color w:val="000000"/>
          <w:sz w:val="24"/>
          <w:szCs w:val="24"/>
        </w:rPr>
        <w:t> </w:t>
      </w:r>
      <w:r w:rsidR="00CD667C" w:rsidRPr="00B76F0C">
        <w:rPr>
          <w:rFonts w:ascii="Times New Roman" w:hAnsi="Times New Roman"/>
          <w:color w:val="000000"/>
          <w:sz w:val="24"/>
          <w:szCs w:val="24"/>
        </w:rPr>
        <w:t>na penále na sociální zabezpečení a</w:t>
      </w:r>
      <w:r w:rsidR="00EA0CC6" w:rsidRPr="00B76F0C">
        <w:rPr>
          <w:rFonts w:ascii="Times New Roman" w:hAnsi="Times New Roman"/>
          <w:color w:val="000000"/>
          <w:sz w:val="24"/>
          <w:szCs w:val="24"/>
        </w:rPr>
        <w:t> </w:t>
      </w:r>
      <w:r w:rsidR="00CD667C" w:rsidRPr="00B76F0C">
        <w:rPr>
          <w:rFonts w:ascii="Times New Roman" w:hAnsi="Times New Roman"/>
          <w:color w:val="000000"/>
          <w:sz w:val="24"/>
          <w:szCs w:val="24"/>
        </w:rPr>
        <w:t>příspěvku na státní politiku zaměstnanosti.</w:t>
      </w:r>
    </w:p>
    <w:p w14:paraId="2F04315D"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EE67E92"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Podmínka bezdlužnosti musí být současně splňována</w:t>
      </w:r>
    </w:p>
    <w:p w14:paraId="7B92934F"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12A2999" w14:textId="2CF485A8"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distributorem pohonných hmot,</w:t>
      </w:r>
    </w:p>
    <w:p w14:paraId="098A9BA4" w14:textId="2694BFC7"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911597">
        <w:rPr>
          <w:rFonts w:ascii="Times New Roman" w:hAnsi="Times New Roman"/>
          <w:color w:val="000000"/>
          <w:sz w:val="24"/>
          <w:szCs w:val="24"/>
        </w:rPr>
        <w:tab/>
      </w:r>
      <w:r w:rsidRPr="00B76F0C">
        <w:rPr>
          <w:rFonts w:ascii="Times New Roman" w:hAnsi="Times New Roman"/>
          <w:color w:val="000000"/>
          <w:sz w:val="24"/>
          <w:szCs w:val="24"/>
        </w:rPr>
        <w:t>osobou, která je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právnické osobě, která je distributorem pohonných hmot, statutárním orgánem nebo členem statutárního orgánu, a</w:t>
      </w:r>
    </w:p>
    <w:p w14:paraId="258199E1" w14:textId="67D10C19"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911597">
        <w:rPr>
          <w:rFonts w:ascii="Times New Roman" w:hAnsi="Times New Roman"/>
          <w:color w:val="000000"/>
          <w:sz w:val="24"/>
          <w:szCs w:val="24"/>
        </w:rPr>
        <w:tab/>
      </w:r>
      <w:r w:rsidRPr="00B76F0C">
        <w:rPr>
          <w:rFonts w:ascii="Times New Roman" w:hAnsi="Times New Roman"/>
          <w:color w:val="000000"/>
          <w:sz w:val="24"/>
          <w:szCs w:val="24"/>
        </w:rPr>
        <w:t>odpovědným zástupcem distributora pohonných hmot.</w:t>
      </w:r>
    </w:p>
    <w:p w14:paraId="77F90229"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6D4CC4B"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Bezdlužnost podle odstavce 1 písm. c)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 se prokazuje potvrzeními, která nejsou starší než 30 dnů přede dnem podání přihlášky k</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registraci.</w:t>
      </w:r>
    </w:p>
    <w:p w14:paraId="4CAE1437"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1285BAEC"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2F60A5C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 6i</w:t>
      </w:r>
    </w:p>
    <w:p w14:paraId="29C3DBE5"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59D7A08E"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Kauce</w:t>
      </w:r>
    </w:p>
    <w:p w14:paraId="4037428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300E25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Distributor pohonných hmot je povinen poskytnout kauci ve výši 20 000 000 Kč.</w:t>
      </w:r>
    </w:p>
    <w:p w14:paraId="73F798D0"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7CAE5DC4"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Kauce se poskytuje</w:t>
      </w:r>
    </w:p>
    <w:p w14:paraId="4850324C"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sz w:val="24"/>
          <w:szCs w:val="24"/>
        </w:rPr>
      </w:pPr>
    </w:p>
    <w:p w14:paraId="47A65E75" w14:textId="3B2DBA92"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911597">
        <w:rPr>
          <w:rFonts w:ascii="Times New Roman" w:hAnsi="Times New Roman"/>
          <w:sz w:val="24"/>
          <w:szCs w:val="24"/>
        </w:rPr>
        <w:tab/>
      </w:r>
      <w:r w:rsidRPr="00B76F0C">
        <w:rPr>
          <w:rFonts w:ascii="Times New Roman" w:hAnsi="Times New Roman"/>
          <w:sz w:val="24"/>
          <w:szCs w:val="24"/>
        </w:rPr>
        <w:t>složením částky na zvláštní účet celního úřadu s</w:t>
      </w:r>
      <w:r w:rsidR="00EA0CC6" w:rsidRPr="00B76F0C">
        <w:rPr>
          <w:rFonts w:ascii="Times New Roman" w:hAnsi="Times New Roman"/>
          <w:sz w:val="24"/>
          <w:szCs w:val="24"/>
        </w:rPr>
        <w:t> </w:t>
      </w:r>
      <w:r w:rsidRPr="00B76F0C">
        <w:rPr>
          <w:rFonts w:ascii="Times New Roman" w:hAnsi="Times New Roman"/>
          <w:sz w:val="24"/>
          <w:szCs w:val="24"/>
        </w:rPr>
        <w:t>tím, že kauce musí být na tomto účtu po celou dobu registrace distributora pohonných hmot, nebo</w:t>
      </w:r>
    </w:p>
    <w:p w14:paraId="548287F8" w14:textId="1F7E4FF2"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911597">
        <w:rPr>
          <w:rFonts w:ascii="Times New Roman" w:hAnsi="Times New Roman"/>
          <w:sz w:val="24"/>
          <w:szCs w:val="24"/>
        </w:rPr>
        <w:tab/>
      </w:r>
      <w:r w:rsidRPr="00B76F0C">
        <w:rPr>
          <w:rFonts w:ascii="Times New Roman" w:hAnsi="Times New Roman"/>
          <w:sz w:val="24"/>
          <w:szCs w:val="24"/>
        </w:rPr>
        <w:t>bankovní zárukou, kterou přijal celní úřad, k</w:t>
      </w:r>
      <w:r w:rsidR="00EA0CC6" w:rsidRPr="00B76F0C">
        <w:rPr>
          <w:rFonts w:ascii="Times New Roman" w:hAnsi="Times New Roman"/>
          <w:sz w:val="24"/>
          <w:szCs w:val="24"/>
        </w:rPr>
        <w:t> </w:t>
      </w:r>
      <w:r w:rsidRPr="00B76F0C">
        <w:rPr>
          <w:rFonts w:ascii="Times New Roman" w:hAnsi="Times New Roman"/>
          <w:sz w:val="24"/>
          <w:szCs w:val="24"/>
        </w:rPr>
        <w:t>zajištění nedoplatků, které jsou evidovány u</w:t>
      </w:r>
      <w:r w:rsidR="00EA0CC6" w:rsidRPr="00B76F0C">
        <w:rPr>
          <w:rFonts w:ascii="Times New Roman" w:hAnsi="Times New Roman"/>
          <w:sz w:val="24"/>
          <w:szCs w:val="24"/>
        </w:rPr>
        <w:t> </w:t>
      </w:r>
      <w:r w:rsidRPr="00B76F0C">
        <w:rPr>
          <w:rFonts w:ascii="Times New Roman" w:hAnsi="Times New Roman"/>
          <w:sz w:val="24"/>
          <w:szCs w:val="24"/>
        </w:rPr>
        <w:t>orgánů Celní správy České republiky nebo u</w:t>
      </w:r>
      <w:r w:rsidR="00EA0CC6" w:rsidRPr="00B76F0C">
        <w:rPr>
          <w:rFonts w:ascii="Times New Roman" w:hAnsi="Times New Roman"/>
          <w:sz w:val="24"/>
          <w:szCs w:val="24"/>
        </w:rPr>
        <w:t> </w:t>
      </w:r>
      <w:r w:rsidRPr="00B76F0C">
        <w:rPr>
          <w:rFonts w:ascii="Times New Roman" w:hAnsi="Times New Roman"/>
          <w:sz w:val="24"/>
          <w:szCs w:val="24"/>
        </w:rPr>
        <w:t>jiných správců daně k</w:t>
      </w:r>
      <w:r w:rsidR="00EA0CC6" w:rsidRPr="00B76F0C">
        <w:rPr>
          <w:rFonts w:ascii="Times New Roman" w:hAnsi="Times New Roman"/>
          <w:sz w:val="24"/>
          <w:szCs w:val="24"/>
        </w:rPr>
        <w:t> </w:t>
      </w:r>
      <w:r w:rsidRPr="00B76F0C">
        <w:rPr>
          <w:rFonts w:ascii="Times New Roman" w:hAnsi="Times New Roman"/>
          <w:sz w:val="24"/>
          <w:szCs w:val="24"/>
        </w:rPr>
        <w:t>devadesátému dni ode dne zrušení nebo zániku registrace distributora pohonných hmot.</w:t>
      </w:r>
    </w:p>
    <w:p w14:paraId="2EA70A4A"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sz w:val="24"/>
          <w:szCs w:val="24"/>
        </w:rPr>
      </w:pPr>
    </w:p>
    <w:p w14:paraId="59428083"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Bankovní záruka musí být poskytnuta na dobu určitou, která nesmí být kratší než 2 roky.</w:t>
      </w:r>
    </w:p>
    <w:p w14:paraId="6749144E"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799CD1B2"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6ia</w:t>
      </w:r>
    </w:p>
    <w:p w14:paraId="10257FF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9AA1825"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Žádost o</w:t>
      </w:r>
      <w:r w:rsidR="00EA0CC6" w:rsidRPr="00B76F0C">
        <w:rPr>
          <w:rFonts w:ascii="Times New Roman" w:hAnsi="Times New Roman"/>
          <w:b/>
          <w:bCs/>
          <w:sz w:val="24"/>
          <w:szCs w:val="24"/>
        </w:rPr>
        <w:t> </w:t>
      </w:r>
      <w:r w:rsidRPr="00B76F0C">
        <w:rPr>
          <w:rFonts w:ascii="Times New Roman" w:hAnsi="Times New Roman"/>
          <w:b/>
          <w:bCs/>
          <w:sz w:val="24"/>
          <w:szCs w:val="24"/>
        </w:rPr>
        <w:t>snížení kauce</w:t>
      </w:r>
    </w:p>
    <w:p w14:paraId="5D6D03E1"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3A3AB0AC"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Distributor pohonných hmot, který splňuje podmínky pro snížení kauce, je oprávněn podat žádost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w:t>
      </w:r>
    </w:p>
    <w:p w14:paraId="7898797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C78D946"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 je distributor pohonných hmot povinen uvést rovněž údaje</w:t>
      </w:r>
    </w:p>
    <w:p w14:paraId="1333FC78"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C69373F" w14:textId="24C6DFEC"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911597">
        <w:rPr>
          <w:rFonts w:ascii="Times New Roman" w:hAnsi="Times New Roman"/>
          <w:color w:val="000000"/>
          <w:sz w:val="24"/>
          <w:szCs w:val="24"/>
        </w:rPr>
        <w:tab/>
      </w:r>
      <w:r w:rsidRPr="00B76F0C">
        <w:rPr>
          <w:rFonts w:ascii="Times New Roman" w:hAnsi="Times New Roman"/>
          <w:color w:val="000000"/>
          <w:sz w:val="24"/>
          <w:szCs w:val="24"/>
        </w:rPr>
        <w:t>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vlastnické struktuře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 tom, které osoby vykonávají významný vliv na řízení tohoto distributora pohonných hmot,</w:t>
      </w:r>
    </w:p>
    <w:p w14:paraId="7B7959CE" w14:textId="342F1264"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lastRenderedPageBreak/>
        <w:t>b)</w:t>
      </w:r>
      <w:r w:rsidR="00911597">
        <w:rPr>
          <w:rFonts w:ascii="Times New Roman" w:hAnsi="Times New Roman"/>
          <w:color w:val="000000"/>
          <w:sz w:val="24"/>
          <w:szCs w:val="24"/>
        </w:rPr>
        <w:tab/>
      </w:r>
      <w:r w:rsidRPr="00B76F0C">
        <w:rPr>
          <w:rFonts w:ascii="Times New Roman" w:hAnsi="Times New Roman"/>
          <w:color w:val="000000"/>
          <w:sz w:val="24"/>
          <w:szCs w:val="24"/>
        </w:rPr>
        <w:t>potřebné pro posouzení splnění podmínek pro snížení kauce.</w:t>
      </w:r>
    </w:p>
    <w:p w14:paraId="79771F94"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6A0378C2"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Pokud byla žádost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 zamítnuta, může distributor pohonných hmot podat žádost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 nejdříve po uplynutí 3 měsíců ode dne, kdy zamítavé rozhodnutí nabylo právní moci.</w:t>
      </w:r>
    </w:p>
    <w:p w14:paraId="223C9E65"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0A953C19"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1A2F2F6D"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6ib</w:t>
      </w:r>
    </w:p>
    <w:p w14:paraId="1F3B1FB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3A3DB03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Podmínky pro snížení kauce</w:t>
      </w:r>
    </w:p>
    <w:p w14:paraId="6B9EE36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987F9E8"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Podmínkami pro snížení kauce jsou</w:t>
      </w:r>
    </w:p>
    <w:p w14:paraId="008B185F" w14:textId="77777777" w:rsidR="008A6FD3" w:rsidRPr="00B76F0C" w:rsidRDefault="008A6FD3"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33294E1" w14:textId="7D79D7A1" w:rsidR="00CD667C" w:rsidRPr="00B76F0C" w:rsidRDefault="00CD667C" w:rsidP="00565A3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565A33">
        <w:rPr>
          <w:rFonts w:ascii="Times New Roman" w:hAnsi="Times New Roman"/>
          <w:color w:val="000000"/>
          <w:sz w:val="24"/>
          <w:szCs w:val="24"/>
        </w:rPr>
        <w:tab/>
      </w:r>
      <w:r w:rsidRPr="00B76F0C">
        <w:rPr>
          <w:rFonts w:ascii="Times New Roman" w:hAnsi="Times New Roman"/>
          <w:color w:val="000000"/>
          <w:sz w:val="24"/>
          <w:szCs w:val="24"/>
        </w:rPr>
        <w:t>registrace distributora pohonných hmot,</w:t>
      </w:r>
    </w:p>
    <w:p w14:paraId="7686678F" w14:textId="5AA6742F" w:rsidR="00CD667C" w:rsidRPr="00B76F0C" w:rsidRDefault="00CD667C" w:rsidP="00565A3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565A33">
        <w:rPr>
          <w:rFonts w:ascii="Times New Roman" w:hAnsi="Times New Roman"/>
          <w:color w:val="000000"/>
          <w:sz w:val="24"/>
          <w:szCs w:val="24"/>
        </w:rPr>
        <w:tab/>
      </w:r>
      <w:r w:rsidRPr="00B76F0C">
        <w:rPr>
          <w:rFonts w:ascii="Times New Roman" w:hAnsi="Times New Roman"/>
          <w:color w:val="000000"/>
          <w:sz w:val="24"/>
          <w:szCs w:val="24"/>
        </w:rPr>
        <w:t>distribuce pohonných hmot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objemu nejméně 300 000 litrů za kalendářní čtvrtletí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nejvíce 3 000 000 litrů za kalendářní čtvrtletí,</w:t>
      </w:r>
    </w:p>
    <w:p w14:paraId="1D3FCD04" w14:textId="5B8A7D0E" w:rsidR="00CD667C" w:rsidRPr="00B76F0C" w:rsidRDefault="00CD667C" w:rsidP="00565A3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565A33">
        <w:rPr>
          <w:rFonts w:ascii="Times New Roman" w:hAnsi="Times New Roman"/>
          <w:color w:val="000000"/>
          <w:sz w:val="24"/>
          <w:szCs w:val="24"/>
        </w:rPr>
        <w:tab/>
      </w:r>
      <w:r w:rsidRPr="00B76F0C">
        <w:rPr>
          <w:rFonts w:ascii="Times New Roman" w:hAnsi="Times New Roman"/>
          <w:color w:val="000000"/>
          <w:sz w:val="24"/>
          <w:szCs w:val="24"/>
        </w:rPr>
        <w:t>ekonomická stabilita a</w:t>
      </w:r>
    </w:p>
    <w:p w14:paraId="33A8D3DE" w14:textId="6F3EE956" w:rsidR="00CD667C" w:rsidRPr="00B76F0C" w:rsidRDefault="00CD667C" w:rsidP="00565A33">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d)</w:t>
      </w:r>
      <w:r w:rsidR="00565A33">
        <w:rPr>
          <w:rFonts w:ascii="Times New Roman" w:hAnsi="Times New Roman"/>
          <w:color w:val="000000"/>
          <w:sz w:val="24"/>
          <w:szCs w:val="24"/>
        </w:rPr>
        <w:tab/>
      </w:r>
      <w:r w:rsidRPr="00B76F0C">
        <w:rPr>
          <w:rFonts w:ascii="Times New Roman" w:hAnsi="Times New Roman"/>
          <w:color w:val="000000"/>
          <w:sz w:val="24"/>
          <w:szCs w:val="24"/>
        </w:rPr>
        <w:t>spolehlivost osoby vykonávající významný vliv na řízení distributora pohonných hmot.</w:t>
      </w:r>
    </w:p>
    <w:p w14:paraId="6ED4B513" w14:textId="77777777" w:rsidR="00CD667C" w:rsidRPr="00B76F0C" w:rsidRDefault="00CD667C" w:rsidP="00565A33">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1339A67"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Podmínka podle odstavce 1 písm. a) musí být splňována nepřetržitě po dobu alespoň 3 po sobě jdoucích let bezprostředně předcházejících dni podání 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w:t>
      </w:r>
    </w:p>
    <w:p w14:paraId="63B74F09"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A600296"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(3) Podmínka podle odstavce 1 písm. b) týkající se požadovaného minimálního objemu distribuce pohonných hmot za kalendářní čtvrtletí musí být splňována nepřetržitě po dobu alespoň 12 po sobě jdoucích kalendářních čtvrtletí bezprostředně předcházejících dni podání žádosti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snížení kauce.</w:t>
      </w:r>
    </w:p>
    <w:p w14:paraId="204FE0B4"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336C1350" w14:textId="77777777" w:rsidR="00CD667C" w:rsidRPr="00B76F0C" w:rsidRDefault="00CD667C" w:rsidP="00565A33">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Podmínky pro snížení kauce musí být splňovány po celou dobu tohoto snížení.</w:t>
      </w:r>
    </w:p>
    <w:p w14:paraId="542DA733"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76741FC6"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FF3DD5F"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6ic</w:t>
      </w:r>
    </w:p>
    <w:p w14:paraId="29807BD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11B203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Ekonomická stabilita</w:t>
      </w:r>
    </w:p>
    <w:p w14:paraId="48B00AF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4A27569"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Ekonomicky stabilní je ten, kdo nevykazuje riziko, že nedostojí svým platebním povinnostem vůči orgánům Celní správy České republiky nebo vůči orgánům Finanční správy České republiky, na základě</w:t>
      </w:r>
    </w:p>
    <w:p w14:paraId="077F0D66" w14:textId="77777777" w:rsidR="008A6FD3" w:rsidRPr="00B76F0C" w:rsidRDefault="008A6FD3" w:rsidP="008A6FD3">
      <w:pPr>
        <w:widowControl w:val="0"/>
        <w:autoSpaceDE w:val="0"/>
        <w:autoSpaceDN w:val="0"/>
        <w:adjustRightInd w:val="0"/>
        <w:spacing w:after="0" w:line="240" w:lineRule="auto"/>
        <w:ind w:firstLine="600"/>
        <w:jc w:val="both"/>
        <w:rPr>
          <w:rFonts w:ascii="Times New Roman" w:hAnsi="Times New Roman"/>
          <w:sz w:val="24"/>
          <w:szCs w:val="24"/>
        </w:rPr>
      </w:pPr>
    </w:p>
    <w:p w14:paraId="3031A3C6" w14:textId="103339C5"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565A33">
        <w:rPr>
          <w:rFonts w:ascii="Times New Roman" w:hAnsi="Times New Roman"/>
          <w:sz w:val="24"/>
          <w:szCs w:val="24"/>
        </w:rPr>
        <w:tab/>
      </w:r>
      <w:r w:rsidRPr="00B76F0C">
        <w:rPr>
          <w:rFonts w:ascii="Times New Roman" w:hAnsi="Times New Roman"/>
          <w:sz w:val="24"/>
          <w:szCs w:val="24"/>
        </w:rPr>
        <w:t>hodnocení ukazatelů rentability, likvidity, finanční stability, aktivity a</w:t>
      </w:r>
      <w:r w:rsidR="00EA0CC6" w:rsidRPr="00B76F0C">
        <w:rPr>
          <w:rFonts w:ascii="Times New Roman" w:hAnsi="Times New Roman"/>
          <w:sz w:val="24"/>
          <w:szCs w:val="24"/>
        </w:rPr>
        <w:t> </w:t>
      </w:r>
      <w:r w:rsidRPr="00B76F0C">
        <w:rPr>
          <w:rFonts w:ascii="Times New Roman" w:hAnsi="Times New Roman"/>
          <w:sz w:val="24"/>
          <w:szCs w:val="24"/>
        </w:rPr>
        <w:t>produktivity práce posuzovaných na základě údajů oznámených distributorem pohonných hmot nebo zjištěných celním úřadem,</w:t>
      </w:r>
    </w:p>
    <w:p w14:paraId="7B64B2BA" w14:textId="4DA3B39E" w:rsidR="00CD667C" w:rsidRPr="00B76F0C" w:rsidRDefault="00CD667C" w:rsidP="008A6FD3">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565A33">
        <w:rPr>
          <w:rFonts w:ascii="Times New Roman" w:hAnsi="Times New Roman"/>
          <w:sz w:val="24"/>
          <w:szCs w:val="24"/>
        </w:rPr>
        <w:tab/>
      </w:r>
      <w:r w:rsidRPr="00B76F0C">
        <w:rPr>
          <w:rFonts w:ascii="Times New Roman" w:hAnsi="Times New Roman"/>
          <w:sz w:val="24"/>
          <w:szCs w:val="24"/>
        </w:rPr>
        <w:t>dalších skutečností významných pro posouzení tohoto rizika.</w:t>
      </w:r>
    </w:p>
    <w:p w14:paraId="61297491" w14:textId="77777777"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sz w:val="24"/>
          <w:szCs w:val="24"/>
        </w:rPr>
      </w:pPr>
    </w:p>
    <w:p w14:paraId="0B0BD848"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6id</w:t>
      </w:r>
    </w:p>
    <w:p w14:paraId="6074F315"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19E5DE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Snížení kauce</w:t>
      </w:r>
    </w:p>
    <w:p w14:paraId="3385F2CA"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34BFF0DF"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lastRenderedPageBreak/>
        <w:t>(1) Celní úřad na žádost distributora pohonných hmot sníží kauci na 10 000 000 Kč, splní-li tento distributor podmínky pro snížení kauce. V</w:t>
      </w:r>
      <w:r w:rsidR="00EA0CC6" w:rsidRPr="00B76F0C">
        <w:rPr>
          <w:rFonts w:ascii="Times New Roman" w:hAnsi="Times New Roman"/>
          <w:sz w:val="24"/>
          <w:szCs w:val="24"/>
        </w:rPr>
        <w:t> </w:t>
      </w:r>
      <w:r w:rsidRPr="00B76F0C">
        <w:rPr>
          <w:rFonts w:ascii="Times New Roman" w:hAnsi="Times New Roman"/>
          <w:sz w:val="24"/>
          <w:szCs w:val="24"/>
        </w:rPr>
        <w:t>opačném případě celní úřad žádost o</w:t>
      </w:r>
      <w:r w:rsidR="00EA0CC6" w:rsidRPr="00B76F0C">
        <w:rPr>
          <w:rFonts w:ascii="Times New Roman" w:hAnsi="Times New Roman"/>
          <w:sz w:val="24"/>
          <w:szCs w:val="24"/>
        </w:rPr>
        <w:t> </w:t>
      </w:r>
      <w:r w:rsidRPr="00B76F0C">
        <w:rPr>
          <w:rFonts w:ascii="Times New Roman" w:hAnsi="Times New Roman"/>
          <w:sz w:val="24"/>
          <w:szCs w:val="24"/>
        </w:rPr>
        <w:t>snížení kauce zamítne.</w:t>
      </w:r>
    </w:p>
    <w:p w14:paraId="428876E9"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0846AD50"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Dojde-li k</w:t>
      </w:r>
      <w:r w:rsidR="00EA0CC6" w:rsidRPr="00B76F0C">
        <w:rPr>
          <w:rFonts w:ascii="Times New Roman" w:hAnsi="Times New Roman"/>
          <w:sz w:val="24"/>
          <w:szCs w:val="24"/>
        </w:rPr>
        <w:t> </w:t>
      </w:r>
      <w:r w:rsidRPr="00B76F0C">
        <w:rPr>
          <w:rFonts w:ascii="Times New Roman" w:hAnsi="Times New Roman"/>
          <w:sz w:val="24"/>
          <w:szCs w:val="24"/>
        </w:rPr>
        <w:t>pravomocnému snížení kauce, stává se částka, o</w:t>
      </w:r>
      <w:r w:rsidR="00EA0CC6" w:rsidRPr="00B76F0C">
        <w:rPr>
          <w:rFonts w:ascii="Times New Roman" w:hAnsi="Times New Roman"/>
          <w:sz w:val="24"/>
          <w:szCs w:val="24"/>
        </w:rPr>
        <w:t> </w:t>
      </w:r>
      <w:r w:rsidRPr="00B76F0C">
        <w:rPr>
          <w:rFonts w:ascii="Times New Roman" w:hAnsi="Times New Roman"/>
          <w:sz w:val="24"/>
          <w:szCs w:val="24"/>
        </w:rPr>
        <w:t>níž byla kauce snížena, přeplatkem distributora pohonných hmot. Je-li takto vzniklý přeplatek vratitelným přeplatkem, vrátí jej celní úřad distributorovi pohonných hmot do 15 dnů ode dne pravomocného snížení kauce.</w:t>
      </w:r>
    </w:p>
    <w:p w14:paraId="1A739DFF"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6081017F"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Dodatek ke stávající bankovní záruce, kterým je snižována bankovní záruka k</w:t>
      </w:r>
      <w:r w:rsidR="00EA0CC6" w:rsidRPr="00B76F0C">
        <w:rPr>
          <w:rFonts w:ascii="Times New Roman" w:hAnsi="Times New Roman"/>
          <w:sz w:val="24"/>
          <w:szCs w:val="24"/>
        </w:rPr>
        <w:t> </w:t>
      </w:r>
      <w:r w:rsidRPr="00B76F0C">
        <w:rPr>
          <w:rFonts w:ascii="Times New Roman" w:hAnsi="Times New Roman"/>
          <w:sz w:val="24"/>
          <w:szCs w:val="24"/>
        </w:rPr>
        <w:t>zajištění nedoplatků, může celní úřad přijmout nejdříve ode dne pravomocného snížení kauce.</w:t>
      </w:r>
    </w:p>
    <w:p w14:paraId="50235860"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770242A6"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2CC3CA19"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6ie</w:t>
      </w:r>
    </w:p>
    <w:p w14:paraId="6E2CFB38"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EAE80E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Oznamovací povinnost distributora pohonných hmot v</w:t>
      </w:r>
      <w:r w:rsidR="00EA0CC6" w:rsidRPr="00B76F0C">
        <w:rPr>
          <w:rFonts w:ascii="Times New Roman" w:hAnsi="Times New Roman"/>
          <w:b/>
          <w:bCs/>
          <w:sz w:val="24"/>
          <w:szCs w:val="24"/>
        </w:rPr>
        <w:t> </w:t>
      </w:r>
      <w:r w:rsidRPr="00B76F0C">
        <w:rPr>
          <w:rFonts w:ascii="Times New Roman" w:hAnsi="Times New Roman"/>
          <w:b/>
          <w:bCs/>
          <w:sz w:val="24"/>
          <w:szCs w:val="24"/>
        </w:rPr>
        <w:t>souvislosti se snížením kauce</w:t>
      </w:r>
    </w:p>
    <w:p w14:paraId="179373E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ED182C4"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Distributor pohonných hmot, kterému byla snížena kauce, je povinen celnímu úřadu oznámit změnu údajů o</w:t>
      </w:r>
      <w:r w:rsidR="00EA0CC6" w:rsidRPr="00B76F0C">
        <w:rPr>
          <w:rFonts w:ascii="Times New Roman" w:hAnsi="Times New Roman"/>
          <w:sz w:val="24"/>
          <w:szCs w:val="24"/>
        </w:rPr>
        <w:t> </w:t>
      </w:r>
      <w:r w:rsidRPr="00B76F0C">
        <w:rPr>
          <w:rFonts w:ascii="Times New Roman" w:hAnsi="Times New Roman"/>
          <w:sz w:val="24"/>
          <w:szCs w:val="24"/>
        </w:rPr>
        <w:t>vlastnické struktuře a</w:t>
      </w:r>
      <w:r w:rsidR="00EA0CC6" w:rsidRPr="00B76F0C">
        <w:rPr>
          <w:rFonts w:ascii="Times New Roman" w:hAnsi="Times New Roman"/>
          <w:sz w:val="24"/>
          <w:szCs w:val="24"/>
        </w:rPr>
        <w:t> </w:t>
      </w:r>
      <w:r w:rsidRPr="00B76F0C">
        <w:rPr>
          <w:rFonts w:ascii="Times New Roman" w:hAnsi="Times New Roman"/>
          <w:sz w:val="24"/>
          <w:szCs w:val="24"/>
        </w:rPr>
        <w:t>změnu údajů o</w:t>
      </w:r>
      <w:r w:rsidR="00EA0CC6" w:rsidRPr="00B76F0C">
        <w:rPr>
          <w:rFonts w:ascii="Times New Roman" w:hAnsi="Times New Roman"/>
          <w:sz w:val="24"/>
          <w:szCs w:val="24"/>
        </w:rPr>
        <w:t> </w:t>
      </w:r>
      <w:r w:rsidRPr="00B76F0C">
        <w:rPr>
          <w:rFonts w:ascii="Times New Roman" w:hAnsi="Times New Roman"/>
          <w:sz w:val="24"/>
          <w:szCs w:val="24"/>
        </w:rPr>
        <w:t>tom, které osoby vykonávají významný vliv na řízení tohoto distributora pohonných hmot, a</w:t>
      </w:r>
      <w:r w:rsidR="00EA0CC6" w:rsidRPr="00B76F0C">
        <w:rPr>
          <w:rFonts w:ascii="Times New Roman" w:hAnsi="Times New Roman"/>
          <w:sz w:val="24"/>
          <w:szCs w:val="24"/>
        </w:rPr>
        <w:t> </w:t>
      </w:r>
      <w:r w:rsidRPr="00B76F0C">
        <w:rPr>
          <w:rFonts w:ascii="Times New Roman" w:hAnsi="Times New Roman"/>
          <w:sz w:val="24"/>
          <w:szCs w:val="24"/>
        </w:rPr>
        <w:t>to do 5 pracovních dnů od této změny.</w:t>
      </w:r>
    </w:p>
    <w:p w14:paraId="16924EA1"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05DF3D86"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Distributor pohonných hmot, kterému byla snížena kauce, je povinen ve lhůtě pro podání daňového přiznání k</w:t>
      </w:r>
      <w:r w:rsidR="00EA0CC6" w:rsidRPr="00B76F0C">
        <w:rPr>
          <w:rFonts w:ascii="Times New Roman" w:hAnsi="Times New Roman"/>
          <w:sz w:val="24"/>
          <w:szCs w:val="24"/>
        </w:rPr>
        <w:t> </w:t>
      </w:r>
      <w:r w:rsidRPr="00B76F0C">
        <w:rPr>
          <w:rFonts w:ascii="Times New Roman" w:hAnsi="Times New Roman"/>
          <w:sz w:val="24"/>
          <w:szCs w:val="24"/>
        </w:rPr>
        <w:t>dani z</w:t>
      </w:r>
      <w:r w:rsidR="00EA0CC6" w:rsidRPr="00B76F0C">
        <w:rPr>
          <w:rFonts w:ascii="Times New Roman" w:hAnsi="Times New Roman"/>
          <w:sz w:val="24"/>
          <w:szCs w:val="24"/>
        </w:rPr>
        <w:t> </w:t>
      </w:r>
      <w:r w:rsidRPr="00B76F0C">
        <w:rPr>
          <w:rFonts w:ascii="Times New Roman" w:hAnsi="Times New Roman"/>
          <w:sz w:val="24"/>
          <w:szCs w:val="24"/>
        </w:rPr>
        <w:t>příjmů oznámit celnímu úřadu údaje potřebné pro posouzení ekonomické stability; to neplatí, pokud neuplynul 1 měsíc od sdělení těchto údajů při podání žádosti o</w:t>
      </w:r>
      <w:r w:rsidR="00EA0CC6" w:rsidRPr="00B76F0C">
        <w:rPr>
          <w:rFonts w:ascii="Times New Roman" w:hAnsi="Times New Roman"/>
          <w:sz w:val="24"/>
          <w:szCs w:val="24"/>
        </w:rPr>
        <w:t> </w:t>
      </w:r>
      <w:r w:rsidRPr="00B76F0C">
        <w:rPr>
          <w:rFonts w:ascii="Times New Roman" w:hAnsi="Times New Roman"/>
          <w:sz w:val="24"/>
          <w:szCs w:val="24"/>
        </w:rPr>
        <w:t>snížení kauce.</w:t>
      </w:r>
    </w:p>
    <w:p w14:paraId="6047F8A6"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441AD045"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Distributor pohonných hmot v</w:t>
      </w:r>
      <w:r w:rsidR="00EA0CC6" w:rsidRPr="00B76F0C">
        <w:rPr>
          <w:rFonts w:ascii="Times New Roman" w:hAnsi="Times New Roman"/>
          <w:sz w:val="24"/>
          <w:szCs w:val="24"/>
        </w:rPr>
        <w:t> </w:t>
      </w:r>
      <w:r w:rsidRPr="00B76F0C">
        <w:rPr>
          <w:rFonts w:ascii="Times New Roman" w:hAnsi="Times New Roman"/>
          <w:sz w:val="24"/>
          <w:szCs w:val="24"/>
        </w:rPr>
        <w:t>souvislosti se snížením kauce nemusí uvádět údaje, které má celní úřad k</w:t>
      </w:r>
      <w:r w:rsidR="00EA0CC6" w:rsidRPr="00B76F0C">
        <w:rPr>
          <w:rFonts w:ascii="Times New Roman" w:hAnsi="Times New Roman"/>
          <w:sz w:val="24"/>
          <w:szCs w:val="24"/>
        </w:rPr>
        <w:t> </w:t>
      </w:r>
      <w:r w:rsidRPr="00B76F0C">
        <w:rPr>
          <w:rFonts w:ascii="Times New Roman" w:hAnsi="Times New Roman"/>
          <w:sz w:val="24"/>
          <w:szCs w:val="24"/>
        </w:rPr>
        <w:t>dispozici, nebo jejichž změnu může celní úřad automatizovaným způsobem zjistit z</w:t>
      </w:r>
      <w:r w:rsidR="00EA0CC6" w:rsidRPr="00B76F0C">
        <w:rPr>
          <w:rFonts w:ascii="Times New Roman" w:hAnsi="Times New Roman"/>
          <w:sz w:val="24"/>
          <w:szCs w:val="24"/>
        </w:rPr>
        <w:t> </w:t>
      </w:r>
      <w:r w:rsidRPr="00B76F0C">
        <w:rPr>
          <w:rFonts w:ascii="Times New Roman" w:hAnsi="Times New Roman"/>
          <w:sz w:val="24"/>
          <w:szCs w:val="24"/>
        </w:rPr>
        <w:t>rejstříků a</w:t>
      </w:r>
      <w:r w:rsidR="00EA0CC6" w:rsidRPr="00B76F0C">
        <w:rPr>
          <w:rFonts w:ascii="Times New Roman" w:hAnsi="Times New Roman"/>
          <w:sz w:val="24"/>
          <w:szCs w:val="24"/>
        </w:rPr>
        <w:t> </w:t>
      </w:r>
      <w:r w:rsidRPr="00B76F0C">
        <w:rPr>
          <w:rFonts w:ascii="Times New Roman" w:hAnsi="Times New Roman"/>
          <w:sz w:val="24"/>
          <w:szCs w:val="24"/>
        </w:rPr>
        <w:t>evidencí, do nichž má zřízen automatizovaný přístup.</w:t>
      </w:r>
    </w:p>
    <w:p w14:paraId="53B4CA58" w14:textId="77777777" w:rsidR="00CD667C" w:rsidRPr="00B76F0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p>
    <w:p w14:paraId="59C385A8" w14:textId="77777777" w:rsidR="00CD667C" w:rsidRDefault="00CD667C" w:rsidP="008A6FD3">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(4) Celní úřad zveřejní způsobem umožňujícím dálkový přístup okruh údajů</w:t>
      </w:r>
    </w:p>
    <w:p w14:paraId="0824ED38" w14:textId="77777777" w:rsidR="00565A33" w:rsidRPr="00B76F0C" w:rsidRDefault="00565A33" w:rsidP="008A6FD3">
      <w:pPr>
        <w:widowControl w:val="0"/>
        <w:autoSpaceDE w:val="0"/>
        <w:autoSpaceDN w:val="0"/>
        <w:adjustRightInd w:val="0"/>
        <w:spacing w:after="0" w:line="240" w:lineRule="auto"/>
        <w:ind w:firstLine="600"/>
        <w:jc w:val="both"/>
        <w:rPr>
          <w:rFonts w:ascii="Times New Roman" w:hAnsi="Times New Roman"/>
          <w:sz w:val="24"/>
          <w:szCs w:val="24"/>
        </w:rPr>
      </w:pPr>
    </w:p>
    <w:p w14:paraId="3CEB6941" w14:textId="21D91325" w:rsidR="00CD667C" w:rsidRDefault="00CD667C" w:rsidP="008A6FD3">
      <w:pPr>
        <w:widowControl w:val="0"/>
        <w:autoSpaceDE w:val="0"/>
        <w:autoSpaceDN w:val="0"/>
        <w:adjustRightInd w:val="0"/>
        <w:spacing w:after="0" w:line="240" w:lineRule="auto"/>
        <w:ind w:left="400" w:hanging="400"/>
        <w:jc w:val="both"/>
        <w:rPr>
          <w:rFonts w:ascii="Times New Roman" w:hAnsi="Times New Roman"/>
          <w:sz w:val="24"/>
          <w:szCs w:val="24"/>
        </w:rPr>
      </w:pPr>
      <w:r w:rsidRPr="00B76F0C">
        <w:rPr>
          <w:rFonts w:ascii="Times New Roman" w:hAnsi="Times New Roman"/>
          <w:sz w:val="24"/>
          <w:szCs w:val="24"/>
        </w:rPr>
        <w:t>a)</w:t>
      </w:r>
      <w:r w:rsidR="00565A33">
        <w:rPr>
          <w:rFonts w:ascii="Times New Roman" w:hAnsi="Times New Roman"/>
          <w:sz w:val="24"/>
          <w:szCs w:val="24"/>
        </w:rPr>
        <w:tab/>
      </w:r>
      <w:r w:rsidRPr="00B76F0C">
        <w:rPr>
          <w:rFonts w:ascii="Times New Roman" w:hAnsi="Times New Roman"/>
          <w:sz w:val="24"/>
          <w:szCs w:val="24"/>
        </w:rPr>
        <w:t>potřebných pro posouzení splnění podmínek pro snížení kauce, které je distributor pohonných hmot povinen celnímu úřadu sdělovat,</w:t>
      </w:r>
    </w:p>
    <w:p w14:paraId="0BAD231C" w14:textId="77777777" w:rsidR="00565A33" w:rsidRPr="00565A33" w:rsidRDefault="00565A33" w:rsidP="008A6FD3">
      <w:pPr>
        <w:widowControl w:val="0"/>
        <w:autoSpaceDE w:val="0"/>
        <w:autoSpaceDN w:val="0"/>
        <w:adjustRightInd w:val="0"/>
        <w:spacing w:after="0" w:line="240" w:lineRule="auto"/>
        <w:ind w:left="400" w:hanging="400"/>
        <w:jc w:val="both"/>
        <w:rPr>
          <w:rFonts w:ascii="Times New Roman" w:hAnsi="Times New Roman"/>
          <w:sz w:val="12"/>
          <w:szCs w:val="12"/>
        </w:rPr>
      </w:pPr>
    </w:p>
    <w:p w14:paraId="2E31B9AE" w14:textId="2E04C5CC" w:rsidR="00CD667C" w:rsidRPr="00B76F0C" w:rsidRDefault="00CD667C" w:rsidP="008A6FD3">
      <w:pPr>
        <w:widowControl w:val="0"/>
        <w:autoSpaceDE w:val="0"/>
        <w:autoSpaceDN w:val="0"/>
        <w:adjustRightInd w:val="0"/>
        <w:spacing w:after="0" w:line="240" w:lineRule="auto"/>
        <w:ind w:left="400" w:hanging="400"/>
        <w:jc w:val="both"/>
        <w:rPr>
          <w:rFonts w:ascii="Times New Roman" w:hAnsi="Times New Roman"/>
          <w:sz w:val="24"/>
          <w:szCs w:val="24"/>
        </w:rPr>
      </w:pPr>
      <w:r w:rsidRPr="00B76F0C">
        <w:rPr>
          <w:rFonts w:ascii="Times New Roman" w:hAnsi="Times New Roman"/>
          <w:sz w:val="24"/>
          <w:szCs w:val="24"/>
        </w:rPr>
        <w:t>b)</w:t>
      </w:r>
      <w:r w:rsidR="00565A33">
        <w:rPr>
          <w:rFonts w:ascii="Times New Roman" w:hAnsi="Times New Roman"/>
          <w:sz w:val="24"/>
          <w:szCs w:val="24"/>
        </w:rPr>
        <w:tab/>
      </w:r>
      <w:r w:rsidRPr="00B76F0C">
        <w:rPr>
          <w:rFonts w:ascii="Times New Roman" w:hAnsi="Times New Roman"/>
          <w:sz w:val="24"/>
          <w:szCs w:val="24"/>
        </w:rPr>
        <w:t>podle odstavce 3.</w:t>
      </w:r>
    </w:p>
    <w:p w14:paraId="44AD2499"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color w:val="000000"/>
          <w:sz w:val="24"/>
          <w:szCs w:val="24"/>
        </w:rPr>
      </w:pPr>
    </w:p>
    <w:p w14:paraId="4161D9FF"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sz w:val="24"/>
          <w:szCs w:val="24"/>
        </w:rPr>
      </w:pPr>
    </w:p>
    <w:p w14:paraId="61F4F25D"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6if</w:t>
      </w:r>
    </w:p>
    <w:p w14:paraId="0D02B4C0"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3BDCF0DC"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Zrušení snížení kauce na návrh</w:t>
      </w:r>
    </w:p>
    <w:p w14:paraId="2610E9DC"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1E870C4"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Celní úřad zruší snížení kauce na návrh distributora pohonných hmot, kterému byla kauce snížena.</w:t>
      </w:r>
    </w:p>
    <w:p w14:paraId="7D3AF2DB"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5983ABE0"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Rozhodnutí o</w:t>
      </w:r>
      <w:r w:rsidR="00EA0CC6" w:rsidRPr="00B76F0C">
        <w:rPr>
          <w:rFonts w:ascii="Times New Roman" w:hAnsi="Times New Roman"/>
          <w:sz w:val="24"/>
          <w:szCs w:val="24"/>
        </w:rPr>
        <w:t> </w:t>
      </w:r>
      <w:r w:rsidRPr="00B76F0C">
        <w:rPr>
          <w:rFonts w:ascii="Times New Roman" w:hAnsi="Times New Roman"/>
          <w:sz w:val="24"/>
          <w:szCs w:val="24"/>
        </w:rPr>
        <w:t>zrušení snížení kauce celní úřad vydá až poté, co distributor pohonných hmot poskytne kauci ve výši 20 000 000 Kč.</w:t>
      </w:r>
    </w:p>
    <w:p w14:paraId="2B659501"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bookmarkStart w:id="0" w:name="_GoBack"/>
      <w:bookmarkEnd w:id="0"/>
    </w:p>
    <w:p w14:paraId="0ACF5491" w14:textId="77777777" w:rsidR="0045104D" w:rsidRPr="00B76F0C" w:rsidRDefault="0045104D" w:rsidP="00741C71">
      <w:pPr>
        <w:widowControl w:val="0"/>
        <w:autoSpaceDE w:val="0"/>
        <w:autoSpaceDN w:val="0"/>
        <w:adjustRightInd w:val="0"/>
        <w:spacing w:after="0" w:line="240" w:lineRule="auto"/>
        <w:ind w:firstLine="600"/>
        <w:jc w:val="both"/>
        <w:rPr>
          <w:rFonts w:ascii="Times New Roman" w:hAnsi="Times New Roman"/>
          <w:sz w:val="24"/>
          <w:szCs w:val="24"/>
        </w:rPr>
      </w:pPr>
    </w:p>
    <w:p w14:paraId="193D3D51"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lastRenderedPageBreak/>
        <w:t>§ 6ig</w:t>
      </w:r>
    </w:p>
    <w:p w14:paraId="5D6603F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DB24B9C"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Zrušení snížení kauce z</w:t>
      </w:r>
      <w:r w:rsidR="00EA0CC6" w:rsidRPr="00B76F0C">
        <w:rPr>
          <w:rFonts w:ascii="Times New Roman" w:hAnsi="Times New Roman"/>
          <w:b/>
          <w:bCs/>
          <w:sz w:val="24"/>
          <w:szCs w:val="24"/>
        </w:rPr>
        <w:t> </w:t>
      </w:r>
      <w:r w:rsidRPr="00B76F0C">
        <w:rPr>
          <w:rFonts w:ascii="Times New Roman" w:hAnsi="Times New Roman"/>
          <w:b/>
          <w:bCs/>
          <w:sz w:val="24"/>
          <w:szCs w:val="24"/>
        </w:rPr>
        <w:t>moci úřední</w:t>
      </w:r>
    </w:p>
    <w:p w14:paraId="2C0B5A58" w14:textId="77777777" w:rsidR="00CD667C" w:rsidRPr="00B76F0C" w:rsidRDefault="00CD667C" w:rsidP="00741C71">
      <w:pPr>
        <w:widowControl w:val="0"/>
        <w:autoSpaceDE w:val="0"/>
        <w:autoSpaceDN w:val="0"/>
        <w:adjustRightInd w:val="0"/>
        <w:spacing w:after="0" w:line="240" w:lineRule="auto"/>
        <w:jc w:val="both"/>
        <w:rPr>
          <w:rFonts w:ascii="Times New Roman" w:hAnsi="Times New Roman"/>
          <w:b/>
          <w:bCs/>
          <w:sz w:val="24"/>
          <w:szCs w:val="24"/>
        </w:rPr>
      </w:pPr>
    </w:p>
    <w:p w14:paraId="4A959E10"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Zjistí-li celní úřad, že nejsou splněny podmínky pro snížení kauce, vyzve distributora pohonných hmot, kterému byla snížena kauce, k</w:t>
      </w:r>
      <w:r w:rsidR="00EA0CC6" w:rsidRPr="00B76F0C">
        <w:rPr>
          <w:rFonts w:ascii="Times New Roman" w:hAnsi="Times New Roman"/>
          <w:sz w:val="24"/>
          <w:szCs w:val="24"/>
        </w:rPr>
        <w:t> </w:t>
      </w:r>
      <w:r w:rsidRPr="00B76F0C">
        <w:rPr>
          <w:rFonts w:ascii="Times New Roman" w:hAnsi="Times New Roman"/>
          <w:sz w:val="24"/>
          <w:szCs w:val="24"/>
        </w:rPr>
        <w:t>jejich splnění v</w:t>
      </w:r>
      <w:r w:rsidR="00EA0CC6" w:rsidRPr="00B76F0C">
        <w:rPr>
          <w:rFonts w:ascii="Times New Roman" w:hAnsi="Times New Roman"/>
          <w:sz w:val="24"/>
          <w:szCs w:val="24"/>
        </w:rPr>
        <w:t> </w:t>
      </w:r>
      <w:r w:rsidRPr="00B76F0C">
        <w:rPr>
          <w:rFonts w:ascii="Times New Roman" w:hAnsi="Times New Roman"/>
          <w:sz w:val="24"/>
          <w:szCs w:val="24"/>
        </w:rPr>
        <w:t>celním úřadem stanovené lhůtě, pokud povaha těchto podmínek toto splnění připouští a</w:t>
      </w:r>
      <w:r w:rsidR="00EA0CC6" w:rsidRPr="00B76F0C">
        <w:rPr>
          <w:rFonts w:ascii="Times New Roman" w:hAnsi="Times New Roman"/>
          <w:sz w:val="24"/>
          <w:szCs w:val="24"/>
        </w:rPr>
        <w:t> </w:t>
      </w:r>
      <w:r w:rsidRPr="00B76F0C">
        <w:rPr>
          <w:rFonts w:ascii="Times New Roman" w:hAnsi="Times New Roman"/>
          <w:sz w:val="24"/>
          <w:szCs w:val="24"/>
        </w:rPr>
        <w:t>nehrozí nebezpečí z</w:t>
      </w:r>
      <w:r w:rsidR="00EA0CC6" w:rsidRPr="00B76F0C">
        <w:rPr>
          <w:rFonts w:ascii="Times New Roman" w:hAnsi="Times New Roman"/>
          <w:sz w:val="24"/>
          <w:szCs w:val="24"/>
        </w:rPr>
        <w:t> </w:t>
      </w:r>
      <w:r w:rsidRPr="00B76F0C">
        <w:rPr>
          <w:rFonts w:ascii="Times New Roman" w:hAnsi="Times New Roman"/>
          <w:sz w:val="24"/>
          <w:szCs w:val="24"/>
        </w:rPr>
        <w:t>prodlení.</w:t>
      </w:r>
    </w:p>
    <w:p w14:paraId="68DD9936"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184B9ED0"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Celní úřad zruší snížení kauce, pokud</w:t>
      </w:r>
    </w:p>
    <w:p w14:paraId="28183E26"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4514EE34" w14:textId="32A96158"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671D75">
        <w:rPr>
          <w:rFonts w:ascii="Times New Roman" w:hAnsi="Times New Roman"/>
          <w:sz w:val="24"/>
          <w:szCs w:val="24"/>
        </w:rPr>
        <w:tab/>
      </w:r>
      <w:r w:rsidRPr="00B76F0C">
        <w:rPr>
          <w:rFonts w:ascii="Times New Roman" w:hAnsi="Times New Roman"/>
          <w:sz w:val="24"/>
          <w:szCs w:val="24"/>
        </w:rPr>
        <w:t>distributor pohonných hmot na výzvu celního úřadu nezajistí ve stanovené lhůtě splnění podmínek pro snížení kauce, nebo</w:t>
      </w:r>
    </w:p>
    <w:p w14:paraId="4F0315C9" w14:textId="012D006C"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671D75">
        <w:rPr>
          <w:rFonts w:ascii="Times New Roman" w:hAnsi="Times New Roman"/>
          <w:sz w:val="24"/>
          <w:szCs w:val="24"/>
        </w:rPr>
        <w:tab/>
      </w:r>
      <w:r w:rsidRPr="00B76F0C">
        <w:rPr>
          <w:rFonts w:ascii="Times New Roman" w:hAnsi="Times New Roman"/>
          <w:sz w:val="24"/>
          <w:szCs w:val="24"/>
        </w:rPr>
        <w:t>nejsou splněny podmínky pro snížení kauce, k</w:t>
      </w:r>
      <w:r w:rsidR="00EA0CC6" w:rsidRPr="00B76F0C">
        <w:rPr>
          <w:rFonts w:ascii="Times New Roman" w:hAnsi="Times New Roman"/>
          <w:sz w:val="24"/>
          <w:szCs w:val="24"/>
        </w:rPr>
        <w:t> </w:t>
      </w:r>
      <w:r w:rsidRPr="00B76F0C">
        <w:rPr>
          <w:rFonts w:ascii="Times New Roman" w:hAnsi="Times New Roman"/>
          <w:sz w:val="24"/>
          <w:szCs w:val="24"/>
        </w:rPr>
        <w:t>jejichž splnění celní úřad distributora pohonných hmot nevyzývá.</w:t>
      </w:r>
    </w:p>
    <w:p w14:paraId="44679224"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sz w:val="24"/>
          <w:szCs w:val="24"/>
        </w:rPr>
      </w:pPr>
    </w:p>
    <w:p w14:paraId="545E4BEA"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Zjistí-li celní úřad, že v</w:t>
      </w:r>
      <w:r w:rsidR="00EA0CC6" w:rsidRPr="00B76F0C">
        <w:rPr>
          <w:rFonts w:ascii="Times New Roman" w:hAnsi="Times New Roman"/>
          <w:sz w:val="24"/>
          <w:szCs w:val="24"/>
        </w:rPr>
        <w:t> </w:t>
      </w:r>
      <w:r w:rsidRPr="00B76F0C">
        <w:rPr>
          <w:rFonts w:ascii="Times New Roman" w:hAnsi="Times New Roman"/>
          <w:sz w:val="24"/>
          <w:szCs w:val="24"/>
        </w:rPr>
        <w:t>příslušném kalendářním čtvrtletí nebyla splněna podmínka distribuce pohonných hmot v</w:t>
      </w:r>
      <w:r w:rsidR="00EA0CC6" w:rsidRPr="00B76F0C">
        <w:rPr>
          <w:rFonts w:ascii="Times New Roman" w:hAnsi="Times New Roman"/>
          <w:sz w:val="24"/>
          <w:szCs w:val="24"/>
        </w:rPr>
        <w:t> </w:t>
      </w:r>
      <w:r w:rsidRPr="00B76F0C">
        <w:rPr>
          <w:rFonts w:ascii="Times New Roman" w:hAnsi="Times New Roman"/>
          <w:sz w:val="24"/>
          <w:szCs w:val="24"/>
        </w:rPr>
        <w:t>požadovaném objemu, zruší snížení kauce, pokud distributor pohonných hmot na výzvu celního úřadu neprokáže, že</w:t>
      </w:r>
    </w:p>
    <w:p w14:paraId="40932BDF"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6906D803" w14:textId="62C69A74"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671D75">
        <w:rPr>
          <w:rFonts w:ascii="Times New Roman" w:hAnsi="Times New Roman"/>
          <w:sz w:val="24"/>
          <w:szCs w:val="24"/>
        </w:rPr>
        <w:tab/>
      </w:r>
      <w:r w:rsidRPr="00B76F0C">
        <w:rPr>
          <w:rFonts w:ascii="Times New Roman" w:hAnsi="Times New Roman"/>
          <w:sz w:val="24"/>
          <w:szCs w:val="24"/>
        </w:rPr>
        <w:t>vynaložil veškeré úsilí, které bylo možno požadovat, aby nesplnění této podmínky zabránil, nebo</w:t>
      </w:r>
    </w:p>
    <w:p w14:paraId="4699C84D" w14:textId="0859A7C9"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671D75">
        <w:rPr>
          <w:rFonts w:ascii="Times New Roman" w:hAnsi="Times New Roman"/>
          <w:sz w:val="24"/>
          <w:szCs w:val="24"/>
        </w:rPr>
        <w:tab/>
      </w:r>
      <w:r w:rsidRPr="00B76F0C">
        <w:rPr>
          <w:rFonts w:ascii="Times New Roman" w:hAnsi="Times New Roman"/>
          <w:sz w:val="24"/>
          <w:szCs w:val="24"/>
        </w:rPr>
        <w:t>v</w:t>
      </w:r>
      <w:r w:rsidR="00EA0CC6" w:rsidRPr="00B76F0C">
        <w:rPr>
          <w:rFonts w:ascii="Times New Roman" w:hAnsi="Times New Roman"/>
          <w:sz w:val="24"/>
          <w:szCs w:val="24"/>
        </w:rPr>
        <w:t> </w:t>
      </w:r>
      <w:r w:rsidRPr="00B76F0C">
        <w:rPr>
          <w:rFonts w:ascii="Times New Roman" w:hAnsi="Times New Roman"/>
          <w:sz w:val="24"/>
          <w:szCs w:val="24"/>
        </w:rPr>
        <w:t>daném kalendářním čtvrtletí nedosáhl s</w:t>
      </w:r>
      <w:r w:rsidR="00EA0CC6" w:rsidRPr="00B76F0C">
        <w:rPr>
          <w:rFonts w:ascii="Times New Roman" w:hAnsi="Times New Roman"/>
          <w:sz w:val="24"/>
          <w:szCs w:val="24"/>
        </w:rPr>
        <w:t> </w:t>
      </w:r>
      <w:r w:rsidRPr="00B76F0C">
        <w:rPr>
          <w:rFonts w:ascii="Times New Roman" w:hAnsi="Times New Roman"/>
          <w:sz w:val="24"/>
          <w:szCs w:val="24"/>
        </w:rPr>
        <w:t>ohledem na sezónní charakter distribuční činnosti požadovaného minimálního objemu distribuce pohonných hmot.</w:t>
      </w:r>
    </w:p>
    <w:p w14:paraId="14A60A51"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sz w:val="24"/>
          <w:szCs w:val="24"/>
        </w:rPr>
      </w:pPr>
    </w:p>
    <w:p w14:paraId="40E67ED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(4) Distributor pohonných hmot je povinen do 20 dnů od oznámení rozhodnutí o</w:t>
      </w:r>
      <w:r w:rsidR="00EA0CC6" w:rsidRPr="00B76F0C">
        <w:rPr>
          <w:rFonts w:ascii="Times New Roman" w:hAnsi="Times New Roman"/>
          <w:sz w:val="24"/>
          <w:szCs w:val="24"/>
        </w:rPr>
        <w:t> </w:t>
      </w:r>
      <w:r w:rsidRPr="00B76F0C">
        <w:rPr>
          <w:rFonts w:ascii="Times New Roman" w:hAnsi="Times New Roman"/>
          <w:sz w:val="24"/>
          <w:szCs w:val="24"/>
        </w:rPr>
        <w:t>zrušení snížení kauce z</w:t>
      </w:r>
      <w:r w:rsidR="00EA0CC6" w:rsidRPr="00B76F0C">
        <w:rPr>
          <w:rFonts w:ascii="Times New Roman" w:hAnsi="Times New Roman"/>
          <w:sz w:val="24"/>
          <w:szCs w:val="24"/>
        </w:rPr>
        <w:t> </w:t>
      </w:r>
      <w:r w:rsidRPr="00B76F0C">
        <w:rPr>
          <w:rFonts w:ascii="Times New Roman" w:hAnsi="Times New Roman"/>
          <w:sz w:val="24"/>
          <w:szCs w:val="24"/>
        </w:rPr>
        <w:t>moci úřední poskytnout kauci ve výši 20 000 000 Kč.</w:t>
      </w:r>
    </w:p>
    <w:p w14:paraId="659C1D5F"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311FB29C"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(5) Pokud bylo zrušeno snížení kauce z</w:t>
      </w:r>
      <w:r w:rsidR="00EA0CC6" w:rsidRPr="00B76F0C">
        <w:rPr>
          <w:rFonts w:ascii="Times New Roman" w:hAnsi="Times New Roman"/>
          <w:sz w:val="24"/>
          <w:szCs w:val="24"/>
        </w:rPr>
        <w:t> </w:t>
      </w:r>
      <w:r w:rsidRPr="00B76F0C">
        <w:rPr>
          <w:rFonts w:ascii="Times New Roman" w:hAnsi="Times New Roman"/>
          <w:sz w:val="24"/>
          <w:szCs w:val="24"/>
        </w:rPr>
        <w:t>moci úřední, může distributor pohonných hmot podat žádost o</w:t>
      </w:r>
      <w:r w:rsidR="00EA0CC6" w:rsidRPr="00B76F0C">
        <w:rPr>
          <w:rFonts w:ascii="Times New Roman" w:hAnsi="Times New Roman"/>
          <w:sz w:val="24"/>
          <w:szCs w:val="24"/>
        </w:rPr>
        <w:t> </w:t>
      </w:r>
      <w:r w:rsidRPr="00B76F0C">
        <w:rPr>
          <w:rFonts w:ascii="Times New Roman" w:hAnsi="Times New Roman"/>
          <w:sz w:val="24"/>
          <w:szCs w:val="24"/>
        </w:rPr>
        <w:t>snížení kauce nejdříve po uplynutí 1 roku ode dne, kdy rozhodnutí o</w:t>
      </w:r>
      <w:r w:rsidR="00EA0CC6" w:rsidRPr="00B76F0C">
        <w:rPr>
          <w:rFonts w:ascii="Times New Roman" w:hAnsi="Times New Roman"/>
          <w:sz w:val="24"/>
          <w:szCs w:val="24"/>
        </w:rPr>
        <w:t> </w:t>
      </w:r>
      <w:r w:rsidRPr="00B76F0C">
        <w:rPr>
          <w:rFonts w:ascii="Times New Roman" w:hAnsi="Times New Roman"/>
          <w:sz w:val="24"/>
          <w:szCs w:val="24"/>
        </w:rPr>
        <w:t>zrušení snížení kauce nabylo právní moci.</w:t>
      </w:r>
    </w:p>
    <w:p w14:paraId="2813D022"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F142C78"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6j</w:t>
      </w:r>
    </w:p>
    <w:p w14:paraId="23FAD30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87DBE4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Použití kauce</w:t>
      </w:r>
    </w:p>
    <w:p w14:paraId="3AF99FB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15719F07"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Dojde-li k</w:t>
      </w:r>
      <w:r w:rsidR="00EA0CC6" w:rsidRPr="00B76F0C">
        <w:rPr>
          <w:rFonts w:ascii="Times New Roman" w:hAnsi="Times New Roman"/>
          <w:sz w:val="24"/>
          <w:szCs w:val="24"/>
        </w:rPr>
        <w:t> </w:t>
      </w:r>
      <w:r w:rsidRPr="00B76F0C">
        <w:rPr>
          <w:rFonts w:ascii="Times New Roman" w:hAnsi="Times New Roman"/>
          <w:sz w:val="24"/>
          <w:szCs w:val="24"/>
        </w:rPr>
        <w:t>pravomocnému zrušení nebo k</w:t>
      </w:r>
      <w:r w:rsidR="00EA0CC6" w:rsidRPr="00B76F0C">
        <w:rPr>
          <w:rFonts w:ascii="Times New Roman" w:hAnsi="Times New Roman"/>
          <w:sz w:val="24"/>
          <w:szCs w:val="24"/>
        </w:rPr>
        <w:t> </w:t>
      </w:r>
      <w:r w:rsidRPr="00B76F0C">
        <w:rPr>
          <w:rFonts w:ascii="Times New Roman" w:hAnsi="Times New Roman"/>
          <w:sz w:val="24"/>
          <w:szCs w:val="24"/>
        </w:rPr>
        <w:t>zániku registrace distributora pohonných hmot, stává se složená částka přeplatkem distributora pohonných hmot. Je-li takto vzniklý přeplatek vratitelným přeplatkem, vrátí jej celní úřad distributorovi pohonných hmot do 90 dnů ode dne pravomocného zrušení nebo zániku registrace distributora pohonných hmot.</w:t>
      </w:r>
    </w:p>
    <w:p w14:paraId="42EE9E11"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5732D9CD"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Lhůta podle odstavce 1 neběží po dobu, kdy je orgánem Celní správy České republiky nebo jiným správcem daně vedeno řízení,</w:t>
      </w:r>
    </w:p>
    <w:p w14:paraId="54DA6F54"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5AEDCBE5" w14:textId="0534ED31"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671D75">
        <w:rPr>
          <w:rFonts w:ascii="Times New Roman" w:hAnsi="Times New Roman"/>
          <w:sz w:val="24"/>
          <w:szCs w:val="24"/>
        </w:rPr>
        <w:tab/>
      </w:r>
      <w:r w:rsidRPr="00B76F0C">
        <w:rPr>
          <w:rFonts w:ascii="Times New Roman" w:hAnsi="Times New Roman"/>
          <w:sz w:val="24"/>
          <w:szCs w:val="24"/>
        </w:rPr>
        <w:t>jehož výsledkem může být rozhodnutí o</w:t>
      </w:r>
      <w:r w:rsidR="00EA0CC6" w:rsidRPr="00B76F0C">
        <w:rPr>
          <w:rFonts w:ascii="Times New Roman" w:hAnsi="Times New Roman"/>
          <w:sz w:val="24"/>
          <w:szCs w:val="24"/>
        </w:rPr>
        <w:t> </w:t>
      </w:r>
      <w:r w:rsidRPr="00B76F0C">
        <w:rPr>
          <w:rFonts w:ascii="Times New Roman" w:hAnsi="Times New Roman"/>
          <w:sz w:val="24"/>
          <w:szCs w:val="24"/>
        </w:rPr>
        <w:t>stanovení daně, poplatku nebo jiného obdobného peněžitého plnění a</w:t>
      </w:r>
    </w:p>
    <w:p w14:paraId="6FB3FCFC" w14:textId="6A18FFEE"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671D75">
        <w:rPr>
          <w:rFonts w:ascii="Times New Roman" w:hAnsi="Times New Roman"/>
          <w:sz w:val="24"/>
          <w:szCs w:val="24"/>
        </w:rPr>
        <w:tab/>
      </w:r>
      <w:r w:rsidRPr="00B76F0C">
        <w:rPr>
          <w:rFonts w:ascii="Times New Roman" w:hAnsi="Times New Roman"/>
          <w:sz w:val="24"/>
          <w:szCs w:val="24"/>
        </w:rPr>
        <w:t xml:space="preserve">které bylo zahájeno do 90 dnů ode dne pravomocného zrušení nebo zániku registrace </w:t>
      </w:r>
      <w:r w:rsidRPr="00B76F0C">
        <w:rPr>
          <w:rFonts w:ascii="Times New Roman" w:hAnsi="Times New Roman"/>
          <w:sz w:val="24"/>
          <w:szCs w:val="24"/>
        </w:rPr>
        <w:lastRenderedPageBreak/>
        <w:t>distributora pohonných hmot.</w:t>
      </w:r>
    </w:p>
    <w:p w14:paraId="1D6DDB9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Dojde-li ke zrušení nebo k</w:t>
      </w:r>
      <w:r w:rsidR="00EA0CC6" w:rsidRPr="00B76F0C">
        <w:rPr>
          <w:rFonts w:ascii="Times New Roman" w:hAnsi="Times New Roman"/>
          <w:sz w:val="24"/>
          <w:szCs w:val="24"/>
        </w:rPr>
        <w:t> </w:t>
      </w:r>
      <w:r w:rsidRPr="00B76F0C">
        <w:rPr>
          <w:rFonts w:ascii="Times New Roman" w:hAnsi="Times New Roman"/>
          <w:sz w:val="24"/>
          <w:szCs w:val="24"/>
        </w:rPr>
        <w:t>zániku registrace distributora pohonných hmot, vyzve celní úřad výstavce bankovní záruky k</w:t>
      </w:r>
      <w:r w:rsidR="00EA0CC6" w:rsidRPr="00B76F0C">
        <w:rPr>
          <w:rFonts w:ascii="Times New Roman" w:hAnsi="Times New Roman"/>
          <w:sz w:val="24"/>
          <w:szCs w:val="24"/>
        </w:rPr>
        <w:t> </w:t>
      </w:r>
      <w:r w:rsidRPr="00B76F0C">
        <w:rPr>
          <w:rFonts w:ascii="Times New Roman" w:hAnsi="Times New Roman"/>
          <w:sz w:val="24"/>
          <w:szCs w:val="24"/>
        </w:rPr>
        <w:t>uhrazení nedoplatku evidovaného k</w:t>
      </w:r>
      <w:r w:rsidR="00EA0CC6" w:rsidRPr="00B76F0C">
        <w:rPr>
          <w:rFonts w:ascii="Times New Roman" w:hAnsi="Times New Roman"/>
          <w:sz w:val="24"/>
          <w:szCs w:val="24"/>
        </w:rPr>
        <w:t> </w:t>
      </w:r>
      <w:r w:rsidRPr="00B76F0C">
        <w:rPr>
          <w:rFonts w:ascii="Times New Roman" w:hAnsi="Times New Roman"/>
          <w:sz w:val="24"/>
          <w:szCs w:val="24"/>
        </w:rPr>
        <w:t>devadesátému dni ode dne zrušení nebo zániku registrace u</w:t>
      </w:r>
    </w:p>
    <w:p w14:paraId="1A8D30EE"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359AD97A" w14:textId="38C89526"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671D75">
        <w:rPr>
          <w:rFonts w:ascii="Times New Roman" w:hAnsi="Times New Roman"/>
          <w:sz w:val="24"/>
          <w:szCs w:val="24"/>
        </w:rPr>
        <w:tab/>
      </w:r>
      <w:r w:rsidRPr="00B76F0C">
        <w:rPr>
          <w:rFonts w:ascii="Times New Roman" w:hAnsi="Times New Roman"/>
          <w:sz w:val="24"/>
          <w:szCs w:val="24"/>
        </w:rPr>
        <w:t>celního úřadu,</w:t>
      </w:r>
    </w:p>
    <w:p w14:paraId="1095EDF2" w14:textId="04A68E49"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671D75">
        <w:rPr>
          <w:rFonts w:ascii="Times New Roman" w:hAnsi="Times New Roman"/>
          <w:sz w:val="24"/>
          <w:szCs w:val="24"/>
        </w:rPr>
        <w:tab/>
      </w:r>
      <w:r w:rsidRPr="00B76F0C">
        <w:rPr>
          <w:rFonts w:ascii="Times New Roman" w:hAnsi="Times New Roman"/>
          <w:sz w:val="24"/>
          <w:szCs w:val="24"/>
        </w:rPr>
        <w:t>jiného správce daně, který o</w:t>
      </w:r>
      <w:r w:rsidR="00EA0CC6" w:rsidRPr="00B76F0C">
        <w:rPr>
          <w:rFonts w:ascii="Times New Roman" w:hAnsi="Times New Roman"/>
          <w:sz w:val="24"/>
          <w:szCs w:val="24"/>
        </w:rPr>
        <w:t> </w:t>
      </w:r>
      <w:r w:rsidRPr="00B76F0C">
        <w:rPr>
          <w:rFonts w:ascii="Times New Roman" w:hAnsi="Times New Roman"/>
          <w:sz w:val="24"/>
          <w:szCs w:val="24"/>
        </w:rPr>
        <w:t>jeho uhrazení celní úřad požádal.</w:t>
      </w:r>
    </w:p>
    <w:p w14:paraId="62D62179"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sz w:val="24"/>
          <w:szCs w:val="24"/>
        </w:rPr>
      </w:pPr>
    </w:p>
    <w:p w14:paraId="4BCF0083"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(4) Celní úřad vyzve výstavce bankovní záruky nejdříve po 90 dnech, nejpozději však do 5 měsíců ode dne zrušení nebo zániku registrace distributora pohonných hmot.</w:t>
      </w:r>
    </w:p>
    <w:p w14:paraId="5F538E76"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238D1BC9"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(5) Výstavce bankovní záruky je povinen částku uhradit do 15 dnů ode dne doručení výzvy.</w:t>
      </w:r>
    </w:p>
    <w:p w14:paraId="776FBC77"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49E2841"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127B0561"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6k</w:t>
      </w:r>
    </w:p>
    <w:p w14:paraId="148A23D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128CF101"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Rozhodnutí o</w:t>
      </w:r>
      <w:r w:rsidR="00EA0CC6" w:rsidRPr="00B76F0C">
        <w:rPr>
          <w:rFonts w:ascii="Times New Roman" w:hAnsi="Times New Roman"/>
          <w:b/>
          <w:bCs/>
          <w:sz w:val="24"/>
          <w:szCs w:val="24"/>
        </w:rPr>
        <w:t> </w:t>
      </w:r>
      <w:r w:rsidRPr="00B76F0C">
        <w:rPr>
          <w:rFonts w:ascii="Times New Roman" w:hAnsi="Times New Roman"/>
          <w:b/>
          <w:bCs/>
          <w:sz w:val="24"/>
          <w:szCs w:val="24"/>
        </w:rPr>
        <w:t>registraci</w:t>
      </w:r>
    </w:p>
    <w:p w14:paraId="4406724E"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65BE3FE"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Splní-li distributor pohonných hmot podmínky registrace, celní úřad jej zaregistruje; v</w:t>
      </w:r>
      <w:r w:rsidR="00EA0CC6" w:rsidRPr="00B76F0C">
        <w:rPr>
          <w:rFonts w:ascii="Times New Roman" w:hAnsi="Times New Roman"/>
          <w:sz w:val="24"/>
          <w:szCs w:val="24"/>
        </w:rPr>
        <w:t> </w:t>
      </w:r>
      <w:r w:rsidRPr="00B76F0C">
        <w:rPr>
          <w:rFonts w:ascii="Times New Roman" w:hAnsi="Times New Roman"/>
          <w:sz w:val="24"/>
          <w:szCs w:val="24"/>
        </w:rPr>
        <w:t>rozhodnutí o</w:t>
      </w:r>
      <w:r w:rsidR="00EA0CC6" w:rsidRPr="00B76F0C">
        <w:rPr>
          <w:rFonts w:ascii="Times New Roman" w:hAnsi="Times New Roman"/>
          <w:sz w:val="24"/>
          <w:szCs w:val="24"/>
        </w:rPr>
        <w:t> </w:t>
      </w:r>
      <w:r w:rsidRPr="00B76F0C">
        <w:rPr>
          <w:rFonts w:ascii="Times New Roman" w:hAnsi="Times New Roman"/>
          <w:sz w:val="24"/>
          <w:szCs w:val="24"/>
        </w:rPr>
        <w:t>registraci mu přidělí registrační číslo.</w:t>
      </w:r>
    </w:p>
    <w:p w14:paraId="4E464FF4"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7A7624D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Lhůta pro vydání rozhodnutí o</w:t>
      </w:r>
      <w:r w:rsidR="00EA0CC6" w:rsidRPr="00B76F0C">
        <w:rPr>
          <w:rFonts w:ascii="Times New Roman" w:hAnsi="Times New Roman"/>
          <w:sz w:val="24"/>
          <w:szCs w:val="24"/>
        </w:rPr>
        <w:t> </w:t>
      </w:r>
      <w:r w:rsidRPr="00B76F0C">
        <w:rPr>
          <w:rFonts w:ascii="Times New Roman" w:hAnsi="Times New Roman"/>
          <w:sz w:val="24"/>
          <w:szCs w:val="24"/>
        </w:rPr>
        <w:t>registraci neběží ode dne, kdy celní úřad dal podnět ke zrušení nebo změně živnostenského oprávnění pro distribuci pohonných hmot, až do pravomocného ukončení řízení o</w:t>
      </w:r>
      <w:r w:rsidR="00EA0CC6" w:rsidRPr="00B76F0C">
        <w:rPr>
          <w:rFonts w:ascii="Times New Roman" w:hAnsi="Times New Roman"/>
          <w:sz w:val="24"/>
          <w:szCs w:val="24"/>
        </w:rPr>
        <w:t> </w:t>
      </w:r>
      <w:r w:rsidRPr="00B76F0C">
        <w:rPr>
          <w:rFonts w:ascii="Times New Roman" w:hAnsi="Times New Roman"/>
          <w:sz w:val="24"/>
          <w:szCs w:val="24"/>
        </w:rPr>
        <w:t>zrušení nebo o</w:t>
      </w:r>
      <w:r w:rsidR="00EA0CC6" w:rsidRPr="00B76F0C">
        <w:rPr>
          <w:rFonts w:ascii="Times New Roman" w:hAnsi="Times New Roman"/>
          <w:sz w:val="24"/>
          <w:szCs w:val="24"/>
        </w:rPr>
        <w:t> </w:t>
      </w:r>
      <w:r w:rsidRPr="00B76F0C">
        <w:rPr>
          <w:rFonts w:ascii="Times New Roman" w:hAnsi="Times New Roman"/>
          <w:sz w:val="24"/>
          <w:szCs w:val="24"/>
        </w:rPr>
        <w:t>změně tohoto živnostenského oprávnění.</w:t>
      </w:r>
    </w:p>
    <w:p w14:paraId="216F7CAF"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4D0F0ABC"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Distributor pohonných hmot je registrován pátým dnem následujícím po účinnosti rozhodnutí o</w:t>
      </w:r>
      <w:r w:rsidR="00EA0CC6" w:rsidRPr="00B76F0C">
        <w:rPr>
          <w:rFonts w:ascii="Times New Roman" w:hAnsi="Times New Roman"/>
          <w:sz w:val="24"/>
          <w:szCs w:val="24"/>
        </w:rPr>
        <w:t> </w:t>
      </w:r>
      <w:r w:rsidRPr="00B76F0C">
        <w:rPr>
          <w:rFonts w:ascii="Times New Roman" w:hAnsi="Times New Roman"/>
          <w:sz w:val="24"/>
          <w:szCs w:val="24"/>
        </w:rPr>
        <w:t>registraci až do účinnosti rozhodnutí o</w:t>
      </w:r>
      <w:r w:rsidR="00EA0CC6" w:rsidRPr="00B76F0C">
        <w:rPr>
          <w:rFonts w:ascii="Times New Roman" w:hAnsi="Times New Roman"/>
          <w:sz w:val="24"/>
          <w:szCs w:val="24"/>
        </w:rPr>
        <w:t> </w:t>
      </w:r>
      <w:r w:rsidRPr="00B76F0C">
        <w:rPr>
          <w:rFonts w:ascii="Times New Roman" w:hAnsi="Times New Roman"/>
          <w:sz w:val="24"/>
          <w:szCs w:val="24"/>
        </w:rPr>
        <w:t>zrušení registrace nebo do zániku registrace; celní úřad zveřejní den registrace v</w:t>
      </w:r>
      <w:r w:rsidR="00EA0CC6" w:rsidRPr="00B76F0C">
        <w:rPr>
          <w:rFonts w:ascii="Times New Roman" w:hAnsi="Times New Roman"/>
          <w:sz w:val="24"/>
          <w:szCs w:val="24"/>
        </w:rPr>
        <w:t> </w:t>
      </w:r>
      <w:r w:rsidRPr="00B76F0C">
        <w:rPr>
          <w:rFonts w:ascii="Times New Roman" w:hAnsi="Times New Roman"/>
          <w:sz w:val="24"/>
          <w:szCs w:val="24"/>
        </w:rPr>
        <w:t>registru distributorů pohonných hmot nejpozději ke dni registrace.</w:t>
      </w:r>
    </w:p>
    <w:p w14:paraId="551B9ADF"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1F114F48"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761B30B4"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6ka</w:t>
      </w:r>
    </w:p>
    <w:p w14:paraId="0C28686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539C00A"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 xml:space="preserve">Oznamovací </w:t>
      </w:r>
      <w:r w:rsidRPr="00B76F0C">
        <w:rPr>
          <w:rFonts w:ascii="Times New Roman" w:hAnsi="Times New Roman"/>
          <w:b/>
          <w:bCs/>
          <w:strike/>
          <w:sz w:val="24"/>
          <w:szCs w:val="24"/>
        </w:rPr>
        <w:t>povinnost</w:t>
      </w:r>
      <w:r w:rsidRPr="00B76F0C">
        <w:rPr>
          <w:rFonts w:ascii="Times New Roman" w:hAnsi="Times New Roman"/>
          <w:b/>
          <w:bCs/>
          <w:sz w:val="24"/>
          <w:szCs w:val="24"/>
        </w:rPr>
        <w:t xml:space="preserve"> </w:t>
      </w:r>
      <w:r w:rsidR="007C438E" w:rsidRPr="00B76F0C">
        <w:rPr>
          <w:rFonts w:ascii="Times New Roman" w:hAnsi="Times New Roman"/>
          <w:b/>
          <w:bCs/>
          <w:sz w:val="24"/>
          <w:szCs w:val="24"/>
        </w:rPr>
        <w:t xml:space="preserve">a jiné povinnosti </w:t>
      </w:r>
      <w:r w:rsidRPr="00B76F0C">
        <w:rPr>
          <w:rFonts w:ascii="Times New Roman" w:hAnsi="Times New Roman"/>
          <w:b/>
          <w:bCs/>
          <w:sz w:val="24"/>
          <w:szCs w:val="24"/>
        </w:rPr>
        <w:t>distributora pohonných hmot</w:t>
      </w:r>
    </w:p>
    <w:p w14:paraId="1388EED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73F7238"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Distributor pohonných hmot je povinen celnímu úřadu oznámit údaje vztahující se k</w:t>
      </w:r>
      <w:r w:rsidR="00EA0CC6" w:rsidRPr="00B76F0C">
        <w:rPr>
          <w:rFonts w:ascii="Times New Roman" w:hAnsi="Times New Roman"/>
          <w:sz w:val="24"/>
          <w:szCs w:val="24"/>
        </w:rPr>
        <w:t> </w:t>
      </w:r>
      <w:r w:rsidRPr="00B76F0C">
        <w:rPr>
          <w:rFonts w:ascii="Times New Roman" w:hAnsi="Times New Roman"/>
          <w:sz w:val="24"/>
          <w:szCs w:val="24"/>
        </w:rPr>
        <w:t>distribuci pohonných hmot za kalendářní měsíc potřebné pro výkon působnosti orgánů Celní správy České republiky a</w:t>
      </w:r>
      <w:r w:rsidR="00EA0CC6" w:rsidRPr="00B76F0C">
        <w:rPr>
          <w:rFonts w:ascii="Times New Roman" w:hAnsi="Times New Roman"/>
          <w:sz w:val="24"/>
          <w:szCs w:val="24"/>
        </w:rPr>
        <w:t> </w:t>
      </w:r>
      <w:r w:rsidRPr="00B76F0C">
        <w:rPr>
          <w:rFonts w:ascii="Times New Roman" w:hAnsi="Times New Roman"/>
          <w:sz w:val="24"/>
          <w:szCs w:val="24"/>
        </w:rPr>
        <w:t>orgánů Finanční správy České republiky.</w:t>
      </w:r>
    </w:p>
    <w:p w14:paraId="280D8618"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29DDFF97"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Celní úřad zveřejní způsobem umožňujícím dálkový přístup okruh údajů, které je distributor pohonných hmot povinen v</w:t>
      </w:r>
      <w:r w:rsidR="00EA0CC6" w:rsidRPr="00B76F0C">
        <w:rPr>
          <w:rFonts w:ascii="Times New Roman" w:hAnsi="Times New Roman"/>
          <w:sz w:val="24"/>
          <w:szCs w:val="24"/>
        </w:rPr>
        <w:t> </w:t>
      </w:r>
      <w:r w:rsidRPr="00B76F0C">
        <w:rPr>
          <w:rFonts w:ascii="Times New Roman" w:hAnsi="Times New Roman"/>
          <w:sz w:val="24"/>
          <w:szCs w:val="24"/>
        </w:rPr>
        <w:t>oznámení uvádět.</w:t>
      </w:r>
    </w:p>
    <w:p w14:paraId="44A31886"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3FF0B04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Oznámení se podává do 20 dnů po skončení kalendářního měsíce elektronicky ve formátu a</w:t>
      </w:r>
      <w:r w:rsidR="00EA0CC6" w:rsidRPr="00B76F0C">
        <w:rPr>
          <w:rFonts w:ascii="Times New Roman" w:hAnsi="Times New Roman"/>
          <w:sz w:val="24"/>
          <w:szCs w:val="24"/>
        </w:rPr>
        <w:t> </w:t>
      </w:r>
      <w:r w:rsidRPr="00B76F0C">
        <w:rPr>
          <w:rFonts w:ascii="Times New Roman" w:hAnsi="Times New Roman"/>
          <w:sz w:val="24"/>
          <w:szCs w:val="24"/>
        </w:rPr>
        <w:t>struktuře zveřejněné celním úřadem způsobem umožňujícím dálkový přístup.</w:t>
      </w:r>
    </w:p>
    <w:p w14:paraId="0FA6BD2E" w14:textId="77777777" w:rsidR="00E34FF3" w:rsidRPr="00B76F0C" w:rsidRDefault="00E34FF3" w:rsidP="00741C71">
      <w:pPr>
        <w:widowControl w:val="0"/>
        <w:autoSpaceDE w:val="0"/>
        <w:autoSpaceDN w:val="0"/>
        <w:adjustRightInd w:val="0"/>
        <w:spacing w:after="0" w:line="240" w:lineRule="auto"/>
        <w:ind w:firstLine="600"/>
        <w:jc w:val="both"/>
        <w:rPr>
          <w:rFonts w:ascii="Times New Roman" w:hAnsi="Times New Roman"/>
          <w:sz w:val="24"/>
          <w:szCs w:val="24"/>
        </w:rPr>
      </w:pPr>
    </w:p>
    <w:p w14:paraId="0AB44217" w14:textId="47C76D0C" w:rsidR="00194AF9" w:rsidRPr="00B76F0C" w:rsidRDefault="00E34FF3" w:rsidP="00194AF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b/>
          <w:sz w:val="24"/>
          <w:szCs w:val="24"/>
        </w:rPr>
        <w:t xml:space="preserve">(4) </w:t>
      </w:r>
      <w:r w:rsidR="00516825" w:rsidRPr="00B76F0C">
        <w:rPr>
          <w:rFonts w:ascii="Times New Roman" w:hAnsi="Times New Roman"/>
          <w:b/>
          <w:sz w:val="24"/>
          <w:szCs w:val="24"/>
        </w:rPr>
        <w:t xml:space="preserve">Ustanovení o oznamovací povinnosti distributora pohonných hmot se použijí v případě prodeje pohonných hmot insolvenčním správcem po prohlášení konkursu na </w:t>
      </w:r>
      <w:r w:rsidR="00516825" w:rsidRPr="00B76F0C">
        <w:rPr>
          <w:rFonts w:ascii="Times New Roman" w:hAnsi="Times New Roman"/>
          <w:b/>
          <w:sz w:val="24"/>
          <w:szCs w:val="24"/>
        </w:rPr>
        <w:lastRenderedPageBreak/>
        <w:t>distributora pohonných hmot obdobně.</w:t>
      </w:r>
    </w:p>
    <w:p w14:paraId="40581E8F" w14:textId="77777777" w:rsidR="00037E4D" w:rsidRPr="00B76F0C" w:rsidRDefault="00037E4D" w:rsidP="00194AF9">
      <w:pPr>
        <w:widowControl w:val="0"/>
        <w:autoSpaceDE w:val="0"/>
        <w:autoSpaceDN w:val="0"/>
        <w:adjustRightInd w:val="0"/>
        <w:spacing w:after="0" w:line="240" w:lineRule="auto"/>
        <w:ind w:firstLine="600"/>
        <w:jc w:val="both"/>
        <w:rPr>
          <w:rFonts w:ascii="Times New Roman" w:hAnsi="Times New Roman"/>
          <w:sz w:val="24"/>
          <w:szCs w:val="24"/>
        </w:rPr>
      </w:pPr>
    </w:p>
    <w:p w14:paraId="0F992241" w14:textId="6A408C1B" w:rsidR="007C438E" w:rsidRPr="00B76F0C" w:rsidRDefault="007C438E" w:rsidP="00194AF9">
      <w:pPr>
        <w:widowControl w:val="0"/>
        <w:autoSpaceDE w:val="0"/>
        <w:autoSpaceDN w:val="0"/>
        <w:adjustRightInd w:val="0"/>
        <w:spacing w:after="0" w:line="240" w:lineRule="auto"/>
        <w:ind w:firstLine="600"/>
        <w:jc w:val="both"/>
        <w:rPr>
          <w:rFonts w:ascii="Times New Roman" w:hAnsi="Times New Roman"/>
          <w:b/>
          <w:sz w:val="24"/>
          <w:szCs w:val="24"/>
        </w:rPr>
      </w:pPr>
      <w:r w:rsidRPr="00B76F0C">
        <w:rPr>
          <w:rFonts w:ascii="Times New Roman" w:hAnsi="Times New Roman"/>
          <w:b/>
          <w:sz w:val="24"/>
          <w:szCs w:val="24"/>
        </w:rPr>
        <w:t xml:space="preserve">(5) </w:t>
      </w:r>
      <w:r w:rsidR="00516825" w:rsidRPr="00B76F0C">
        <w:rPr>
          <w:rFonts w:ascii="Times New Roman" w:hAnsi="Times New Roman"/>
          <w:b/>
          <w:sz w:val="24"/>
          <w:szCs w:val="24"/>
        </w:rPr>
        <w:t>Distributor pohonných hmot, který je provozovatelem plnicího stanoviště, je povinen zajistit, aby byla za každý kalendářní den vedena průkazná evidence o množství prodaných nebo vydaných pohonných hmot; tuto evidenci je distributor pohonných hmot povinen uchovávat po dobu 3 let ode dne prodeje nebo výdeje pohonných hmot; distributor pohonných hmot je dále povinen zajistit, aby na požádání celního úřadu byla bez zbytečného odkladu evidence předložena.</w:t>
      </w:r>
    </w:p>
    <w:p w14:paraId="00C3C3FA" w14:textId="77777777" w:rsidR="00194AF9" w:rsidRPr="00B76F0C" w:rsidRDefault="00194AF9">
      <w:pPr>
        <w:widowControl w:val="0"/>
        <w:autoSpaceDE w:val="0"/>
        <w:autoSpaceDN w:val="0"/>
        <w:adjustRightInd w:val="0"/>
        <w:spacing w:after="0" w:line="240" w:lineRule="auto"/>
        <w:ind w:firstLine="600"/>
        <w:rPr>
          <w:rFonts w:ascii="Times New Roman" w:hAnsi="Times New Roman"/>
          <w:sz w:val="24"/>
          <w:szCs w:val="24"/>
        </w:rPr>
      </w:pPr>
    </w:p>
    <w:p w14:paraId="7141EF50"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0986B153"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6l</w:t>
      </w:r>
    </w:p>
    <w:p w14:paraId="0F4D735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94E1D82"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Zrušení registrace na návrh</w:t>
      </w:r>
    </w:p>
    <w:p w14:paraId="34CEBC5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A1C7E0B"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Celní úřad zruší registraci na návrh distributora pohonných hmot.</w:t>
      </w:r>
    </w:p>
    <w:p w14:paraId="321C526D"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3478BD66" w14:textId="77777777" w:rsidR="00CD667C" w:rsidRPr="00B76F0C" w:rsidRDefault="00CD667C" w:rsidP="00741C71">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6m</w:t>
      </w:r>
    </w:p>
    <w:p w14:paraId="1706D4B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C1C1299"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Zrušení registrace z</w:t>
      </w:r>
      <w:r w:rsidR="00EA0CC6" w:rsidRPr="00B76F0C">
        <w:rPr>
          <w:rFonts w:ascii="Times New Roman" w:hAnsi="Times New Roman"/>
          <w:b/>
          <w:bCs/>
          <w:sz w:val="24"/>
          <w:szCs w:val="24"/>
        </w:rPr>
        <w:t> </w:t>
      </w:r>
      <w:r w:rsidRPr="00B76F0C">
        <w:rPr>
          <w:rFonts w:ascii="Times New Roman" w:hAnsi="Times New Roman"/>
          <w:b/>
          <w:bCs/>
          <w:sz w:val="24"/>
          <w:szCs w:val="24"/>
        </w:rPr>
        <w:t>moci úřední</w:t>
      </w:r>
    </w:p>
    <w:p w14:paraId="5C0283C5"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786171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Zjistí-li celní úřad, že nejsou splněny podmínky registrace, vyzve distributora pohonných hmot k</w:t>
      </w:r>
      <w:r w:rsidR="00EA0CC6" w:rsidRPr="00B76F0C">
        <w:rPr>
          <w:rFonts w:ascii="Times New Roman" w:hAnsi="Times New Roman"/>
          <w:sz w:val="24"/>
          <w:szCs w:val="24"/>
        </w:rPr>
        <w:t> </w:t>
      </w:r>
      <w:r w:rsidRPr="00B76F0C">
        <w:rPr>
          <w:rFonts w:ascii="Times New Roman" w:hAnsi="Times New Roman"/>
          <w:sz w:val="24"/>
          <w:szCs w:val="24"/>
        </w:rPr>
        <w:t>jejich splnění v</w:t>
      </w:r>
      <w:r w:rsidR="00EA0CC6" w:rsidRPr="00B76F0C">
        <w:rPr>
          <w:rFonts w:ascii="Times New Roman" w:hAnsi="Times New Roman"/>
          <w:sz w:val="24"/>
          <w:szCs w:val="24"/>
        </w:rPr>
        <w:t> </w:t>
      </w:r>
      <w:r w:rsidRPr="00B76F0C">
        <w:rPr>
          <w:rFonts w:ascii="Times New Roman" w:hAnsi="Times New Roman"/>
          <w:sz w:val="24"/>
          <w:szCs w:val="24"/>
        </w:rPr>
        <w:t>jím stanovené lhůtě, pokud povaha těchto podmínek toto splnění připouští a</w:t>
      </w:r>
      <w:r w:rsidR="00EA0CC6" w:rsidRPr="00B76F0C">
        <w:rPr>
          <w:rFonts w:ascii="Times New Roman" w:hAnsi="Times New Roman"/>
          <w:sz w:val="24"/>
          <w:szCs w:val="24"/>
        </w:rPr>
        <w:t> </w:t>
      </w:r>
      <w:r w:rsidRPr="00B76F0C">
        <w:rPr>
          <w:rFonts w:ascii="Times New Roman" w:hAnsi="Times New Roman"/>
          <w:sz w:val="24"/>
          <w:szCs w:val="24"/>
        </w:rPr>
        <w:t>nehrozí nebezpečí z</w:t>
      </w:r>
      <w:r w:rsidR="00EA0CC6" w:rsidRPr="00B76F0C">
        <w:rPr>
          <w:rFonts w:ascii="Times New Roman" w:hAnsi="Times New Roman"/>
          <w:sz w:val="24"/>
          <w:szCs w:val="24"/>
        </w:rPr>
        <w:t> </w:t>
      </w:r>
      <w:r w:rsidRPr="00B76F0C">
        <w:rPr>
          <w:rFonts w:ascii="Times New Roman" w:hAnsi="Times New Roman"/>
          <w:sz w:val="24"/>
          <w:szCs w:val="24"/>
        </w:rPr>
        <w:t>prodlení.</w:t>
      </w:r>
    </w:p>
    <w:p w14:paraId="1E300D12"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p>
    <w:p w14:paraId="347224DC"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(2) Celní úřad zruší registraci, pokud</w:t>
      </w:r>
    </w:p>
    <w:p w14:paraId="19FCE40A"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sz w:val="24"/>
          <w:szCs w:val="24"/>
        </w:rPr>
      </w:pPr>
    </w:p>
    <w:p w14:paraId="15C51E7D" w14:textId="21E5EF61"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a)</w:t>
      </w:r>
      <w:r w:rsidR="00671D75">
        <w:rPr>
          <w:rFonts w:ascii="Times New Roman" w:hAnsi="Times New Roman"/>
          <w:sz w:val="24"/>
          <w:szCs w:val="24"/>
        </w:rPr>
        <w:tab/>
      </w:r>
      <w:r w:rsidRPr="00B76F0C">
        <w:rPr>
          <w:rFonts w:ascii="Times New Roman" w:hAnsi="Times New Roman"/>
          <w:sz w:val="24"/>
          <w:szCs w:val="24"/>
        </w:rPr>
        <w:t>distributor pohonných hmot na výzvu celního úřadu nezajistí ve stanovené lhůtě splnění podmínek registrace,</w:t>
      </w:r>
    </w:p>
    <w:p w14:paraId="462F667E" w14:textId="316634D5"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b)</w:t>
      </w:r>
      <w:r w:rsidR="00671D75">
        <w:rPr>
          <w:rFonts w:ascii="Times New Roman" w:hAnsi="Times New Roman"/>
          <w:sz w:val="24"/>
          <w:szCs w:val="24"/>
        </w:rPr>
        <w:tab/>
      </w:r>
      <w:r w:rsidRPr="00B76F0C">
        <w:rPr>
          <w:rFonts w:ascii="Times New Roman" w:hAnsi="Times New Roman"/>
          <w:sz w:val="24"/>
          <w:szCs w:val="24"/>
        </w:rPr>
        <w:t>nejsou splněny podmínky registrace, k</w:t>
      </w:r>
      <w:r w:rsidR="00EA0CC6" w:rsidRPr="00B76F0C">
        <w:rPr>
          <w:rFonts w:ascii="Times New Roman" w:hAnsi="Times New Roman"/>
          <w:sz w:val="24"/>
          <w:szCs w:val="24"/>
        </w:rPr>
        <w:t> </w:t>
      </w:r>
      <w:r w:rsidRPr="00B76F0C">
        <w:rPr>
          <w:rFonts w:ascii="Times New Roman" w:hAnsi="Times New Roman"/>
          <w:sz w:val="24"/>
          <w:szCs w:val="24"/>
        </w:rPr>
        <w:t>jejichž splnění celní úřad distributora pohonných hmot nevyzývá,</w:t>
      </w:r>
    </w:p>
    <w:p w14:paraId="237BDBBF" w14:textId="26231E95"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c)</w:t>
      </w:r>
      <w:r w:rsidR="00671D75">
        <w:rPr>
          <w:rFonts w:ascii="Times New Roman" w:hAnsi="Times New Roman"/>
          <w:sz w:val="24"/>
          <w:szCs w:val="24"/>
        </w:rPr>
        <w:tab/>
      </w:r>
      <w:r w:rsidRPr="00B76F0C">
        <w:rPr>
          <w:rFonts w:ascii="Times New Roman" w:hAnsi="Times New Roman"/>
          <w:sz w:val="24"/>
          <w:szCs w:val="24"/>
        </w:rPr>
        <w:t>distributor pohonných hmot závažným způsobem poruší oznamovací povinnost,</w:t>
      </w:r>
    </w:p>
    <w:p w14:paraId="61A9FE69" w14:textId="6DAB21EE"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d)</w:t>
      </w:r>
      <w:r w:rsidR="00671D75">
        <w:rPr>
          <w:rFonts w:ascii="Times New Roman" w:hAnsi="Times New Roman"/>
          <w:sz w:val="24"/>
          <w:szCs w:val="24"/>
        </w:rPr>
        <w:tab/>
      </w:r>
      <w:r w:rsidRPr="00B76F0C">
        <w:rPr>
          <w:rFonts w:ascii="Times New Roman" w:hAnsi="Times New Roman"/>
          <w:sz w:val="24"/>
          <w:szCs w:val="24"/>
        </w:rPr>
        <w:t>není splněna podmínka spolehlivosti osobami uvedenými v</w:t>
      </w:r>
      <w:r w:rsidR="00EA0CC6" w:rsidRPr="00B76F0C">
        <w:rPr>
          <w:rFonts w:ascii="Times New Roman" w:hAnsi="Times New Roman"/>
          <w:sz w:val="24"/>
          <w:szCs w:val="24"/>
        </w:rPr>
        <w:t> </w:t>
      </w:r>
      <w:r w:rsidRPr="00B76F0C">
        <w:rPr>
          <w:rFonts w:ascii="Times New Roman" w:hAnsi="Times New Roman"/>
          <w:sz w:val="24"/>
          <w:szCs w:val="24"/>
        </w:rPr>
        <w:t>§ 6a odst. 3 písm. a) až c),</w:t>
      </w:r>
    </w:p>
    <w:p w14:paraId="5191DBAF" w14:textId="4614DE94"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sz w:val="24"/>
          <w:szCs w:val="24"/>
        </w:rPr>
      </w:pPr>
      <w:r w:rsidRPr="00B76F0C">
        <w:rPr>
          <w:rFonts w:ascii="Times New Roman" w:hAnsi="Times New Roman"/>
          <w:sz w:val="24"/>
          <w:szCs w:val="24"/>
        </w:rPr>
        <w:t>e)</w:t>
      </w:r>
      <w:r w:rsidR="00671D75">
        <w:rPr>
          <w:rFonts w:ascii="Times New Roman" w:hAnsi="Times New Roman"/>
          <w:sz w:val="24"/>
          <w:szCs w:val="24"/>
        </w:rPr>
        <w:tab/>
      </w:r>
      <w:r w:rsidRPr="00B76F0C">
        <w:rPr>
          <w:rFonts w:ascii="Times New Roman" w:hAnsi="Times New Roman"/>
          <w:sz w:val="24"/>
          <w:szCs w:val="24"/>
        </w:rPr>
        <w:t>distributor pohonných hmot po dobu 12 po sobě jdoucích kalendářních měsíců neprovádí svoji činnost.</w:t>
      </w:r>
    </w:p>
    <w:p w14:paraId="63A5A4BC"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sz w:val="24"/>
          <w:szCs w:val="24"/>
        </w:rPr>
      </w:pPr>
    </w:p>
    <w:p w14:paraId="64ADAA2B"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(3) Pokud byla zrušena registrace z</w:t>
      </w:r>
      <w:r w:rsidR="00EA0CC6" w:rsidRPr="00B76F0C">
        <w:rPr>
          <w:rFonts w:ascii="Times New Roman" w:hAnsi="Times New Roman"/>
          <w:sz w:val="24"/>
          <w:szCs w:val="24"/>
        </w:rPr>
        <w:t> </w:t>
      </w:r>
      <w:r w:rsidRPr="00B76F0C">
        <w:rPr>
          <w:rFonts w:ascii="Times New Roman" w:hAnsi="Times New Roman"/>
          <w:sz w:val="24"/>
          <w:szCs w:val="24"/>
        </w:rPr>
        <w:t>moci úřední, může distributor pohonných hmot podat přihlášku k</w:t>
      </w:r>
      <w:r w:rsidR="00EA0CC6" w:rsidRPr="00B76F0C">
        <w:rPr>
          <w:rFonts w:ascii="Times New Roman" w:hAnsi="Times New Roman"/>
          <w:sz w:val="24"/>
          <w:szCs w:val="24"/>
        </w:rPr>
        <w:t> </w:t>
      </w:r>
      <w:r w:rsidRPr="00B76F0C">
        <w:rPr>
          <w:rFonts w:ascii="Times New Roman" w:hAnsi="Times New Roman"/>
          <w:sz w:val="24"/>
          <w:szCs w:val="24"/>
        </w:rPr>
        <w:t>registraci nejdříve po uplynutí 3 let ode dne, kdy rozhodnutí o</w:t>
      </w:r>
      <w:r w:rsidR="00EA0CC6" w:rsidRPr="00B76F0C">
        <w:rPr>
          <w:rFonts w:ascii="Times New Roman" w:hAnsi="Times New Roman"/>
          <w:sz w:val="24"/>
          <w:szCs w:val="24"/>
        </w:rPr>
        <w:t> </w:t>
      </w:r>
      <w:r w:rsidRPr="00B76F0C">
        <w:rPr>
          <w:rFonts w:ascii="Times New Roman" w:hAnsi="Times New Roman"/>
          <w:sz w:val="24"/>
          <w:szCs w:val="24"/>
        </w:rPr>
        <w:t>zrušení registrace nabylo právní moci, nejedná-li se o</w:t>
      </w:r>
      <w:r w:rsidR="00EA0CC6" w:rsidRPr="00B76F0C">
        <w:rPr>
          <w:rFonts w:ascii="Times New Roman" w:hAnsi="Times New Roman"/>
          <w:sz w:val="24"/>
          <w:szCs w:val="24"/>
        </w:rPr>
        <w:t> </w:t>
      </w:r>
      <w:r w:rsidRPr="00B76F0C">
        <w:rPr>
          <w:rFonts w:ascii="Times New Roman" w:hAnsi="Times New Roman"/>
          <w:sz w:val="24"/>
          <w:szCs w:val="24"/>
        </w:rPr>
        <w:t>zrušení registrace podle odstavce 2 písm. e).</w:t>
      </w:r>
    </w:p>
    <w:p w14:paraId="756626B5"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6AE7EDF4"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EA0A1C0"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6n</w:t>
      </w:r>
    </w:p>
    <w:p w14:paraId="536A232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9D4932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Zánik registrace</w:t>
      </w:r>
    </w:p>
    <w:p w14:paraId="5B1DE0CF"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4465465"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Registrace zaniká</w:t>
      </w:r>
    </w:p>
    <w:p w14:paraId="39206F73" w14:textId="77777777" w:rsidR="00B80B93" w:rsidRPr="00B76F0C" w:rsidRDefault="00B80B93" w:rsidP="00741C71">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2C605091" w14:textId="37325AD4"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3A6389">
        <w:rPr>
          <w:rFonts w:ascii="Times New Roman" w:hAnsi="Times New Roman"/>
          <w:color w:val="000000"/>
          <w:sz w:val="24"/>
          <w:szCs w:val="24"/>
        </w:rPr>
        <w:tab/>
      </w:r>
      <w:r w:rsidRPr="00B76F0C">
        <w:rPr>
          <w:rFonts w:ascii="Times New Roman" w:hAnsi="Times New Roman"/>
          <w:color w:val="000000"/>
          <w:sz w:val="24"/>
          <w:szCs w:val="24"/>
        </w:rPr>
        <w:t>zánikem živnostenského oprávnění pro distribuci pohonných hmot,</w:t>
      </w:r>
    </w:p>
    <w:p w14:paraId="05FF9096" w14:textId="3EB2C2B2"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lastRenderedPageBreak/>
        <w:t>b)</w:t>
      </w:r>
      <w:r w:rsidR="003A6389">
        <w:rPr>
          <w:rFonts w:ascii="Times New Roman" w:hAnsi="Times New Roman"/>
          <w:color w:val="000000"/>
          <w:sz w:val="24"/>
          <w:szCs w:val="24"/>
        </w:rPr>
        <w:tab/>
      </w:r>
      <w:r w:rsidRPr="00B76F0C">
        <w:rPr>
          <w:rFonts w:ascii="Times New Roman" w:hAnsi="Times New Roman"/>
          <w:color w:val="000000"/>
          <w:sz w:val="24"/>
          <w:szCs w:val="24"/>
        </w:rPr>
        <w:t>5 měsíců přede dnem uplynutí doby, na kterou byla poskytnuta bankovní záruka, která je kaucí.</w:t>
      </w:r>
    </w:p>
    <w:p w14:paraId="385A9007"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0554259A" w14:textId="77777777" w:rsidR="00CD667C" w:rsidRPr="00B76F0C" w:rsidRDefault="00CD667C" w:rsidP="00741C71">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Registrace podle odstavce 1 písm. b) nezanikne, pokud je</w:t>
      </w:r>
    </w:p>
    <w:p w14:paraId="08333C3F" w14:textId="77777777" w:rsidR="00741C71" w:rsidRPr="00B76F0C" w:rsidRDefault="00741C71" w:rsidP="00741C71">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309AF250" w14:textId="4492ED76"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3A6389">
        <w:rPr>
          <w:rFonts w:ascii="Times New Roman" w:hAnsi="Times New Roman"/>
          <w:color w:val="000000"/>
          <w:sz w:val="24"/>
          <w:szCs w:val="24"/>
        </w:rPr>
        <w:tab/>
      </w:r>
      <w:r w:rsidRPr="00B76F0C">
        <w:rPr>
          <w:rFonts w:ascii="Times New Roman" w:hAnsi="Times New Roman"/>
          <w:color w:val="000000"/>
          <w:sz w:val="24"/>
          <w:szCs w:val="24"/>
        </w:rPr>
        <w:t>doba, na kterou byla bankovní záruka poskytnuta, prodloužena nejméně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2 roky,</w:t>
      </w:r>
    </w:p>
    <w:p w14:paraId="434EAE18" w14:textId="22A198F6"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3A6389">
        <w:rPr>
          <w:rFonts w:ascii="Times New Roman" w:hAnsi="Times New Roman"/>
          <w:color w:val="000000"/>
          <w:sz w:val="24"/>
          <w:szCs w:val="24"/>
        </w:rPr>
        <w:tab/>
      </w:r>
      <w:r w:rsidRPr="00B76F0C">
        <w:rPr>
          <w:rFonts w:ascii="Times New Roman" w:hAnsi="Times New Roman"/>
          <w:color w:val="000000"/>
          <w:sz w:val="24"/>
          <w:szCs w:val="24"/>
        </w:rPr>
        <w:t>poskytnuta nová bankovní záruka, která bezprostředně navazuje na předchozí bankovní záruku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kterou přijal celní úřad,</w:t>
      </w:r>
    </w:p>
    <w:p w14:paraId="3C79B00D" w14:textId="3E8CCDCC"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3A6389">
        <w:rPr>
          <w:rFonts w:ascii="Times New Roman" w:hAnsi="Times New Roman"/>
          <w:color w:val="000000"/>
          <w:sz w:val="24"/>
          <w:szCs w:val="24"/>
        </w:rPr>
        <w:tab/>
      </w:r>
      <w:r w:rsidRPr="00B76F0C">
        <w:rPr>
          <w:rFonts w:ascii="Times New Roman" w:hAnsi="Times New Roman"/>
          <w:color w:val="000000"/>
          <w:sz w:val="24"/>
          <w:szCs w:val="24"/>
        </w:rPr>
        <w:t>složena částka ve výši kauce na zvláštní účet celního úřadu, nebo</w:t>
      </w:r>
    </w:p>
    <w:p w14:paraId="2363BAB1" w14:textId="6B43F80A" w:rsidR="00CD667C" w:rsidRPr="00B76F0C" w:rsidRDefault="00CD667C" w:rsidP="00741C71">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d)</w:t>
      </w:r>
      <w:r w:rsidR="003A6389">
        <w:rPr>
          <w:rFonts w:ascii="Times New Roman" w:hAnsi="Times New Roman"/>
          <w:color w:val="000000"/>
          <w:sz w:val="24"/>
          <w:szCs w:val="24"/>
        </w:rPr>
        <w:tab/>
      </w:r>
      <w:r w:rsidRPr="00B76F0C">
        <w:rPr>
          <w:rFonts w:ascii="Times New Roman" w:hAnsi="Times New Roman"/>
          <w:color w:val="000000"/>
          <w:sz w:val="24"/>
          <w:szCs w:val="24"/>
        </w:rPr>
        <w:t>kauce poskytnuta složením částky na zvláštní účet celního úřadu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bankovní zárukou.</w:t>
      </w:r>
    </w:p>
    <w:p w14:paraId="43FDD538" w14:textId="77777777" w:rsidR="00CD667C" w:rsidRPr="00B76F0C" w:rsidRDefault="00CD667C" w:rsidP="00741C71">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BE992AB" w14:textId="77777777" w:rsidR="00CD667C" w:rsidRPr="00B76F0C" w:rsidRDefault="00CD667C">
      <w:pPr>
        <w:widowControl w:val="0"/>
        <w:autoSpaceDE w:val="0"/>
        <w:autoSpaceDN w:val="0"/>
        <w:adjustRightInd w:val="0"/>
        <w:spacing w:after="0" w:line="240" w:lineRule="auto"/>
        <w:ind w:left="400" w:hanging="400"/>
        <w:rPr>
          <w:rFonts w:ascii="Times New Roman" w:hAnsi="Times New Roman"/>
          <w:sz w:val="24"/>
          <w:szCs w:val="24"/>
        </w:rPr>
      </w:pPr>
    </w:p>
    <w:p w14:paraId="4AAC9558"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6o</w:t>
      </w:r>
    </w:p>
    <w:p w14:paraId="59EA281C"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7119D88"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Informační povinnost celního úřadu</w:t>
      </w:r>
    </w:p>
    <w:p w14:paraId="49D51856" w14:textId="77777777" w:rsidR="00CD667C" w:rsidRPr="00B76F0C" w:rsidRDefault="00CD667C" w:rsidP="00E014A9">
      <w:pPr>
        <w:widowControl w:val="0"/>
        <w:autoSpaceDE w:val="0"/>
        <w:autoSpaceDN w:val="0"/>
        <w:adjustRightInd w:val="0"/>
        <w:spacing w:after="0" w:line="240" w:lineRule="auto"/>
        <w:jc w:val="both"/>
        <w:rPr>
          <w:rFonts w:ascii="Times New Roman" w:hAnsi="Times New Roman"/>
          <w:b/>
          <w:bCs/>
          <w:color w:val="000080"/>
          <w:sz w:val="24"/>
          <w:szCs w:val="24"/>
        </w:rPr>
      </w:pPr>
    </w:p>
    <w:p w14:paraId="0F138259"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Celní úřad vyrozumí výstavce bankovní záruky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zrušení nebo zániku registrace distributora pohonných hmot.</w:t>
      </w:r>
    </w:p>
    <w:p w14:paraId="7A7C4168" w14:textId="77777777" w:rsidR="00CD667C" w:rsidRPr="00B76F0C" w:rsidRDefault="00CD667C">
      <w:pPr>
        <w:widowControl w:val="0"/>
        <w:autoSpaceDE w:val="0"/>
        <w:autoSpaceDN w:val="0"/>
        <w:adjustRightInd w:val="0"/>
        <w:spacing w:after="0" w:line="240" w:lineRule="auto"/>
        <w:ind w:firstLine="600"/>
        <w:rPr>
          <w:rFonts w:ascii="Times New Roman" w:hAnsi="Times New Roman"/>
          <w:color w:val="000000"/>
          <w:sz w:val="24"/>
          <w:szCs w:val="24"/>
        </w:rPr>
      </w:pPr>
    </w:p>
    <w:p w14:paraId="0BE63203"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1919610D"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6p</w:t>
      </w:r>
    </w:p>
    <w:p w14:paraId="7DACFFE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0E1DBAA"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Registr distributorů pohonných hmot</w:t>
      </w:r>
    </w:p>
    <w:p w14:paraId="23B5031E"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72456133"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Generální ředitelství cel vede registr distributorů pohonných hmot, ve kterém shromažďuje údaje potřebné pro výkon působnosti orgánů Celní správy České republiky podle tohoto zákona.</w:t>
      </w:r>
    </w:p>
    <w:p w14:paraId="6AAED06B"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F7E927B"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Generální ředitelství cel zveřejňuje způsobem umožňujícím dálkový přístup tyto údaje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registru distributorů pohonných hmot:</w:t>
      </w:r>
    </w:p>
    <w:p w14:paraId="45C64AF4" w14:textId="77777777" w:rsidR="00E014A9" w:rsidRPr="00B76F0C" w:rsidRDefault="00E014A9"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3365D69" w14:textId="00AA6D91"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a)</w:t>
      </w:r>
      <w:r w:rsidR="003A6389">
        <w:rPr>
          <w:rFonts w:ascii="Times New Roman" w:hAnsi="Times New Roman"/>
          <w:color w:val="000000"/>
          <w:sz w:val="24"/>
          <w:szCs w:val="24"/>
        </w:rPr>
        <w:tab/>
      </w:r>
      <w:r w:rsidRPr="00B76F0C">
        <w:rPr>
          <w:rFonts w:ascii="Times New Roman" w:hAnsi="Times New Roman"/>
          <w:color w:val="000000"/>
          <w:sz w:val="24"/>
          <w:szCs w:val="24"/>
        </w:rPr>
        <w:t>obchodní firmu nebo jméno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příjmení, popřípadě název,</w:t>
      </w:r>
    </w:p>
    <w:p w14:paraId="37AA7F21" w14:textId="3FC0C2DD"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b)</w:t>
      </w:r>
      <w:r w:rsidR="003A6389">
        <w:rPr>
          <w:rFonts w:ascii="Times New Roman" w:hAnsi="Times New Roman"/>
          <w:color w:val="000000"/>
          <w:sz w:val="24"/>
          <w:szCs w:val="24"/>
        </w:rPr>
        <w:tab/>
      </w:r>
      <w:r w:rsidRPr="00B76F0C">
        <w:rPr>
          <w:rFonts w:ascii="Times New Roman" w:hAnsi="Times New Roman"/>
          <w:color w:val="000000"/>
          <w:sz w:val="24"/>
          <w:szCs w:val="24"/>
        </w:rPr>
        <w:t>sídlo nebo místo podnikání,</w:t>
      </w:r>
    </w:p>
    <w:p w14:paraId="22DBE3BD" w14:textId="6B339FA8"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c)</w:t>
      </w:r>
      <w:r w:rsidR="003A6389">
        <w:rPr>
          <w:rFonts w:ascii="Times New Roman" w:hAnsi="Times New Roman"/>
          <w:color w:val="000000"/>
          <w:sz w:val="24"/>
          <w:szCs w:val="24"/>
        </w:rPr>
        <w:tab/>
      </w:r>
      <w:r w:rsidRPr="00B76F0C">
        <w:rPr>
          <w:rFonts w:ascii="Times New Roman" w:hAnsi="Times New Roman"/>
          <w:color w:val="000000"/>
          <w:sz w:val="24"/>
          <w:szCs w:val="24"/>
        </w:rPr>
        <w:t>daňové identifikační číslo,</w:t>
      </w:r>
    </w:p>
    <w:p w14:paraId="68BC9FD3" w14:textId="077C6E5D"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d)</w:t>
      </w:r>
      <w:r w:rsidR="003A6389">
        <w:rPr>
          <w:rFonts w:ascii="Times New Roman" w:hAnsi="Times New Roman"/>
          <w:color w:val="000000"/>
          <w:sz w:val="24"/>
          <w:szCs w:val="24"/>
        </w:rPr>
        <w:tab/>
      </w:r>
      <w:r w:rsidRPr="00B76F0C">
        <w:rPr>
          <w:rFonts w:ascii="Times New Roman" w:hAnsi="Times New Roman"/>
          <w:color w:val="000000"/>
          <w:sz w:val="24"/>
          <w:szCs w:val="24"/>
        </w:rPr>
        <w:t>registrační číslo,</w:t>
      </w:r>
    </w:p>
    <w:p w14:paraId="274C5D83" w14:textId="3831CD43"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e)</w:t>
      </w:r>
      <w:r w:rsidR="003A6389">
        <w:rPr>
          <w:rFonts w:ascii="Times New Roman" w:hAnsi="Times New Roman"/>
          <w:color w:val="000000"/>
          <w:sz w:val="24"/>
          <w:szCs w:val="24"/>
        </w:rPr>
        <w:tab/>
      </w:r>
      <w:r w:rsidRPr="00B76F0C">
        <w:rPr>
          <w:rFonts w:ascii="Times New Roman" w:hAnsi="Times New Roman"/>
          <w:color w:val="000000"/>
          <w:sz w:val="24"/>
          <w:szCs w:val="24"/>
        </w:rPr>
        <w:t>den registrace,</w:t>
      </w:r>
    </w:p>
    <w:p w14:paraId="37AC27BB" w14:textId="2DF4A7CA"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f)</w:t>
      </w:r>
      <w:r w:rsidR="003A6389">
        <w:rPr>
          <w:rFonts w:ascii="Times New Roman" w:hAnsi="Times New Roman"/>
          <w:color w:val="000000"/>
          <w:sz w:val="24"/>
          <w:szCs w:val="24"/>
        </w:rPr>
        <w:tab/>
      </w:r>
      <w:r w:rsidRPr="00B76F0C">
        <w:rPr>
          <w:rFonts w:ascii="Times New Roman" w:hAnsi="Times New Roman"/>
          <w:color w:val="000000"/>
          <w:sz w:val="24"/>
          <w:szCs w:val="24"/>
        </w:rPr>
        <w:t>den zrušení nebo zániku registrace,</w:t>
      </w:r>
    </w:p>
    <w:p w14:paraId="627D132A" w14:textId="2D90A052"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g)</w:t>
      </w:r>
      <w:r w:rsidR="003A6389">
        <w:rPr>
          <w:rFonts w:ascii="Times New Roman" w:hAnsi="Times New Roman"/>
          <w:color w:val="000000"/>
          <w:sz w:val="24"/>
          <w:szCs w:val="24"/>
        </w:rPr>
        <w:tab/>
      </w:r>
      <w:r w:rsidRPr="00B76F0C">
        <w:rPr>
          <w:rFonts w:ascii="Times New Roman" w:hAnsi="Times New Roman"/>
          <w:color w:val="000000"/>
          <w:sz w:val="24"/>
          <w:szCs w:val="24"/>
        </w:rPr>
        <w:t>údaj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tom, zda registrace</w:t>
      </w:r>
    </w:p>
    <w:p w14:paraId="7355111D" w14:textId="77777777" w:rsidR="00CD667C" w:rsidRPr="00B76F0C" w:rsidRDefault="00CD667C" w:rsidP="00E014A9">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1. byla zrušena na návrh,</w:t>
      </w:r>
    </w:p>
    <w:p w14:paraId="217E8417" w14:textId="77777777" w:rsidR="00CD667C" w:rsidRPr="00B76F0C" w:rsidRDefault="00CD667C" w:rsidP="00E014A9">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2. byla zrušena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moci úřední, nebo</w:t>
      </w:r>
    </w:p>
    <w:p w14:paraId="0D9E3841" w14:textId="77777777" w:rsidR="00CD667C" w:rsidRPr="00B76F0C" w:rsidRDefault="00CD667C" w:rsidP="00E014A9">
      <w:pPr>
        <w:widowControl w:val="0"/>
        <w:autoSpaceDE w:val="0"/>
        <w:autoSpaceDN w:val="0"/>
        <w:adjustRightInd w:val="0"/>
        <w:spacing w:after="120" w:line="240" w:lineRule="auto"/>
        <w:ind w:left="600" w:hanging="200"/>
        <w:jc w:val="both"/>
        <w:rPr>
          <w:rFonts w:ascii="Times New Roman" w:hAnsi="Times New Roman"/>
          <w:color w:val="000000"/>
          <w:sz w:val="24"/>
          <w:szCs w:val="24"/>
        </w:rPr>
      </w:pPr>
      <w:r w:rsidRPr="00B76F0C">
        <w:rPr>
          <w:rFonts w:ascii="Times New Roman" w:hAnsi="Times New Roman"/>
          <w:color w:val="000000"/>
          <w:sz w:val="24"/>
          <w:szCs w:val="24"/>
        </w:rPr>
        <w:t>3. zanikla,</w:t>
      </w:r>
    </w:p>
    <w:p w14:paraId="09E0DD8C" w14:textId="18D903AD" w:rsidR="00CD667C" w:rsidRPr="00B76F0C" w:rsidRDefault="00CD667C" w:rsidP="00E014A9">
      <w:pPr>
        <w:widowControl w:val="0"/>
        <w:autoSpaceDE w:val="0"/>
        <w:autoSpaceDN w:val="0"/>
        <w:adjustRightInd w:val="0"/>
        <w:spacing w:after="120" w:line="240" w:lineRule="auto"/>
        <w:ind w:left="400" w:hanging="400"/>
        <w:jc w:val="both"/>
        <w:rPr>
          <w:rFonts w:ascii="Times New Roman" w:hAnsi="Times New Roman"/>
          <w:color w:val="000000"/>
          <w:sz w:val="24"/>
          <w:szCs w:val="24"/>
        </w:rPr>
      </w:pPr>
      <w:r w:rsidRPr="00B76F0C">
        <w:rPr>
          <w:rFonts w:ascii="Times New Roman" w:hAnsi="Times New Roman"/>
          <w:color w:val="000000"/>
          <w:sz w:val="24"/>
          <w:szCs w:val="24"/>
        </w:rPr>
        <w:t>h)</w:t>
      </w:r>
      <w:r w:rsidR="003A6389">
        <w:rPr>
          <w:rFonts w:ascii="Times New Roman" w:hAnsi="Times New Roman"/>
          <w:color w:val="000000"/>
          <w:sz w:val="24"/>
          <w:szCs w:val="24"/>
        </w:rPr>
        <w:tab/>
      </w:r>
      <w:r w:rsidRPr="00B76F0C">
        <w:rPr>
          <w:rFonts w:ascii="Times New Roman" w:hAnsi="Times New Roman"/>
          <w:color w:val="000000"/>
          <w:sz w:val="24"/>
          <w:szCs w:val="24"/>
        </w:rPr>
        <w:t>změnu zveřejňovaných údajů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registru distributorů pohonných hmot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den této změny.</w:t>
      </w:r>
    </w:p>
    <w:p w14:paraId="12A005B9" w14:textId="77777777" w:rsidR="00CD667C" w:rsidRPr="00B76F0C" w:rsidRDefault="00CD667C" w:rsidP="00E014A9">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20085716"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lastRenderedPageBreak/>
        <w:t>(3) Registr distributorů pohonných hmot obsahuje údaje podle odstavce 1 i</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 případě, že registrace byla zrušena nebo zanikla; údaje podle odstavce 2 se zveřejňují po dobu 3 let ode dne zrušení nebo zániku registrace.</w:t>
      </w:r>
    </w:p>
    <w:p w14:paraId="7B01A867"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09A66737"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Dojde-li ke zrušení registrace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moci úřední, nejedná-li se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zrušení registrace podle § 6m odst. 2 písm. e), podá celní úřad podnět ke zrušení nebo změně živnostenského oprávnění pro distribuci pohonných hmot.</w:t>
      </w:r>
    </w:p>
    <w:p w14:paraId="4FD25CC1"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43D45A8"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4DA62D4D"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6q</w:t>
      </w:r>
    </w:p>
    <w:p w14:paraId="7B24B2B1"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49E83AB1" w14:textId="473BB59F"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Provozování dobíjecí stanice</w:t>
      </w:r>
      <w:r w:rsidR="00DA6D2E" w:rsidRPr="00B76F0C">
        <w:rPr>
          <w:rFonts w:ascii="Times New Roman" w:hAnsi="Times New Roman"/>
          <w:b/>
          <w:bCs/>
          <w:sz w:val="24"/>
          <w:szCs w:val="24"/>
        </w:rPr>
        <w:t xml:space="preserve"> a dobíjecího bodu</w:t>
      </w:r>
    </w:p>
    <w:p w14:paraId="6D208505"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139C002A"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(1) Provozovatel veřejně přístupné dobíjecí stanice je povinen na dobíjecí stanici zpřístupnit informace o</w:t>
      </w:r>
      <w:r w:rsidR="00EA0CC6" w:rsidRPr="00B76F0C">
        <w:rPr>
          <w:rFonts w:ascii="Times New Roman" w:hAnsi="Times New Roman"/>
          <w:sz w:val="24"/>
          <w:szCs w:val="24"/>
        </w:rPr>
        <w:t> </w:t>
      </w:r>
      <w:r w:rsidRPr="00B76F0C">
        <w:rPr>
          <w:rFonts w:ascii="Times New Roman" w:hAnsi="Times New Roman"/>
          <w:sz w:val="24"/>
          <w:szCs w:val="24"/>
        </w:rPr>
        <w:t>kompatibilitě dobíjecí stanice s</w:t>
      </w:r>
      <w:r w:rsidR="00EA0CC6" w:rsidRPr="00B76F0C">
        <w:rPr>
          <w:rFonts w:ascii="Times New Roman" w:hAnsi="Times New Roman"/>
          <w:sz w:val="24"/>
          <w:szCs w:val="24"/>
        </w:rPr>
        <w:t> </w:t>
      </w:r>
      <w:r w:rsidRPr="00B76F0C">
        <w:rPr>
          <w:rFonts w:ascii="Times New Roman" w:hAnsi="Times New Roman"/>
          <w:sz w:val="24"/>
          <w:szCs w:val="24"/>
        </w:rPr>
        <w:t>elektrickým vozidlem.</w:t>
      </w:r>
    </w:p>
    <w:p w14:paraId="62BEFBBC"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p>
    <w:p w14:paraId="53CC4924" w14:textId="28092231"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 xml:space="preserve">(2) Provozovatel </w:t>
      </w:r>
      <w:r w:rsidRPr="00B76F0C">
        <w:rPr>
          <w:rFonts w:ascii="Times New Roman" w:hAnsi="Times New Roman"/>
          <w:strike/>
          <w:sz w:val="24"/>
          <w:szCs w:val="24"/>
        </w:rPr>
        <w:t>běžné dobíjecí stanice</w:t>
      </w:r>
      <w:r w:rsidRPr="00B76F0C">
        <w:rPr>
          <w:rFonts w:ascii="Times New Roman" w:hAnsi="Times New Roman"/>
          <w:sz w:val="24"/>
          <w:szCs w:val="24"/>
        </w:rPr>
        <w:t xml:space="preserve"> </w:t>
      </w:r>
      <w:r w:rsidR="007C438E" w:rsidRPr="00B76F0C">
        <w:rPr>
          <w:rFonts w:ascii="Times New Roman" w:hAnsi="Times New Roman"/>
          <w:b/>
          <w:sz w:val="24"/>
          <w:szCs w:val="24"/>
        </w:rPr>
        <w:t xml:space="preserve">běžného dobíjecího bodu </w:t>
      </w:r>
      <w:r w:rsidRPr="00B76F0C">
        <w:rPr>
          <w:rFonts w:ascii="Times New Roman" w:hAnsi="Times New Roman"/>
          <w:sz w:val="24"/>
          <w:szCs w:val="24"/>
        </w:rPr>
        <w:t xml:space="preserve">je povinen zajistit, aby jím </w:t>
      </w:r>
      <w:r w:rsidRPr="00B76F0C">
        <w:rPr>
          <w:rFonts w:ascii="Times New Roman" w:hAnsi="Times New Roman"/>
          <w:strike/>
          <w:sz w:val="24"/>
          <w:szCs w:val="24"/>
        </w:rPr>
        <w:t>provozovaná dobíjecí stanice</w:t>
      </w:r>
      <w:r w:rsidR="007C438E" w:rsidRPr="00B76F0C">
        <w:rPr>
          <w:rFonts w:ascii="Times New Roman" w:hAnsi="Times New Roman"/>
          <w:sz w:val="24"/>
          <w:szCs w:val="24"/>
        </w:rPr>
        <w:t xml:space="preserve"> </w:t>
      </w:r>
      <w:r w:rsidR="007C438E" w:rsidRPr="00B76F0C">
        <w:rPr>
          <w:rFonts w:ascii="Times New Roman" w:hAnsi="Times New Roman"/>
          <w:b/>
          <w:sz w:val="24"/>
          <w:szCs w:val="24"/>
        </w:rPr>
        <w:t>provozovaný dobíjecí bod</w:t>
      </w:r>
      <w:r w:rsidRPr="00B76F0C">
        <w:rPr>
          <w:rFonts w:ascii="Times New Roman" w:hAnsi="Times New Roman"/>
          <w:sz w:val="24"/>
          <w:szCs w:val="24"/>
        </w:rPr>
        <w:t>, s</w:t>
      </w:r>
      <w:r w:rsidR="00EA0CC6" w:rsidRPr="00B76F0C">
        <w:rPr>
          <w:rFonts w:ascii="Times New Roman" w:hAnsi="Times New Roman"/>
          <w:sz w:val="24"/>
          <w:szCs w:val="24"/>
        </w:rPr>
        <w:t> </w:t>
      </w:r>
      <w:r w:rsidRPr="00B76F0C">
        <w:rPr>
          <w:rFonts w:ascii="Times New Roman" w:hAnsi="Times New Roman"/>
          <w:sz w:val="24"/>
          <w:szCs w:val="24"/>
        </w:rPr>
        <w:t xml:space="preserve">výjimkou bezdrátové nebo indukční jednotky, </w:t>
      </w:r>
      <w:proofErr w:type="gramStart"/>
      <w:r w:rsidRPr="00B76F0C">
        <w:rPr>
          <w:rFonts w:ascii="Times New Roman" w:hAnsi="Times New Roman"/>
          <w:strike/>
          <w:sz w:val="24"/>
          <w:szCs w:val="24"/>
        </w:rPr>
        <w:t>splňovala</w:t>
      </w:r>
      <w:r w:rsidR="00DA6D2E" w:rsidRPr="00B76F0C">
        <w:rPr>
          <w:rFonts w:ascii="Times New Roman" w:hAnsi="Times New Roman"/>
          <w:sz w:val="24"/>
          <w:szCs w:val="24"/>
        </w:rPr>
        <w:t xml:space="preserve"> </w:t>
      </w:r>
      <w:r w:rsidR="007C438E" w:rsidRPr="00B76F0C">
        <w:rPr>
          <w:rFonts w:ascii="Times New Roman" w:hAnsi="Times New Roman"/>
          <w:b/>
          <w:sz w:val="24"/>
          <w:szCs w:val="24"/>
        </w:rPr>
        <w:t>splňoval</w:t>
      </w:r>
      <w:proofErr w:type="gramEnd"/>
      <w:r w:rsidR="007C438E" w:rsidRPr="00B76F0C">
        <w:rPr>
          <w:rFonts w:ascii="Times New Roman" w:hAnsi="Times New Roman"/>
          <w:b/>
          <w:sz w:val="24"/>
          <w:szCs w:val="24"/>
        </w:rPr>
        <w:t xml:space="preserve"> </w:t>
      </w:r>
      <w:r w:rsidRPr="00B76F0C">
        <w:rPr>
          <w:rFonts w:ascii="Times New Roman" w:hAnsi="Times New Roman"/>
          <w:sz w:val="24"/>
          <w:szCs w:val="24"/>
        </w:rPr>
        <w:t>požadavky stanovené zvláštním právním předpisem upravujícím technické požadavky na stavby</w:t>
      </w:r>
      <w:r w:rsidR="00E014A9" w:rsidRPr="00B76F0C">
        <w:rPr>
          <w:rStyle w:val="Znakapoznpodarou"/>
          <w:rFonts w:ascii="Times New Roman" w:hAnsi="Times New Roman"/>
          <w:sz w:val="24"/>
          <w:szCs w:val="24"/>
        </w:rPr>
        <w:footnoteReference w:customMarkFollows="1" w:id="15"/>
        <w:t>16)</w:t>
      </w:r>
      <w:r w:rsidRPr="00B76F0C">
        <w:rPr>
          <w:rFonts w:ascii="Times New Roman" w:hAnsi="Times New Roman"/>
          <w:sz w:val="24"/>
          <w:szCs w:val="24"/>
        </w:rPr>
        <w:t xml:space="preserve"> a</w:t>
      </w:r>
      <w:r w:rsidR="00EA0CC6" w:rsidRPr="00B76F0C">
        <w:rPr>
          <w:rFonts w:ascii="Times New Roman" w:hAnsi="Times New Roman"/>
          <w:sz w:val="24"/>
          <w:szCs w:val="24"/>
        </w:rPr>
        <w:t> </w:t>
      </w:r>
      <w:r w:rsidRPr="00B76F0C">
        <w:rPr>
          <w:rFonts w:ascii="Times New Roman" w:hAnsi="Times New Roman"/>
          <w:sz w:val="24"/>
          <w:szCs w:val="24"/>
        </w:rPr>
        <w:t>českou technickou normou upravující technické požadavky na nabíjení elektrických vozidel vodivým připojením a</w:t>
      </w:r>
      <w:r w:rsidR="00EA0CC6" w:rsidRPr="00B76F0C">
        <w:rPr>
          <w:rFonts w:ascii="Times New Roman" w:hAnsi="Times New Roman"/>
          <w:sz w:val="24"/>
          <w:szCs w:val="24"/>
        </w:rPr>
        <w:t> </w:t>
      </w:r>
      <w:r w:rsidRPr="00B76F0C">
        <w:rPr>
          <w:rFonts w:ascii="Times New Roman" w:hAnsi="Times New Roman"/>
          <w:sz w:val="24"/>
          <w:szCs w:val="24"/>
        </w:rPr>
        <w:t>požadavky na rozměrovou kompatibilitu a</w:t>
      </w:r>
      <w:r w:rsidR="00EA0CC6" w:rsidRPr="00B76F0C">
        <w:rPr>
          <w:rFonts w:ascii="Times New Roman" w:hAnsi="Times New Roman"/>
          <w:sz w:val="24"/>
          <w:szCs w:val="24"/>
        </w:rPr>
        <w:t> </w:t>
      </w:r>
      <w:r w:rsidRPr="00B76F0C">
        <w:rPr>
          <w:rFonts w:ascii="Times New Roman" w:hAnsi="Times New Roman"/>
          <w:sz w:val="24"/>
          <w:szCs w:val="24"/>
        </w:rPr>
        <w:t>zaměnitelnost pro přístroje s</w:t>
      </w:r>
      <w:r w:rsidR="00EA0CC6" w:rsidRPr="00B76F0C">
        <w:rPr>
          <w:rFonts w:ascii="Times New Roman" w:hAnsi="Times New Roman"/>
          <w:sz w:val="24"/>
          <w:szCs w:val="24"/>
        </w:rPr>
        <w:t> </w:t>
      </w:r>
      <w:r w:rsidRPr="00B76F0C">
        <w:rPr>
          <w:rFonts w:ascii="Times New Roman" w:hAnsi="Times New Roman"/>
          <w:sz w:val="24"/>
          <w:szCs w:val="24"/>
        </w:rPr>
        <w:t>kolíky a</w:t>
      </w:r>
      <w:r w:rsidR="00EA0CC6" w:rsidRPr="00B76F0C">
        <w:rPr>
          <w:rFonts w:ascii="Times New Roman" w:hAnsi="Times New Roman"/>
          <w:sz w:val="24"/>
          <w:szCs w:val="24"/>
        </w:rPr>
        <w:t> </w:t>
      </w:r>
      <w:r w:rsidRPr="00B76F0C">
        <w:rPr>
          <w:rFonts w:ascii="Times New Roman" w:hAnsi="Times New Roman"/>
          <w:sz w:val="24"/>
          <w:szCs w:val="24"/>
        </w:rPr>
        <w:t>dutinkami na střídavý proud</w:t>
      </w:r>
      <w:r w:rsidR="00E014A9" w:rsidRPr="00B76F0C">
        <w:rPr>
          <w:rStyle w:val="Znakapoznpodarou"/>
          <w:rFonts w:ascii="Times New Roman" w:hAnsi="Times New Roman"/>
          <w:sz w:val="24"/>
          <w:szCs w:val="24"/>
        </w:rPr>
        <w:footnoteReference w:customMarkFollows="1" w:id="16"/>
        <w:t>17)</w:t>
      </w:r>
      <w:r w:rsidRPr="00B76F0C">
        <w:rPr>
          <w:rFonts w:ascii="Times New Roman" w:hAnsi="Times New Roman"/>
          <w:sz w:val="24"/>
          <w:szCs w:val="24"/>
        </w:rPr>
        <w:t>. V</w:t>
      </w:r>
      <w:r w:rsidR="00EA0CC6" w:rsidRPr="00B76F0C">
        <w:rPr>
          <w:rFonts w:ascii="Times New Roman" w:hAnsi="Times New Roman"/>
          <w:sz w:val="24"/>
          <w:szCs w:val="24"/>
        </w:rPr>
        <w:t> </w:t>
      </w:r>
      <w:r w:rsidRPr="00B76F0C">
        <w:rPr>
          <w:rFonts w:ascii="Times New Roman" w:hAnsi="Times New Roman"/>
          <w:sz w:val="24"/>
          <w:szCs w:val="24"/>
        </w:rPr>
        <w:t xml:space="preserve">případě běžných dobíjecích </w:t>
      </w:r>
      <w:r w:rsidRPr="00B76F0C">
        <w:rPr>
          <w:rFonts w:ascii="Times New Roman" w:hAnsi="Times New Roman"/>
          <w:strike/>
          <w:sz w:val="24"/>
          <w:szCs w:val="24"/>
        </w:rPr>
        <w:t>stanic</w:t>
      </w:r>
      <w:r w:rsidR="007C438E" w:rsidRPr="00B76F0C">
        <w:rPr>
          <w:rFonts w:ascii="Times New Roman" w:hAnsi="Times New Roman"/>
          <w:sz w:val="24"/>
          <w:szCs w:val="24"/>
        </w:rPr>
        <w:t xml:space="preserve"> </w:t>
      </w:r>
      <w:r w:rsidR="007C438E" w:rsidRPr="00B76F0C">
        <w:rPr>
          <w:rFonts w:ascii="Times New Roman" w:hAnsi="Times New Roman"/>
          <w:b/>
          <w:sz w:val="24"/>
          <w:szCs w:val="24"/>
        </w:rPr>
        <w:t>bodů</w:t>
      </w:r>
      <w:r w:rsidRPr="00B76F0C">
        <w:rPr>
          <w:rFonts w:ascii="Times New Roman" w:hAnsi="Times New Roman"/>
          <w:sz w:val="24"/>
          <w:szCs w:val="24"/>
        </w:rPr>
        <w:t>, které byly uvedeny do provozu nebo obnoveny před 18. listopadem 2017, se věta první nepoužije.</w:t>
      </w:r>
    </w:p>
    <w:p w14:paraId="5F1ECEDB"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p>
    <w:p w14:paraId="3BF28D29" w14:textId="784C8F2F"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 xml:space="preserve">(3) Provozovatel vysoce </w:t>
      </w:r>
      <w:r w:rsidRPr="00B76F0C">
        <w:rPr>
          <w:rFonts w:ascii="Times New Roman" w:hAnsi="Times New Roman"/>
          <w:strike/>
          <w:sz w:val="24"/>
          <w:szCs w:val="24"/>
        </w:rPr>
        <w:t>výkonné dobíjecí stanice</w:t>
      </w:r>
      <w:r w:rsidRPr="00B76F0C">
        <w:rPr>
          <w:rFonts w:ascii="Times New Roman" w:hAnsi="Times New Roman"/>
          <w:sz w:val="24"/>
          <w:szCs w:val="24"/>
        </w:rPr>
        <w:t xml:space="preserve"> </w:t>
      </w:r>
      <w:r w:rsidR="00C36924" w:rsidRPr="00B76F0C">
        <w:rPr>
          <w:rFonts w:ascii="Times New Roman" w:hAnsi="Times New Roman"/>
          <w:b/>
          <w:sz w:val="24"/>
          <w:szCs w:val="24"/>
        </w:rPr>
        <w:t xml:space="preserve">výkonného dobíjecího bodu </w:t>
      </w:r>
      <w:r w:rsidRPr="00B76F0C">
        <w:rPr>
          <w:rFonts w:ascii="Times New Roman" w:hAnsi="Times New Roman"/>
          <w:sz w:val="24"/>
          <w:szCs w:val="24"/>
        </w:rPr>
        <w:t xml:space="preserve">je povinen zajistit, aby jím </w:t>
      </w:r>
      <w:r w:rsidRPr="00B76F0C">
        <w:rPr>
          <w:rFonts w:ascii="Times New Roman" w:hAnsi="Times New Roman"/>
          <w:strike/>
          <w:sz w:val="24"/>
          <w:szCs w:val="24"/>
        </w:rPr>
        <w:t>provozovaná dobíjecí stanice</w:t>
      </w:r>
      <w:r w:rsidR="00C36924" w:rsidRPr="00B76F0C">
        <w:rPr>
          <w:rFonts w:ascii="Times New Roman" w:hAnsi="Times New Roman"/>
          <w:sz w:val="24"/>
          <w:szCs w:val="24"/>
        </w:rPr>
        <w:t xml:space="preserve"> </w:t>
      </w:r>
      <w:r w:rsidR="00C36924" w:rsidRPr="00B76F0C">
        <w:rPr>
          <w:rFonts w:ascii="Times New Roman" w:hAnsi="Times New Roman"/>
          <w:b/>
          <w:sz w:val="24"/>
          <w:szCs w:val="24"/>
        </w:rPr>
        <w:t>provozovaný dobíjecí bod</w:t>
      </w:r>
      <w:r w:rsidRPr="00B76F0C">
        <w:rPr>
          <w:rFonts w:ascii="Times New Roman" w:hAnsi="Times New Roman"/>
          <w:sz w:val="24"/>
          <w:szCs w:val="24"/>
        </w:rPr>
        <w:t>, s</w:t>
      </w:r>
      <w:r w:rsidR="00EA0CC6" w:rsidRPr="00B76F0C">
        <w:rPr>
          <w:rFonts w:ascii="Times New Roman" w:hAnsi="Times New Roman"/>
          <w:sz w:val="24"/>
          <w:szCs w:val="24"/>
        </w:rPr>
        <w:t> </w:t>
      </w:r>
      <w:r w:rsidRPr="00B76F0C">
        <w:rPr>
          <w:rFonts w:ascii="Times New Roman" w:hAnsi="Times New Roman"/>
          <w:sz w:val="24"/>
          <w:szCs w:val="24"/>
        </w:rPr>
        <w:t xml:space="preserve">výjimkou bezdrátové nebo indukční jednotky, </w:t>
      </w:r>
      <w:proofErr w:type="gramStart"/>
      <w:r w:rsidRPr="00B76F0C">
        <w:rPr>
          <w:rFonts w:ascii="Times New Roman" w:hAnsi="Times New Roman"/>
          <w:strike/>
          <w:sz w:val="24"/>
          <w:szCs w:val="24"/>
        </w:rPr>
        <w:t>splňovala</w:t>
      </w:r>
      <w:r w:rsidR="00DA6D2E" w:rsidRPr="00B76F0C">
        <w:rPr>
          <w:rFonts w:ascii="Times New Roman" w:hAnsi="Times New Roman"/>
          <w:sz w:val="24"/>
          <w:szCs w:val="24"/>
        </w:rPr>
        <w:t xml:space="preserve"> </w:t>
      </w:r>
      <w:r w:rsidR="00C36924" w:rsidRPr="00B76F0C">
        <w:rPr>
          <w:rFonts w:ascii="Times New Roman" w:hAnsi="Times New Roman"/>
          <w:b/>
          <w:sz w:val="24"/>
          <w:szCs w:val="24"/>
        </w:rPr>
        <w:t>splňoval</w:t>
      </w:r>
      <w:proofErr w:type="gramEnd"/>
      <w:r w:rsidR="00C36924" w:rsidRPr="00B76F0C">
        <w:rPr>
          <w:rFonts w:ascii="Times New Roman" w:hAnsi="Times New Roman"/>
          <w:b/>
          <w:sz w:val="24"/>
          <w:szCs w:val="24"/>
        </w:rPr>
        <w:t xml:space="preserve"> </w:t>
      </w:r>
      <w:r w:rsidRPr="00B76F0C">
        <w:rPr>
          <w:rFonts w:ascii="Times New Roman" w:hAnsi="Times New Roman"/>
          <w:sz w:val="24"/>
          <w:szCs w:val="24"/>
        </w:rPr>
        <w:t>požadavky stanovené zvláštním právním předpisem upravujícím technické požadavky na stavby</w:t>
      </w:r>
      <w:r w:rsidRPr="00B76F0C">
        <w:rPr>
          <w:rFonts w:ascii="Times New Roman" w:hAnsi="Times New Roman"/>
          <w:sz w:val="24"/>
          <w:szCs w:val="24"/>
          <w:vertAlign w:val="superscript"/>
        </w:rPr>
        <w:t>16)</w:t>
      </w:r>
      <w:r w:rsidRPr="00B76F0C">
        <w:rPr>
          <w:rFonts w:ascii="Times New Roman" w:hAnsi="Times New Roman"/>
          <w:sz w:val="24"/>
          <w:szCs w:val="24"/>
        </w:rPr>
        <w:t xml:space="preserve"> a</w:t>
      </w:r>
      <w:r w:rsidR="00EA0CC6" w:rsidRPr="00B76F0C">
        <w:rPr>
          <w:rFonts w:ascii="Times New Roman" w:hAnsi="Times New Roman"/>
          <w:sz w:val="24"/>
          <w:szCs w:val="24"/>
        </w:rPr>
        <w:t> </w:t>
      </w:r>
      <w:r w:rsidRPr="00B76F0C">
        <w:rPr>
          <w:rFonts w:ascii="Times New Roman" w:hAnsi="Times New Roman"/>
          <w:sz w:val="24"/>
          <w:szCs w:val="24"/>
        </w:rPr>
        <w:t>českými technickými normami upravujícími technické požadavky na nabíjení elektrických vozidel vodivým připojením a</w:t>
      </w:r>
      <w:r w:rsidR="00EA0CC6" w:rsidRPr="00B76F0C">
        <w:rPr>
          <w:rFonts w:ascii="Times New Roman" w:hAnsi="Times New Roman"/>
          <w:sz w:val="24"/>
          <w:szCs w:val="24"/>
        </w:rPr>
        <w:t> </w:t>
      </w:r>
      <w:r w:rsidRPr="00B76F0C">
        <w:rPr>
          <w:rFonts w:ascii="Times New Roman" w:hAnsi="Times New Roman"/>
          <w:sz w:val="24"/>
          <w:szCs w:val="24"/>
        </w:rPr>
        <w:t>požadavky na rozměrovou kompatibilitu a</w:t>
      </w:r>
      <w:r w:rsidR="00EA0CC6" w:rsidRPr="00B76F0C">
        <w:rPr>
          <w:rFonts w:ascii="Times New Roman" w:hAnsi="Times New Roman"/>
          <w:sz w:val="24"/>
          <w:szCs w:val="24"/>
        </w:rPr>
        <w:t> </w:t>
      </w:r>
      <w:r w:rsidRPr="00B76F0C">
        <w:rPr>
          <w:rFonts w:ascii="Times New Roman" w:hAnsi="Times New Roman"/>
          <w:sz w:val="24"/>
          <w:szCs w:val="24"/>
        </w:rPr>
        <w:t>zaměnitelnost pro přístroje s</w:t>
      </w:r>
      <w:r w:rsidR="00EA0CC6" w:rsidRPr="00B76F0C">
        <w:rPr>
          <w:rFonts w:ascii="Times New Roman" w:hAnsi="Times New Roman"/>
          <w:sz w:val="24"/>
          <w:szCs w:val="24"/>
        </w:rPr>
        <w:t> </w:t>
      </w:r>
      <w:r w:rsidRPr="00B76F0C">
        <w:rPr>
          <w:rFonts w:ascii="Times New Roman" w:hAnsi="Times New Roman"/>
          <w:sz w:val="24"/>
          <w:szCs w:val="24"/>
        </w:rPr>
        <w:t>kolíky a</w:t>
      </w:r>
      <w:r w:rsidR="00EA0CC6" w:rsidRPr="00B76F0C">
        <w:rPr>
          <w:rFonts w:ascii="Times New Roman" w:hAnsi="Times New Roman"/>
          <w:sz w:val="24"/>
          <w:szCs w:val="24"/>
        </w:rPr>
        <w:t> </w:t>
      </w:r>
      <w:r w:rsidRPr="00B76F0C">
        <w:rPr>
          <w:rFonts w:ascii="Times New Roman" w:hAnsi="Times New Roman"/>
          <w:sz w:val="24"/>
          <w:szCs w:val="24"/>
        </w:rPr>
        <w:t>dutinkami na střídavý proud a</w:t>
      </w:r>
      <w:r w:rsidR="00EA0CC6" w:rsidRPr="00B76F0C">
        <w:rPr>
          <w:rFonts w:ascii="Times New Roman" w:hAnsi="Times New Roman"/>
          <w:sz w:val="24"/>
          <w:szCs w:val="24"/>
        </w:rPr>
        <w:t> </w:t>
      </w:r>
      <w:r w:rsidRPr="00B76F0C">
        <w:rPr>
          <w:rFonts w:ascii="Times New Roman" w:hAnsi="Times New Roman"/>
          <w:sz w:val="24"/>
          <w:szCs w:val="24"/>
        </w:rPr>
        <w:t>požadavky na rozměrovou kompatibilitu a</w:t>
      </w:r>
      <w:r w:rsidR="00EA0CC6" w:rsidRPr="00B76F0C">
        <w:rPr>
          <w:rFonts w:ascii="Times New Roman" w:hAnsi="Times New Roman"/>
          <w:sz w:val="24"/>
          <w:szCs w:val="24"/>
        </w:rPr>
        <w:t> </w:t>
      </w:r>
      <w:r w:rsidRPr="00B76F0C">
        <w:rPr>
          <w:rFonts w:ascii="Times New Roman" w:hAnsi="Times New Roman"/>
          <w:sz w:val="24"/>
          <w:szCs w:val="24"/>
        </w:rPr>
        <w:t>zaměnitelnost pro vozidlová zásuvková spojení s</w:t>
      </w:r>
      <w:r w:rsidR="00EA0CC6" w:rsidRPr="00B76F0C">
        <w:rPr>
          <w:rFonts w:ascii="Times New Roman" w:hAnsi="Times New Roman"/>
          <w:sz w:val="24"/>
          <w:szCs w:val="24"/>
        </w:rPr>
        <w:t> </w:t>
      </w:r>
      <w:r w:rsidRPr="00B76F0C">
        <w:rPr>
          <w:rFonts w:ascii="Times New Roman" w:hAnsi="Times New Roman"/>
          <w:sz w:val="24"/>
          <w:szCs w:val="24"/>
        </w:rPr>
        <w:t>kolíky a</w:t>
      </w:r>
      <w:r w:rsidR="00EA0CC6" w:rsidRPr="00B76F0C">
        <w:rPr>
          <w:rFonts w:ascii="Times New Roman" w:hAnsi="Times New Roman"/>
          <w:sz w:val="24"/>
          <w:szCs w:val="24"/>
        </w:rPr>
        <w:t> </w:t>
      </w:r>
      <w:r w:rsidRPr="00B76F0C">
        <w:rPr>
          <w:rFonts w:ascii="Times New Roman" w:hAnsi="Times New Roman"/>
          <w:sz w:val="24"/>
          <w:szCs w:val="24"/>
        </w:rPr>
        <w:t>dutinkami na stejnosměrný a</w:t>
      </w:r>
      <w:r w:rsidR="00EA0CC6" w:rsidRPr="00B76F0C">
        <w:rPr>
          <w:rFonts w:ascii="Times New Roman" w:hAnsi="Times New Roman"/>
          <w:sz w:val="24"/>
          <w:szCs w:val="24"/>
        </w:rPr>
        <w:t> </w:t>
      </w:r>
      <w:r w:rsidRPr="00B76F0C">
        <w:rPr>
          <w:rFonts w:ascii="Times New Roman" w:hAnsi="Times New Roman"/>
          <w:sz w:val="24"/>
          <w:szCs w:val="24"/>
        </w:rPr>
        <w:t>střídavý nebo stejnosměrný proud</w:t>
      </w:r>
      <w:r w:rsidR="00E014A9" w:rsidRPr="00B76F0C">
        <w:rPr>
          <w:rStyle w:val="Znakapoznpodarou"/>
          <w:rFonts w:ascii="Times New Roman" w:hAnsi="Times New Roman"/>
          <w:sz w:val="24"/>
          <w:szCs w:val="24"/>
        </w:rPr>
        <w:footnoteReference w:customMarkFollows="1" w:id="17"/>
        <w:t>18)</w:t>
      </w:r>
      <w:r w:rsidRPr="00B76F0C">
        <w:rPr>
          <w:rFonts w:ascii="Times New Roman" w:hAnsi="Times New Roman"/>
          <w:sz w:val="24"/>
          <w:szCs w:val="24"/>
        </w:rPr>
        <w:t>. V</w:t>
      </w:r>
      <w:r w:rsidR="00EA0CC6" w:rsidRPr="00B76F0C">
        <w:rPr>
          <w:rFonts w:ascii="Times New Roman" w:hAnsi="Times New Roman"/>
          <w:sz w:val="24"/>
          <w:szCs w:val="24"/>
        </w:rPr>
        <w:t> </w:t>
      </w:r>
      <w:r w:rsidRPr="00B76F0C">
        <w:rPr>
          <w:rFonts w:ascii="Times New Roman" w:hAnsi="Times New Roman"/>
          <w:sz w:val="24"/>
          <w:szCs w:val="24"/>
        </w:rPr>
        <w:t xml:space="preserve">případě vysoce výkonných dobíjecích </w:t>
      </w:r>
      <w:r w:rsidRPr="00B76F0C">
        <w:rPr>
          <w:rFonts w:ascii="Times New Roman" w:hAnsi="Times New Roman"/>
          <w:strike/>
          <w:sz w:val="24"/>
          <w:szCs w:val="24"/>
        </w:rPr>
        <w:t>stanic</w:t>
      </w:r>
      <w:r w:rsidR="00C36924" w:rsidRPr="00B76F0C">
        <w:rPr>
          <w:rFonts w:ascii="Times New Roman" w:hAnsi="Times New Roman"/>
          <w:sz w:val="24"/>
          <w:szCs w:val="24"/>
        </w:rPr>
        <w:t xml:space="preserve"> </w:t>
      </w:r>
      <w:r w:rsidR="00C36924" w:rsidRPr="00B76F0C">
        <w:rPr>
          <w:rFonts w:ascii="Times New Roman" w:hAnsi="Times New Roman"/>
          <w:b/>
          <w:sz w:val="24"/>
          <w:szCs w:val="24"/>
        </w:rPr>
        <w:t>bodů</w:t>
      </w:r>
      <w:r w:rsidRPr="00B76F0C">
        <w:rPr>
          <w:rFonts w:ascii="Times New Roman" w:hAnsi="Times New Roman"/>
          <w:sz w:val="24"/>
          <w:szCs w:val="24"/>
        </w:rPr>
        <w:t>, které byly uvedeny do provozu nebo obnoveny před 18. listopadem 2017, se věta první nepoužije.</w:t>
      </w:r>
    </w:p>
    <w:p w14:paraId="631E436C"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p>
    <w:p w14:paraId="1B0D64CC"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(4) Provozovatel veřejně přístupné dobíjecí stanice je povinen ceny účtované na jím provozované dobíjecí stanici zveřejnit.</w:t>
      </w:r>
    </w:p>
    <w:p w14:paraId="6BE0A26D"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p>
    <w:p w14:paraId="23C411E8"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sz w:val="24"/>
          <w:szCs w:val="24"/>
        </w:rPr>
        <w:t>(5) Provozovatel veřejně přístupné dobíjecí stanice je povinen poskytnout uživatelům elektrických vozidel rovněž možnost jednorázového dobití bez uzavření smlouvy s</w:t>
      </w:r>
      <w:r w:rsidR="00EA0CC6" w:rsidRPr="00B76F0C">
        <w:rPr>
          <w:rFonts w:ascii="Times New Roman" w:hAnsi="Times New Roman"/>
          <w:sz w:val="24"/>
          <w:szCs w:val="24"/>
        </w:rPr>
        <w:t> </w:t>
      </w:r>
      <w:r w:rsidRPr="00B76F0C">
        <w:rPr>
          <w:rFonts w:ascii="Times New Roman" w:hAnsi="Times New Roman"/>
          <w:sz w:val="24"/>
          <w:szCs w:val="24"/>
        </w:rPr>
        <w:t>daným provozovatelem, která by uživatele vázala nad rámec tohoto jednorázového dobití.</w:t>
      </w:r>
    </w:p>
    <w:p w14:paraId="33EFB0BF" w14:textId="77777777" w:rsidR="00C36924" w:rsidRPr="00B76F0C" w:rsidRDefault="00C36924" w:rsidP="00E014A9">
      <w:pPr>
        <w:widowControl w:val="0"/>
        <w:autoSpaceDE w:val="0"/>
        <w:autoSpaceDN w:val="0"/>
        <w:adjustRightInd w:val="0"/>
        <w:spacing w:after="0" w:line="240" w:lineRule="auto"/>
        <w:ind w:firstLine="600"/>
        <w:jc w:val="both"/>
        <w:rPr>
          <w:rFonts w:ascii="Times New Roman" w:hAnsi="Times New Roman"/>
          <w:sz w:val="24"/>
          <w:szCs w:val="24"/>
        </w:rPr>
      </w:pPr>
    </w:p>
    <w:p w14:paraId="0D5C6376" w14:textId="77777777" w:rsidR="00C36924" w:rsidRPr="00B76F0C" w:rsidRDefault="00C36924" w:rsidP="00C36924">
      <w:pPr>
        <w:widowControl w:val="0"/>
        <w:autoSpaceDE w:val="0"/>
        <w:autoSpaceDN w:val="0"/>
        <w:adjustRightInd w:val="0"/>
        <w:spacing w:after="0" w:line="240" w:lineRule="auto"/>
        <w:ind w:firstLine="600"/>
        <w:jc w:val="both"/>
        <w:rPr>
          <w:rFonts w:ascii="Times New Roman" w:hAnsi="Times New Roman"/>
          <w:b/>
          <w:sz w:val="24"/>
          <w:szCs w:val="24"/>
        </w:rPr>
      </w:pPr>
      <w:r w:rsidRPr="00B76F0C">
        <w:rPr>
          <w:rFonts w:ascii="Times New Roman" w:hAnsi="Times New Roman"/>
          <w:b/>
          <w:sz w:val="24"/>
          <w:szCs w:val="24"/>
        </w:rPr>
        <w:t xml:space="preserve">(6) Provozovatel dobíjecí stanice je povinen uvést na dobíjecí stanici telefonní </w:t>
      </w:r>
      <w:r w:rsidRPr="00B76F0C">
        <w:rPr>
          <w:rFonts w:ascii="Times New Roman" w:hAnsi="Times New Roman"/>
          <w:b/>
          <w:sz w:val="24"/>
          <w:szCs w:val="24"/>
        </w:rPr>
        <w:lastRenderedPageBreak/>
        <w:t>kontakt pro případ řešení problémů, které by vznikly v souvislosti s dobíjením vozidla.</w:t>
      </w:r>
    </w:p>
    <w:p w14:paraId="2C6051B4" w14:textId="77777777" w:rsidR="00E06BE1" w:rsidRPr="00B76F0C" w:rsidRDefault="00E06BE1" w:rsidP="00C36924">
      <w:pPr>
        <w:widowControl w:val="0"/>
        <w:autoSpaceDE w:val="0"/>
        <w:autoSpaceDN w:val="0"/>
        <w:adjustRightInd w:val="0"/>
        <w:spacing w:after="0" w:line="240" w:lineRule="auto"/>
        <w:ind w:firstLine="600"/>
        <w:jc w:val="both"/>
        <w:rPr>
          <w:rFonts w:ascii="Times New Roman" w:hAnsi="Times New Roman"/>
          <w:b/>
          <w:sz w:val="24"/>
          <w:szCs w:val="24"/>
        </w:rPr>
      </w:pPr>
    </w:p>
    <w:p w14:paraId="062B23D6" w14:textId="26C261E9" w:rsidR="00C36924" w:rsidRPr="00B76F0C" w:rsidRDefault="00C36924" w:rsidP="00C36924">
      <w:pPr>
        <w:widowControl w:val="0"/>
        <w:autoSpaceDE w:val="0"/>
        <w:autoSpaceDN w:val="0"/>
        <w:adjustRightInd w:val="0"/>
        <w:spacing w:after="0" w:line="240" w:lineRule="auto"/>
        <w:ind w:firstLine="600"/>
        <w:jc w:val="both"/>
        <w:rPr>
          <w:rFonts w:ascii="Times New Roman" w:hAnsi="Times New Roman"/>
          <w:b/>
          <w:sz w:val="24"/>
          <w:szCs w:val="24"/>
        </w:rPr>
      </w:pPr>
      <w:r w:rsidRPr="00B76F0C">
        <w:rPr>
          <w:rFonts w:ascii="Times New Roman" w:hAnsi="Times New Roman"/>
          <w:b/>
          <w:sz w:val="24"/>
          <w:szCs w:val="24"/>
        </w:rPr>
        <w:t>(7)</w:t>
      </w:r>
      <w:r w:rsidR="00DA6D2E" w:rsidRPr="00B76F0C">
        <w:rPr>
          <w:rFonts w:ascii="Times New Roman" w:hAnsi="Times New Roman"/>
          <w:b/>
          <w:sz w:val="24"/>
          <w:szCs w:val="24"/>
        </w:rPr>
        <w:t xml:space="preserve"> Provozovatel dobíjecí stanice je povinen každoročně do 28. února předat ministerstvu údaje o množství elektřiny spotřebované pro dobíjení vozidel v jím provozovaných dobíjecích stanicích v předchozím kalendářním roce. Způsob předávání údajů stanoví prováděcí právní předpis</w:t>
      </w:r>
      <w:r w:rsidRPr="00B76F0C">
        <w:rPr>
          <w:rFonts w:ascii="Times New Roman" w:hAnsi="Times New Roman"/>
          <w:b/>
          <w:sz w:val="24"/>
          <w:szCs w:val="24"/>
        </w:rPr>
        <w:t xml:space="preserve">. </w:t>
      </w:r>
    </w:p>
    <w:p w14:paraId="400A7A1F" w14:textId="77777777" w:rsidR="00C36924" w:rsidRPr="00B76F0C" w:rsidRDefault="00C36924" w:rsidP="00C36924">
      <w:pPr>
        <w:widowControl w:val="0"/>
        <w:autoSpaceDE w:val="0"/>
        <w:autoSpaceDN w:val="0"/>
        <w:adjustRightInd w:val="0"/>
        <w:spacing w:after="0" w:line="240" w:lineRule="auto"/>
        <w:ind w:firstLine="600"/>
        <w:jc w:val="both"/>
        <w:rPr>
          <w:rFonts w:ascii="Times New Roman" w:hAnsi="Times New Roman"/>
          <w:b/>
          <w:sz w:val="24"/>
          <w:szCs w:val="24"/>
        </w:rPr>
      </w:pPr>
    </w:p>
    <w:p w14:paraId="6CFBC5A2" w14:textId="28F854B0" w:rsidR="00C36924" w:rsidRPr="00B76F0C" w:rsidRDefault="00C36924" w:rsidP="00C36924">
      <w:pPr>
        <w:widowControl w:val="0"/>
        <w:autoSpaceDE w:val="0"/>
        <w:autoSpaceDN w:val="0"/>
        <w:adjustRightInd w:val="0"/>
        <w:spacing w:after="0" w:line="240" w:lineRule="auto"/>
        <w:ind w:firstLine="600"/>
        <w:jc w:val="both"/>
        <w:rPr>
          <w:rFonts w:ascii="Times New Roman" w:hAnsi="Times New Roman"/>
          <w:b/>
          <w:sz w:val="24"/>
          <w:szCs w:val="24"/>
        </w:rPr>
      </w:pPr>
      <w:r w:rsidRPr="00B76F0C">
        <w:rPr>
          <w:rFonts w:ascii="Times New Roman" w:hAnsi="Times New Roman"/>
          <w:b/>
          <w:sz w:val="24"/>
          <w:szCs w:val="24"/>
        </w:rPr>
        <w:t xml:space="preserve">(8) Provozovatel </w:t>
      </w:r>
      <w:r w:rsidR="00E41A89" w:rsidRPr="00B76F0C">
        <w:rPr>
          <w:rFonts w:ascii="Times New Roman" w:hAnsi="Times New Roman"/>
          <w:b/>
          <w:sz w:val="24"/>
          <w:szCs w:val="24"/>
        </w:rPr>
        <w:t xml:space="preserve">veřejně přístupné </w:t>
      </w:r>
      <w:r w:rsidRPr="00B76F0C">
        <w:rPr>
          <w:rFonts w:ascii="Times New Roman" w:hAnsi="Times New Roman"/>
          <w:b/>
          <w:sz w:val="24"/>
          <w:szCs w:val="24"/>
        </w:rPr>
        <w:t>dobíjecí stanice je povinen Ministerstvu dopravy před</w:t>
      </w:r>
      <w:r w:rsidR="00DA6D2E" w:rsidRPr="00B76F0C">
        <w:rPr>
          <w:rFonts w:ascii="Times New Roman" w:hAnsi="Times New Roman"/>
          <w:b/>
          <w:sz w:val="24"/>
          <w:szCs w:val="24"/>
        </w:rPr>
        <w:t>at</w:t>
      </w:r>
      <w:r w:rsidRPr="00B76F0C">
        <w:rPr>
          <w:rFonts w:ascii="Times New Roman" w:hAnsi="Times New Roman"/>
          <w:b/>
          <w:sz w:val="24"/>
          <w:szCs w:val="24"/>
        </w:rPr>
        <w:t xml:space="preserve"> </w:t>
      </w:r>
      <w:r w:rsidR="00DA6D2E" w:rsidRPr="00B76F0C">
        <w:rPr>
          <w:rFonts w:ascii="Times New Roman" w:hAnsi="Times New Roman"/>
          <w:b/>
          <w:sz w:val="24"/>
          <w:szCs w:val="24"/>
        </w:rPr>
        <w:t xml:space="preserve">do 30 dnů po zprovoznění veřejně přístupné dobíjecí stanice </w:t>
      </w:r>
      <w:r w:rsidRPr="00B76F0C">
        <w:rPr>
          <w:rFonts w:ascii="Times New Roman" w:hAnsi="Times New Roman"/>
          <w:b/>
          <w:sz w:val="24"/>
          <w:szCs w:val="24"/>
        </w:rPr>
        <w:t>údaje související se zaváděním inteligentních dopravních systémů</w:t>
      </w:r>
      <w:r w:rsidR="00E325F0" w:rsidRPr="00B76F0C">
        <w:rPr>
          <w:rFonts w:ascii="Times New Roman" w:hAnsi="Times New Roman"/>
          <w:b/>
          <w:sz w:val="24"/>
          <w:szCs w:val="24"/>
          <w:vertAlign w:val="superscript"/>
        </w:rPr>
        <w:t>20</w:t>
      </w:r>
      <w:r w:rsidR="002B7941" w:rsidRPr="00B76F0C">
        <w:rPr>
          <w:rFonts w:ascii="Times New Roman" w:hAnsi="Times New Roman"/>
          <w:b/>
          <w:sz w:val="24"/>
          <w:szCs w:val="24"/>
          <w:vertAlign w:val="superscript"/>
        </w:rPr>
        <w:t>)</w:t>
      </w:r>
      <w:r w:rsidRPr="00B76F0C">
        <w:rPr>
          <w:rFonts w:ascii="Times New Roman" w:hAnsi="Times New Roman"/>
          <w:b/>
          <w:sz w:val="24"/>
          <w:szCs w:val="24"/>
        </w:rPr>
        <w:t>, zejména způsoby identifikace nebo autorizace provozovatelů elektrických vozidel za účelem dobíjení na dobíjecí stanici a</w:t>
      </w:r>
      <w:r w:rsidR="00DA6D2E" w:rsidRPr="00B76F0C">
        <w:rPr>
          <w:rFonts w:ascii="Times New Roman" w:hAnsi="Times New Roman"/>
          <w:b/>
          <w:sz w:val="24"/>
          <w:szCs w:val="24"/>
        </w:rPr>
        <w:t> </w:t>
      </w:r>
      <w:r w:rsidRPr="00B76F0C">
        <w:rPr>
          <w:rFonts w:ascii="Times New Roman" w:hAnsi="Times New Roman"/>
          <w:b/>
          <w:sz w:val="24"/>
          <w:szCs w:val="24"/>
        </w:rPr>
        <w:t>platební metody dostupné na dobíjecí stanici. Ministerstvo dopravy zveřejní tyto údaje způsobem umožňujícím dálkový přístup. Způsob předávání dat a jejich zveřejňování stanoví prováděcí právní předpis.</w:t>
      </w:r>
    </w:p>
    <w:p w14:paraId="11D9D7E8"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z w:val="24"/>
          <w:szCs w:val="24"/>
        </w:rPr>
      </w:pPr>
    </w:p>
    <w:p w14:paraId="6D3CA317" w14:textId="77777777" w:rsidR="00CD667C" w:rsidRPr="00B76F0C" w:rsidRDefault="00CD667C">
      <w:pPr>
        <w:widowControl w:val="0"/>
        <w:autoSpaceDE w:val="0"/>
        <w:autoSpaceDN w:val="0"/>
        <w:adjustRightInd w:val="0"/>
        <w:spacing w:after="0" w:line="240" w:lineRule="auto"/>
        <w:rPr>
          <w:rFonts w:ascii="Times New Roman" w:hAnsi="Times New Roman"/>
          <w:i/>
          <w:iCs/>
          <w:color w:val="000000"/>
          <w:sz w:val="24"/>
          <w:szCs w:val="24"/>
        </w:rPr>
      </w:pPr>
    </w:p>
    <w:p w14:paraId="4A4991F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r w:rsidRPr="00B76F0C">
        <w:rPr>
          <w:rFonts w:ascii="Times New Roman" w:hAnsi="Times New Roman"/>
          <w:b/>
          <w:bCs/>
          <w:strike/>
          <w:sz w:val="24"/>
          <w:szCs w:val="24"/>
        </w:rPr>
        <w:t>Působnost správních orgánů</w:t>
      </w:r>
    </w:p>
    <w:p w14:paraId="03712D5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7E5F598"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7</w:t>
      </w:r>
    </w:p>
    <w:p w14:paraId="3C0B938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2327443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Státní správa a</w:t>
      </w:r>
      <w:r w:rsidR="00EA0CC6" w:rsidRPr="00B76F0C">
        <w:rPr>
          <w:rFonts w:ascii="Times New Roman" w:hAnsi="Times New Roman"/>
          <w:b/>
          <w:bCs/>
          <w:sz w:val="24"/>
          <w:szCs w:val="24"/>
        </w:rPr>
        <w:t> </w:t>
      </w:r>
      <w:r w:rsidRPr="00B76F0C">
        <w:rPr>
          <w:rFonts w:ascii="Times New Roman" w:hAnsi="Times New Roman"/>
          <w:b/>
          <w:bCs/>
          <w:sz w:val="24"/>
          <w:szCs w:val="24"/>
        </w:rPr>
        <w:t>státní dozor</w:t>
      </w:r>
    </w:p>
    <w:p w14:paraId="34709ED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5F8B568E"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(1) Ministerstvo</w:t>
      </w:r>
    </w:p>
    <w:p w14:paraId="7F84705B" w14:textId="77777777" w:rsidR="00E014A9" w:rsidRPr="00B76F0C" w:rsidRDefault="00E014A9"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16D74D0B" w14:textId="3834ED77" w:rsidR="00CD667C" w:rsidRPr="00B76F0C" w:rsidRDefault="00CD667C" w:rsidP="00E014A9">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770FA7" w:rsidRPr="00B76F0C">
        <w:rPr>
          <w:rFonts w:ascii="Times New Roman" w:hAnsi="Times New Roman"/>
          <w:color w:val="000000"/>
          <w:sz w:val="24"/>
          <w:szCs w:val="24"/>
        </w:rPr>
        <w:tab/>
      </w:r>
      <w:r w:rsidRPr="00B76F0C">
        <w:rPr>
          <w:rFonts w:ascii="Times New Roman" w:hAnsi="Times New Roman"/>
          <w:color w:val="000000"/>
          <w:sz w:val="24"/>
          <w:szCs w:val="24"/>
        </w:rPr>
        <w:t>vede evidenci čerpacích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dobíjecích stanic </w:t>
      </w:r>
      <w:r w:rsidR="004F2A68" w:rsidRPr="00B76F0C">
        <w:rPr>
          <w:rFonts w:ascii="Times New Roman" w:hAnsi="Times New Roman"/>
          <w:b/>
          <w:color w:val="000000"/>
          <w:sz w:val="24"/>
          <w:szCs w:val="24"/>
        </w:rPr>
        <w:t xml:space="preserve">a výdejních jednotek </w:t>
      </w:r>
      <w:r w:rsidRPr="00B76F0C">
        <w:rPr>
          <w:rFonts w:ascii="Times New Roman" w:hAnsi="Times New Roman"/>
          <w:color w:val="000000"/>
          <w:sz w:val="24"/>
          <w:szCs w:val="24"/>
        </w:rPr>
        <w:t>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zpřístupňuje údaje z</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této evidence ostatním správním orgánům,</w:t>
      </w:r>
    </w:p>
    <w:p w14:paraId="5CB36DBF" w14:textId="09DBB60B" w:rsidR="00CD667C" w:rsidRPr="00B76F0C" w:rsidRDefault="00CD667C" w:rsidP="00E014A9">
      <w:pPr>
        <w:widowControl w:val="0"/>
        <w:autoSpaceDE w:val="0"/>
        <w:autoSpaceDN w:val="0"/>
        <w:adjustRightInd w:val="0"/>
        <w:spacing w:after="120" w:line="240" w:lineRule="auto"/>
        <w:ind w:left="403" w:hanging="403"/>
        <w:jc w:val="both"/>
        <w:rPr>
          <w:rFonts w:ascii="Times New Roman" w:hAnsi="Times New Roman"/>
          <w:b/>
          <w:color w:val="000000"/>
          <w:sz w:val="24"/>
          <w:szCs w:val="24"/>
        </w:rPr>
      </w:pPr>
      <w:r w:rsidRPr="00B76F0C">
        <w:rPr>
          <w:rFonts w:ascii="Times New Roman" w:hAnsi="Times New Roman"/>
          <w:color w:val="000000"/>
          <w:sz w:val="24"/>
          <w:szCs w:val="24"/>
        </w:rPr>
        <w:t>b)</w:t>
      </w:r>
      <w:r w:rsidR="00770FA7" w:rsidRPr="00B76F0C">
        <w:rPr>
          <w:rFonts w:ascii="Times New Roman" w:hAnsi="Times New Roman"/>
          <w:color w:val="000000"/>
          <w:sz w:val="24"/>
          <w:szCs w:val="24"/>
        </w:rPr>
        <w:tab/>
      </w:r>
      <w:r w:rsidRPr="00B76F0C">
        <w:rPr>
          <w:rFonts w:ascii="Times New Roman" w:hAnsi="Times New Roman"/>
          <w:color w:val="000000"/>
          <w:sz w:val="24"/>
          <w:szCs w:val="24"/>
        </w:rPr>
        <w:t>předkládá Komisi Evropských společenství každoročně zprávu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jakosti motorového benzinu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motorové nafty na území České republiky za předchozí kalendářní rok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zprávu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celkovém množství motorového benzinu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motorové nafty uvedených na trh na území České </w:t>
      </w:r>
      <w:proofErr w:type="gramStart"/>
      <w:r w:rsidRPr="00B76F0C">
        <w:rPr>
          <w:rFonts w:ascii="Times New Roman" w:hAnsi="Times New Roman"/>
          <w:color w:val="000000"/>
          <w:sz w:val="24"/>
          <w:szCs w:val="24"/>
        </w:rPr>
        <w:t>republiky</w:t>
      </w:r>
      <w:r w:rsidR="00E014A9" w:rsidRPr="00B76F0C">
        <w:rPr>
          <w:rStyle w:val="Znakapoznpodarou"/>
          <w:rFonts w:ascii="Times New Roman" w:hAnsi="Times New Roman"/>
          <w:color w:val="000000"/>
          <w:sz w:val="24"/>
          <w:szCs w:val="24"/>
        </w:rPr>
        <w:footnoteReference w:customMarkFollows="1" w:id="18"/>
        <w:t>11)</w:t>
      </w:r>
      <w:r w:rsidR="0077580D" w:rsidRPr="00B76F0C">
        <w:rPr>
          <w:rFonts w:ascii="Times New Roman" w:hAnsi="Times New Roman"/>
          <w:strike/>
          <w:color w:val="000000"/>
          <w:sz w:val="24"/>
          <w:szCs w:val="24"/>
        </w:rPr>
        <w:t>.</w:t>
      </w:r>
      <w:r w:rsidR="004A60B8" w:rsidRPr="00B76F0C">
        <w:rPr>
          <w:rFonts w:ascii="Times New Roman" w:hAnsi="Times New Roman"/>
          <w:color w:val="000000"/>
          <w:sz w:val="24"/>
          <w:szCs w:val="24"/>
        </w:rPr>
        <w:t xml:space="preserve"> </w:t>
      </w:r>
      <w:r w:rsidR="004A60B8" w:rsidRPr="00B76F0C">
        <w:rPr>
          <w:rFonts w:ascii="Times New Roman" w:hAnsi="Times New Roman"/>
          <w:b/>
          <w:color w:val="000000"/>
          <w:sz w:val="24"/>
          <w:szCs w:val="24"/>
        </w:rPr>
        <w:t>a</w:t>
      </w:r>
      <w:proofErr w:type="gramEnd"/>
    </w:p>
    <w:p w14:paraId="4E3E72E8" w14:textId="4E4B648A" w:rsidR="00201C50" w:rsidRPr="00B76F0C" w:rsidRDefault="00201C50" w:rsidP="00E014A9">
      <w:pPr>
        <w:widowControl w:val="0"/>
        <w:autoSpaceDE w:val="0"/>
        <w:autoSpaceDN w:val="0"/>
        <w:adjustRightInd w:val="0"/>
        <w:spacing w:after="120" w:line="240" w:lineRule="auto"/>
        <w:ind w:left="403" w:hanging="403"/>
        <w:jc w:val="both"/>
        <w:rPr>
          <w:rFonts w:ascii="Times New Roman" w:hAnsi="Times New Roman"/>
          <w:b/>
          <w:color w:val="000000"/>
          <w:sz w:val="24"/>
          <w:szCs w:val="24"/>
        </w:rPr>
      </w:pPr>
      <w:r w:rsidRPr="00B76F0C">
        <w:rPr>
          <w:rFonts w:ascii="Times New Roman" w:hAnsi="Times New Roman"/>
          <w:b/>
          <w:color w:val="000000"/>
          <w:sz w:val="24"/>
          <w:szCs w:val="24"/>
        </w:rPr>
        <w:t>c)</w:t>
      </w:r>
      <w:r w:rsidR="00770FA7" w:rsidRPr="00B76F0C">
        <w:rPr>
          <w:rFonts w:ascii="Times New Roman" w:hAnsi="Times New Roman"/>
          <w:b/>
          <w:color w:val="000000"/>
          <w:sz w:val="24"/>
          <w:szCs w:val="24"/>
        </w:rPr>
        <w:tab/>
      </w:r>
      <w:r w:rsidRPr="00B76F0C">
        <w:rPr>
          <w:rFonts w:ascii="Times New Roman" w:hAnsi="Times New Roman"/>
          <w:b/>
          <w:color w:val="000000"/>
          <w:sz w:val="24"/>
          <w:szCs w:val="24"/>
        </w:rPr>
        <w:t>kontroluje plnění povinností podle</w:t>
      </w:r>
      <w:r w:rsidRPr="00B76F0C">
        <w:rPr>
          <w:rFonts w:ascii="Times New Roman" w:hAnsi="Times New Roman"/>
          <w:sz w:val="24"/>
          <w:szCs w:val="24"/>
        </w:rPr>
        <w:t xml:space="preserve"> </w:t>
      </w:r>
      <w:r w:rsidRPr="00B76F0C">
        <w:rPr>
          <w:rFonts w:ascii="Times New Roman" w:hAnsi="Times New Roman"/>
          <w:b/>
          <w:color w:val="000000"/>
          <w:sz w:val="24"/>
          <w:szCs w:val="24"/>
        </w:rPr>
        <w:t xml:space="preserve">§ 4 odst. 1, § 6 odst. 3, </w:t>
      </w:r>
      <w:r w:rsidR="004A60B8" w:rsidRPr="00B76F0C">
        <w:rPr>
          <w:rFonts w:ascii="Times New Roman" w:hAnsi="Times New Roman"/>
          <w:b/>
          <w:color w:val="000000"/>
          <w:sz w:val="24"/>
          <w:szCs w:val="24"/>
        </w:rPr>
        <w:t>6</w:t>
      </w:r>
      <w:r w:rsidRPr="00B76F0C">
        <w:rPr>
          <w:rFonts w:ascii="Times New Roman" w:hAnsi="Times New Roman"/>
          <w:b/>
          <w:color w:val="000000"/>
          <w:sz w:val="24"/>
          <w:szCs w:val="24"/>
        </w:rPr>
        <w:t xml:space="preserve"> a 8 a § 6q odst. 7. </w:t>
      </w:r>
    </w:p>
    <w:p w14:paraId="6A860E8D" w14:textId="77777777" w:rsidR="00CD667C" w:rsidRPr="00B76F0C" w:rsidRDefault="00CD667C" w:rsidP="00E014A9">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33E93315"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(2) Česká obchodní inspekce kontroluje</w:t>
      </w:r>
    </w:p>
    <w:p w14:paraId="145969C6" w14:textId="77777777" w:rsidR="003446AC" w:rsidRPr="00B76F0C" w:rsidRDefault="003446A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53B8CCC" w14:textId="31F088C8"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a)</w:t>
      </w:r>
      <w:r w:rsidR="00770FA7" w:rsidRPr="00B76F0C">
        <w:rPr>
          <w:rFonts w:ascii="Times New Roman" w:hAnsi="Times New Roman"/>
          <w:color w:val="000000"/>
          <w:sz w:val="24"/>
          <w:szCs w:val="24"/>
        </w:rPr>
        <w:tab/>
      </w:r>
      <w:r w:rsidRPr="00B76F0C">
        <w:rPr>
          <w:rFonts w:ascii="Times New Roman" w:hAnsi="Times New Roman"/>
          <w:color w:val="000000"/>
          <w:sz w:val="24"/>
          <w:szCs w:val="24"/>
        </w:rPr>
        <w:t>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 pohonných hmot,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elektřiny,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výrobce, distributora, dovozce, vývozce </w:t>
      </w:r>
      <w:r w:rsidRPr="00B76F0C">
        <w:rPr>
          <w:rFonts w:ascii="Times New Roman" w:hAnsi="Times New Roman"/>
          <w:strike/>
          <w:color w:val="000000"/>
          <w:sz w:val="24"/>
          <w:szCs w:val="24"/>
        </w:rPr>
        <w:t>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u provozovatele čerpací stanice</w:t>
      </w:r>
      <w:r w:rsidR="004F2A68" w:rsidRPr="00B76F0C">
        <w:rPr>
          <w:rFonts w:ascii="Times New Roman" w:hAnsi="Times New Roman"/>
          <w:b/>
          <w:color w:val="000000"/>
          <w:sz w:val="24"/>
          <w:szCs w:val="24"/>
        </w:rPr>
        <w:t>, provozovatele čerpací stanice a vlastníka výdejní jednotky</w:t>
      </w:r>
      <w:r w:rsidRPr="00B76F0C">
        <w:rPr>
          <w:rFonts w:ascii="Times New Roman" w:hAnsi="Times New Roman"/>
          <w:color w:val="000000"/>
          <w:sz w:val="24"/>
          <w:szCs w:val="24"/>
        </w:rPr>
        <w: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to i</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během přepravy, podle zvláštního právního předpisu</w:t>
      </w:r>
      <w:r w:rsidR="003446AC" w:rsidRPr="00B76F0C">
        <w:rPr>
          <w:rStyle w:val="Znakapoznpodarou"/>
          <w:rFonts w:ascii="Times New Roman" w:hAnsi="Times New Roman"/>
          <w:color w:val="000000"/>
          <w:sz w:val="24"/>
          <w:szCs w:val="24"/>
        </w:rPr>
        <w:footnoteReference w:customMarkFollows="1" w:id="19"/>
        <w:t>12)</w:t>
      </w:r>
      <w:r w:rsidRPr="00B76F0C">
        <w:rPr>
          <w:rFonts w:ascii="Times New Roman" w:hAnsi="Times New Roman"/>
          <w:color w:val="000000"/>
          <w:sz w:val="24"/>
          <w:szCs w:val="24"/>
        </w:rPr>
        <w:t xml:space="preserv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sleduje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monitoruje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 pohonných hmot,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výjimkou elektřiny,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xml:space="preserve">souladu </w:t>
      </w:r>
      <w:r w:rsidRPr="00B76F0C">
        <w:rPr>
          <w:rFonts w:ascii="Times New Roman" w:hAnsi="Times New Roman"/>
          <w:color w:val="000000"/>
          <w:sz w:val="24"/>
          <w:szCs w:val="24"/>
        </w:rPr>
        <w:lastRenderedPageBreak/>
        <w:t>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prováděcím právním předpisem vydaným podle § 3 odst. 4; provádění rozborů je zajišťováno prostřednictvím akreditovaných osob,</w:t>
      </w:r>
    </w:p>
    <w:p w14:paraId="18954CF9" w14:textId="1414CEBB"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b)</w:t>
      </w:r>
      <w:r w:rsidR="00770FA7" w:rsidRPr="00B76F0C">
        <w:rPr>
          <w:rFonts w:ascii="Times New Roman" w:hAnsi="Times New Roman"/>
          <w:color w:val="000000"/>
          <w:sz w:val="24"/>
          <w:szCs w:val="24"/>
        </w:rPr>
        <w:tab/>
      </w:r>
      <w:r w:rsidRPr="00B76F0C">
        <w:rPr>
          <w:rFonts w:ascii="Times New Roman" w:hAnsi="Times New Roman"/>
          <w:color w:val="000000"/>
          <w:sz w:val="24"/>
          <w:szCs w:val="24"/>
        </w:rPr>
        <w:t>plnění povinností podle § 3 odst. 1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2, § 5 odst. 3 až 5, § 5 odst. 7 písm. a), b), d)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e)</w:t>
      </w:r>
      <w:r w:rsidR="006F5F59" w:rsidRPr="00B76F0C">
        <w:rPr>
          <w:rFonts w:ascii="Times New Roman" w:hAnsi="Times New Roman"/>
          <w:b/>
          <w:color w:val="000000"/>
          <w:sz w:val="24"/>
          <w:szCs w:val="24"/>
        </w:rPr>
        <w:t xml:space="preserve"> </w:t>
      </w:r>
      <w:r w:rsidRPr="00B76F0C">
        <w:rPr>
          <w:rFonts w:ascii="Times New Roman" w:hAnsi="Times New Roman"/>
          <w:color w:val="000000"/>
          <w:sz w:val="24"/>
          <w:szCs w:val="24"/>
        </w:rPr>
        <w:t>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w:t>
      </w:r>
      <w:r w:rsidR="00D2651C" w:rsidRPr="00B76F0C">
        <w:rPr>
          <w:rFonts w:ascii="Times New Roman" w:hAnsi="Times New Roman"/>
          <w:color w:val="000000"/>
          <w:sz w:val="24"/>
          <w:szCs w:val="24"/>
        </w:rPr>
        <w:t> </w:t>
      </w:r>
      <w:r w:rsidRPr="00B76F0C">
        <w:rPr>
          <w:rFonts w:ascii="Times New Roman" w:hAnsi="Times New Roman"/>
          <w:color w:val="000000"/>
          <w:sz w:val="24"/>
          <w:szCs w:val="24"/>
        </w:rPr>
        <w:t xml:space="preserve">6q odst. 1, 4 </w:t>
      </w:r>
      <w:r w:rsidRPr="00B76F0C">
        <w:rPr>
          <w:rFonts w:ascii="Times New Roman" w:hAnsi="Times New Roman"/>
          <w:strike/>
          <w:color w:val="000000"/>
          <w:sz w:val="24"/>
          <w:szCs w:val="24"/>
        </w:rPr>
        <w:t>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5</w:t>
      </w:r>
      <w:r w:rsidR="00573BCE" w:rsidRPr="00B76F0C">
        <w:rPr>
          <w:rFonts w:ascii="Times New Roman" w:hAnsi="Times New Roman"/>
          <w:strike/>
          <w:color w:val="000000"/>
          <w:sz w:val="24"/>
          <w:szCs w:val="24"/>
        </w:rPr>
        <w:t>,</w:t>
      </w:r>
      <w:r w:rsidR="00306A12" w:rsidRPr="00B76F0C">
        <w:rPr>
          <w:rFonts w:ascii="Times New Roman" w:hAnsi="Times New Roman"/>
          <w:color w:val="000000"/>
          <w:sz w:val="24"/>
          <w:szCs w:val="24"/>
        </w:rPr>
        <w:t xml:space="preserve"> </w:t>
      </w:r>
      <w:r w:rsidR="00306A12" w:rsidRPr="00B76F0C">
        <w:rPr>
          <w:rFonts w:ascii="Times New Roman" w:hAnsi="Times New Roman"/>
          <w:b/>
          <w:color w:val="000000"/>
          <w:sz w:val="24"/>
          <w:szCs w:val="24"/>
        </w:rPr>
        <w:t>a</w:t>
      </w:r>
      <w:r w:rsidR="004A60B8" w:rsidRPr="00B76F0C">
        <w:rPr>
          <w:rFonts w:ascii="Times New Roman" w:hAnsi="Times New Roman"/>
          <w:b/>
          <w:color w:val="000000"/>
          <w:sz w:val="24"/>
          <w:szCs w:val="24"/>
        </w:rPr>
        <w:t>ž</w:t>
      </w:r>
      <w:r w:rsidR="00306A12" w:rsidRPr="00B76F0C">
        <w:rPr>
          <w:rFonts w:ascii="Times New Roman" w:hAnsi="Times New Roman"/>
          <w:b/>
          <w:color w:val="000000"/>
          <w:sz w:val="24"/>
          <w:szCs w:val="24"/>
        </w:rPr>
        <w:t xml:space="preserve"> 6</w:t>
      </w:r>
      <w:r w:rsidR="004A60B8" w:rsidRPr="00B76F0C">
        <w:rPr>
          <w:rFonts w:ascii="Times New Roman" w:hAnsi="Times New Roman"/>
          <w:b/>
          <w:color w:val="000000"/>
          <w:sz w:val="24"/>
          <w:szCs w:val="24"/>
        </w:rPr>
        <w:t xml:space="preserve"> a</w:t>
      </w:r>
    </w:p>
    <w:p w14:paraId="32B69E49" w14:textId="56BE0155"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color w:val="000000"/>
          <w:sz w:val="24"/>
          <w:szCs w:val="24"/>
        </w:rPr>
      </w:pPr>
      <w:r w:rsidRPr="00B76F0C">
        <w:rPr>
          <w:rFonts w:ascii="Times New Roman" w:hAnsi="Times New Roman"/>
          <w:color w:val="000000"/>
          <w:sz w:val="24"/>
          <w:szCs w:val="24"/>
        </w:rPr>
        <w:t>c)</w:t>
      </w:r>
      <w:r w:rsidR="00770FA7" w:rsidRPr="00B76F0C">
        <w:rPr>
          <w:rFonts w:ascii="Times New Roman" w:hAnsi="Times New Roman"/>
          <w:color w:val="000000"/>
          <w:sz w:val="24"/>
          <w:szCs w:val="24"/>
        </w:rPr>
        <w:tab/>
      </w:r>
      <w:r w:rsidRPr="00B76F0C">
        <w:rPr>
          <w:rFonts w:ascii="Times New Roman" w:hAnsi="Times New Roman"/>
          <w:color w:val="000000"/>
          <w:sz w:val="24"/>
          <w:szCs w:val="24"/>
        </w:rPr>
        <w:t>ve spolupráci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orgány správního dozoru podle zvláštních předpisů plnění povinnosti podle § 5 odst. 1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6</w:t>
      </w:r>
      <w:r w:rsidR="0036100B" w:rsidRPr="00B76F0C">
        <w:rPr>
          <w:rFonts w:ascii="Times New Roman" w:hAnsi="Times New Roman"/>
          <w:b/>
          <w:color w:val="000000"/>
          <w:sz w:val="24"/>
          <w:szCs w:val="24"/>
        </w:rPr>
        <w:t>,</w:t>
      </w:r>
      <w:r w:rsidR="00473CB6" w:rsidRPr="00B76F0C">
        <w:rPr>
          <w:rFonts w:ascii="Times New Roman" w:hAnsi="Times New Roman"/>
          <w:b/>
          <w:color w:val="000000"/>
          <w:sz w:val="24"/>
          <w:szCs w:val="24"/>
        </w:rPr>
        <w:t xml:space="preserve"> </w:t>
      </w:r>
      <w:r w:rsidR="00E51184" w:rsidRPr="00B76F0C">
        <w:rPr>
          <w:rFonts w:ascii="Times New Roman" w:hAnsi="Times New Roman"/>
          <w:b/>
          <w:color w:val="000000"/>
          <w:sz w:val="24"/>
          <w:szCs w:val="24"/>
        </w:rPr>
        <w:t>§ 5</w:t>
      </w:r>
      <w:r w:rsidR="00B564F2" w:rsidRPr="00B76F0C">
        <w:rPr>
          <w:rFonts w:ascii="Times New Roman" w:hAnsi="Times New Roman"/>
          <w:b/>
          <w:color w:val="000000"/>
          <w:sz w:val="24"/>
          <w:szCs w:val="24"/>
        </w:rPr>
        <w:t xml:space="preserve"> odst. </w:t>
      </w:r>
      <w:r w:rsidR="00DE6E43" w:rsidRPr="00B76F0C">
        <w:rPr>
          <w:rFonts w:ascii="Times New Roman" w:hAnsi="Times New Roman"/>
          <w:b/>
          <w:color w:val="000000"/>
          <w:sz w:val="24"/>
          <w:szCs w:val="24"/>
        </w:rPr>
        <w:t>8</w:t>
      </w:r>
      <w:r w:rsidR="00B564F2" w:rsidRPr="00B76F0C">
        <w:rPr>
          <w:rFonts w:ascii="Times New Roman" w:hAnsi="Times New Roman"/>
          <w:b/>
          <w:color w:val="000000"/>
          <w:sz w:val="24"/>
          <w:szCs w:val="24"/>
        </w:rPr>
        <w:t xml:space="preserve"> písm. c) </w:t>
      </w:r>
      <w:r w:rsidRPr="00B76F0C">
        <w:rPr>
          <w:rFonts w:ascii="Times New Roman" w:hAnsi="Times New Roman"/>
          <w:color w:val="000000"/>
          <w:sz w:val="24"/>
          <w:szCs w:val="24"/>
        </w:rPr>
        <w:t>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 6q odst. 2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3.</w:t>
      </w:r>
    </w:p>
    <w:p w14:paraId="22E32858" w14:textId="77777777" w:rsidR="00CD667C" w:rsidRPr="00B76F0C" w:rsidRDefault="00CD667C" w:rsidP="00E014A9">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7F8F78EE" w14:textId="6AA6074A"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 xml:space="preserve">(3) Celní úřady kontrolují plnění povinností podle § 3 odst. 3, § 5 odst. 7 písm. c), </w:t>
      </w:r>
      <w:r w:rsidRPr="00B76F0C">
        <w:rPr>
          <w:rFonts w:ascii="Times New Roman" w:hAnsi="Times New Roman"/>
          <w:strike/>
          <w:color w:val="000000"/>
          <w:sz w:val="24"/>
          <w:szCs w:val="24"/>
        </w:rPr>
        <w:t>§ 5a</w:t>
      </w:r>
      <w:r w:rsidR="004A60B8" w:rsidRPr="00B76F0C">
        <w:rPr>
          <w:rFonts w:ascii="Times New Roman" w:hAnsi="Times New Roman"/>
          <w:color w:val="000000"/>
          <w:sz w:val="24"/>
          <w:szCs w:val="24"/>
        </w:rPr>
        <w:t xml:space="preserve"> </w:t>
      </w:r>
      <w:r w:rsidR="004A60B8" w:rsidRPr="00B76F0C">
        <w:rPr>
          <w:rFonts w:ascii="Times New Roman" w:hAnsi="Times New Roman"/>
          <w:b/>
          <w:color w:val="000000"/>
          <w:sz w:val="24"/>
          <w:szCs w:val="24"/>
        </w:rPr>
        <w:t>§</w:t>
      </w:r>
      <w:r w:rsidR="004C3B7D" w:rsidRPr="00B76F0C">
        <w:rPr>
          <w:rFonts w:ascii="Times New Roman" w:hAnsi="Times New Roman"/>
          <w:b/>
          <w:color w:val="000000"/>
          <w:sz w:val="24"/>
          <w:szCs w:val="24"/>
        </w:rPr>
        <w:t> </w:t>
      </w:r>
      <w:r w:rsidR="004A60B8" w:rsidRPr="00B76F0C">
        <w:rPr>
          <w:rFonts w:ascii="Times New Roman" w:hAnsi="Times New Roman"/>
          <w:b/>
          <w:color w:val="000000"/>
          <w:sz w:val="24"/>
          <w:szCs w:val="24"/>
        </w:rPr>
        <w:t>5 odst. 8 písm. a) a b), § 5a a § 6ka odst. 5</w:t>
      </w:r>
      <w:r w:rsidRPr="00B76F0C">
        <w:rPr>
          <w:rFonts w:ascii="Times New Roman" w:hAnsi="Times New Roman"/>
          <w:color w:val="000000"/>
          <w:sz w:val="24"/>
          <w:szCs w:val="24"/>
        </w:rPr>
        <w:t>, povinností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souvislosti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registrací distributora pohonných hmot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oznamovacích povinností distributora pohonných hmot.</w:t>
      </w:r>
    </w:p>
    <w:p w14:paraId="3E1F2ECF"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4D5387DA"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(4) Česká obchodní inspekce zveřejňuje způsobem umožňujícím dálkový přístup pravomocná rozhodnutí České obchodní inspekce týkající se čerpacích stanic pohonných hmot, provozovatelů čerpacích stanic, dopravců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distributorů pohonných hmot, u</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nichž kontrolou zjistila, že jakost nebo složení prodávaných, vydávaných nebo přepravovaných pohonných hmot není v</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souladu s</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tímto zákonem.</w:t>
      </w:r>
    </w:p>
    <w:p w14:paraId="188F8912"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558A26F8"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r w:rsidRPr="00B76F0C">
        <w:rPr>
          <w:rFonts w:ascii="Times New Roman" w:hAnsi="Times New Roman"/>
          <w:color w:val="000000"/>
          <w:sz w:val="24"/>
          <w:szCs w:val="24"/>
        </w:rPr>
        <w:t>(5) Česká obchodní inspekce je povinna vždy do patnáctého dne kalendářního měsíce předat ministerstvu zprávu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výsledcích sledování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jakosti pohonných hmot za předchozí kalendářní měsíc. Česká obchodní inspekce je povinna každoročně do 31. března předat ministerstvu souhrnnou zprávu o</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výsledcích sledování složení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jakosti pohonných hmot za předchozí kalendářní rok. Zprávu podle předchozích vět předává Česká obchodní inspekce též elektronicky. Bližší vymezení obsahu těchto zpráv a</w:t>
      </w:r>
      <w:r w:rsidR="00EA0CC6" w:rsidRPr="00B76F0C">
        <w:rPr>
          <w:rFonts w:ascii="Times New Roman" w:hAnsi="Times New Roman"/>
          <w:color w:val="000000"/>
          <w:sz w:val="24"/>
          <w:szCs w:val="24"/>
        </w:rPr>
        <w:t> </w:t>
      </w:r>
      <w:r w:rsidRPr="00B76F0C">
        <w:rPr>
          <w:rFonts w:ascii="Times New Roman" w:hAnsi="Times New Roman"/>
          <w:color w:val="000000"/>
          <w:sz w:val="24"/>
          <w:szCs w:val="24"/>
        </w:rPr>
        <w:t>souhrnných zpráv stanoví prováděcí právní předpis.</w:t>
      </w:r>
    </w:p>
    <w:p w14:paraId="3005D11C" w14:textId="77777777" w:rsidR="00D53060" w:rsidRPr="00B76F0C" w:rsidRDefault="00D53060" w:rsidP="00E014A9">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6A33F0EB" w14:textId="77777777" w:rsidR="00CD667C" w:rsidRPr="00B76F0C" w:rsidRDefault="00CD667C" w:rsidP="00E014A9">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(6) zrušen</w:t>
      </w:r>
    </w:p>
    <w:p w14:paraId="65AE47BA" w14:textId="77777777" w:rsidR="00D53060" w:rsidRPr="00B76F0C" w:rsidRDefault="00D53060" w:rsidP="00D53060">
      <w:pPr>
        <w:widowControl w:val="0"/>
        <w:autoSpaceDE w:val="0"/>
        <w:autoSpaceDN w:val="0"/>
        <w:adjustRightInd w:val="0"/>
        <w:spacing w:after="0" w:line="240" w:lineRule="auto"/>
        <w:ind w:firstLine="600"/>
        <w:jc w:val="both"/>
        <w:rPr>
          <w:rFonts w:ascii="Times New Roman" w:hAnsi="Times New Roman"/>
          <w:b/>
          <w:color w:val="000000"/>
          <w:sz w:val="24"/>
          <w:szCs w:val="24"/>
        </w:rPr>
      </w:pPr>
      <w:r w:rsidRPr="00B76F0C">
        <w:rPr>
          <w:rFonts w:ascii="Times New Roman" w:hAnsi="Times New Roman"/>
          <w:b/>
          <w:color w:val="000000"/>
          <w:sz w:val="24"/>
          <w:szCs w:val="24"/>
        </w:rPr>
        <w:t>(6) Ministerstvo dopravy kontroluje plnění povinností podle</w:t>
      </w:r>
      <w:r w:rsidR="00B83D48" w:rsidRPr="00B76F0C">
        <w:rPr>
          <w:rFonts w:ascii="Times New Roman" w:hAnsi="Times New Roman"/>
          <w:b/>
          <w:color w:val="000000"/>
          <w:sz w:val="24"/>
          <w:szCs w:val="24"/>
        </w:rPr>
        <w:t xml:space="preserve"> § 6q odst.</w:t>
      </w:r>
      <w:r w:rsidR="00306A12" w:rsidRPr="00B76F0C">
        <w:rPr>
          <w:rFonts w:ascii="Times New Roman" w:hAnsi="Times New Roman"/>
          <w:b/>
          <w:color w:val="000000"/>
          <w:sz w:val="24"/>
          <w:szCs w:val="24"/>
        </w:rPr>
        <w:t xml:space="preserve"> </w:t>
      </w:r>
      <w:r w:rsidR="00241371" w:rsidRPr="00B76F0C">
        <w:rPr>
          <w:rFonts w:ascii="Times New Roman" w:hAnsi="Times New Roman"/>
          <w:b/>
          <w:color w:val="000000"/>
          <w:sz w:val="24"/>
          <w:szCs w:val="24"/>
        </w:rPr>
        <w:t>8</w:t>
      </w:r>
      <w:r w:rsidR="00B83D48" w:rsidRPr="00B76F0C">
        <w:rPr>
          <w:rFonts w:ascii="Times New Roman" w:hAnsi="Times New Roman"/>
          <w:b/>
          <w:color w:val="000000"/>
          <w:sz w:val="24"/>
          <w:szCs w:val="24"/>
        </w:rPr>
        <w:t>.</w:t>
      </w:r>
    </w:p>
    <w:p w14:paraId="6A029B09" w14:textId="77777777" w:rsidR="00B83D48" w:rsidRPr="00B76F0C" w:rsidRDefault="00B83D48" w:rsidP="00B83D48">
      <w:pPr>
        <w:widowControl w:val="0"/>
        <w:autoSpaceDE w:val="0"/>
        <w:autoSpaceDN w:val="0"/>
        <w:adjustRightInd w:val="0"/>
        <w:spacing w:after="0" w:line="240" w:lineRule="auto"/>
        <w:jc w:val="both"/>
        <w:rPr>
          <w:rFonts w:ascii="Times New Roman" w:hAnsi="Times New Roman"/>
          <w:b/>
          <w:color w:val="000000"/>
          <w:sz w:val="24"/>
          <w:szCs w:val="24"/>
        </w:rPr>
      </w:pPr>
    </w:p>
    <w:p w14:paraId="01029AC4" w14:textId="77777777" w:rsidR="00D53060" w:rsidRPr="00B76F0C" w:rsidRDefault="00D53060" w:rsidP="00D53060">
      <w:pPr>
        <w:widowControl w:val="0"/>
        <w:autoSpaceDE w:val="0"/>
        <w:autoSpaceDN w:val="0"/>
        <w:adjustRightInd w:val="0"/>
        <w:spacing w:after="0" w:line="240" w:lineRule="auto"/>
        <w:ind w:firstLine="600"/>
        <w:jc w:val="both"/>
        <w:rPr>
          <w:rFonts w:ascii="Times New Roman" w:hAnsi="Times New Roman"/>
          <w:b/>
          <w:color w:val="000000"/>
          <w:sz w:val="24"/>
          <w:szCs w:val="24"/>
        </w:rPr>
      </w:pPr>
    </w:p>
    <w:p w14:paraId="5BF7F34B" w14:textId="77777777" w:rsidR="00CD667C" w:rsidRPr="00B76F0C" w:rsidRDefault="00CD667C">
      <w:pPr>
        <w:widowControl w:val="0"/>
        <w:autoSpaceDE w:val="0"/>
        <w:autoSpaceDN w:val="0"/>
        <w:adjustRightInd w:val="0"/>
        <w:spacing w:after="0" w:line="240" w:lineRule="auto"/>
        <w:ind w:firstLine="600"/>
        <w:rPr>
          <w:rFonts w:ascii="Times New Roman" w:hAnsi="Times New Roman"/>
          <w:sz w:val="24"/>
          <w:szCs w:val="24"/>
        </w:rPr>
      </w:pPr>
    </w:p>
    <w:p w14:paraId="523D76E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trike/>
          <w:sz w:val="24"/>
          <w:szCs w:val="24"/>
        </w:rPr>
        <w:t>Správní delikty</w:t>
      </w:r>
      <w:r w:rsidR="006774F8" w:rsidRPr="00B76F0C">
        <w:rPr>
          <w:rFonts w:ascii="Times New Roman" w:hAnsi="Times New Roman"/>
          <w:b/>
          <w:bCs/>
          <w:sz w:val="24"/>
          <w:szCs w:val="24"/>
        </w:rPr>
        <w:t xml:space="preserve"> Přestupky</w:t>
      </w:r>
    </w:p>
    <w:p w14:paraId="1B06C453"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6DA6602B" w14:textId="77777777" w:rsidR="00CD667C" w:rsidRPr="00B76F0C" w:rsidRDefault="00CD667C">
      <w:pPr>
        <w:widowControl w:val="0"/>
        <w:autoSpaceDE w:val="0"/>
        <w:autoSpaceDN w:val="0"/>
        <w:adjustRightInd w:val="0"/>
        <w:spacing w:after="0" w:line="240" w:lineRule="auto"/>
        <w:jc w:val="center"/>
        <w:rPr>
          <w:rFonts w:ascii="Times New Roman" w:hAnsi="Times New Roman"/>
          <w:bCs/>
          <w:strike/>
          <w:sz w:val="24"/>
          <w:szCs w:val="24"/>
        </w:rPr>
      </w:pPr>
      <w:r w:rsidRPr="00B76F0C">
        <w:rPr>
          <w:rFonts w:ascii="Times New Roman" w:hAnsi="Times New Roman"/>
          <w:bCs/>
          <w:strike/>
          <w:sz w:val="24"/>
          <w:szCs w:val="24"/>
        </w:rPr>
        <w:t>§ 8</w:t>
      </w:r>
    </w:p>
    <w:p w14:paraId="22C43E6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color w:val="000080"/>
          <w:sz w:val="24"/>
          <w:szCs w:val="24"/>
        </w:rPr>
      </w:pPr>
    </w:p>
    <w:p w14:paraId="5D9B5ED1" w14:textId="10241796"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r w:rsidRPr="00B76F0C">
        <w:rPr>
          <w:rFonts w:ascii="Times New Roman" w:hAnsi="Times New Roman"/>
          <w:b/>
          <w:bCs/>
          <w:strike/>
          <w:sz w:val="24"/>
          <w:szCs w:val="24"/>
        </w:rPr>
        <w:t>Přestupky</w:t>
      </w:r>
    </w:p>
    <w:p w14:paraId="2C9170D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p>
    <w:p w14:paraId="62A38834"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sz w:val="24"/>
          <w:szCs w:val="24"/>
        </w:rPr>
      </w:pPr>
      <w:r w:rsidRPr="00B76F0C">
        <w:rPr>
          <w:rFonts w:ascii="Times New Roman" w:hAnsi="Times New Roman"/>
          <w:strike/>
          <w:sz w:val="24"/>
          <w:szCs w:val="24"/>
        </w:rPr>
        <w:t>(1) Fyzická osoba se dopustí přestupku tím, že</w:t>
      </w:r>
    </w:p>
    <w:p w14:paraId="36AD1C64" w14:textId="77777777" w:rsidR="003446AC" w:rsidRPr="00B76F0C" w:rsidRDefault="003446AC" w:rsidP="003446AC">
      <w:pPr>
        <w:widowControl w:val="0"/>
        <w:autoSpaceDE w:val="0"/>
        <w:autoSpaceDN w:val="0"/>
        <w:adjustRightInd w:val="0"/>
        <w:spacing w:after="0" w:line="240" w:lineRule="auto"/>
        <w:ind w:firstLine="600"/>
        <w:jc w:val="both"/>
        <w:rPr>
          <w:rFonts w:ascii="Times New Roman" w:hAnsi="Times New Roman"/>
          <w:strike/>
          <w:sz w:val="24"/>
          <w:szCs w:val="24"/>
        </w:rPr>
      </w:pPr>
    </w:p>
    <w:p w14:paraId="2A26F894" w14:textId="5F581C35"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sz w:val="24"/>
          <w:szCs w:val="24"/>
        </w:rPr>
      </w:pPr>
      <w:r w:rsidRPr="00B76F0C">
        <w:rPr>
          <w:rFonts w:ascii="Times New Roman" w:hAnsi="Times New Roman"/>
          <w:strike/>
          <w:sz w:val="24"/>
          <w:szCs w:val="24"/>
        </w:rPr>
        <w:t>a)</w:t>
      </w:r>
      <w:r w:rsidR="00770FA7" w:rsidRPr="00B76F0C">
        <w:rPr>
          <w:rFonts w:ascii="Times New Roman" w:hAnsi="Times New Roman"/>
          <w:strike/>
          <w:sz w:val="24"/>
          <w:szCs w:val="24"/>
        </w:rPr>
        <w:tab/>
      </w:r>
      <w:r w:rsidRPr="00B76F0C">
        <w:rPr>
          <w:rFonts w:ascii="Times New Roman" w:hAnsi="Times New Roman"/>
          <w:strike/>
          <w:sz w:val="24"/>
          <w:szCs w:val="24"/>
        </w:rPr>
        <w:t>prodá nebo vydá pohonnou hmotu, která nesplňuje požadavky na pohonné hmoty podle §</w:t>
      </w:r>
      <w:r w:rsidR="00770FA7" w:rsidRPr="00B76F0C">
        <w:rPr>
          <w:rFonts w:ascii="Times New Roman" w:hAnsi="Times New Roman"/>
          <w:strike/>
          <w:sz w:val="24"/>
          <w:szCs w:val="24"/>
        </w:rPr>
        <w:t> </w:t>
      </w:r>
      <w:r w:rsidRPr="00B76F0C">
        <w:rPr>
          <w:rFonts w:ascii="Times New Roman" w:hAnsi="Times New Roman"/>
          <w:strike/>
          <w:sz w:val="24"/>
          <w:szCs w:val="24"/>
        </w:rPr>
        <w:t>3 odst. 1,</w:t>
      </w:r>
    </w:p>
    <w:p w14:paraId="341B0DD9" w14:textId="60FE69FD"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sz w:val="24"/>
          <w:szCs w:val="24"/>
        </w:rPr>
      </w:pPr>
      <w:r w:rsidRPr="00B76F0C">
        <w:rPr>
          <w:rFonts w:ascii="Times New Roman" w:hAnsi="Times New Roman"/>
          <w:strike/>
          <w:sz w:val="24"/>
          <w:szCs w:val="24"/>
        </w:rPr>
        <w:t>b)</w:t>
      </w:r>
      <w:r w:rsidR="00770FA7" w:rsidRPr="00B76F0C">
        <w:rPr>
          <w:rFonts w:ascii="Times New Roman" w:hAnsi="Times New Roman"/>
          <w:strike/>
          <w:sz w:val="24"/>
          <w:szCs w:val="24"/>
        </w:rPr>
        <w:tab/>
      </w:r>
      <w:r w:rsidRPr="00B76F0C">
        <w:rPr>
          <w:rFonts w:ascii="Times New Roman" w:hAnsi="Times New Roman"/>
          <w:strike/>
          <w:sz w:val="24"/>
          <w:szCs w:val="24"/>
        </w:rPr>
        <w:t>umístí do skladovací nádrže v</w:t>
      </w:r>
      <w:r w:rsidR="00EA0CC6" w:rsidRPr="00B76F0C">
        <w:rPr>
          <w:rFonts w:ascii="Times New Roman" w:hAnsi="Times New Roman"/>
          <w:strike/>
          <w:sz w:val="24"/>
          <w:szCs w:val="24"/>
        </w:rPr>
        <w:t> </w:t>
      </w:r>
      <w:r w:rsidRPr="00B76F0C">
        <w:rPr>
          <w:rFonts w:ascii="Times New Roman" w:hAnsi="Times New Roman"/>
          <w:strike/>
          <w:sz w:val="24"/>
          <w:szCs w:val="24"/>
        </w:rPr>
        <w:t>čerpací stanici pohonnou hmotu, která nesplňuje požadavky na pohonné hmoty podle § 3 odst. 1,</w:t>
      </w:r>
    </w:p>
    <w:p w14:paraId="0CEF0DA2" w14:textId="5C722A23"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b/>
          <w:strike/>
          <w:sz w:val="24"/>
          <w:szCs w:val="24"/>
        </w:rPr>
      </w:pPr>
      <w:r w:rsidRPr="00B76F0C">
        <w:rPr>
          <w:rFonts w:ascii="Times New Roman" w:hAnsi="Times New Roman"/>
          <w:strike/>
          <w:sz w:val="24"/>
          <w:szCs w:val="24"/>
        </w:rPr>
        <w:t>c)</w:t>
      </w:r>
      <w:r w:rsidR="00770FA7" w:rsidRPr="00B76F0C">
        <w:rPr>
          <w:rFonts w:ascii="Times New Roman" w:hAnsi="Times New Roman"/>
          <w:strike/>
          <w:sz w:val="24"/>
          <w:szCs w:val="24"/>
        </w:rPr>
        <w:tab/>
      </w:r>
      <w:r w:rsidRPr="00B76F0C">
        <w:rPr>
          <w:rFonts w:ascii="Times New Roman" w:hAnsi="Times New Roman"/>
          <w:strike/>
          <w:sz w:val="24"/>
          <w:szCs w:val="24"/>
        </w:rPr>
        <w:t>prodá nebo vydá olovnatý motorový benzin nebo jej použije k</w:t>
      </w:r>
      <w:r w:rsidR="00EA0CC6" w:rsidRPr="00B76F0C">
        <w:rPr>
          <w:rFonts w:ascii="Times New Roman" w:hAnsi="Times New Roman"/>
          <w:strike/>
          <w:sz w:val="24"/>
          <w:szCs w:val="24"/>
        </w:rPr>
        <w:t> </w:t>
      </w:r>
      <w:r w:rsidRPr="00B76F0C">
        <w:rPr>
          <w:rFonts w:ascii="Times New Roman" w:hAnsi="Times New Roman"/>
          <w:strike/>
          <w:sz w:val="24"/>
          <w:szCs w:val="24"/>
        </w:rPr>
        <w:t>pohonu motoru vozidla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 5 odst. 5,</w:t>
      </w:r>
    </w:p>
    <w:p w14:paraId="49EAC47C" w14:textId="591CDAE4"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sz w:val="24"/>
          <w:szCs w:val="24"/>
        </w:rPr>
      </w:pPr>
      <w:r w:rsidRPr="00B76F0C">
        <w:rPr>
          <w:rFonts w:ascii="Times New Roman" w:hAnsi="Times New Roman"/>
          <w:strike/>
          <w:sz w:val="24"/>
          <w:szCs w:val="24"/>
        </w:rPr>
        <w:t>d)</w:t>
      </w:r>
      <w:r w:rsidR="00770FA7" w:rsidRPr="00B76F0C">
        <w:rPr>
          <w:rFonts w:ascii="Times New Roman" w:hAnsi="Times New Roman"/>
          <w:strike/>
          <w:sz w:val="24"/>
          <w:szCs w:val="24"/>
        </w:rPr>
        <w:tab/>
      </w:r>
      <w:r w:rsidRPr="00B76F0C">
        <w:rPr>
          <w:rFonts w:ascii="Times New Roman" w:hAnsi="Times New Roman"/>
          <w:strike/>
          <w:sz w:val="24"/>
          <w:szCs w:val="24"/>
        </w:rPr>
        <w:t>jako vlastník čerpací stanice, nejde-li o</w:t>
      </w:r>
      <w:r w:rsidR="00EA0CC6" w:rsidRPr="00B76F0C">
        <w:rPr>
          <w:rFonts w:ascii="Times New Roman" w:hAnsi="Times New Roman"/>
          <w:strike/>
          <w:sz w:val="24"/>
          <w:szCs w:val="24"/>
        </w:rPr>
        <w:t> </w:t>
      </w:r>
      <w:r w:rsidRPr="00B76F0C">
        <w:rPr>
          <w:rFonts w:ascii="Times New Roman" w:hAnsi="Times New Roman"/>
          <w:strike/>
          <w:sz w:val="24"/>
          <w:szCs w:val="24"/>
        </w:rPr>
        <w:t>čerpací stanici uvedenou v</w:t>
      </w:r>
      <w:r w:rsidR="00EA0CC6" w:rsidRPr="00B76F0C">
        <w:rPr>
          <w:rFonts w:ascii="Times New Roman" w:hAnsi="Times New Roman"/>
          <w:strike/>
          <w:sz w:val="24"/>
          <w:szCs w:val="24"/>
        </w:rPr>
        <w:t> </w:t>
      </w:r>
      <w:r w:rsidRPr="00B76F0C">
        <w:rPr>
          <w:rFonts w:ascii="Times New Roman" w:hAnsi="Times New Roman"/>
          <w:strike/>
          <w:sz w:val="24"/>
          <w:szCs w:val="24"/>
        </w:rPr>
        <w:t>§ 6 odst. 5,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w:t>
      </w:r>
      <w:r w:rsidR="00792687" w:rsidRPr="00B76F0C">
        <w:rPr>
          <w:rFonts w:ascii="Times New Roman" w:hAnsi="Times New Roman"/>
          <w:strike/>
          <w:sz w:val="24"/>
          <w:szCs w:val="24"/>
        </w:rPr>
        <w:t> </w:t>
      </w:r>
      <w:r w:rsidRPr="00B76F0C">
        <w:rPr>
          <w:rFonts w:ascii="Times New Roman" w:hAnsi="Times New Roman"/>
          <w:strike/>
          <w:sz w:val="24"/>
          <w:szCs w:val="24"/>
        </w:rPr>
        <w:t>6 odst. 3 písm. a) neoznámí před uvedením čerpací stanice do provozu údaje do evidence čerpacích stanic podle § 6 odst. 2 písm. a), b), c), d) nebo e) nebo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w:t>
      </w:r>
      <w:r w:rsidR="00792687" w:rsidRPr="00B76F0C">
        <w:rPr>
          <w:rFonts w:ascii="Times New Roman" w:hAnsi="Times New Roman"/>
          <w:strike/>
          <w:sz w:val="24"/>
          <w:szCs w:val="24"/>
        </w:rPr>
        <w:t> </w:t>
      </w:r>
      <w:r w:rsidRPr="00B76F0C">
        <w:rPr>
          <w:rFonts w:ascii="Times New Roman" w:hAnsi="Times New Roman"/>
          <w:strike/>
          <w:sz w:val="24"/>
          <w:szCs w:val="24"/>
        </w:rPr>
        <w:t xml:space="preserve">6 </w:t>
      </w:r>
      <w:r w:rsidRPr="00B76F0C">
        <w:rPr>
          <w:rFonts w:ascii="Times New Roman" w:hAnsi="Times New Roman"/>
          <w:strike/>
          <w:sz w:val="24"/>
          <w:szCs w:val="24"/>
        </w:rPr>
        <w:lastRenderedPageBreak/>
        <w:t>odst. 3 písm. b) neoznámí bez zbytečného odkladu uvedení čerpací stanice do provozu nebo ukončení provozu čerpací stanice anebo změnu údaje zapisovaného do evidence čerpacích stanic podle § 6 odst. 2 písm. a), b), c), d) nebo e),</w:t>
      </w:r>
    </w:p>
    <w:p w14:paraId="3A2916CA" w14:textId="5654D179"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sz w:val="24"/>
          <w:szCs w:val="24"/>
        </w:rPr>
      </w:pPr>
      <w:r w:rsidRPr="00B76F0C">
        <w:rPr>
          <w:rFonts w:ascii="Times New Roman" w:hAnsi="Times New Roman"/>
          <w:strike/>
          <w:sz w:val="24"/>
          <w:szCs w:val="24"/>
        </w:rPr>
        <w:t>e)</w:t>
      </w:r>
      <w:r w:rsidR="00770FA7" w:rsidRPr="00B76F0C">
        <w:rPr>
          <w:rFonts w:ascii="Times New Roman" w:hAnsi="Times New Roman"/>
          <w:strike/>
          <w:sz w:val="24"/>
          <w:szCs w:val="24"/>
        </w:rPr>
        <w:tab/>
      </w:r>
      <w:r w:rsidRPr="00B76F0C">
        <w:rPr>
          <w:rFonts w:ascii="Times New Roman" w:hAnsi="Times New Roman"/>
          <w:strike/>
          <w:sz w:val="24"/>
          <w:szCs w:val="24"/>
        </w:rPr>
        <w:t>naplní na čerpací stanici zkapalněným ropným plynem mobilní tlakovou nádobu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 5 odst. 3</w:t>
      </w:r>
      <w:r w:rsidR="001B632D" w:rsidRPr="00B76F0C">
        <w:rPr>
          <w:rFonts w:ascii="Times New Roman" w:hAnsi="Times New Roman"/>
          <w:strike/>
          <w:sz w:val="24"/>
          <w:szCs w:val="24"/>
        </w:rPr>
        <w:t>, nebo</w:t>
      </w:r>
      <w:r w:rsidRPr="00B76F0C">
        <w:rPr>
          <w:rFonts w:ascii="Times New Roman" w:hAnsi="Times New Roman"/>
          <w:strike/>
          <w:sz w:val="24"/>
          <w:szCs w:val="24"/>
        </w:rPr>
        <w:t xml:space="preserve"> </w:t>
      </w:r>
    </w:p>
    <w:p w14:paraId="555C1AAC" w14:textId="67230E4B"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b/>
          <w:strike/>
          <w:sz w:val="24"/>
          <w:szCs w:val="24"/>
        </w:rPr>
      </w:pPr>
      <w:r w:rsidRPr="00B76F0C">
        <w:rPr>
          <w:rFonts w:ascii="Times New Roman" w:hAnsi="Times New Roman"/>
          <w:strike/>
          <w:sz w:val="24"/>
          <w:szCs w:val="24"/>
        </w:rPr>
        <w:t>f)</w:t>
      </w:r>
      <w:r w:rsidR="00770FA7" w:rsidRPr="00B76F0C">
        <w:rPr>
          <w:rFonts w:ascii="Times New Roman" w:hAnsi="Times New Roman"/>
          <w:strike/>
          <w:sz w:val="24"/>
          <w:szCs w:val="24"/>
        </w:rPr>
        <w:tab/>
      </w:r>
      <w:r w:rsidRPr="00B76F0C">
        <w:rPr>
          <w:rFonts w:ascii="Times New Roman" w:hAnsi="Times New Roman"/>
          <w:strike/>
          <w:sz w:val="24"/>
          <w:szCs w:val="24"/>
        </w:rPr>
        <w:t>jako vlastník dobíjecí stanice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 6 odst. 4</w:t>
      </w:r>
      <w:r w:rsidR="005510F8" w:rsidRPr="00B76F0C">
        <w:rPr>
          <w:rFonts w:ascii="Times New Roman" w:hAnsi="Times New Roman"/>
          <w:b/>
          <w:strike/>
          <w:sz w:val="24"/>
          <w:szCs w:val="24"/>
        </w:rPr>
        <w:t xml:space="preserve"> </w:t>
      </w:r>
      <w:r w:rsidRPr="00B76F0C">
        <w:rPr>
          <w:rFonts w:ascii="Times New Roman" w:hAnsi="Times New Roman"/>
          <w:strike/>
          <w:sz w:val="24"/>
          <w:szCs w:val="24"/>
        </w:rPr>
        <w:t>písm. a) neoznámí před uvedením dobíjecí stanice do provozu údaje do evidence dobíjecích stanic podle § 6 odst. 2 písm. a), b), c), d) nebo f)</w:t>
      </w:r>
      <w:r w:rsidR="00792687" w:rsidRPr="00B76F0C">
        <w:rPr>
          <w:rFonts w:ascii="Times New Roman" w:hAnsi="Times New Roman"/>
          <w:b/>
          <w:strike/>
          <w:sz w:val="24"/>
          <w:szCs w:val="24"/>
        </w:rPr>
        <w:t xml:space="preserve"> </w:t>
      </w:r>
      <w:r w:rsidRPr="00B76F0C">
        <w:rPr>
          <w:rFonts w:ascii="Times New Roman" w:hAnsi="Times New Roman"/>
          <w:strike/>
          <w:sz w:val="24"/>
          <w:szCs w:val="24"/>
        </w:rPr>
        <w:t>nebo v</w:t>
      </w:r>
      <w:r w:rsidR="00EA0CC6" w:rsidRPr="00B76F0C">
        <w:rPr>
          <w:rFonts w:ascii="Times New Roman" w:hAnsi="Times New Roman"/>
          <w:strike/>
          <w:sz w:val="24"/>
          <w:szCs w:val="24"/>
        </w:rPr>
        <w:t> </w:t>
      </w:r>
      <w:r w:rsidRPr="00B76F0C">
        <w:rPr>
          <w:rFonts w:ascii="Times New Roman" w:hAnsi="Times New Roman"/>
          <w:strike/>
          <w:sz w:val="24"/>
          <w:szCs w:val="24"/>
        </w:rPr>
        <w:t>rozporu s</w:t>
      </w:r>
      <w:r w:rsidR="00EA0CC6" w:rsidRPr="00B76F0C">
        <w:rPr>
          <w:rFonts w:ascii="Times New Roman" w:hAnsi="Times New Roman"/>
          <w:strike/>
          <w:sz w:val="24"/>
          <w:szCs w:val="24"/>
        </w:rPr>
        <w:t> </w:t>
      </w:r>
      <w:r w:rsidRPr="00B76F0C">
        <w:rPr>
          <w:rFonts w:ascii="Times New Roman" w:hAnsi="Times New Roman"/>
          <w:strike/>
          <w:sz w:val="24"/>
          <w:szCs w:val="24"/>
        </w:rPr>
        <w:t>§ 6 odst. 4 písm. b) neoznámí bez zbytečného odkladu uvedení dobíjecí stanice do provozu nebo ukončení provozu dobíjecí stanice anebo změnu údaje zapisovaného do evidence dobíjecích stanic podle § 6 odst. 2 písm. a), b), c), d) nebo f).</w:t>
      </w:r>
    </w:p>
    <w:p w14:paraId="3839A499" w14:textId="5777DE52"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sz w:val="24"/>
          <w:szCs w:val="24"/>
        </w:rPr>
      </w:pPr>
      <w:r w:rsidRPr="00B76F0C">
        <w:rPr>
          <w:rFonts w:ascii="Times New Roman" w:hAnsi="Times New Roman"/>
          <w:strike/>
          <w:sz w:val="24"/>
          <w:szCs w:val="24"/>
        </w:rPr>
        <w:t>(2) Za přestupek podle odstavce 1 písm. a) až c) lze uložit pokutu do 5 000 000 Kč, za</w:t>
      </w:r>
      <w:r w:rsidR="00805DA3" w:rsidRPr="00B76F0C">
        <w:rPr>
          <w:rFonts w:ascii="Times New Roman" w:hAnsi="Times New Roman"/>
          <w:strike/>
          <w:sz w:val="24"/>
          <w:szCs w:val="24"/>
        </w:rPr>
        <w:t> </w:t>
      </w:r>
      <w:r w:rsidRPr="00B76F0C">
        <w:rPr>
          <w:rFonts w:ascii="Times New Roman" w:hAnsi="Times New Roman"/>
          <w:strike/>
          <w:sz w:val="24"/>
          <w:szCs w:val="24"/>
        </w:rPr>
        <w:t>přestupek podle odstavce 1 písm. d) nebo f)</w:t>
      </w:r>
      <w:r w:rsidR="00CD6C78" w:rsidRPr="00B76F0C">
        <w:rPr>
          <w:rFonts w:ascii="Times New Roman" w:hAnsi="Times New Roman"/>
          <w:b/>
          <w:strike/>
          <w:sz w:val="24"/>
          <w:szCs w:val="24"/>
        </w:rPr>
        <w:t xml:space="preserve"> </w:t>
      </w:r>
      <w:r w:rsidRPr="00B76F0C">
        <w:rPr>
          <w:rFonts w:ascii="Times New Roman" w:hAnsi="Times New Roman"/>
          <w:strike/>
          <w:sz w:val="24"/>
          <w:szCs w:val="24"/>
        </w:rPr>
        <w:t>pokutu do 3 000 000 Kč a</w:t>
      </w:r>
      <w:r w:rsidR="00EA0CC6" w:rsidRPr="00B76F0C">
        <w:rPr>
          <w:rFonts w:ascii="Times New Roman" w:hAnsi="Times New Roman"/>
          <w:strike/>
          <w:sz w:val="24"/>
          <w:szCs w:val="24"/>
        </w:rPr>
        <w:t> </w:t>
      </w:r>
      <w:r w:rsidRPr="00B76F0C">
        <w:rPr>
          <w:rFonts w:ascii="Times New Roman" w:hAnsi="Times New Roman"/>
          <w:strike/>
          <w:sz w:val="24"/>
          <w:szCs w:val="24"/>
        </w:rPr>
        <w:t>za přestupek podle odstavce 1 písm. e)</w:t>
      </w:r>
      <w:r w:rsidR="00CD6C78" w:rsidRPr="00B76F0C">
        <w:rPr>
          <w:rFonts w:ascii="Times New Roman" w:hAnsi="Times New Roman"/>
          <w:b/>
          <w:strike/>
          <w:sz w:val="24"/>
          <w:szCs w:val="24"/>
        </w:rPr>
        <w:t xml:space="preserve"> </w:t>
      </w:r>
      <w:r w:rsidRPr="00B76F0C">
        <w:rPr>
          <w:rFonts w:ascii="Times New Roman" w:hAnsi="Times New Roman"/>
          <w:strike/>
          <w:sz w:val="24"/>
          <w:szCs w:val="24"/>
        </w:rPr>
        <w:t>pokutu do 50 000 Kč.</w:t>
      </w:r>
    </w:p>
    <w:p w14:paraId="1534CC29" w14:textId="77777777" w:rsidR="003E0433" w:rsidRPr="00B76F0C" w:rsidRDefault="003E0433" w:rsidP="003446AC">
      <w:pPr>
        <w:widowControl w:val="0"/>
        <w:autoSpaceDE w:val="0"/>
        <w:autoSpaceDN w:val="0"/>
        <w:adjustRightInd w:val="0"/>
        <w:spacing w:after="0" w:line="240" w:lineRule="auto"/>
        <w:ind w:firstLine="600"/>
        <w:jc w:val="both"/>
        <w:rPr>
          <w:rFonts w:ascii="Times New Roman" w:hAnsi="Times New Roman"/>
          <w:sz w:val="24"/>
          <w:szCs w:val="24"/>
        </w:rPr>
      </w:pPr>
    </w:p>
    <w:p w14:paraId="563E2CEE" w14:textId="77777777" w:rsidR="00CD667C" w:rsidRPr="00B76F0C" w:rsidRDefault="00CD667C">
      <w:pPr>
        <w:widowControl w:val="0"/>
        <w:autoSpaceDE w:val="0"/>
        <w:autoSpaceDN w:val="0"/>
        <w:adjustRightInd w:val="0"/>
        <w:spacing w:after="0" w:line="240" w:lineRule="auto"/>
        <w:jc w:val="center"/>
        <w:rPr>
          <w:rFonts w:ascii="Times New Roman" w:hAnsi="Times New Roman"/>
          <w:bCs/>
          <w:strike/>
          <w:sz w:val="24"/>
          <w:szCs w:val="24"/>
        </w:rPr>
      </w:pPr>
      <w:r w:rsidRPr="00B76F0C">
        <w:rPr>
          <w:rFonts w:ascii="Times New Roman" w:hAnsi="Times New Roman"/>
          <w:bCs/>
          <w:strike/>
          <w:sz w:val="24"/>
          <w:szCs w:val="24"/>
        </w:rPr>
        <w:t>§ 9</w:t>
      </w:r>
    </w:p>
    <w:p w14:paraId="2A4E9428" w14:textId="77777777" w:rsidR="00CD667C" w:rsidRPr="00B76F0C" w:rsidRDefault="00CD667C" w:rsidP="00F8195F">
      <w:pPr>
        <w:widowControl w:val="0"/>
        <w:autoSpaceDE w:val="0"/>
        <w:autoSpaceDN w:val="0"/>
        <w:adjustRightInd w:val="0"/>
        <w:spacing w:after="0" w:line="240" w:lineRule="auto"/>
        <w:jc w:val="center"/>
        <w:rPr>
          <w:rFonts w:ascii="Times New Roman" w:hAnsi="Times New Roman"/>
          <w:b/>
          <w:bCs/>
          <w:strike/>
          <w:sz w:val="24"/>
          <w:szCs w:val="24"/>
        </w:rPr>
      </w:pPr>
    </w:p>
    <w:p w14:paraId="23969960" w14:textId="282F9BF2"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r w:rsidRPr="00B76F0C">
        <w:rPr>
          <w:rFonts w:ascii="Times New Roman" w:hAnsi="Times New Roman"/>
          <w:b/>
          <w:bCs/>
          <w:strike/>
          <w:sz w:val="24"/>
          <w:szCs w:val="24"/>
        </w:rPr>
        <w:t>Správní delikty právnických a</w:t>
      </w:r>
      <w:r w:rsidR="00EA0CC6" w:rsidRPr="00B76F0C">
        <w:rPr>
          <w:rFonts w:ascii="Times New Roman" w:hAnsi="Times New Roman"/>
          <w:b/>
          <w:bCs/>
          <w:strike/>
          <w:sz w:val="24"/>
          <w:szCs w:val="24"/>
        </w:rPr>
        <w:t> </w:t>
      </w:r>
      <w:r w:rsidRPr="00B76F0C">
        <w:rPr>
          <w:rFonts w:ascii="Times New Roman" w:hAnsi="Times New Roman"/>
          <w:b/>
          <w:bCs/>
          <w:strike/>
          <w:sz w:val="24"/>
          <w:szCs w:val="24"/>
        </w:rPr>
        <w:t>podnikajících fyzických osob</w:t>
      </w:r>
    </w:p>
    <w:p w14:paraId="6386BF5B" w14:textId="77777777" w:rsidR="00CD667C" w:rsidRPr="00B76F0C" w:rsidRDefault="00CD667C">
      <w:pPr>
        <w:widowControl w:val="0"/>
        <w:autoSpaceDE w:val="0"/>
        <w:autoSpaceDN w:val="0"/>
        <w:adjustRightInd w:val="0"/>
        <w:spacing w:after="0" w:line="240" w:lineRule="auto"/>
        <w:jc w:val="center"/>
        <w:rPr>
          <w:rFonts w:ascii="Times New Roman" w:hAnsi="Times New Roman"/>
          <w:b/>
          <w:bCs/>
          <w:color w:val="000080"/>
          <w:sz w:val="24"/>
          <w:szCs w:val="24"/>
        </w:rPr>
      </w:pPr>
    </w:p>
    <w:p w14:paraId="4367EAD6" w14:textId="153E7DE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(1) Právnická nebo podnikající fyzická osoba</w:t>
      </w:r>
      <w:r w:rsidR="00CB1CD4" w:rsidRPr="00B76F0C">
        <w:rPr>
          <w:rStyle w:val="Znakapoznpodarou"/>
          <w:rFonts w:ascii="Times New Roman" w:hAnsi="Times New Roman"/>
          <w:strike/>
          <w:color w:val="000000"/>
          <w:sz w:val="24"/>
          <w:szCs w:val="24"/>
        </w:rPr>
        <w:footnoteReference w:customMarkFollows="1" w:id="20"/>
        <w:t>13)</w:t>
      </w:r>
      <w:r w:rsidR="00E62C6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se dopustí správního deliktu</w:t>
      </w:r>
      <w:r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tím, že</w:t>
      </w:r>
    </w:p>
    <w:p w14:paraId="04A8F959" w14:textId="77777777" w:rsidR="003446AC" w:rsidRPr="00B76F0C" w:rsidRDefault="003446A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61728A7F" w14:textId="56F095D0"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prodá nebo vydá pohonnou hmotu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 odst. 1,</w:t>
      </w:r>
    </w:p>
    <w:p w14:paraId="023808B3" w14:textId="12C8E089"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b)</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prodá nebo vydá pohonnou hmotu, která nesplňuje požadavky na pohonné hmoty podle §</w:t>
      </w:r>
      <w:r w:rsidR="00B6334F" w:rsidRPr="00B76F0C">
        <w:rPr>
          <w:rFonts w:ascii="Times New Roman" w:hAnsi="Times New Roman"/>
          <w:strike/>
          <w:color w:val="000000"/>
          <w:sz w:val="24"/>
          <w:szCs w:val="24"/>
        </w:rPr>
        <w:t> </w:t>
      </w:r>
      <w:r w:rsidRPr="00B76F0C">
        <w:rPr>
          <w:rFonts w:ascii="Times New Roman" w:hAnsi="Times New Roman"/>
          <w:strike/>
          <w:color w:val="000000"/>
          <w:sz w:val="24"/>
          <w:szCs w:val="24"/>
        </w:rPr>
        <w:t>3 odst. 1,</w:t>
      </w:r>
    </w:p>
    <w:p w14:paraId="3AB27758" w14:textId="13D43C9C"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c)</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umístí do skladovací nádrže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čerpací stanici pohonnou hmotu, která nesplňuje požadavky na pohonné hmoty podle § 3 odst. 1, </w:t>
      </w:r>
    </w:p>
    <w:p w14:paraId="6B994D46" w14:textId="5B733CAD"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d)</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prodá nebo vydá olovnatý motorový benzin nebo jej použije k</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pohonu motoru vozidla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 odst. 5, nebo</w:t>
      </w:r>
    </w:p>
    <w:p w14:paraId="73367342" w14:textId="62C8492C" w:rsidR="00CD667C" w:rsidRPr="00B76F0C" w:rsidRDefault="00CD667C" w:rsidP="00F735EF">
      <w:pPr>
        <w:widowControl w:val="0"/>
        <w:autoSpaceDE w:val="0"/>
        <w:autoSpaceDN w:val="0"/>
        <w:adjustRightInd w:val="0"/>
        <w:spacing w:after="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e)</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nakoupí pohonnou hmotu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5a odst. 2.</w:t>
      </w:r>
    </w:p>
    <w:p w14:paraId="0AF09C7F" w14:textId="77777777" w:rsidR="00CD667C" w:rsidRPr="00B76F0C" w:rsidRDefault="00CD667C" w:rsidP="003446AC">
      <w:pPr>
        <w:widowControl w:val="0"/>
        <w:autoSpaceDE w:val="0"/>
        <w:autoSpaceDN w:val="0"/>
        <w:adjustRightInd w:val="0"/>
        <w:spacing w:after="0" w:line="240" w:lineRule="auto"/>
        <w:ind w:left="400" w:hanging="400"/>
        <w:jc w:val="both"/>
        <w:rPr>
          <w:rFonts w:ascii="Times New Roman" w:hAnsi="Times New Roman"/>
          <w:color w:val="000000"/>
          <w:sz w:val="24"/>
          <w:szCs w:val="24"/>
        </w:rPr>
      </w:pPr>
    </w:p>
    <w:p w14:paraId="4BB06ECE" w14:textId="3C1F52EA"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(2) Právnická nebo podnikající fyzická osoba jako vlastník čerpací stanice se dopustí správního deliktu tím, že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6 odst. 3 písm. a) neoznámí před uvedením čerpací stanice do provozu údaje do evidence čerpacích stanic podle § 6 odst. 2 písm. a), b), c), d) nebo e) 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6 odst. 3 písm. b) neoznámí bez zbytečného odkladu uvedení čerpací stanice do provozu nebo ukončení provozu čerpací stanice anebo změnu údaje zapisovaného do evidence čerpacích stanic podle § 6 odst. 2 písm. a), b)</w:t>
      </w:r>
      <w:r w:rsidR="00B92D6B" w:rsidRPr="00B76F0C">
        <w:rPr>
          <w:rFonts w:ascii="Times New Roman" w:hAnsi="Times New Roman"/>
          <w:strike/>
          <w:color w:val="000000"/>
          <w:sz w:val="24"/>
          <w:szCs w:val="24"/>
        </w:rPr>
        <w:t xml:space="preserve"> nebo</w:t>
      </w:r>
      <w:r w:rsidRPr="00B76F0C">
        <w:rPr>
          <w:rFonts w:ascii="Times New Roman" w:hAnsi="Times New Roman"/>
          <w:strike/>
          <w:color w:val="000000"/>
          <w:sz w:val="24"/>
          <w:szCs w:val="24"/>
        </w:rPr>
        <w:t xml:space="preserve"> c), d) nebo e).</w:t>
      </w:r>
    </w:p>
    <w:p w14:paraId="4A97B74B"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395F85A6" w14:textId="4DAE7910"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(3)</w:t>
      </w:r>
      <w:r w:rsidR="00CD6C7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Právnická nebo podnikající fyzická osoba jako vlastník čerpací stanice se dopustí správního deliktu</w:t>
      </w:r>
      <w:r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tím, že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w:t>
      </w:r>
      <w:r w:rsidR="00B51DEF" w:rsidRPr="00B76F0C">
        <w:rPr>
          <w:rFonts w:ascii="Times New Roman" w:hAnsi="Times New Roman"/>
          <w:strike/>
          <w:color w:val="000000"/>
          <w:sz w:val="24"/>
          <w:szCs w:val="24"/>
        </w:rPr>
        <w:t> </w:t>
      </w:r>
      <w:r w:rsidRPr="00B76F0C">
        <w:rPr>
          <w:rFonts w:ascii="Times New Roman" w:hAnsi="Times New Roman"/>
          <w:strike/>
          <w:color w:val="000000"/>
          <w:sz w:val="24"/>
          <w:szCs w:val="24"/>
        </w:rPr>
        <w:t>5 odst. 6 nezajistí, aby při jejím provozu nedošlo k</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ohrožení života nebo zdraví osob, jejich majetku nebo životního prostředí.</w:t>
      </w:r>
    </w:p>
    <w:p w14:paraId="2096FD22"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5B79D44C" w14:textId="0B04F1BD"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(4)</w:t>
      </w:r>
      <w:r w:rsidR="00CD6C7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Provozovatel čerpací stanice se dopustí správního deliktu tím, že</w:t>
      </w:r>
    </w:p>
    <w:p w14:paraId="6BD2445E" w14:textId="77777777" w:rsidR="003446AC" w:rsidRPr="00B76F0C" w:rsidRDefault="003446AC" w:rsidP="003446AC">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C95C567" w14:textId="38B2C81E" w:rsidR="00CD667C" w:rsidRPr="00B76F0C" w:rsidRDefault="00CD667C" w:rsidP="00BE4461">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 odst.</w:t>
      </w:r>
      <w:r w:rsidR="00C13130"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 xml:space="preserve">3 plní mobilní tlakové nádoby zkapalněnými ropnými plyny, </w:t>
      </w:r>
      <w:r w:rsidRPr="00B76F0C">
        <w:rPr>
          <w:rFonts w:ascii="Times New Roman" w:hAnsi="Times New Roman"/>
          <w:strike/>
          <w:color w:val="000000"/>
          <w:sz w:val="24"/>
          <w:szCs w:val="24"/>
        </w:rPr>
        <w:lastRenderedPageBreak/>
        <w:t>popřípadě jejich plnění umožn</w:t>
      </w:r>
      <w:r w:rsidR="00BE4461" w:rsidRPr="00B76F0C">
        <w:rPr>
          <w:rFonts w:ascii="Times New Roman" w:hAnsi="Times New Roman"/>
          <w:strike/>
          <w:color w:val="000000"/>
          <w:sz w:val="24"/>
          <w:szCs w:val="24"/>
        </w:rPr>
        <w:t>í,</w:t>
      </w:r>
    </w:p>
    <w:p w14:paraId="18C2F8FB" w14:textId="3C95EF74"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b)</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nezajistí označení výdejních stojanů pohonných hmot podle § 5 odst. 7 písm. a) nebo nezajistí na čerpací stanici, na které je prodáván nebo vydáván motorový benzin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obsahem </w:t>
      </w:r>
      <w:proofErr w:type="spellStart"/>
      <w:r w:rsidRPr="00B76F0C">
        <w:rPr>
          <w:rFonts w:ascii="Times New Roman" w:hAnsi="Times New Roman"/>
          <w:strike/>
          <w:color w:val="000000"/>
          <w:sz w:val="24"/>
          <w:szCs w:val="24"/>
        </w:rPr>
        <w:t>ethanolu</w:t>
      </w:r>
      <w:proofErr w:type="spellEnd"/>
      <w:r w:rsidRPr="00B76F0C">
        <w:rPr>
          <w:rFonts w:ascii="Times New Roman" w:hAnsi="Times New Roman"/>
          <w:strike/>
          <w:color w:val="000000"/>
          <w:sz w:val="24"/>
          <w:szCs w:val="24"/>
        </w:rPr>
        <w:t xml:space="preserve"> od 5 do 10 procent objemových, označení příslušného výdejního stojanu údajem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obsahu </w:t>
      </w:r>
      <w:proofErr w:type="spellStart"/>
      <w:r w:rsidRPr="00B76F0C">
        <w:rPr>
          <w:rFonts w:ascii="Times New Roman" w:hAnsi="Times New Roman"/>
          <w:strike/>
          <w:color w:val="000000"/>
          <w:sz w:val="24"/>
          <w:szCs w:val="24"/>
        </w:rPr>
        <w:t>ethanolu</w:t>
      </w:r>
      <w:proofErr w:type="spellEnd"/>
      <w:r w:rsidRPr="00B76F0C">
        <w:rPr>
          <w:rFonts w:ascii="Times New Roman" w:hAnsi="Times New Roman"/>
          <w:strike/>
          <w:color w:val="000000"/>
          <w:sz w:val="24"/>
          <w:szCs w:val="24"/>
        </w:rPr>
        <w:t xml:space="preserv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motorovém benzinu podle § 5 odst. 7 písm. d),</w:t>
      </w:r>
    </w:p>
    <w:p w14:paraId="0AD672B4" w14:textId="0768F5DB"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c)</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nezpřístupní na čerpací stanici informace podle § 5 odst. 7 písm. b),</w:t>
      </w:r>
    </w:p>
    <w:p w14:paraId="5FFB1BBC" w14:textId="58A6F606"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d)</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 odst. 7 písm. c) nezajistí vedení evidence stavu součtového počítadla každého z</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výdejních stojanů nebo tuto evidenci neuchová po dobu 3 let ode dne prodeje nebo výdeje pohonných hmot anebo nezajistí její předložení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vyvolání stavu součtového počítadla výdejního stojanu,</w:t>
      </w:r>
    </w:p>
    <w:p w14:paraId="3F63EBEA" w14:textId="622A7885"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e)</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jako provozovatel čerpací stanice, na které</w:t>
      </w:r>
      <w:r w:rsidR="00495382"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je prodáván nebo vydáván</w:t>
      </w:r>
      <w:r w:rsidR="00495382"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motorový benzin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není bezobslužná, nezajistí prodej nebo výdej </w:t>
      </w:r>
      <w:proofErr w:type="spellStart"/>
      <w:r w:rsidRPr="00B76F0C">
        <w:rPr>
          <w:rFonts w:ascii="Times New Roman" w:hAnsi="Times New Roman"/>
          <w:strike/>
          <w:color w:val="000000"/>
          <w:sz w:val="24"/>
          <w:szCs w:val="24"/>
        </w:rPr>
        <w:t>aditivačních</w:t>
      </w:r>
      <w:proofErr w:type="spellEnd"/>
      <w:r w:rsidRPr="00B76F0C">
        <w:rPr>
          <w:rFonts w:ascii="Times New Roman" w:hAnsi="Times New Roman"/>
          <w:strike/>
          <w:color w:val="000000"/>
          <w:sz w:val="24"/>
          <w:szCs w:val="24"/>
        </w:rPr>
        <w:t xml:space="preserve"> přísad nebo bezolovnatých benzinů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těmito přísadami podle § 5 odst. 4, nebo</w:t>
      </w:r>
    </w:p>
    <w:p w14:paraId="775E4A12" w14:textId="4E7B3813" w:rsidR="00CD667C" w:rsidRPr="00B76F0C" w:rsidRDefault="00CD667C" w:rsidP="003446AC">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f)</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jako provozovatel čerpací stanice, na které</w:t>
      </w:r>
      <w:r w:rsidR="00495382"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jsou prodávány nebo vydávány pohonné hmoty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kovovými aditivy, nezajistí označení příslušného výdejního stojanu pohonných hmot značkou podle § 5 odst. 7 písm. e).</w:t>
      </w:r>
    </w:p>
    <w:p w14:paraId="774C7B1D" w14:textId="257C5462" w:rsidR="00495382" w:rsidRPr="00B76F0C" w:rsidRDefault="00CD667C" w:rsidP="00F735EF">
      <w:pPr>
        <w:widowControl w:val="0"/>
        <w:autoSpaceDE w:val="0"/>
        <w:autoSpaceDN w:val="0"/>
        <w:adjustRightInd w:val="0"/>
        <w:spacing w:after="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g)</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zrušeno</w:t>
      </w:r>
    </w:p>
    <w:p w14:paraId="4C1BFB00" w14:textId="77777777" w:rsidR="00931F08" w:rsidRPr="00B76F0C" w:rsidRDefault="00931F08" w:rsidP="004326A9">
      <w:pPr>
        <w:widowControl w:val="0"/>
        <w:autoSpaceDE w:val="0"/>
        <w:autoSpaceDN w:val="0"/>
        <w:adjustRightInd w:val="0"/>
        <w:spacing w:after="0" w:line="240" w:lineRule="auto"/>
        <w:ind w:left="403" w:hanging="403"/>
        <w:jc w:val="both"/>
        <w:rPr>
          <w:rFonts w:ascii="Times New Roman" w:hAnsi="Times New Roman"/>
          <w:b/>
          <w:sz w:val="24"/>
          <w:szCs w:val="24"/>
        </w:rPr>
      </w:pPr>
    </w:p>
    <w:p w14:paraId="68790564" w14:textId="04E9C364" w:rsidR="00CD667C" w:rsidRPr="00B76F0C" w:rsidRDefault="00CD667C" w:rsidP="001E4373">
      <w:pPr>
        <w:widowControl w:val="0"/>
        <w:autoSpaceDE w:val="0"/>
        <w:autoSpaceDN w:val="0"/>
        <w:adjustRightInd w:val="0"/>
        <w:spacing w:after="0" w:line="240" w:lineRule="auto"/>
        <w:ind w:firstLine="601"/>
        <w:jc w:val="both"/>
        <w:rPr>
          <w:rFonts w:ascii="Times New Roman" w:hAnsi="Times New Roman"/>
          <w:strike/>
          <w:color w:val="000000"/>
          <w:sz w:val="24"/>
          <w:szCs w:val="24"/>
        </w:rPr>
      </w:pPr>
      <w:r w:rsidRPr="00B76F0C">
        <w:rPr>
          <w:rFonts w:ascii="Times New Roman" w:hAnsi="Times New Roman"/>
          <w:strike/>
          <w:color w:val="000000"/>
          <w:sz w:val="24"/>
          <w:szCs w:val="24"/>
        </w:rPr>
        <w:t>(5)</w:t>
      </w:r>
      <w:r w:rsidR="00CD6C7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Právnická nebo podnikající fyzická osoba se jako osoba uvedená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3 odst. 2 dopustí správního deliktu tím, že nezpřístupní při prodeji motorových benzinů nebo motorové nafty informaci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obsahu biopaliva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motorovém benzinu 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motorové naftě podle § 3 odst. 2.</w:t>
      </w:r>
    </w:p>
    <w:p w14:paraId="05D0B7BB" w14:textId="77777777" w:rsidR="00CD667C" w:rsidRPr="00B76F0C" w:rsidRDefault="00CD667C" w:rsidP="001E4373">
      <w:pPr>
        <w:widowControl w:val="0"/>
        <w:autoSpaceDE w:val="0"/>
        <w:autoSpaceDN w:val="0"/>
        <w:adjustRightInd w:val="0"/>
        <w:spacing w:after="0" w:line="240" w:lineRule="auto"/>
        <w:ind w:firstLine="601"/>
        <w:jc w:val="both"/>
        <w:rPr>
          <w:rFonts w:ascii="Times New Roman" w:hAnsi="Times New Roman"/>
          <w:strike/>
          <w:color w:val="000000"/>
          <w:sz w:val="24"/>
          <w:szCs w:val="24"/>
          <w:u w:val="single"/>
        </w:rPr>
      </w:pPr>
    </w:p>
    <w:p w14:paraId="332531B7" w14:textId="31B3037C"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(6)</w:t>
      </w:r>
      <w:r w:rsidR="00CD6C7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Výrobce, dovozce, vývozce nebo distributor pohonných hmot se dopustí správního deliktu tím, že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3 odst. 3 neuvede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dodacích listech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případě dodávek motorových benzinů nebo motorové nafty obsah biopaliva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pohonné hmotě, vyjádřený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procentech objemových.</w:t>
      </w:r>
    </w:p>
    <w:p w14:paraId="34F0F679"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1B2C5441" w14:textId="66E32B02"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(7)</w:t>
      </w:r>
      <w:r w:rsidR="00CD6C78"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Provozovatel čerpací stanice</w:t>
      </w:r>
      <w:r w:rsidR="00CA014D" w:rsidRPr="00B76F0C">
        <w:rPr>
          <w:rFonts w:ascii="Times New Roman" w:hAnsi="Times New Roman"/>
          <w:strike/>
          <w:color w:val="000000"/>
          <w:sz w:val="24"/>
          <w:szCs w:val="24"/>
        </w:rPr>
        <w:t xml:space="preserve"> se dopustí správního deliktu</w:t>
      </w:r>
      <w:r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tím, že nepředá souhrnnou zprávu podle § 4 odst. 1.</w:t>
      </w:r>
    </w:p>
    <w:p w14:paraId="0EA9025B"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04CC0E24" w14:textId="488179D3"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(8)</w:t>
      </w:r>
      <w:r w:rsidR="00CD6C78"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Distributor pohonných hmot se dopustí správního deliktu tím, že provádí svoji činnost bez registrace.</w:t>
      </w:r>
    </w:p>
    <w:p w14:paraId="23472D95"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7CAC70F0" w14:textId="07CC3C10"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(9)</w:t>
      </w:r>
      <w:r w:rsidR="00D278BE"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Distributor pohonných hmot nebo provozovatel čerpací stanice</w:t>
      </w:r>
      <w:r w:rsidR="00B92D6B"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se dopustí správního deliktu tím, že nakoupí pohonnou hmotu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5a odst. 1.</w:t>
      </w:r>
    </w:p>
    <w:p w14:paraId="7E758FC9"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7F1A01BC" w14:textId="7224717A"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(10)</w:t>
      </w:r>
      <w:r w:rsidR="00D278BE"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Právnická nebo podnikající fyzická osoba se jako vlastník dobíjecí stanice dopustí správního deliktu tím, že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6 odst. 4 písm. a) neoznámí před uvedením dobíjecí stanice do provozu údaje do evidence dobíjecích stanic podle § 6 odst. 2 písm. a), b), c), d) nebo f)</w:t>
      </w:r>
      <w:r w:rsidR="00EA3C20"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rozporu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6 odst. 4 písm. b) neoznámí bez zbytečného odkladu uvedení dobíjecí stanice do provozu nebo ukončení provozu dobíjecí stanice anebo změnu údaje zapisovaného do evidence dobíjecích stanic podle § 6 odst. 2 písm. a), b), c), d) nebo f).</w:t>
      </w:r>
    </w:p>
    <w:p w14:paraId="23C182E8"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color w:val="000000"/>
          <w:sz w:val="24"/>
          <w:szCs w:val="24"/>
        </w:rPr>
      </w:pPr>
    </w:p>
    <w:p w14:paraId="51C7D0A0" w14:textId="18B8432F"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(11) Provozovatel veřejně přístupné dobíjecí stanice se dopustí správního deliktu</w:t>
      </w:r>
      <w:r w:rsidR="00F074BF"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tím, že nezpřístupní na dobíjecí stanici informace podle § 6q odst. 1 nebo nezveřejní ceny podle § 6q odst. 4 nebo neposkytne uživatelům elektrických vozidel rovněž možnost jednorázového dobití podle § 6q odst. 5.</w:t>
      </w:r>
    </w:p>
    <w:p w14:paraId="799B7BDD" w14:textId="77777777" w:rsidR="00CD667C" w:rsidRPr="00B76F0C" w:rsidRDefault="00CD667C" w:rsidP="00E34FF3">
      <w:pPr>
        <w:widowControl w:val="0"/>
        <w:autoSpaceDE w:val="0"/>
        <w:autoSpaceDN w:val="0"/>
        <w:adjustRightInd w:val="0"/>
        <w:spacing w:after="0" w:line="240" w:lineRule="auto"/>
        <w:ind w:firstLine="601"/>
        <w:jc w:val="both"/>
        <w:rPr>
          <w:rFonts w:ascii="Times New Roman" w:hAnsi="Times New Roman"/>
          <w:strike/>
          <w:color w:val="000000"/>
          <w:sz w:val="24"/>
          <w:szCs w:val="24"/>
        </w:rPr>
      </w:pPr>
    </w:p>
    <w:p w14:paraId="5CEBC325" w14:textId="1D7B9888" w:rsidR="00CD667C" w:rsidRPr="00B76F0C" w:rsidRDefault="00CD667C" w:rsidP="00E34FF3">
      <w:pPr>
        <w:widowControl w:val="0"/>
        <w:autoSpaceDE w:val="0"/>
        <w:autoSpaceDN w:val="0"/>
        <w:adjustRightInd w:val="0"/>
        <w:spacing w:after="0" w:line="240" w:lineRule="auto"/>
        <w:ind w:firstLine="601"/>
        <w:jc w:val="both"/>
        <w:rPr>
          <w:rFonts w:ascii="Times New Roman" w:hAnsi="Times New Roman"/>
          <w:strike/>
          <w:color w:val="000000"/>
          <w:sz w:val="24"/>
          <w:szCs w:val="24"/>
        </w:rPr>
      </w:pPr>
      <w:r w:rsidRPr="00B76F0C">
        <w:rPr>
          <w:rFonts w:ascii="Times New Roman" w:hAnsi="Times New Roman"/>
          <w:strike/>
          <w:color w:val="000000"/>
          <w:sz w:val="24"/>
          <w:szCs w:val="24"/>
        </w:rPr>
        <w:t>(12) Provozovatel běžné dobíjecí stanice se dopustí správního deliktu</w:t>
      </w:r>
      <w:r w:rsidR="00F074BF"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tím, že nezajistí, aby jím provozovaná dobíjecí stanice,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výjimkou bezdrátové nebo indukční jednotky, splňovala požadavky podle § 6q odst. 2.</w:t>
      </w:r>
    </w:p>
    <w:p w14:paraId="5BAA5801" w14:textId="77777777"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30FEF7FB" w14:textId="3C7E630A"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 xml:space="preserve">(13) Provozovatel vysoce výkonné dobíjecí stanice se dopustí správního deliktu </w:t>
      </w:r>
      <w:r w:rsidR="00B92D6B" w:rsidRPr="00B76F0C">
        <w:rPr>
          <w:rFonts w:ascii="Times New Roman" w:hAnsi="Times New Roman"/>
          <w:strike/>
          <w:color w:val="000000"/>
          <w:sz w:val="24"/>
          <w:szCs w:val="24"/>
        </w:rPr>
        <w:t>t</w:t>
      </w:r>
      <w:r w:rsidRPr="00B76F0C">
        <w:rPr>
          <w:rFonts w:ascii="Times New Roman" w:hAnsi="Times New Roman"/>
          <w:strike/>
          <w:color w:val="000000"/>
          <w:sz w:val="24"/>
          <w:szCs w:val="24"/>
        </w:rPr>
        <w:t>ím, že nezajistí, aby jím</w:t>
      </w:r>
      <w:r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provozovaná dobíjecí stanice,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výjimkou bezdrátové nebo indukční jednotky, splňovala</w:t>
      </w:r>
      <w:r w:rsidR="00251881"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požadavky podle § 6q odst. 3.</w:t>
      </w:r>
    </w:p>
    <w:p w14:paraId="407C14F3" w14:textId="77777777" w:rsidR="007D2B09" w:rsidRPr="00B76F0C" w:rsidRDefault="007D2B09"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65BC89EF" w14:textId="5761A803" w:rsidR="00CD667C" w:rsidRPr="00B76F0C" w:rsidRDefault="00CD667C" w:rsidP="00E34FF3">
      <w:pPr>
        <w:widowControl w:val="0"/>
        <w:autoSpaceDE w:val="0"/>
        <w:autoSpaceDN w:val="0"/>
        <w:adjustRightInd w:val="0"/>
        <w:spacing w:after="0" w:line="240" w:lineRule="auto"/>
        <w:ind w:firstLine="601"/>
        <w:jc w:val="both"/>
        <w:rPr>
          <w:rFonts w:ascii="Times New Roman" w:hAnsi="Times New Roman"/>
          <w:strike/>
          <w:color w:val="000000"/>
          <w:sz w:val="24"/>
          <w:szCs w:val="24"/>
        </w:rPr>
      </w:pPr>
      <w:r w:rsidRPr="00B76F0C">
        <w:rPr>
          <w:rFonts w:ascii="Times New Roman" w:hAnsi="Times New Roman"/>
          <w:strike/>
          <w:color w:val="000000"/>
          <w:sz w:val="24"/>
          <w:szCs w:val="24"/>
        </w:rPr>
        <w:t>(14</w:t>
      </w:r>
      <w:r w:rsidRPr="00B76F0C">
        <w:rPr>
          <w:rFonts w:ascii="Times New Roman" w:hAnsi="Times New Roman"/>
          <w:b/>
          <w:strike/>
          <w:color w:val="000000"/>
          <w:sz w:val="24"/>
          <w:szCs w:val="24"/>
        </w:rPr>
        <w:t>)</w:t>
      </w:r>
      <w:r w:rsidRPr="00B76F0C">
        <w:rPr>
          <w:rFonts w:ascii="Times New Roman" w:hAnsi="Times New Roman"/>
          <w:strike/>
          <w:color w:val="000000"/>
          <w:sz w:val="24"/>
          <w:szCs w:val="24"/>
        </w:rPr>
        <w:t xml:space="preserve"> Za správní delikt </w:t>
      </w:r>
      <w:r w:rsidR="004326A9" w:rsidRPr="00B76F0C">
        <w:rPr>
          <w:rFonts w:ascii="Times New Roman" w:hAnsi="Times New Roman"/>
          <w:strike/>
          <w:color w:val="000000"/>
          <w:sz w:val="24"/>
          <w:szCs w:val="24"/>
        </w:rPr>
        <w:t xml:space="preserve">se uloží pokuta </w:t>
      </w:r>
      <w:r w:rsidRPr="00B76F0C">
        <w:rPr>
          <w:rFonts w:ascii="Times New Roman" w:hAnsi="Times New Roman"/>
          <w:strike/>
          <w:color w:val="000000"/>
          <w:sz w:val="24"/>
          <w:szCs w:val="24"/>
        </w:rPr>
        <w:t>do</w:t>
      </w:r>
    </w:p>
    <w:p w14:paraId="0D0489E4" w14:textId="77777777" w:rsidR="00CB1CD4" w:rsidRPr="00B76F0C" w:rsidRDefault="00CB1CD4"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022AB12B" w14:textId="6DE5C76E" w:rsidR="00CD667C" w:rsidRPr="00B76F0C" w:rsidRDefault="00CD667C" w:rsidP="00CB1CD4">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20 000 000 Kč,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 podle odstavce 1 písm. a) nebo e) nebo odstavce 3 nebo odstavce 8 nebo odstavce 9 nebo odstavce 12 nebo odstavce 13,</w:t>
      </w:r>
    </w:p>
    <w:p w14:paraId="3ADB8115" w14:textId="37ED9164" w:rsidR="00CD667C" w:rsidRPr="00B76F0C" w:rsidRDefault="00CD667C" w:rsidP="00CB1CD4">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b)</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5 000 000 Kč,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xml:space="preserve">správní delikt podle odstavce 1 písm. b), c) nebo d) nebo odstavce 4 písm. d), </w:t>
      </w:r>
    </w:p>
    <w:p w14:paraId="11F3E0E5" w14:textId="0FEA186E" w:rsidR="00CD667C" w:rsidRPr="00B76F0C" w:rsidRDefault="00CD667C" w:rsidP="00CB1CD4">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c)</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3 000 000 Kč,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 podle odstavce 2, odstavce 4 písm. a), b) nebo f), odstavce 5 nebo odstavce 6 nebo odstavce 10,</w:t>
      </w:r>
    </w:p>
    <w:p w14:paraId="540768A3" w14:textId="04506433" w:rsidR="00CD667C" w:rsidRPr="00B76F0C" w:rsidRDefault="00CD667C" w:rsidP="00CB1CD4">
      <w:pPr>
        <w:widowControl w:val="0"/>
        <w:autoSpaceDE w:val="0"/>
        <w:autoSpaceDN w:val="0"/>
        <w:adjustRightInd w:val="0"/>
        <w:spacing w:after="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d)</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1 000 000 Kč,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 podle odstavce 4 písm. c) nebo e) nebo odstavce 7 nebo odstavce 11.</w:t>
      </w:r>
    </w:p>
    <w:p w14:paraId="6C9D393D" w14:textId="77777777" w:rsidR="00357421" w:rsidRPr="00B76F0C" w:rsidRDefault="00357421" w:rsidP="00B51DEF">
      <w:pPr>
        <w:widowControl w:val="0"/>
        <w:autoSpaceDE w:val="0"/>
        <w:autoSpaceDN w:val="0"/>
        <w:adjustRightInd w:val="0"/>
        <w:spacing w:after="0" w:line="240" w:lineRule="auto"/>
        <w:ind w:left="403" w:hanging="403"/>
        <w:jc w:val="both"/>
        <w:rPr>
          <w:rFonts w:ascii="Times New Roman" w:hAnsi="Times New Roman"/>
          <w:b/>
          <w:color w:val="000000"/>
          <w:sz w:val="24"/>
          <w:szCs w:val="24"/>
        </w:rPr>
      </w:pPr>
    </w:p>
    <w:p w14:paraId="66A9BD30" w14:textId="2B37C17D" w:rsidR="00CD667C" w:rsidRPr="00B76F0C" w:rsidRDefault="00CD667C"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(15</w:t>
      </w:r>
      <w:r w:rsidRPr="00B76F0C">
        <w:rPr>
          <w:rFonts w:ascii="Times New Roman" w:hAnsi="Times New Roman"/>
          <w:b/>
          <w:strike/>
          <w:color w:val="000000"/>
          <w:sz w:val="24"/>
          <w:szCs w:val="24"/>
        </w:rPr>
        <w:t>)</w:t>
      </w:r>
      <w:r w:rsidR="00B92D6B" w:rsidRPr="00B76F0C">
        <w:rPr>
          <w:rFonts w:ascii="Times New Roman" w:hAnsi="Times New Roman"/>
          <w:b/>
          <w:strike/>
          <w:color w:val="000000"/>
          <w:sz w:val="24"/>
          <w:szCs w:val="24"/>
        </w:rPr>
        <w:t xml:space="preserve"> </w:t>
      </w:r>
      <w:r w:rsidRPr="00B76F0C">
        <w:rPr>
          <w:rFonts w:ascii="Times New Roman" w:hAnsi="Times New Roman"/>
          <w:strike/>
          <w:color w:val="000000"/>
          <w:sz w:val="24"/>
          <w:szCs w:val="24"/>
        </w:rPr>
        <w:t>Za správní delikt podle odstavce 9</w:t>
      </w:r>
      <w:r w:rsidR="00B92D6B" w:rsidRPr="00B76F0C">
        <w:rPr>
          <w:rFonts w:ascii="Times New Roman" w:hAnsi="Times New Roman"/>
          <w:strike/>
          <w:color w:val="000000"/>
          <w:sz w:val="24"/>
          <w:szCs w:val="24"/>
        </w:rPr>
        <w:t xml:space="preserve"> </w:t>
      </w:r>
      <w:r w:rsidRPr="00B76F0C">
        <w:rPr>
          <w:rFonts w:ascii="Times New Roman" w:hAnsi="Times New Roman"/>
          <w:strike/>
          <w:color w:val="000000"/>
          <w:sz w:val="24"/>
          <w:szCs w:val="24"/>
        </w:rPr>
        <w:t>lze spolu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pokutou uložit zákaz činnosti až na 2 roky, byl-li správní delikt spáchán touto činností 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souvislosti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ní.</w:t>
      </w:r>
    </w:p>
    <w:p w14:paraId="0C8149B5" w14:textId="77777777" w:rsidR="00F8195F" w:rsidRPr="00B76F0C" w:rsidRDefault="00F8195F" w:rsidP="003446AC">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497B4175" w14:textId="77777777" w:rsidR="00F8195F" w:rsidRPr="00B76F0C" w:rsidRDefault="00F8195F" w:rsidP="00F8195F">
      <w:pPr>
        <w:widowControl w:val="0"/>
        <w:suppressAutoHyphens/>
        <w:autoSpaceDE w:val="0"/>
        <w:autoSpaceDN w:val="0"/>
        <w:adjustRightInd w:val="0"/>
        <w:spacing w:after="0" w:line="240" w:lineRule="auto"/>
        <w:jc w:val="center"/>
        <w:rPr>
          <w:rFonts w:ascii="Times New Roman" w:eastAsia="Times New Roman" w:hAnsi="Times New Roman"/>
          <w:b/>
          <w:bCs/>
          <w:sz w:val="24"/>
          <w:szCs w:val="24"/>
          <w:lang w:eastAsia="ar-SA"/>
        </w:rPr>
      </w:pPr>
      <w:r w:rsidRPr="00B76F0C">
        <w:rPr>
          <w:rFonts w:ascii="Times New Roman" w:eastAsia="Times New Roman" w:hAnsi="Times New Roman"/>
          <w:b/>
          <w:bCs/>
          <w:sz w:val="24"/>
          <w:szCs w:val="24"/>
          <w:lang w:eastAsia="ar-SA"/>
        </w:rPr>
        <w:t>§ 8</w:t>
      </w:r>
    </w:p>
    <w:p w14:paraId="188AF54E"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25F175F9" w14:textId="77777777" w:rsidR="00F8195F" w:rsidRPr="00B76F0C" w:rsidRDefault="00F8195F" w:rsidP="00F8195F">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(1) Přestupku se dopustí ten, kdo </w:t>
      </w:r>
    </w:p>
    <w:p w14:paraId="3B47939F" w14:textId="77777777" w:rsidR="00F8195F" w:rsidRPr="00B76F0C" w:rsidRDefault="00F8195F" w:rsidP="00F8195F">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prodá nebo vydá pohonnou hmotu, s výjimkou elektřiny, která nesplňuje požadavky na pohonné hmoty podle § 3 odst. 1,</w:t>
      </w:r>
    </w:p>
    <w:p w14:paraId="43F6FD26" w14:textId="77777777" w:rsidR="00F8195F" w:rsidRPr="00B76F0C" w:rsidRDefault="00F8195F" w:rsidP="00F8195F">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 xml:space="preserve">umístí do skladovací nádrže v čerpací stanici pohonnou hmotu, s výjimkou elektřiny, která nesplňuje požadavky na pohonné hmoty podle § 3 odst. 1, </w:t>
      </w:r>
    </w:p>
    <w:p w14:paraId="755A7218" w14:textId="77777777" w:rsidR="00F8195F" w:rsidRPr="00B76F0C" w:rsidRDefault="00F8195F" w:rsidP="00F8195F">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c) </w:t>
      </w:r>
      <w:r w:rsidRPr="00B76F0C">
        <w:rPr>
          <w:rFonts w:ascii="Times New Roman" w:eastAsia="Times New Roman" w:hAnsi="Times New Roman"/>
          <w:b/>
          <w:sz w:val="24"/>
          <w:szCs w:val="24"/>
          <w:lang w:eastAsia="ar-SA"/>
        </w:rPr>
        <w:tab/>
        <w:t>v rozporu s § 5 odst. 3 naplní na čerpací stanici nebo na výdejní jednotce mobilní tlakovou nádobu zkapalněným ropným plynem, nebo</w:t>
      </w:r>
    </w:p>
    <w:p w14:paraId="29D7F403" w14:textId="77777777" w:rsidR="00F8195F" w:rsidRPr="00B76F0C" w:rsidRDefault="00F8195F" w:rsidP="00F8195F">
      <w:pPr>
        <w:widowControl w:val="0"/>
        <w:suppressAutoHyphens/>
        <w:autoSpaceDE w:val="0"/>
        <w:autoSpaceDN w:val="0"/>
        <w:adjustRightInd w:val="0"/>
        <w:spacing w:after="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d)</w:t>
      </w:r>
      <w:r w:rsidRPr="00B76F0C">
        <w:rPr>
          <w:rFonts w:ascii="Times New Roman" w:eastAsia="Times New Roman" w:hAnsi="Times New Roman"/>
          <w:b/>
          <w:sz w:val="24"/>
          <w:szCs w:val="24"/>
          <w:lang w:eastAsia="ar-SA"/>
        </w:rPr>
        <w:tab/>
        <w:t>prodá nebo vydá olovnatý motorový benzin nebo jej použije k pohonu motoru vozidla v rozporu s § 5 odst. 5.</w:t>
      </w:r>
    </w:p>
    <w:p w14:paraId="5CB8E324" w14:textId="77777777" w:rsidR="00F8195F" w:rsidRPr="00B76F0C" w:rsidRDefault="00F8195F" w:rsidP="00F8195F">
      <w:pPr>
        <w:widowControl w:val="0"/>
        <w:suppressAutoHyphens/>
        <w:autoSpaceDE w:val="0"/>
        <w:autoSpaceDN w:val="0"/>
        <w:adjustRightInd w:val="0"/>
        <w:spacing w:after="0" w:line="240" w:lineRule="auto"/>
        <w:ind w:left="403" w:hanging="403"/>
        <w:jc w:val="both"/>
        <w:rPr>
          <w:rFonts w:ascii="Times New Roman" w:eastAsia="Times New Roman" w:hAnsi="Times New Roman"/>
          <w:b/>
          <w:sz w:val="24"/>
          <w:szCs w:val="24"/>
          <w:lang w:eastAsia="ar-SA"/>
        </w:rPr>
      </w:pPr>
    </w:p>
    <w:p w14:paraId="3BEEC3EE" w14:textId="77777777" w:rsidR="00F8195F" w:rsidRPr="00B76F0C" w:rsidRDefault="00F8195F" w:rsidP="00F8195F">
      <w:pPr>
        <w:widowControl w:val="0"/>
        <w:suppressAutoHyphens/>
        <w:autoSpaceDE w:val="0"/>
        <w:autoSpaceDN w:val="0"/>
        <w:adjustRightInd w:val="0"/>
        <w:spacing w:after="240" w:line="240" w:lineRule="auto"/>
        <w:ind w:left="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(2) Právnická nebo podnikající fyzická osoba se dopustí přestupku tím, že</w:t>
      </w:r>
    </w:p>
    <w:p w14:paraId="51DF51DC" w14:textId="77777777" w:rsidR="00F8195F" w:rsidRPr="00B76F0C" w:rsidRDefault="00F8195F" w:rsidP="00F8195F">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prodá nebo vydá pohonnou hmotu, s výjimkou elektřiny, v rozporu s § 5 odst. 1, nebo</w:t>
      </w:r>
    </w:p>
    <w:p w14:paraId="7F543AF0" w14:textId="77777777" w:rsidR="00F8195F" w:rsidRPr="00B76F0C" w:rsidRDefault="00F8195F" w:rsidP="00F8195F">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 xml:space="preserve">nakoupí pohonnou hmotu, s výjimkou elektřiny a stlačeného nebo zkapalněného zemního plynu včetně </w:t>
      </w:r>
      <w:proofErr w:type="spellStart"/>
      <w:r w:rsidRPr="00B76F0C">
        <w:rPr>
          <w:rFonts w:ascii="Times New Roman" w:eastAsia="Times New Roman" w:hAnsi="Times New Roman"/>
          <w:b/>
          <w:sz w:val="24"/>
          <w:szCs w:val="24"/>
          <w:lang w:eastAsia="ar-SA"/>
        </w:rPr>
        <w:t>biometanu</w:t>
      </w:r>
      <w:proofErr w:type="spellEnd"/>
      <w:r w:rsidRPr="00B76F0C">
        <w:rPr>
          <w:rFonts w:ascii="Times New Roman" w:eastAsia="Times New Roman" w:hAnsi="Times New Roman"/>
          <w:b/>
          <w:sz w:val="24"/>
          <w:szCs w:val="24"/>
          <w:lang w:eastAsia="ar-SA"/>
        </w:rPr>
        <w:t>, v rozporu s § 5a odst. 2.</w:t>
      </w:r>
    </w:p>
    <w:p w14:paraId="5D65F71B" w14:textId="77777777" w:rsidR="00F8195F" w:rsidRPr="00B76F0C" w:rsidRDefault="00F8195F" w:rsidP="00F8195F">
      <w:pPr>
        <w:widowControl w:val="0"/>
        <w:suppressAutoHyphens/>
        <w:autoSpaceDE w:val="0"/>
        <w:autoSpaceDN w:val="0"/>
        <w:adjustRightInd w:val="0"/>
        <w:spacing w:after="0" w:line="240" w:lineRule="auto"/>
        <w:ind w:left="403" w:hanging="403"/>
        <w:jc w:val="both"/>
        <w:rPr>
          <w:rFonts w:ascii="Times New Roman" w:eastAsia="Times New Roman" w:hAnsi="Times New Roman"/>
          <w:b/>
          <w:sz w:val="24"/>
          <w:szCs w:val="24"/>
          <w:lang w:eastAsia="ar-SA"/>
        </w:rPr>
      </w:pPr>
    </w:p>
    <w:p w14:paraId="2BC5B2A2" w14:textId="77777777" w:rsidR="00F8195F" w:rsidRPr="00B76F0C" w:rsidRDefault="00F8195F" w:rsidP="00F8195F">
      <w:pPr>
        <w:keepNext/>
        <w:keepLines/>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(3) Za přestupek lze uložit pokutu</w:t>
      </w:r>
    </w:p>
    <w:p w14:paraId="5A62B2F0"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do 20 000 000 Kč, jde-li o přestupek podle odstavce 2,</w:t>
      </w:r>
    </w:p>
    <w:p w14:paraId="177782F9"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 xml:space="preserve">do 5 000 000 Kč, jde-li o přestupek podle odstavce 1 písm. a), b) nebo d), nebo </w:t>
      </w:r>
    </w:p>
    <w:p w14:paraId="5EE83F81"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lastRenderedPageBreak/>
        <w:t xml:space="preserve">c) </w:t>
      </w:r>
      <w:r w:rsidRPr="00B76F0C">
        <w:rPr>
          <w:rFonts w:ascii="Times New Roman" w:eastAsia="Times New Roman" w:hAnsi="Times New Roman"/>
          <w:b/>
          <w:sz w:val="24"/>
          <w:szCs w:val="24"/>
          <w:lang w:eastAsia="ar-SA"/>
        </w:rPr>
        <w:tab/>
        <w:t>do 50 000 Kč, jde-li o přestupek podle odstavce 1 písm. c).</w:t>
      </w:r>
    </w:p>
    <w:p w14:paraId="3BFE503B" w14:textId="77777777" w:rsidR="00F8195F" w:rsidRPr="00B76F0C" w:rsidRDefault="00F8195F" w:rsidP="00F8195F">
      <w:pPr>
        <w:suppressAutoHyphens/>
        <w:spacing w:after="120" w:line="240" w:lineRule="auto"/>
        <w:jc w:val="center"/>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9</w:t>
      </w:r>
    </w:p>
    <w:p w14:paraId="2658BD87" w14:textId="77777777" w:rsidR="00F8195F" w:rsidRPr="00B76F0C" w:rsidRDefault="00F8195F" w:rsidP="00F8195F">
      <w:pPr>
        <w:suppressAutoHyphens/>
        <w:spacing w:after="120" w:line="240" w:lineRule="auto"/>
        <w:jc w:val="center"/>
        <w:rPr>
          <w:rFonts w:ascii="Times New Roman" w:eastAsia="Times New Roman" w:hAnsi="Times New Roman"/>
          <w:b/>
          <w:sz w:val="24"/>
          <w:szCs w:val="24"/>
          <w:lang w:eastAsia="ar-SA"/>
        </w:rPr>
      </w:pPr>
    </w:p>
    <w:p w14:paraId="356BB292"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(1) Právnická nebo podnikající fyzická osoba se jako osoba uvedená v § 3 odst. 2 dopustí přestupku tím, že při prodeji motorových benzinů nebo motorové nafty nezpřístupní informaci podle § 3 odst. 2.</w:t>
      </w:r>
    </w:p>
    <w:p w14:paraId="7FAE4C4C"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5CB207D4"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(2) Distributor pohonných hmot se dopustí přestupku tím, že provádí svoji činnost bez registrace. </w:t>
      </w:r>
    </w:p>
    <w:p w14:paraId="34E3328C"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0B16F93B"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(3) Distributor pohonných hmot, který je provozovatelem plnicího stanoviště, se dopustí přestupku tím, že v rozporu s § 6ka odst. 5 nezajistí vedení evidence o množství prodaných nebo vydaných pohonných hmot, tuto evidenci neuchová po stanovenou dobu nebo nezajistí její předložení celnímu úřadu. </w:t>
      </w:r>
    </w:p>
    <w:p w14:paraId="0B641425"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19657C67"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(4) Výrobce, dovozce, vývozce nebo distributor pohonných hmot se dopustí přestupku tím, že v rozporu s § 3 odst. 3 neuvede v dodacích listech obsah biopaliva v pohonné hmotě. </w:t>
      </w:r>
    </w:p>
    <w:p w14:paraId="65622E4B"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0296D9E7"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(5) Distributor pohonných hmot, provozovatel čerpací stanice nebo vlastník výdejní jednotky se dopustí přestupku tím, že nakoupí pohonnou hmotu v rozporu s § 5a odst. 1. </w:t>
      </w:r>
    </w:p>
    <w:p w14:paraId="7032208C"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4E178C74" w14:textId="77777777" w:rsidR="00F8195F" w:rsidRPr="00B76F0C" w:rsidRDefault="00F8195F" w:rsidP="00F8195F">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(6) Provozovatel čerpací stanice se dopustí přestupku tím, že</w:t>
      </w:r>
    </w:p>
    <w:p w14:paraId="787416C7"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nepředá ministerstvu souhrnnou zprávu podle § 4 odst. 1,</w:t>
      </w:r>
    </w:p>
    <w:p w14:paraId="189ACBED"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v rozporu s § 5 odst. 3 plní mobilní tlakové nádoby zkapalněnými ropnými plyny nebo jejich plnění umožní,</w:t>
      </w:r>
    </w:p>
    <w:p w14:paraId="058E11DA"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c) </w:t>
      </w:r>
      <w:r w:rsidRPr="00B76F0C">
        <w:rPr>
          <w:rFonts w:ascii="Times New Roman" w:eastAsia="Times New Roman" w:hAnsi="Times New Roman"/>
          <w:b/>
          <w:sz w:val="24"/>
          <w:szCs w:val="24"/>
          <w:lang w:eastAsia="ar-SA"/>
        </w:rPr>
        <w:tab/>
        <w:t xml:space="preserve">nezajistí prodej nebo výdej </w:t>
      </w:r>
      <w:proofErr w:type="spellStart"/>
      <w:r w:rsidRPr="00B76F0C">
        <w:rPr>
          <w:rFonts w:ascii="Times New Roman" w:eastAsia="Times New Roman" w:hAnsi="Times New Roman"/>
          <w:b/>
          <w:sz w:val="24"/>
          <w:szCs w:val="24"/>
          <w:lang w:eastAsia="ar-SA"/>
        </w:rPr>
        <w:t>aditivačních</w:t>
      </w:r>
      <w:proofErr w:type="spellEnd"/>
      <w:r w:rsidRPr="00B76F0C">
        <w:rPr>
          <w:rFonts w:ascii="Times New Roman" w:eastAsia="Times New Roman" w:hAnsi="Times New Roman"/>
          <w:b/>
          <w:sz w:val="24"/>
          <w:szCs w:val="24"/>
          <w:lang w:eastAsia="ar-SA"/>
        </w:rPr>
        <w:t xml:space="preserve"> přísad nebo bezolovnatých benzinů s těmito přísadami podle § 5 odst. 4,</w:t>
      </w:r>
    </w:p>
    <w:p w14:paraId="364F8800"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d) </w:t>
      </w:r>
      <w:r w:rsidRPr="00B76F0C">
        <w:rPr>
          <w:rFonts w:ascii="Times New Roman" w:eastAsia="Times New Roman" w:hAnsi="Times New Roman"/>
          <w:b/>
          <w:sz w:val="24"/>
          <w:szCs w:val="24"/>
          <w:lang w:eastAsia="ar-SA"/>
        </w:rPr>
        <w:tab/>
        <w:t>v rozporu s § 5 odst. 6 nezajistí, aby při provozu čerpací stanice nedošlo k ohrožení života nebo zdraví osob, jejich majetku nebo životního prostředí,</w:t>
      </w:r>
    </w:p>
    <w:p w14:paraId="24213D7F"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e) </w:t>
      </w:r>
      <w:r w:rsidRPr="00B76F0C">
        <w:rPr>
          <w:rFonts w:ascii="Times New Roman" w:eastAsia="Times New Roman" w:hAnsi="Times New Roman"/>
          <w:b/>
          <w:sz w:val="24"/>
          <w:szCs w:val="24"/>
          <w:lang w:eastAsia="ar-SA"/>
        </w:rPr>
        <w:tab/>
        <w:t>nezajistí označení výdejních stojanů pohonných hmot podle § 5 odst. 7 písm. a), d) nebo e),</w:t>
      </w:r>
    </w:p>
    <w:p w14:paraId="2A40EE48"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f) </w:t>
      </w:r>
      <w:r w:rsidRPr="00B76F0C">
        <w:rPr>
          <w:rFonts w:ascii="Times New Roman" w:eastAsia="Times New Roman" w:hAnsi="Times New Roman"/>
          <w:b/>
          <w:sz w:val="24"/>
          <w:szCs w:val="24"/>
          <w:lang w:eastAsia="ar-SA"/>
        </w:rPr>
        <w:tab/>
        <w:t>nezpřístupní na čerpací stanici informace podle § 5 odst. 7 písm. b), nebo</w:t>
      </w:r>
    </w:p>
    <w:p w14:paraId="1801FC07" w14:textId="77777777" w:rsidR="00F8195F" w:rsidRPr="00B76F0C" w:rsidRDefault="00F8195F" w:rsidP="00F8195F">
      <w:pPr>
        <w:widowControl w:val="0"/>
        <w:suppressAutoHyphens/>
        <w:autoSpaceDE w:val="0"/>
        <w:autoSpaceDN w:val="0"/>
        <w:adjustRightInd w:val="0"/>
        <w:spacing w:after="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g) </w:t>
      </w:r>
      <w:r w:rsidRPr="00B76F0C">
        <w:rPr>
          <w:rFonts w:ascii="Times New Roman" w:eastAsia="Times New Roman" w:hAnsi="Times New Roman"/>
          <w:b/>
          <w:sz w:val="24"/>
          <w:szCs w:val="24"/>
          <w:lang w:eastAsia="ar-SA"/>
        </w:rPr>
        <w:tab/>
        <w:t>v rozporu s § 5 odst. 7 písm. c) nezajistí vedení evidence stavu součtového počítadla, tuto evidenci neuchová po stanovenou dobu, nezajistí její předložení celnímu úřadu nebo vyvolání stavu součtového počítadla.</w:t>
      </w:r>
    </w:p>
    <w:p w14:paraId="1F2E510B" w14:textId="77777777" w:rsidR="00F8195F" w:rsidRPr="00B76F0C" w:rsidRDefault="00F8195F" w:rsidP="00F8195F">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p>
    <w:p w14:paraId="4EE7C4D3" w14:textId="77777777" w:rsidR="00F8195F" w:rsidRPr="00B76F0C" w:rsidRDefault="00F8195F" w:rsidP="00F8195F">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(7) Vlastník čerpací stanice se dopustí přestupku tím, že ministerstvu neoznámí </w:t>
      </w:r>
    </w:p>
    <w:p w14:paraId="2C76A47A"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 xml:space="preserve">před uvedením čerpací stanice do provozu údaje do evidence čerpacích stanic podle § 6 odst. 3 písm. a), nebo </w:t>
      </w:r>
    </w:p>
    <w:p w14:paraId="5E909D48" w14:textId="49A19024"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bez zbytečného odkladu uvedení čerpací stanice do provozu, ukončení provozu čerpací stanice nebo změnu údaje zapisovaného do evidence čerpacích stanic podle §</w:t>
      </w:r>
      <w:r w:rsidR="00A9519F" w:rsidRPr="00B76F0C">
        <w:rPr>
          <w:rFonts w:ascii="Times New Roman" w:eastAsia="Times New Roman" w:hAnsi="Times New Roman"/>
          <w:b/>
          <w:sz w:val="24"/>
          <w:szCs w:val="24"/>
          <w:lang w:eastAsia="ar-SA"/>
        </w:rPr>
        <w:t> </w:t>
      </w:r>
      <w:r w:rsidRPr="00B76F0C">
        <w:rPr>
          <w:rFonts w:ascii="Times New Roman" w:eastAsia="Times New Roman" w:hAnsi="Times New Roman"/>
          <w:b/>
          <w:sz w:val="24"/>
          <w:szCs w:val="24"/>
          <w:lang w:eastAsia="ar-SA"/>
        </w:rPr>
        <w:t>6 odst. 3 písm. b).</w:t>
      </w:r>
    </w:p>
    <w:p w14:paraId="6CEEBF80"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1E35845E" w14:textId="77777777" w:rsidR="00F8195F" w:rsidRPr="00B76F0C" w:rsidRDefault="00F8195F" w:rsidP="00F8195F">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(8) Vlastník výdejní jednotky se dopustí přestupku tím, že</w:t>
      </w:r>
    </w:p>
    <w:p w14:paraId="0623CF29"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v rozporu s § 5 odst. 3 plní mobilní tlakové nádoby zkapalněnými ropnými plyny nebo jejich plnění umožní,</w:t>
      </w:r>
    </w:p>
    <w:p w14:paraId="26CF1689"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v rozporu s § 5 odst. 8 písm. a) nezajistí vybavení výdejní jednotky měřicím zařízením nebo výdejní hadicí,</w:t>
      </w:r>
    </w:p>
    <w:p w14:paraId="71A059E9"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c) </w:t>
      </w:r>
      <w:r w:rsidRPr="00B76F0C">
        <w:rPr>
          <w:rFonts w:ascii="Times New Roman" w:eastAsia="Times New Roman" w:hAnsi="Times New Roman"/>
          <w:b/>
          <w:sz w:val="24"/>
          <w:szCs w:val="24"/>
          <w:lang w:eastAsia="ar-SA"/>
        </w:rPr>
        <w:tab/>
        <w:t xml:space="preserve">v rozporu s § 5 odst. 8 písm. b) nezajistí vedení evidence o množství vydaných pohonných hmot v rozdělení na bezúplatné a úplatné přemístění pohonných hmot, tuto evidenci neuchová po stanovenou dobu nebo nezajistí její předložení celnímu úřadu, </w:t>
      </w:r>
    </w:p>
    <w:p w14:paraId="2FA63F2C"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d) </w:t>
      </w:r>
      <w:r w:rsidRPr="00B76F0C">
        <w:rPr>
          <w:rFonts w:ascii="Times New Roman" w:eastAsia="Times New Roman" w:hAnsi="Times New Roman"/>
          <w:b/>
          <w:sz w:val="24"/>
          <w:szCs w:val="24"/>
          <w:lang w:eastAsia="ar-SA"/>
        </w:rPr>
        <w:tab/>
        <w:t>v rozporu s § 5 odst. 8 písm. c) nezajistí, aby při provozu výdejní jednotky nedošlo k ohrožení života nebo zdraví osob, jejich majetku nebo životního prostředí podle požadavků stanovených zvláštními právními předpisy</w:t>
      </w:r>
      <w:r w:rsidRPr="00B76F0C">
        <w:rPr>
          <w:rFonts w:ascii="Times New Roman" w:eastAsia="Times New Roman" w:hAnsi="Times New Roman"/>
          <w:b/>
          <w:sz w:val="24"/>
          <w:szCs w:val="24"/>
          <w:vertAlign w:val="superscript"/>
          <w:lang w:eastAsia="ar-SA"/>
        </w:rPr>
        <w:t>5)</w:t>
      </w:r>
      <w:r w:rsidRPr="00B76F0C">
        <w:rPr>
          <w:rFonts w:ascii="Times New Roman" w:eastAsia="Times New Roman" w:hAnsi="Times New Roman"/>
          <w:b/>
          <w:sz w:val="24"/>
          <w:szCs w:val="24"/>
          <w:lang w:eastAsia="ar-SA"/>
        </w:rPr>
        <w:t>,</w:t>
      </w:r>
    </w:p>
    <w:p w14:paraId="17D25AD2"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e) </w:t>
      </w:r>
      <w:r w:rsidRPr="00B76F0C">
        <w:rPr>
          <w:rFonts w:ascii="Times New Roman" w:eastAsia="Times New Roman" w:hAnsi="Times New Roman"/>
          <w:b/>
          <w:sz w:val="24"/>
          <w:szCs w:val="24"/>
          <w:lang w:eastAsia="ar-SA"/>
        </w:rPr>
        <w:tab/>
        <w:t>neoznámí ministerstvu před uvedením výdejní jednotky do provozu údaje do evidence výdejních jednotek podle § 6 odst. 8 písm. a), nebo</w:t>
      </w:r>
    </w:p>
    <w:p w14:paraId="7BF2E9FA"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f) </w:t>
      </w:r>
      <w:r w:rsidRPr="00B76F0C">
        <w:rPr>
          <w:rFonts w:ascii="Times New Roman" w:eastAsia="Times New Roman" w:hAnsi="Times New Roman"/>
          <w:b/>
          <w:sz w:val="24"/>
          <w:szCs w:val="24"/>
          <w:lang w:eastAsia="ar-SA"/>
        </w:rPr>
        <w:tab/>
        <w:t>neoznámí ministerstvu bez zbytečného odkladu uvedení výdejní jednotky do provozu, ukončení provozu výdejní jednotky nebo změnu údaje zapisovaného do evidence výdejních jednotek podle § 6 odst. 8 písm. b).</w:t>
      </w:r>
    </w:p>
    <w:p w14:paraId="310704CC"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754FCC04" w14:textId="77777777" w:rsidR="00F8195F" w:rsidRPr="00B76F0C" w:rsidRDefault="00F8195F" w:rsidP="00F8195F">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(9) Za přestupek lze uložit pokutu</w:t>
      </w:r>
    </w:p>
    <w:p w14:paraId="1152A15A" w14:textId="77777777" w:rsidR="00F8195F" w:rsidRPr="00B76F0C" w:rsidRDefault="00F8195F" w:rsidP="00957503">
      <w:pPr>
        <w:widowControl w:val="0"/>
        <w:suppressAutoHyphens/>
        <w:autoSpaceDE w:val="0"/>
        <w:autoSpaceDN w:val="0"/>
        <w:adjustRightInd w:val="0"/>
        <w:spacing w:after="12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do 20 000 000 Kč, jde-li o přestupek podle odstavce 2 nebo 5,</w:t>
      </w:r>
    </w:p>
    <w:p w14:paraId="2A04C2C1"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do 5 000 000 Kč, jde-li o přestupek podle odstavce 3, odstavce 6 písm. d) nebo g) nebo odstavce 8 písm. b), c) nebo d),</w:t>
      </w:r>
    </w:p>
    <w:p w14:paraId="13B01D6A"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c) </w:t>
      </w:r>
      <w:r w:rsidRPr="00B76F0C">
        <w:rPr>
          <w:rFonts w:ascii="Times New Roman" w:eastAsia="Times New Roman" w:hAnsi="Times New Roman"/>
          <w:b/>
          <w:sz w:val="24"/>
          <w:szCs w:val="24"/>
          <w:lang w:eastAsia="ar-SA"/>
        </w:rPr>
        <w:tab/>
        <w:t>do 3 000 000 Kč, jde-li o přestupek podle odstavce 1 nebo 4, odstavce 6 písm. b) nebo e), odstavce 7 nebo odstavce 8 písm. a), e) nebo f), nebo</w:t>
      </w:r>
    </w:p>
    <w:p w14:paraId="666520EE" w14:textId="77777777" w:rsidR="00F8195F" w:rsidRPr="00B76F0C" w:rsidRDefault="00F8195F" w:rsidP="00F8195F">
      <w:pPr>
        <w:widowControl w:val="0"/>
        <w:suppressAutoHyphens/>
        <w:autoSpaceDE w:val="0"/>
        <w:autoSpaceDN w:val="0"/>
        <w:adjustRightInd w:val="0"/>
        <w:spacing w:after="120" w:line="240" w:lineRule="auto"/>
        <w:ind w:left="426" w:hanging="426"/>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d) </w:t>
      </w:r>
      <w:r w:rsidRPr="00B76F0C">
        <w:rPr>
          <w:rFonts w:ascii="Times New Roman" w:eastAsia="Times New Roman" w:hAnsi="Times New Roman"/>
          <w:b/>
          <w:sz w:val="24"/>
          <w:szCs w:val="24"/>
          <w:lang w:eastAsia="ar-SA"/>
        </w:rPr>
        <w:tab/>
        <w:t xml:space="preserve">do 1 000 000 Kč, jde-li o přestupek podle odstavce 6 písm. a), c) nebo f). </w:t>
      </w:r>
    </w:p>
    <w:p w14:paraId="50AD37DB" w14:textId="77777777" w:rsidR="00F8195F" w:rsidRPr="00B76F0C" w:rsidRDefault="00F8195F" w:rsidP="00F8195F">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2044ADE5" w14:textId="04681257" w:rsidR="00F8195F" w:rsidRPr="00B76F0C" w:rsidRDefault="00F8195F" w:rsidP="00F8195F">
      <w:pPr>
        <w:widowControl w:val="0"/>
        <w:suppressAutoHyphens/>
        <w:autoSpaceDE w:val="0"/>
        <w:autoSpaceDN w:val="0"/>
        <w:adjustRightInd w:val="0"/>
        <w:spacing w:after="12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(10) Za přestupek podle odstavce 5 lze distributorovi pohonných hmot a provozovateli čerpací stanice spolu s pokutou uložit zákaz činnosti nejdéle na dobu 2 let.</w:t>
      </w:r>
    </w:p>
    <w:p w14:paraId="6C1456F9" w14:textId="77777777" w:rsidR="00252AD1" w:rsidRPr="00B76F0C" w:rsidRDefault="00252AD1" w:rsidP="00770FA7">
      <w:pPr>
        <w:suppressAutoHyphens/>
        <w:spacing w:before="360" w:after="0" w:line="240" w:lineRule="auto"/>
        <w:jc w:val="center"/>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9a</w:t>
      </w:r>
    </w:p>
    <w:p w14:paraId="63597C60" w14:textId="77777777" w:rsidR="00252AD1" w:rsidRPr="00B76F0C" w:rsidRDefault="00252AD1" w:rsidP="00252AD1">
      <w:pPr>
        <w:suppressAutoHyphens/>
        <w:spacing w:after="0" w:line="240" w:lineRule="auto"/>
        <w:jc w:val="center"/>
        <w:rPr>
          <w:rFonts w:ascii="Times New Roman" w:eastAsia="Times New Roman" w:hAnsi="Times New Roman"/>
          <w:b/>
          <w:sz w:val="24"/>
          <w:szCs w:val="24"/>
          <w:lang w:eastAsia="ar-SA"/>
        </w:rPr>
      </w:pPr>
    </w:p>
    <w:p w14:paraId="7B055AB2" w14:textId="77777777" w:rsidR="00252AD1" w:rsidRPr="00B76F0C" w:rsidRDefault="00252AD1" w:rsidP="00252AD1">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(1) Provozovatel dobíjecí stanice se dopustí přestupku tím, že </w:t>
      </w:r>
    </w:p>
    <w:p w14:paraId="1775471E" w14:textId="77777777" w:rsidR="00252AD1" w:rsidRPr="00B76F0C" w:rsidRDefault="00252AD1" w:rsidP="00252AD1">
      <w:pPr>
        <w:widowControl w:val="0"/>
        <w:suppressAutoHyphens/>
        <w:autoSpaceDE w:val="0"/>
        <w:autoSpaceDN w:val="0"/>
        <w:adjustRightInd w:val="0"/>
        <w:spacing w:before="120" w:after="12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 xml:space="preserve">neuvede na dobíjecí stanici telefonní kontakt podle § 6q odst. 6, nebo </w:t>
      </w:r>
    </w:p>
    <w:p w14:paraId="09360578" w14:textId="77777777" w:rsidR="00252AD1" w:rsidRPr="00B76F0C" w:rsidRDefault="00252AD1" w:rsidP="00252AD1">
      <w:pPr>
        <w:widowControl w:val="0"/>
        <w:suppressAutoHyphens/>
        <w:autoSpaceDE w:val="0"/>
        <w:autoSpaceDN w:val="0"/>
        <w:adjustRightInd w:val="0"/>
        <w:spacing w:after="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nepředá ministerstvu údaje o množství elektřiny spotřebované pro dobíjení vozidel podle § 6q odst. 7.</w:t>
      </w:r>
    </w:p>
    <w:p w14:paraId="787C8F94"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5D9D0970" w14:textId="77777777" w:rsidR="00252AD1" w:rsidRPr="00B76F0C" w:rsidRDefault="00252AD1" w:rsidP="00252AD1">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(2) Provozovatel veřejně přístupné dobíjecí stanice se dopustí přestupku tím, že</w:t>
      </w:r>
    </w:p>
    <w:p w14:paraId="6C800472" w14:textId="77777777" w:rsidR="00252AD1" w:rsidRPr="00B76F0C" w:rsidRDefault="00252AD1" w:rsidP="00F677C1">
      <w:pPr>
        <w:widowControl w:val="0"/>
        <w:suppressAutoHyphens/>
        <w:autoSpaceDE w:val="0"/>
        <w:autoSpaceDN w:val="0"/>
        <w:adjustRightInd w:val="0"/>
        <w:spacing w:after="12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nezpřístupní na dobíjecí stanici informace podle § 6q odst. 1,</w:t>
      </w:r>
    </w:p>
    <w:p w14:paraId="063785CD" w14:textId="77777777" w:rsidR="00252AD1" w:rsidRPr="00B76F0C" w:rsidRDefault="00252AD1" w:rsidP="00252AD1">
      <w:pPr>
        <w:widowControl w:val="0"/>
        <w:suppressAutoHyphens/>
        <w:autoSpaceDE w:val="0"/>
        <w:autoSpaceDN w:val="0"/>
        <w:adjustRightInd w:val="0"/>
        <w:spacing w:after="12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 xml:space="preserve">nezveřejní ceny podle § 6q odst. 4, </w:t>
      </w:r>
    </w:p>
    <w:p w14:paraId="1B14AAAB" w14:textId="77777777" w:rsidR="00252AD1" w:rsidRPr="00B76F0C" w:rsidRDefault="00252AD1" w:rsidP="00252AD1">
      <w:pPr>
        <w:widowControl w:val="0"/>
        <w:suppressAutoHyphens/>
        <w:autoSpaceDE w:val="0"/>
        <w:autoSpaceDN w:val="0"/>
        <w:adjustRightInd w:val="0"/>
        <w:spacing w:after="12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lastRenderedPageBreak/>
        <w:t xml:space="preserve">c) </w:t>
      </w:r>
      <w:r w:rsidRPr="00B76F0C">
        <w:rPr>
          <w:rFonts w:ascii="Times New Roman" w:eastAsia="Times New Roman" w:hAnsi="Times New Roman"/>
          <w:b/>
          <w:sz w:val="24"/>
          <w:szCs w:val="24"/>
          <w:lang w:eastAsia="ar-SA"/>
        </w:rPr>
        <w:tab/>
        <w:t>neposkytne uživatelům elektrických vozidel možnost jednorázového dobití podle § 6q odst. 5, nebo</w:t>
      </w:r>
    </w:p>
    <w:p w14:paraId="02E42782" w14:textId="77777777" w:rsidR="00252AD1" w:rsidRPr="00B76F0C" w:rsidRDefault="00252AD1" w:rsidP="00252AD1">
      <w:pPr>
        <w:widowControl w:val="0"/>
        <w:suppressAutoHyphens/>
        <w:autoSpaceDE w:val="0"/>
        <w:autoSpaceDN w:val="0"/>
        <w:adjustRightInd w:val="0"/>
        <w:spacing w:after="0" w:line="240" w:lineRule="auto"/>
        <w:ind w:left="425" w:hanging="425"/>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d) </w:t>
      </w:r>
      <w:r w:rsidRPr="00B76F0C">
        <w:rPr>
          <w:rFonts w:ascii="Times New Roman" w:eastAsia="Times New Roman" w:hAnsi="Times New Roman"/>
          <w:b/>
          <w:sz w:val="24"/>
          <w:szCs w:val="24"/>
          <w:lang w:eastAsia="ar-SA"/>
        </w:rPr>
        <w:tab/>
        <w:t>nepředá Ministerstvu dopravy ve stanovené lhůtě údaje související se zaváděním inteligentních dopravních systémů podle § 6q odst. 8.</w:t>
      </w:r>
    </w:p>
    <w:p w14:paraId="05CC6159"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0CBF52E1"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(3) Provozovatel běžného dobíjecího bodu se dopustí přestupku tím, že nezajistí, aby jím provozovaný dobíjecí bod, s výjimkou bezdrátové nebo indukční jednotky, splňoval požadavky podle § 6q odst. 2.</w:t>
      </w:r>
    </w:p>
    <w:p w14:paraId="22DB270C"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4C75AD1C" w14:textId="77777777" w:rsidR="00252AD1" w:rsidRPr="00B76F0C" w:rsidRDefault="00252AD1" w:rsidP="00770FA7">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(4) Provozovatel vysoce výkonného dobíjecího bodu se dopustí přestupku tím, že nezajistí, aby jím provozovaný dobíjecí bod, s výjimkou bezdrátové nebo indukční jednotky, splňoval požadavky podle § 6q odst. 3.</w:t>
      </w:r>
    </w:p>
    <w:p w14:paraId="597EF57E"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769CD94F" w14:textId="77777777" w:rsidR="00252AD1" w:rsidRPr="00B76F0C" w:rsidRDefault="00252AD1" w:rsidP="00252AD1">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(5) Vlastník dobíjecí stanice se dopustí přestupku tím, že ministerstvu neoznámí</w:t>
      </w:r>
    </w:p>
    <w:p w14:paraId="7A49932C" w14:textId="77777777" w:rsidR="00252AD1" w:rsidRPr="00B76F0C" w:rsidRDefault="00252AD1" w:rsidP="00252AD1">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a) </w:t>
      </w:r>
      <w:r w:rsidRPr="00B76F0C">
        <w:rPr>
          <w:rFonts w:ascii="Times New Roman" w:eastAsia="Times New Roman" w:hAnsi="Times New Roman"/>
          <w:b/>
          <w:sz w:val="24"/>
          <w:szCs w:val="24"/>
          <w:lang w:eastAsia="ar-SA"/>
        </w:rPr>
        <w:tab/>
        <w:t xml:space="preserve">před uvedením dobíjecí stanice do provozu údaje do evidence dobíjecích stanic podle § 6 odst. 6 písm. a), nebo </w:t>
      </w:r>
    </w:p>
    <w:p w14:paraId="739FF957" w14:textId="77777777" w:rsidR="00252AD1" w:rsidRPr="00B76F0C" w:rsidRDefault="00252AD1" w:rsidP="00252AD1">
      <w:pPr>
        <w:widowControl w:val="0"/>
        <w:suppressAutoHyphens/>
        <w:autoSpaceDE w:val="0"/>
        <w:autoSpaceDN w:val="0"/>
        <w:adjustRightInd w:val="0"/>
        <w:spacing w:after="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 xml:space="preserve">b) </w:t>
      </w:r>
      <w:r w:rsidRPr="00B76F0C">
        <w:rPr>
          <w:rFonts w:ascii="Times New Roman" w:eastAsia="Times New Roman" w:hAnsi="Times New Roman"/>
          <w:b/>
          <w:sz w:val="24"/>
          <w:szCs w:val="24"/>
          <w:lang w:eastAsia="ar-SA"/>
        </w:rPr>
        <w:tab/>
        <w:t>bez zbytečného odkladu uvedení dobíjecí stanice do provozu, ukončení provozu dobíjecí stanice nebo změnu údaje zapisovaného do evidence dobíjecích stanic podle § 6 odst. 6 písm. b).</w:t>
      </w:r>
    </w:p>
    <w:p w14:paraId="5B2D7045" w14:textId="77777777" w:rsidR="00252AD1" w:rsidRPr="00B76F0C" w:rsidRDefault="00252AD1" w:rsidP="00252AD1">
      <w:pPr>
        <w:widowControl w:val="0"/>
        <w:suppressAutoHyphens/>
        <w:autoSpaceDE w:val="0"/>
        <w:autoSpaceDN w:val="0"/>
        <w:adjustRightInd w:val="0"/>
        <w:spacing w:after="0" w:line="240" w:lineRule="auto"/>
        <w:ind w:firstLine="403"/>
        <w:jc w:val="both"/>
        <w:rPr>
          <w:rFonts w:ascii="Times New Roman" w:eastAsia="Times New Roman" w:hAnsi="Times New Roman"/>
          <w:b/>
          <w:sz w:val="24"/>
          <w:szCs w:val="24"/>
          <w:lang w:eastAsia="ar-SA"/>
        </w:rPr>
      </w:pPr>
    </w:p>
    <w:p w14:paraId="7938F608" w14:textId="77777777" w:rsidR="00252AD1" w:rsidRPr="00B76F0C" w:rsidRDefault="00252AD1" w:rsidP="00252AD1">
      <w:pPr>
        <w:widowControl w:val="0"/>
        <w:suppressAutoHyphens/>
        <w:autoSpaceDE w:val="0"/>
        <w:autoSpaceDN w:val="0"/>
        <w:adjustRightInd w:val="0"/>
        <w:spacing w:after="240" w:line="240" w:lineRule="auto"/>
        <w:ind w:firstLine="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(6) Za přestupek lze uložit pokutu</w:t>
      </w:r>
    </w:p>
    <w:p w14:paraId="1943917C" w14:textId="745AC1AA" w:rsidR="00252AD1" w:rsidRPr="00B76F0C" w:rsidRDefault="00252AD1" w:rsidP="00957503">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a)</w:t>
      </w:r>
      <w:r w:rsidR="00957503">
        <w:rPr>
          <w:rFonts w:ascii="Times New Roman" w:eastAsia="Times New Roman" w:hAnsi="Times New Roman"/>
          <w:b/>
          <w:sz w:val="24"/>
          <w:szCs w:val="24"/>
          <w:lang w:eastAsia="ar-SA"/>
        </w:rPr>
        <w:tab/>
      </w:r>
      <w:r w:rsidRPr="00B76F0C">
        <w:rPr>
          <w:rFonts w:ascii="Times New Roman" w:eastAsia="Times New Roman" w:hAnsi="Times New Roman"/>
          <w:b/>
          <w:sz w:val="24"/>
          <w:szCs w:val="24"/>
          <w:lang w:eastAsia="ar-SA"/>
        </w:rPr>
        <w:t>do 5 000 000 Kč, jde-li o přestupek podle odstavce 3 nebo 4,</w:t>
      </w:r>
    </w:p>
    <w:p w14:paraId="50311032" w14:textId="097B6622" w:rsidR="00252AD1" w:rsidRPr="00B76F0C" w:rsidRDefault="00252AD1" w:rsidP="00957503">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b)</w:t>
      </w:r>
      <w:r w:rsidR="00957503">
        <w:rPr>
          <w:rFonts w:ascii="Times New Roman" w:eastAsia="Times New Roman" w:hAnsi="Times New Roman"/>
          <w:b/>
          <w:sz w:val="24"/>
          <w:szCs w:val="24"/>
          <w:lang w:eastAsia="ar-SA"/>
        </w:rPr>
        <w:tab/>
      </w:r>
      <w:r w:rsidRPr="00B76F0C">
        <w:rPr>
          <w:rFonts w:ascii="Times New Roman" w:eastAsia="Times New Roman" w:hAnsi="Times New Roman"/>
          <w:b/>
          <w:sz w:val="24"/>
          <w:szCs w:val="24"/>
          <w:lang w:eastAsia="ar-SA"/>
        </w:rPr>
        <w:t>do 3 000 000 Kč, jde-li o přestupek podle odstavce 5, nebo</w:t>
      </w:r>
    </w:p>
    <w:p w14:paraId="44862238" w14:textId="3D15B33F" w:rsidR="00252AD1" w:rsidRPr="00B76F0C" w:rsidRDefault="00252AD1" w:rsidP="00957503">
      <w:pPr>
        <w:widowControl w:val="0"/>
        <w:suppressAutoHyphens/>
        <w:autoSpaceDE w:val="0"/>
        <w:autoSpaceDN w:val="0"/>
        <w:adjustRightInd w:val="0"/>
        <w:spacing w:after="120" w:line="240" w:lineRule="auto"/>
        <w:ind w:left="403" w:hanging="403"/>
        <w:jc w:val="both"/>
        <w:rPr>
          <w:rFonts w:ascii="Times New Roman" w:eastAsia="Times New Roman" w:hAnsi="Times New Roman"/>
          <w:b/>
          <w:sz w:val="24"/>
          <w:szCs w:val="24"/>
          <w:lang w:eastAsia="ar-SA"/>
        </w:rPr>
      </w:pPr>
      <w:r w:rsidRPr="00B76F0C">
        <w:rPr>
          <w:rFonts w:ascii="Times New Roman" w:eastAsia="Times New Roman" w:hAnsi="Times New Roman"/>
          <w:b/>
          <w:sz w:val="24"/>
          <w:szCs w:val="24"/>
          <w:lang w:eastAsia="ar-SA"/>
        </w:rPr>
        <w:t>c)</w:t>
      </w:r>
      <w:r w:rsidR="00957503">
        <w:rPr>
          <w:rFonts w:ascii="Times New Roman" w:eastAsia="Times New Roman" w:hAnsi="Times New Roman"/>
          <w:b/>
          <w:sz w:val="24"/>
          <w:szCs w:val="24"/>
          <w:lang w:eastAsia="ar-SA"/>
        </w:rPr>
        <w:tab/>
      </w:r>
      <w:r w:rsidRPr="00B76F0C">
        <w:rPr>
          <w:rFonts w:ascii="Times New Roman" w:eastAsia="Times New Roman" w:hAnsi="Times New Roman"/>
          <w:b/>
          <w:sz w:val="24"/>
          <w:szCs w:val="24"/>
          <w:lang w:eastAsia="ar-SA"/>
        </w:rPr>
        <w:t>do 1 000 000 Kč, jde-li o přestupek podle odstavce 1 nebo 2.</w:t>
      </w:r>
    </w:p>
    <w:p w14:paraId="5CA438E0" w14:textId="77777777" w:rsidR="005F48F1" w:rsidRPr="00B76F0C" w:rsidRDefault="005F48F1">
      <w:pPr>
        <w:widowControl w:val="0"/>
        <w:autoSpaceDE w:val="0"/>
        <w:autoSpaceDN w:val="0"/>
        <w:adjustRightInd w:val="0"/>
        <w:spacing w:after="0" w:line="240" w:lineRule="auto"/>
        <w:rPr>
          <w:rFonts w:ascii="Times New Roman" w:hAnsi="Times New Roman"/>
          <w:b/>
          <w:iCs/>
          <w:sz w:val="24"/>
          <w:szCs w:val="24"/>
        </w:rPr>
      </w:pPr>
    </w:p>
    <w:p w14:paraId="2326C012" w14:textId="77777777" w:rsidR="00CD667C" w:rsidRPr="00B76F0C" w:rsidRDefault="00CD667C">
      <w:pPr>
        <w:widowControl w:val="0"/>
        <w:autoSpaceDE w:val="0"/>
        <w:autoSpaceDN w:val="0"/>
        <w:adjustRightInd w:val="0"/>
        <w:spacing w:after="0" w:line="240" w:lineRule="auto"/>
        <w:jc w:val="center"/>
        <w:rPr>
          <w:rFonts w:ascii="Times New Roman" w:hAnsi="Times New Roman"/>
          <w:bCs/>
          <w:strike/>
          <w:sz w:val="24"/>
          <w:szCs w:val="24"/>
        </w:rPr>
      </w:pPr>
      <w:r w:rsidRPr="00B76F0C">
        <w:rPr>
          <w:rFonts w:ascii="Times New Roman" w:hAnsi="Times New Roman"/>
          <w:bCs/>
          <w:strike/>
          <w:sz w:val="24"/>
          <w:szCs w:val="24"/>
        </w:rPr>
        <w:t>§ 10</w:t>
      </w:r>
    </w:p>
    <w:p w14:paraId="20A32C16"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p>
    <w:p w14:paraId="2EDF0EA7"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trike/>
          <w:sz w:val="24"/>
          <w:szCs w:val="24"/>
        </w:rPr>
      </w:pPr>
      <w:r w:rsidRPr="00B76F0C">
        <w:rPr>
          <w:rFonts w:ascii="Times New Roman" w:hAnsi="Times New Roman"/>
          <w:b/>
          <w:bCs/>
          <w:strike/>
          <w:sz w:val="24"/>
          <w:szCs w:val="24"/>
        </w:rPr>
        <w:t>Společná ustanovení o</w:t>
      </w:r>
      <w:r w:rsidR="00EA0CC6" w:rsidRPr="00B76F0C">
        <w:rPr>
          <w:rFonts w:ascii="Times New Roman" w:hAnsi="Times New Roman"/>
          <w:b/>
          <w:bCs/>
          <w:strike/>
          <w:sz w:val="24"/>
          <w:szCs w:val="24"/>
        </w:rPr>
        <w:t> </w:t>
      </w:r>
      <w:r w:rsidRPr="00B76F0C">
        <w:rPr>
          <w:rFonts w:ascii="Times New Roman" w:hAnsi="Times New Roman"/>
          <w:b/>
          <w:bCs/>
          <w:strike/>
          <w:sz w:val="24"/>
          <w:szCs w:val="24"/>
        </w:rPr>
        <w:t>správních deliktech</w:t>
      </w:r>
    </w:p>
    <w:p w14:paraId="3E41DB29" w14:textId="77777777" w:rsidR="00CD667C" w:rsidRPr="00B76F0C" w:rsidRDefault="00CD667C" w:rsidP="00CB1CD4">
      <w:pPr>
        <w:widowControl w:val="0"/>
        <w:autoSpaceDE w:val="0"/>
        <w:autoSpaceDN w:val="0"/>
        <w:adjustRightInd w:val="0"/>
        <w:spacing w:after="0" w:line="240" w:lineRule="auto"/>
        <w:jc w:val="both"/>
        <w:rPr>
          <w:rFonts w:ascii="Times New Roman" w:hAnsi="Times New Roman"/>
          <w:b/>
          <w:bCs/>
          <w:strike/>
          <w:sz w:val="24"/>
          <w:szCs w:val="24"/>
        </w:rPr>
      </w:pPr>
    </w:p>
    <w:p w14:paraId="7F817A19"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(1) Právnická osoba za správní delikt neodpovídá, jestliže prokáže, že vynaložila veškeré úsilí, které bylo možno požadovat, aby porušení povinnosti zabránila.</w:t>
      </w:r>
    </w:p>
    <w:p w14:paraId="253618DB"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27644222"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(2) Při určení výměry pokuty právnické osobě se přihlédne k</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závažnosti správního deliktu, zejména ke způsobu jeho spáchání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jeho následkům.</w:t>
      </w:r>
    </w:p>
    <w:p w14:paraId="4C49CB26"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46033E81"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(3) Odpovědnost právnické osoby za správní delikt zaniká, jestliže správní orgán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něm nezahájil řízení do 1 roku ode dne, kdy se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něm dozvěděl, nejpozději však do 3 let ode dne, kdy byl spáchán.</w:t>
      </w:r>
    </w:p>
    <w:p w14:paraId="0581C291"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5E11F723"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(4) Správní delikty podle tohoto zákona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prvním stupni projednává</w:t>
      </w:r>
    </w:p>
    <w:p w14:paraId="7242D7F9" w14:textId="77777777" w:rsidR="00CB1CD4" w:rsidRPr="00B76F0C" w:rsidRDefault="00CB1CD4"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096458A2" w14:textId="010CE8CC" w:rsidR="00CD667C" w:rsidRPr="00B76F0C" w:rsidRDefault="00CD667C" w:rsidP="00CB1CD4">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a)</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ředitel inspektorátu České obchodní inspekce,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delikty podle § 8 odst. 1 písm. a) až c)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e), § 9 odst. 1 písm. a) až d), § 9 odst. 3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odst. 4 písm. a), b), c), e)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f)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w:t>
      </w:r>
      <w:r w:rsidR="00770FA7" w:rsidRPr="00B76F0C">
        <w:rPr>
          <w:rFonts w:ascii="Times New Roman" w:hAnsi="Times New Roman"/>
          <w:strike/>
          <w:color w:val="000000"/>
          <w:sz w:val="24"/>
          <w:szCs w:val="24"/>
        </w:rPr>
        <w:t> </w:t>
      </w:r>
      <w:r w:rsidRPr="00B76F0C">
        <w:rPr>
          <w:rFonts w:ascii="Times New Roman" w:hAnsi="Times New Roman"/>
          <w:strike/>
          <w:color w:val="000000"/>
          <w:sz w:val="24"/>
          <w:szCs w:val="24"/>
        </w:rPr>
        <w:t>9 odst. 5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11 až 13,</w:t>
      </w:r>
    </w:p>
    <w:p w14:paraId="69A8E4FD" w14:textId="6FF7A28D" w:rsidR="00CD667C" w:rsidRPr="00B76F0C" w:rsidRDefault="00CD667C" w:rsidP="00CB1CD4">
      <w:pPr>
        <w:widowControl w:val="0"/>
        <w:autoSpaceDE w:val="0"/>
        <w:autoSpaceDN w:val="0"/>
        <w:adjustRightInd w:val="0"/>
        <w:spacing w:after="12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t>b)</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ministerstvo,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delikty podle § 8 odst. 1 písm. d)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f)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 9 odst. 2, 7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10,</w:t>
      </w:r>
    </w:p>
    <w:p w14:paraId="0F65A936" w14:textId="5ABF8B6E" w:rsidR="00CD667C" w:rsidRPr="00B76F0C" w:rsidRDefault="00CD667C" w:rsidP="00770FA7">
      <w:pPr>
        <w:widowControl w:val="0"/>
        <w:autoSpaceDE w:val="0"/>
        <w:autoSpaceDN w:val="0"/>
        <w:adjustRightInd w:val="0"/>
        <w:spacing w:after="0" w:line="240" w:lineRule="auto"/>
        <w:ind w:left="403" w:hanging="403"/>
        <w:jc w:val="both"/>
        <w:rPr>
          <w:rFonts w:ascii="Times New Roman" w:hAnsi="Times New Roman"/>
          <w:strike/>
          <w:color w:val="000000"/>
          <w:sz w:val="24"/>
          <w:szCs w:val="24"/>
        </w:rPr>
      </w:pPr>
      <w:r w:rsidRPr="00B76F0C">
        <w:rPr>
          <w:rFonts w:ascii="Times New Roman" w:hAnsi="Times New Roman"/>
          <w:strike/>
          <w:color w:val="000000"/>
          <w:sz w:val="24"/>
          <w:szCs w:val="24"/>
        </w:rPr>
        <w:lastRenderedPageBreak/>
        <w:t>c)</w:t>
      </w:r>
      <w:r w:rsidR="00770FA7" w:rsidRPr="00B76F0C">
        <w:rPr>
          <w:rFonts w:ascii="Times New Roman" w:hAnsi="Times New Roman"/>
          <w:strike/>
          <w:color w:val="000000"/>
          <w:sz w:val="24"/>
          <w:szCs w:val="24"/>
        </w:rPr>
        <w:tab/>
      </w:r>
      <w:r w:rsidRPr="00B76F0C">
        <w:rPr>
          <w:rFonts w:ascii="Times New Roman" w:hAnsi="Times New Roman"/>
          <w:strike/>
          <w:color w:val="000000"/>
          <w:sz w:val="24"/>
          <w:szCs w:val="24"/>
        </w:rPr>
        <w:t>celní úřad, jde-li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správní delikty podle § 9 odst. 1 písm. e), § 9 odst. 4 písm. d), § 9 odst.</w:t>
      </w:r>
      <w:r w:rsidR="00770FA7" w:rsidRPr="00B76F0C">
        <w:rPr>
          <w:rFonts w:ascii="Times New Roman" w:hAnsi="Times New Roman"/>
          <w:strike/>
          <w:color w:val="000000"/>
          <w:sz w:val="24"/>
          <w:szCs w:val="24"/>
        </w:rPr>
        <w:t> </w:t>
      </w:r>
      <w:r w:rsidRPr="00B76F0C">
        <w:rPr>
          <w:rFonts w:ascii="Times New Roman" w:hAnsi="Times New Roman"/>
          <w:strike/>
          <w:color w:val="000000"/>
          <w:sz w:val="24"/>
          <w:szCs w:val="24"/>
        </w:rPr>
        <w:t>6, 8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9.</w:t>
      </w:r>
    </w:p>
    <w:p w14:paraId="4A19344A" w14:textId="77777777" w:rsidR="00CD667C" w:rsidRPr="00B76F0C" w:rsidRDefault="00CD667C" w:rsidP="00CB1CD4">
      <w:pPr>
        <w:widowControl w:val="0"/>
        <w:autoSpaceDE w:val="0"/>
        <w:autoSpaceDN w:val="0"/>
        <w:adjustRightInd w:val="0"/>
        <w:spacing w:after="0" w:line="240" w:lineRule="auto"/>
        <w:ind w:left="400" w:hanging="400"/>
        <w:jc w:val="both"/>
        <w:rPr>
          <w:rFonts w:ascii="Times New Roman" w:hAnsi="Times New Roman"/>
          <w:strike/>
          <w:color w:val="000000"/>
          <w:sz w:val="24"/>
          <w:szCs w:val="24"/>
        </w:rPr>
      </w:pPr>
    </w:p>
    <w:p w14:paraId="43F7D326"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(5) Na odpovědnost za jednání, k</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němuž došlo při podnikání fyzické osoby nebo v</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přímé souvislosti s</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ním, se vztahují ustanovení tohoto zákona o</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odpovědnosti a</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postihu právnické osoby.</w:t>
      </w:r>
    </w:p>
    <w:p w14:paraId="156C3199"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p>
    <w:p w14:paraId="72B7776C"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color w:val="000000"/>
          <w:sz w:val="24"/>
          <w:szCs w:val="24"/>
        </w:rPr>
      </w:pPr>
      <w:r w:rsidRPr="00B76F0C">
        <w:rPr>
          <w:rFonts w:ascii="Times New Roman" w:hAnsi="Times New Roman"/>
          <w:strike/>
          <w:color w:val="000000"/>
          <w:sz w:val="24"/>
          <w:szCs w:val="24"/>
        </w:rPr>
        <w:t>(6) Pokuty vybírá správní orgán, který je uložil. Příjem z</w:t>
      </w:r>
      <w:r w:rsidR="00EA0CC6" w:rsidRPr="00B76F0C">
        <w:rPr>
          <w:rFonts w:ascii="Times New Roman" w:hAnsi="Times New Roman"/>
          <w:strike/>
          <w:color w:val="000000"/>
          <w:sz w:val="24"/>
          <w:szCs w:val="24"/>
        </w:rPr>
        <w:t> </w:t>
      </w:r>
      <w:r w:rsidRPr="00B76F0C">
        <w:rPr>
          <w:rFonts w:ascii="Times New Roman" w:hAnsi="Times New Roman"/>
          <w:strike/>
          <w:color w:val="000000"/>
          <w:sz w:val="24"/>
          <w:szCs w:val="24"/>
        </w:rPr>
        <w:t>pokut je příjmem státního rozpočtu.</w:t>
      </w:r>
    </w:p>
    <w:p w14:paraId="036D56F6" w14:textId="77777777" w:rsidR="00CD667C" w:rsidRPr="00B76F0C" w:rsidRDefault="00CD667C" w:rsidP="00CB1CD4">
      <w:pPr>
        <w:widowControl w:val="0"/>
        <w:autoSpaceDE w:val="0"/>
        <w:autoSpaceDN w:val="0"/>
        <w:adjustRightInd w:val="0"/>
        <w:spacing w:after="0" w:line="240" w:lineRule="auto"/>
        <w:ind w:firstLine="600"/>
        <w:jc w:val="both"/>
        <w:rPr>
          <w:rFonts w:ascii="Times New Roman" w:hAnsi="Times New Roman"/>
          <w:strike/>
          <w:sz w:val="24"/>
          <w:szCs w:val="24"/>
        </w:rPr>
      </w:pPr>
    </w:p>
    <w:p w14:paraId="14ADBE10" w14:textId="223ED5C7" w:rsidR="0039164C" w:rsidRPr="00B76F0C" w:rsidRDefault="0039164C" w:rsidP="0039164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 1</w:t>
      </w:r>
      <w:r w:rsidR="00CA57D8" w:rsidRPr="00B76F0C">
        <w:rPr>
          <w:rFonts w:ascii="Times New Roman" w:hAnsi="Times New Roman"/>
          <w:b/>
          <w:bCs/>
          <w:sz w:val="24"/>
          <w:szCs w:val="24"/>
        </w:rPr>
        <w:t>0</w:t>
      </w:r>
    </w:p>
    <w:p w14:paraId="6861231C" w14:textId="77777777" w:rsidR="0039164C" w:rsidRPr="00B76F0C" w:rsidRDefault="0039164C" w:rsidP="0039164C">
      <w:pPr>
        <w:widowControl w:val="0"/>
        <w:autoSpaceDE w:val="0"/>
        <w:autoSpaceDN w:val="0"/>
        <w:adjustRightInd w:val="0"/>
        <w:spacing w:after="0" w:line="240" w:lineRule="auto"/>
        <w:jc w:val="center"/>
        <w:rPr>
          <w:rFonts w:ascii="Times New Roman" w:hAnsi="Times New Roman"/>
          <w:b/>
          <w:bCs/>
          <w:sz w:val="24"/>
          <w:szCs w:val="24"/>
        </w:rPr>
      </w:pPr>
    </w:p>
    <w:p w14:paraId="413197EB" w14:textId="77777777" w:rsidR="00252AD1" w:rsidRPr="00B76F0C" w:rsidRDefault="00252AD1" w:rsidP="00252AD1">
      <w:pPr>
        <w:widowControl w:val="0"/>
        <w:autoSpaceDE w:val="0"/>
        <w:autoSpaceDN w:val="0"/>
        <w:adjustRightInd w:val="0"/>
        <w:spacing w:after="120" w:line="240" w:lineRule="auto"/>
        <w:ind w:firstLine="601"/>
        <w:jc w:val="both"/>
        <w:rPr>
          <w:rFonts w:ascii="Times New Roman" w:eastAsia="Times New Roman" w:hAnsi="Times New Roman"/>
          <w:b/>
          <w:sz w:val="24"/>
          <w:szCs w:val="24"/>
        </w:rPr>
      </w:pPr>
      <w:r w:rsidRPr="00B76F0C">
        <w:rPr>
          <w:rFonts w:ascii="Times New Roman" w:eastAsia="Times New Roman" w:hAnsi="Times New Roman"/>
          <w:b/>
          <w:sz w:val="24"/>
          <w:szCs w:val="24"/>
        </w:rPr>
        <w:t>(1) Přestupky podle tohoto zákona projednává</w:t>
      </w:r>
    </w:p>
    <w:p w14:paraId="269DF49B" w14:textId="77777777" w:rsidR="00252AD1" w:rsidRPr="00B76F0C" w:rsidRDefault="00252AD1" w:rsidP="00252AD1">
      <w:pPr>
        <w:widowControl w:val="0"/>
        <w:autoSpaceDE w:val="0"/>
        <w:autoSpaceDN w:val="0"/>
        <w:adjustRightInd w:val="0"/>
        <w:spacing w:before="240" w:after="0" w:line="240" w:lineRule="auto"/>
        <w:ind w:left="403" w:hanging="403"/>
        <w:jc w:val="both"/>
        <w:rPr>
          <w:rFonts w:ascii="Times New Roman" w:eastAsia="Times New Roman" w:hAnsi="Times New Roman"/>
          <w:b/>
          <w:sz w:val="24"/>
          <w:szCs w:val="24"/>
        </w:rPr>
      </w:pPr>
      <w:r w:rsidRPr="00B76F0C">
        <w:rPr>
          <w:rFonts w:ascii="Times New Roman" w:eastAsia="Times New Roman" w:hAnsi="Times New Roman"/>
          <w:b/>
          <w:sz w:val="24"/>
          <w:szCs w:val="24"/>
        </w:rPr>
        <w:t>a)</w:t>
      </w:r>
      <w:r w:rsidRPr="00B76F0C">
        <w:rPr>
          <w:rFonts w:ascii="Times New Roman" w:eastAsia="Times New Roman" w:hAnsi="Times New Roman"/>
          <w:b/>
          <w:sz w:val="24"/>
          <w:szCs w:val="24"/>
        </w:rPr>
        <w:tab/>
        <w:t xml:space="preserve">Česká obchodní inspekce, jde-li o přestupky podle § 8 odst. 1, </w:t>
      </w:r>
      <w:r w:rsidRPr="00B76F0C">
        <w:rPr>
          <w:rFonts w:ascii="Times New Roman" w:eastAsia="Times New Roman" w:hAnsi="Times New Roman"/>
          <w:b/>
          <w:sz w:val="24"/>
          <w:szCs w:val="24"/>
          <w:lang w:eastAsia="ar-SA"/>
        </w:rPr>
        <w:t>§ 9 odst. 1, § 9 odst. 6 písm. b) až f), § 9 odst. 8 písm. a) a d), § 9a odst. 1 písm. a), § 9a odst. 2 písm. a) až c) a § 9a odst. 3 a 4</w:t>
      </w:r>
      <w:r w:rsidRPr="00B76F0C">
        <w:rPr>
          <w:rFonts w:ascii="Times New Roman" w:eastAsia="Times New Roman" w:hAnsi="Times New Roman"/>
          <w:b/>
          <w:sz w:val="24"/>
          <w:szCs w:val="24"/>
        </w:rPr>
        <w:t xml:space="preserve">, </w:t>
      </w:r>
    </w:p>
    <w:p w14:paraId="14BD96CF" w14:textId="77777777" w:rsidR="00252AD1" w:rsidRPr="00B76F0C" w:rsidRDefault="00252AD1" w:rsidP="00252AD1">
      <w:pPr>
        <w:widowControl w:val="0"/>
        <w:tabs>
          <w:tab w:val="left" w:pos="1013"/>
        </w:tabs>
        <w:autoSpaceDE w:val="0"/>
        <w:autoSpaceDN w:val="0"/>
        <w:adjustRightInd w:val="0"/>
        <w:spacing w:after="0" w:line="240" w:lineRule="auto"/>
        <w:ind w:left="403" w:hanging="403"/>
        <w:jc w:val="both"/>
        <w:rPr>
          <w:rFonts w:ascii="Times New Roman" w:eastAsia="Times New Roman" w:hAnsi="Times New Roman"/>
          <w:b/>
          <w:sz w:val="12"/>
          <w:szCs w:val="12"/>
        </w:rPr>
      </w:pPr>
      <w:r w:rsidRPr="00B76F0C">
        <w:rPr>
          <w:rFonts w:ascii="Times New Roman" w:eastAsia="Times New Roman" w:hAnsi="Times New Roman"/>
          <w:b/>
          <w:sz w:val="24"/>
          <w:szCs w:val="24"/>
        </w:rPr>
        <w:tab/>
      </w:r>
      <w:r w:rsidRPr="00B76F0C">
        <w:rPr>
          <w:rFonts w:ascii="Times New Roman" w:eastAsia="Times New Roman" w:hAnsi="Times New Roman"/>
          <w:b/>
          <w:sz w:val="24"/>
          <w:szCs w:val="24"/>
        </w:rPr>
        <w:tab/>
      </w:r>
    </w:p>
    <w:p w14:paraId="484F3507" w14:textId="161E4FD0" w:rsidR="00252AD1" w:rsidRPr="00B76F0C" w:rsidRDefault="00252AD1" w:rsidP="00252AD1">
      <w:pPr>
        <w:widowControl w:val="0"/>
        <w:autoSpaceDE w:val="0"/>
        <w:autoSpaceDN w:val="0"/>
        <w:adjustRightInd w:val="0"/>
        <w:spacing w:after="0" w:line="240" w:lineRule="auto"/>
        <w:ind w:left="403" w:hanging="403"/>
        <w:jc w:val="both"/>
        <w:rPr>
          <w:rFonts w:ascii="Times New Roman" w:eastAsia="Times New Roman" w:hAnsi="Times New Roman"/>
          <w:b/>
          <w:sz w:val="24"/>
          <w:szCs w:val="24"/>
        </w:rPr>
      </w:pPr>
      <w:r w:rsidRPr="00B76F0C">
        <w:rPr>
          <w:rFonts w:ascii="Times New Roman" w:eastAsia="Times New Roman" w:hAnsi="Times New Roman"/>
          <w:b/>
          <w:sz w:val="24"/>
          <w:szCs w:val="24"/>
        </w:rPr>
        <w:t>b)</w:t>
      </w:r>
      <w:r w:rsidRPr="00B76F0C">
        <w:rPr>
          <w:rFonts w:ascii="Times New Roman" w:eastAsia="Times New Roman" w:hAnsi="Times New Roman"/>
          <w:b/>
          <w:sz w:val="24"/>
          <w:szCs w:val="24"/>
        </w:rPr>
        <w:tab/>
        <w:t xml:space="preserve">ministerstvo, jde-li o přestupky podle </w:t>
      </w:r>
      <w:r w:rsidRPr="00B76F0C">
        <w:rPr>
          <w:rFonts w:ascii="Times New Roman" w:eastAsia="Times New Roman" w:hAnsi="Times New Roman"/>
          <w:b/>
          <w:sz w:val="24"/>
          <w:szCs w:val="24"/>
          <w:lang w:eastAsia="ar-SA"/>
        </w:rPr>
        <w:t>§ 9 odst. 6 písm. a), § 9 odst. 7, § 9 odst. 8 písm.</w:t>
      </w:r>
      <w:r w:rsidR="002D1D56" w:rsidRPr="00B76F0C">
        <w:rPr>
          <w:rFonts w:ascii="Times New Roman" w:eastAsia="Times New Roman" w:hAnsi="Times New Roman"/>
          <w:b/>
          <w:sz w:val="24"/>
          <w:szCs w:val="24"/>
          <w:lang w:eastAsia="ar-SA"/>
        </w:rPr>
        <w:t> </w:t>
      </w:r>
      <w:r w:rsidRPr="00B76F0C">
        <w:rPr>
          <w:rFonts w:ascii="Times New Roman" w:eastAsia="Times New Roman" w:hAnsi="Times New Roman"/>
          <w:b/>
          <w:sz w:val="24"/>
          <w:szCs w:val="24"/>
          <w:lang w:eastAsia="ar-SA"/>
        </w:rPr>
        <w:t>e) a f), § 9a odst. 1 písm. b) a § 9a odst. 5</w:t>
      </w:r>
      <w:r w:rsidRPr="00B76F0C">
        <w:rPr>
          <w:rFonts w:ascii="Times New Roman" w:eastAsia="Times New Roman" w:hAnsi="Times New Roman"/>
          <w:b/>
          <w:sz w:val="24"/>
          <w:szCs w:val="24"/>
        </w:rPr>
        <w:t>,</w:t>
      </w:r>
    </w:p>
    <w:p w14:paraId="21B21F5E" w14:textId="77777777" w:rsidR="00252AD1" w:rsidRPr="00B76F0C" w:rsidRDefault="00252AD1" w:rsidP="00252AD1">
      <w:pPr>
        <w:widowControl w:val="0"/>
        <w:autoSpaceDE w:val="0"/>
        <w:autoSpaceDN w:val="0"/>
        <w:adjustRightInd w:val="0"/>
        <w:spacing w:after="0" w:line="240" w:lineRule="auto"/>
        <w:ind w:left="403" w:hanging="403"/>
        <w:jc w:val="both"/>
        <w:rPr>
          <w:rFonts w:ascii="Times New Roman" w:eastAsia="Times New Roman" w:hAnsi="Times New Roman"/>
          <w:b/>
          <w:sz w:val="12"/>
          <w:szCs w:val="12"/>
        </w:rPr>
      </w:pPr>
    </w:p>
    <w:p w14:paraId="496A1A1C" w14:textId="77777777" w:rsidR="00252AD1" w:rsidRPr="00B76F0C" w:rsidRDefault="00252AD1" w:rsidP="00252AD1">
      <w:pPr>
        <w:widowControl w:val="0"/>
        <w:autoSpaceDE w:val="0"/>
        <w:autoSpaceDN w:val="0"/>
        <w:adjustRightInd w:val="0"/>
        <w:spacing w:after="0" w:line="240" w:lineRule="auto"/>
        <w:ind w:left="403" w:hanging="403"/>
        <w:jc w:val="both"/>
        <w:rPr>
          <w:rFonts w:ascii="Times New Roman" w:eastAsia="Times New Roman" w:hAnsi="Times New Roman"/>
          <w:b/>
          <w:sz w:val="24"/>
          <w:szCs w:val="24"/>
        </w:rPr>
      </w:pPr>
      <w:r w:rsidRPr="00B76F0C">
        <w:rPr>
          <w:rFonts w:ascii="Times New Roman" w:eastAsia="Times New Roman" w:hAnsi="Times New Roman"/>
          <w:b/>
          <w:sz w:val="24"/>
          <w:szCs w:val="24"/>
        </w:rPr>
        <w:t>c)</w:t>
      </w:r>
      <w:r w:rsidRPr="00B76F0C">
        <w:rPr>
          <w:rFonts w:ascii="Times New Roman" w:eastAsia="Times New Roman" w:hAnsi="Times New Roman"/>
          <w:b/>
          <w:sz w:val="24"/>
          <w:szCs w:val="24"/>
        </w:rPr>
        <w:tab/>
        <w:t xml:space="preserve">celní úřad, jde-li o přestupky podle § 8 odst. 2, </w:t>
      </w:r>
      <w:r w:rsidRPr="00B76F0C">
        <w:rPr>
          <w:rFonts w:ascii="Times New Roman" w:eastAsia="Times New Roman" w:hAnsi="Times New Roman"/>
          <w:b/>
          <w:sz w:val="24"/>
          <w:szCs w:val="24"/>
          <w:lang w:eastAsia="ar-SA"/>
        </w:rPr>
        <w:t xml:space="preserve">§ 9 odst. 2 až 5, § 9 odst. 6 písm. g), § 9 odst. 8 písm. b) a c), </w:t>
      </w:r>
      <w:r w:rsidRPr="00B76F0C">
        <w:rPr>
          <w:rFonts w:ascii="Times New Roman" w:eastAsia="Times New Roman" w:hAnsi="Times New Roman"/>
          <w:b/>
          <w:sz w:val="24"/>
          <w:szCs w:val="24"/>
        </w:rPr>
        <w:t>nebo</w:t>
      </w:r>
    </w:p>
    <w:p w14:paraId="06789086" w14:textId="77777777" w:rsidR="00252AD1" w:rsidRPr="00B76F0C" w:rsidRDefault="00252AD1" w:rsidP="00252AD1">
      <w:pPr>
        <w:widowControl w:val="0"/>
        <w:autoSpaceDE w:val="0"/>
        <w:autoSpaceDN w:val="0"/>
        <w:adjustRightInd w:val="0"/>
        <w:spacing w:after="0" w:line="240" w:lineRule="auto"/>
        <w:ind w:left="403" w:hanging="403"/>
        <w:jc w:val="both"/>
        <w:rPr>
          <w:rFonts w:ascii="Times New Roman" w:eastAsia="Times New Roman" w:hAnsi="Times New Roman"/>
          <w:b/>
          <w:sz w:val="12"/>
          <w:szCs w:val="12"/>
        </w:rPr>
      </w:pPr>
    </w:p>
    <w:p w14:paraId="5A4D0AD1" w14:textId="77777777" w:rsidR="00252AD1" w:rsidRPr="00B76F0C" w:rsidRDefault="00252AD1" w:rsidP="00252AD1">
      <w:pPr>
        <w:widowControl w:val="0"/>
        <w:autoSpaceDE w:val="0"/>
        <w:autoSpaceDN w:val="0"/>
        <w:adjustRightInd w:val="0"/>
        <w:spacing w:after="0" w:line="240" w:lineRule="auto"/>
        <w:ind w:left="403" w:hanging="403"/>
        <w:jc w:val="both"/>
        <w:rPr>
          <w:rFonts w:ascii="Times New Roman" w:eastAsia="Times New Roman" w:hAnsi="Times New Roman"/>
          <w:b/>
          <w:sz w:val="24"/>
          <w:szCs w:val="24"/>
        </w:rPr>
      </w:pPr>
      <w:r w:rsidRPr="00B76F0C">
        <w:rPr>
          <w:rFonts w:ascii="Times New Roman" w:eastAsia="Times New Roman" w:hAnsi="Times New Roman"/>
          <w:b/>
          <w:sz w:val="24"/>
          <w:szCs w:val="24"/>
        </w:rPr>
        <w:t>d)</w:t>
      </w:r>
      <w:r w:rsidRPr="00B76F0C">
        <w:rPr>
          <w:rFonts w:ascii="Times New Roman" w:eastAsia="Times New Roman" w:hAnsi="Times New Roman"/>
          <w:b/>
          <w:sz w:val="24"/>
          <w:szCs w:val="24"/>
        </w:rPr>
        <w:tab/>
        <w:t xml:space="preserve">Ministerstvo dopravy, jde-li o přestupek podle </w:t>
      </w:r>
      <w:r w:rsidRPr="00B76F0C">
        <w:rPr>
          <w:rFonts w:ascii="Times New Roman" w:eastAsia="Times New Roman" w:hAnsi="Times New Roman"/>
          <w:b/>
          <w:sz w:val="24"/>
          <w:szCs w:val="24"/>
          <w:lang w:eastAsia="ar-SA"/>
        </w:rPr>
        <w:t>§ 9a odst. 2 písm. d)</w:t>
      </w:r>
      <w:r w:rsidRPr="00B76F0C">
        <w:rPr>
          <w:rFonts w:ascii="Times New Roman" w:eastAsia="Times New Roman" w:hAnsi="Times New Roman"/>
          <w:b/>
          <w:sz w:val="24"/>
          <w:szCs w:val="24"/>
        </w:rPr>
        <w:t>.</w:t>
      </w:r>
    </w:p>
    <w:p w14:paraId="58A4DF39" w14:textId="77777777" w:rsidR="00252AD1" w:rsidRPr="00B76F0C" w:rsidRDefault="00252AD1" w:rsidP="00252AD1">
      <w:pPr>
        <w:widowControl w:val="0"/>
        <w:autoSpaceDE w:val="0"/>
        <w:autoSpaceDN w:val="0"/>
        <w:adjustRightInd w:val="0"/>
        <w:spacing w:after="0" w:line="240" w:lineRule="auto"/>
        <w:jc w:val="both"/>
        <w:rPr>
          <w:rFonts w:ascii="Times New Roman" w:eastAsia="Times New Roman" w:hAnsi="Times New Roman"/>
          <w:b/>
          <w:sz w:val="24"/>
          <w:szCs w:val="24"/>
        </w:rPr>
      </w:pPr>
    </w:p>
    <w:p w14:paraId="2255A1BC" w14:textId="48146BBE" w:rsidR="00252AD1" w:rsidRPr="00B76F0C" w:rsidRDefault="00252AD1" w:rsidP="004214B9">
      <w:pPr>
        <w:widowControl w:val="0"/>
        <w:autoSpaceDE w:val="0"/>
        <w:autoSpaceDN w:val="0"/>
        <w:adjustRightInd w:val="0"/>
        <w:spacing w:after="0" w:line="240" w:lineRule="auto"/>
        <w:ind w:firstLine="403"/>
        <w:jc w:val="both"/>
        <w:rPr>
          <w:rFonts w:ascii="Times New Roman" w:hAnsi="Times New Roman"/>
          <w:b/>
          <w:bCs/>
          <w:sz w:val="24"/>
          <w:szCs w:val="24"/>
        </w:rPr>
      </w:pPr>
      <w:r w:rsidRPr="00B76F0C">
        <w:rPr>
          <w:rFonts w:ascii="Times New Roman" w:eastAsia="Times New Roman" w:hAnsi="Times New Roman"/>
          <w:b/>
          <w:sz w:val="24"/>
          <w:szCs w:val="24"/>
          <w:lang w:eastAsia="ar-SA"/>
        </w:rPr>
        <w:t>(2) Pokutu vybírá správní orgán, který ji uložil.</w:t>
      </w:r>
    </w:p>
    <w:p w14:paraId="4A2A6564" w14:textId="77777777" w:rsidR="00252AD1" w:rsidRPr="00B76F0C" w:rsidRDefault="00252AD1">
      <w:pPr>
        <w:widowControl w:val="0"/>
        <w:autoSpaceDE w:val="0"/>
        <w:autoSpaceDN w:val="0"/>
        <w:adjustRightInd w:val="0"/>
        <w:spacing w:after="0" w:line="240" w:lineRule="auto"/>
        <w:jc w:val="center"/>
        <w:rPr>
          <w:rFonts w:ascii="Times New Roman" w:hAnsi="Times New Roman"/>
          <w:bCs/>
          <w:sz w:val="24"/>
          <w:szCs w:val="24"/>
        </w:rPr>
      </w:pPr>
    </w:p>
    <w:p w14:paraId="25403E6A" w14:textId="77777777" w:rsidR="00845BA7" w:rsidRPr="00B76F0C" w:rsidRDefault="00845BA7">
      <w:pPr>
        <w:widowControl w:val="0"/>
        <w:autoSpaceDE w:val="0"/>
        <w:autoSpaceDN w:val="0"/>
        <w:adjustRightInd w:val="0"/>
        <w:spacing w:after="0" w:line="240" w:lineRule="auto"/>
        <w:jc w:val="center"/>
        <w:rPr>
          <w:rFonts w:ascii="Times New Roman" w:hAnsi="Times New Roman"/>
          <w:bCs/>
          <w:sz w:val="24"/>
          <w:szCs w:val="24"/>
        </w:rPr>
      </w:pPr>
    </w:p>
    <w:p w14:paraId="46FC5F0C" w14:textId="77777777" w:rsidR="00CD667C" w:rsidRPr="00B76F0C" w:rsidRDefault="00CD667C">
      <w:pPr>
        <w:widowControl w:val="0"/>
        <w:autoSpaceDE w:val="0"/>
        <w:autoSpaceDN w:val="0"/>
        <w:adjustRightInd w:val="0"/>
        <w:spacing w:after="0" w:line="240" w:lineRule="auto"/>
        <w:jc w:val="center"/>
        <w:rPr>
          <w:rFonts w:ascii="Times New Roman" w:hAnsi="Times New Roman"/>
          <w:bCs/>
          <w:sz w:val="24"/>
          <w:szCs w:val="24"/>
        </w:rPr>
      </w:pPr>
      <w:r w:rsidRPr="00B76F0C">
        <w:rPr>
          <w:rFonts w:ascii="Times New Roman" w:hAnsi="Times New Roman"/>
          <w:bCs/>
          <w:sz w:val="24"/>
          <w:szCs w:val="24"/>
        </w:rPr>
        <w:t>§ 11</w:t>
      </w:r>
    </w:p>
    <w:p w14:paraId="5AD72334"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A6E658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Zmocňovací ustanovení</w:t>
      </w:r>
    </w:p>
    <w:p w14:paraId="483A75AA"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p>
    <w:p w14:paraId="05C0D161" w14:textId="2FFD44BC" w:rsidR="00CD667C" w:rsidRPr="00B76F0C" w:rsidRDefault="00241371" w:rsidP="00CB1CD4">
      <w:pPr>
        <w:widowControl w:val="0"/>
        <w:autoSpaceDE w:val="0"/>
        <w:autoSpaceDN w:val="0"/>
        <w:adjustRightInd w:val="0"/>
        <w:spacing w:after="0" w:line="240" w:lineRule="auto"/>
        <w:ind w:firstLine="600"/>
        <w:jc w:val="both"/>
        <w:rPr>
          <w:rFonts w:ascii="Times New Roman" w:hAnsi="Times New Roman"/>
          <w:sz w:val="24"/>
          <w:szCs w:val="24"/>
        </w:rPr>
      </w:pPr>
      <w:r w:rsidRPr="00B76F0C">
        <w:rPr>
          <w:rFonts w:ascii="Times New Roman" w:hAnsi="Times New Roman"/>
          <w:b/>
          <w:sz w:val="24"/>
          <w:szCs w:val="24"/>
        </w:rPr>
        <w:t xml:space="preserve">(1) </w:t>
      </w:r>
      <w:r w:rsidR="00CD667C" w:rsidRPr="00B76F0C">
        <w:rPr>
          <w:rFonts w:ascii="Times New Roman" w:hAnsi="Times New Roman"/>
          <w:sz w:val="24"/>
          <w:szCs w:val="24"/>
        </w:rPr>
        <w:t>Ministerstvo vydá vyhlášku k</w:t>
      </w:r>
      <w:r w:rsidR="00EA0CC6" w:rsidRPr="00B76F0C">
        <w:rPr>
          <w:rFonts w:ascii="Times New Roman" w:hAnsi="Times New Roman"/>
          <w:sz w:val="24"/>
          <w:szCs w:val="24"/>
        </w:rPr>
        <w:t> </w:t>
      </w:r>
      <w:r w:rsidR="00CD667C" w:rsidRPr="00B76F0C">
        <w:rPr>
          <w:rFonts w:ascii="Times New Roman" w:hAnsi="Times New Roman"/>
          <w:sz w:val="24"/>
          <w:szCs w:val="24"/>
        </w:rPr>
        <w:t>provedení § 3 odst. 4, § 4 odst. 1, § 5 odst. 4, § 5 odst.</w:t>
      </w:r>
      <w:r w:rsidR="009457EA" w:rsidRPr="00B76F0C">
        <w:rPr>
          <w:rFonts w:ascii="Times New Roman" w:hAnsi="Times New Roman"/>
          <w:sz w:val="24"/>
          <w:szCs w:val="24"/>
        </w:rPr>
        <w:t> </w:t>
      </w:r>
      <w:r w:rsidR="00CD667C" w:rsidRPr="00B76F0C">
        <w:rPr>
          <w:rFonts w:ascii="Times New Roman" w:hAnsi="Times New Roman"/>
          <w:sz w:val="24"/>
          <w:szCs w:val="24"/>
        </w:rPr>
        <w:t>7 písm. b) bodu 4</w:t>
      </w:r>
      <w:r w:rsidRPr="00B76F0C">
        <w:rPr>
          <w:rFonts w:ascii="Times New Roman" w:hAnsi="Times New Roman"/>
          <w:b/>
          <w:sz w:val="24"/>
          <w:szCs w:val="24"/>
        </w:rPr>
        <w:t>, § 6q odst. 7</w:t>
      </w:r>
      <w:r w:rsidR="00CD667C" w:rsidRPr="00B76F0C">
        <w:rPr>
          <w:rFonts w:ascii="Times New Roman" w:hAnsi="Times New Roman"/>
          <w:sz w:val="24"/>
          <w:szCs w:val="24"/>
        </w:rPr>
        <w:t xml:space="preserve"> a</w:t>
      </w:r>
      <w:r w:rsidR="00EA0CC6" w:rsidRPr="00B76F0C">
        <w:rPr>
          <w:rFonts w:ascii="Times New Roman" w:hAnsi="Times New Roman"/>
          <w:sz w:val="24"/>
          <w:szCs w:val="24"/>
        </w:rPr>
        <w:t> </w:t>
      </w:r>
      <w:r w:rsidR="00CD667C" w:rsidRPr="00B76F0C">
        <w:rPr>
          <w:rFonts w:ascii="Times New Roman" w:hAnsi="Times New Roman"/>
          <w:sz w:val="24"/>
          <w:szCs w:val="24"/>
        </w:rPr>
        <w:t>§ 7 odst. 5.</w:t>
      </w:r>
    </w:p>
    <w:p w14:paraId="512D28D0" w14:textId="77777777" w:rsidR="00241371" w:rsidRPr="00B76F0C" w:rsidRDefault="00241371" w:rsidP="00CB1CD4">
      <w:pPr>
        <w:widowControl w:val="0"/>
        <w:autoSpaceDE w:val="0"/>
        <w:autoSpaceDN w:val="0"/>
        <w:adjustRightInd w:val="0"/>
        <w:spacing w:after="0" w:line="240" w:lineRule="auto"/>
        <w:ind w:firstLine="600"/>
        <w:jc w:val="both"/>
        <w:rPr>
          <w:rFonts w:ascii="Times New Roman" w:hAnsi="Times New Roman"/>
          <w:sz w:val="24"/>
          <w:szCs w:val="24"/>
        </w:rPr>
      </w:pPr>
    </w:p>
    <w:p w14:paraId="4C83A4B4" w14:textId="77777777" w:rsidR="00241371" w:rsidRPr="00B76F0C" w:rsidRDefault="00241371" w:rsidP="00CB1CD4">
      <w:pPr>
        <w:widowControl w:val="0"/>
        <w:autoSpaceDE w:val="0"/>
        <w:autoSpaceDN w:val="0"/>
        <w:adjustRightInd w:val="0"/>
        <w:spacing w:after="0" w:line="240" w:lineRule="auto"/>
        <w:ind w:firstLine="600"/>
        <w:jc w:val="both"/>
        <w:rPr>
          <w:rFonts w:ascii="Times New Roman" w:hAnsi="Times New Roman"/>
          <w:b/>
          <w:sz w:val="24"/>
          <w:szCs w:val="24"/>
        </w:rPr>
      </w:pPr>
      <w:r w:rsidRPr="00B76F0C">
        <w:rPr>
          <w:rFonts w:ascii="Times New Roman" w:hAnsi="Times New Roman"/>
          <w:b/>
          <w:sz w:val="24"/>
          <w:szCs w:val="24"/>
        </w:rPr>
        <w:t>(2) Ministerstvo dopravy vydá vyhlášku k provedení § 6q odst. 8.</w:t>
      </w:r>
    </w:p>
    <w:p w14:paraId="715271DE" w14:textId="77777777" w:rsidR="00804C20" w:rsidRPr="00B76F0C" w:rsidRDefault="00804C20" w:rsidP="00CB1CD4">
      <w:pPr>
        <w:widowControl w:val="0"/>
        <w:autoSpaceDE w:val="0"/>
        <w:autoSpaceDN w:val="0"/>
        <w:adjustRightInd w:val="0"/>
        <w:spacing w:after="0" w:line="240" w:lineRule="auto"/>
        <w:ind w:firstLine="600"/>
        <w:jc w:val="both"/>
        <w:rPr>
          <w:rFonts w:ascii="Times New Roman" w:hAnsi="Times New Roman"/>
          <w:sz w:val="24"/>
          <w:szCs w:val="24"/>
        </w:rPr>
      </w:pPr>
    </w:p>
    <w:p w14:paraId="48A00944" w14:textId="77777777" w:rsidR="00FF089A" w:rsidRPr="00B76F0C" w:rsidRDefault="00FF089A" w:rsidP="00CB1CD4">
      <w:pPr>
        <w:widowControl w:val="0"/>
        <w:autoSpaceDE w:val="0"/>
        <w:autoSpaceDN w:val="0"/>
        <w:adjustRightInd w:val="0"/>
        <w:spacing w:after="0" w:line="240" w:lineRule="auto"/>
        <w:ind w:firstLine="600"/>
        <w:jc w:val="both"/>
        <w:rPr>
          <w:rFonts w:ascii="Times New Roman" w:hAnsi="Times New Roman"/>
          <w:sz w:val="24"/>
          <w:szCs w:val="24"/>
        </w:rPr>
      </w:pPr>
    </w:p>
    <w:p w14:paraId="3E9043C7" w14:textId="77777777" w:rsidR="00CD667C" w:rsidRPr="00B76F0C" w:rsidRDefault="00CD667C">
      <w:pPr>
        <w:widowControl w:val="0"/>
        <w:pBdr>
          <w:bottom w:val="dotted" w:sz="24" w:space="1" w:color="auto"/>
        </w:pBdr>
        <w:autoSpaceDE w:val="0"/>
        <w:autoSpaceDN w:val="0"/>
        <w:adjustRightInd w:val="0"/>
        <w:spacing w:after="0" w:line="240" w:lineRule="auto"/>
        <w:ind w:firstLine="600"/>
        <w:rPr>
          <w:rFonts w:ascii="Times New Roman" w:hAnsi="Times New Roman"/>
          <w:sz w:val="24"/>
          <w:szCs w:val="24"/>
        </w:rPr>
      </w:pPr>
    </w:p>
    <w:p w14:paraId="3F850D79" w14:textId="77777777" w:rsidR="00953A0A" w:rsidRPr="00B76F0C" w:rsidRDefault="00953A0A" w:rsidP="00E23463">
      <w:pPr>
        <w:widowControl w:val="0"/>
        <w:autoSpaceDE w:val="0"/>
        <w:autoSpaceDN w:val="0"/>
        <w:adjustRightInd w:val="0"/>
        <w:spacing w:after="0" w:line="240" w:lineRule="auto"/>
        <w:jc w:val="both"/>
        <w:rPr>
          <w:rFonts w:ascii="Times New Roman" w:hAnsi="Times New Roman"/>
          <w:b/>
          <w:bCs/>
          <w:sz w:val="24"/>
          <w:szCs w:val="24"/>
        </w:rPr>
      </w:pPr>
    </w:p>
    <w:p w14:paraId="2C58FD8B" w14:textId="77777777" w:rsidR="00D57ADC" w:rsidRPr="00B76F0C" w:rsidRDefault="00D57ADC" w:rsidP="00E23463">
      <w:pPr>
        <w:widowControl w:val="0"/>
        <w:autoSpaceDE w:val="0"/>
        <w:autoSpaceDN w:val="0"/>
        <w:adjustRightInd w:val="0"/>
        <w:spacing w:after="0" w:line="240" w:lineRule="auto"/>
        <w:jc w:val="both"/>
        <w:rPr>
          <w:rFonts w:ascii="Times New Roman" w:hAnsi="Times New Roman"/>
          <w:b/>
          <w:bCs/>
          <w:sz w:val="24"/>
          <w:szCs w:val="24"/>
        </w:rPr>
      </w:pPr>
    </w:p>
    <w:p w14:paraId="6E62AF2D" w14:textId="77777777" w:rsidR="00CD667C" w:rsidRPr="00B76F0C" w:rsidRDefault="00CD667C">
      <w:pPr>
        <w:widowControl w:val="0"/>
        <w:autoSpaceDE w:val="0"/>
        <w:autoSpaceDN w:val="0"/>
        <w:adjustRightInd w:val="0"/>
        <w:spacing w:after="0" w:line="240" w:lineRule="auto"/>
        <w:jc w:val="center"/>
        <w:rPr>
          <w:rFonts w:ascii="Times New Roman" w:hAnsi="Times New Roman"/>
          <w:b/>
          <w:bCs/>
          <w:sz w:val="24"/>
          <w:szCs w:val="24"/>
        </w:rPr>
      </w:pPr>
      <w:r w:rsidRPr="00B76F0C">
        <w:rPr>
          <w:rFonts w:ascii="Times New Roman" w:hAnsi="Times New Roman"/>
          <w:b/>
          <w:bCs/>
          <w:sz w:val="24"/>
          <w:szCs w:val="24"/>
        </w:rPr>
        <w:t>Přechodn</w:t>
      </w:r>
      <w:r w:rsidR="003C1B55" w:rsidRPr="00B76F0C">
        <w:rPr>
          <w:rFonts w:ascii="Times New Roman" w:hAnsi="Times New Roman"/>
          <w:b/>
          <w:bCs/>
          <w:sz w:val="24"/>
          <w:szCs w:val="24"/>
        </w:rPr>
        <w:t>á</w:t>
      </w:r>
      <w:r w:rsidRPr="00B76F0C">
        <w:rPr>
          <w:rFonts w:ascii="Times New Roman" w:hAnsi="Times New Roman"/>
          <w:b/>
          <w:bCs/>
          <w:sz w:val="24"/>
          <w:szCs w:val="24"/>
        </w:rPr>
        <w:t xml:space="preserve"> ustanovení</w:t>
      </w:r>
    </w:p>
    <w:p w14:paraId="5AE7317B" w14:textId="77777777" w:rsidR="00E50724" w:rsidRPr="00B76F0C" w:rsidRDefault="00E50724" w:rsidP="00262E46">
      <w:pPr>
        <w:widowControl w:val="0"/>
        <w:autoSpaceDE w:val="0"/>
        <w:autoSpaceDN w:val="0"/>
        <w:adjustRightInd w:val="0"/>
        <w:spacing w:after="0" w:line="240" w:lineRule="auto"/>
        <w:ind w:left="567" w:firstLine="600"/>
        <w:jc w:val="both"/>
        <w:rPr>
          <w:rFonts w:ascii="Times New Roman" w:hAnsi="Times New Roman"/>
          <w:b/>
          <w:sz w:val="24"/>
          <w:szCs w:val="24"/>
        </w:rPr>
      </w:pPr>
    </w:p>
    <w:p w14:paraId="72621751" w14:textId="77777777" w:rsidR="00EA3C20" w:rsidRPr="00B76F0C" w:rsidRDefault="00EA3C20" w:rsidP="002A4DDC">
      <w:pPr>
        <w:pStyle w:val="Odstavecseseznamem"/>
        <w:widowControl w:val="0"/>
        <w:numPr>
          <w:ilvl w:val="0"/>
          <w:numId w:val="9"/>
        </w:numPr>
        <w:autoSpaceDE w:val="0"/>
        <w:autoSpaceDN w:val="0"/>
        <w:adjustRightInd w:val="0"/>
        <w:spacing w:after="0" w:line="240" w:lineRule="auto"/>
        <w:jc w:val="both"/>
        <w:rPr>
          <w:rFonts w:ascii="Times New Roman" w:hAnsi="Times New Roman"/>
          <w:b/>
          <w:sz w:val="24"/>
          <w:szCs w:val="24"/>
        </w:rPr>
      </w:pPr>
      <w:r w:rsidRPr="00B76F0C">
        <w:rPr>
          <w:rFonts w:ascii="Times New Roman" w:hAnsi="Times New Roman"/>
          <w:b/>
          <w:sz w:val="24"/>
          <w:szCs w:val="24"/>
        </w:rPr>
        <w:t xml:space="preserve">Vlastník čerpací stanice, která byla uvedena do provozu přede dnem nabytí účinnosti tohoto zákona, je povinen </w:t>
      </w:r>
      <w:r w:rsidR="000F1F89" w:rsidRPr="00B76F0C">
        <w:rPr>
          <w:rFonts w:ascii="Times New Roman" w:hAnsi="Times New Roman"/>
          <w:b/>
          <w:sz w:val="24"/>
          <w:szCs w:val="24"/>
        </w:rPr>
        <w:t>M</w:t>
      </w:r>
      <w:r w:rsidRPr="00B76F0C">
        <w:rPr>
          <w:rFonts w:ascii="Times New Roman" w:hAnsi="Times New Roman"/>
          <w:b/>
          <w:sz w:val="24"/>
          <w:szCs w:val="24"/>
        </w:rPr>
        <w:t>inisterstvu</w:t>
      </w:r>
      <w:r w:rsidR="000F1F89" w:rsidRPr="00B76F0C">
        <w:rPr>
          <w:rFonts w:ascii="Times New Roman" w:hAnsi="Times New Roman"/>
          <w:b/>
          <w:sz w:val="24"/>
          <w:szCs w:val="24"/>
        </w:rPr>
        <w:t xml:space="preserve"> průmyslu a obchodu</w:t>
      </w:r>
      <w:r w:rsidRPr="00B76F0C">
        <w:rPr>
          <w:rFonts w:ascii="Times New Roman" w:hAnsi="Times New Roman"/>
          <w:b/>
          <w:sz w:val="24"/>
          <w:szCs w:val="24"/>
        </w:rPr>
        <w:t xml:space="preserve"> do 60 dnů ode dne nabytí účinnosti </w:t>
      </w:r>
      <w:r w:rsidR="00E23FFC" w:rsidRPr="00B76F0C">
        <w:rPr>
          <w:rFonts w:ascii="Times New Roman" w:hAnsi="Times New Roman"/>
          <w:b/>
          <w:sz w:val="24"/>
          <w:szCs w:val="24"/>
        </w:rPr>
        <w:t xml:space="preserve">tohoto zákona </w:t>
      </w:r>
      <w:r w:rsidR="000F1F89" w:rsidRPr="00B76F0C">
        <w:rPr>
          <w:rFonts w:ascii="Times New Roman" w:hAnsi="Times New Roman"/>
          <w:b/>
          <w:sz w:val="24"/>
          <w:szCs w:val="24"/>
        </w:rPr>
        <w:t>o</w:t>
      </w:r>
      <w:r w:rsidRPr="00B76F0C">
        <w:rPr>
          <w:rFonts w:ascii="Times New Roman" w:hAnsi="Times New Roman"/>
          <w:b/>
          <w:sz w:val="24"/>
          <w:szCs w:val="24"/>
        </w:rPr>
        <w:t xml:space="preserve">známit údaje podle § 6 odst. </w:t>
      </w:r>
      <w:r w:rsidR="004B5F1D" w:rsidRPr="00B76F0C">
        <w:rPr>
          <w:rFonts w:ascii="Times New Roman" w:hAnsi="Times New Roman"/>
          <w:b/>
          <w:sz w:val="24"/>
          <w:szCs w:val="24"/>
        </w:rPr>
        <w:t>2</w:t>
      </w:r>
      <w:r w:rsidRPr="00B76F0C">
        <w:rPr>
          <w:rFonts w:ascii="Times New Roman" w:hAnsi="Times New Roman"/>
          <w:b/>
          <w:sz w:val="24"/>
          <w:szCs w:val="24"/>
        </w:rPr>
        <w:t xml:space="preserve"> </w:t>
      </w:r>
      <w:r w:rsidR="004B5F1D" w:rsidRPr="00B76F0C">
        <w:rPr>
          <w:rFonts w:ascii="Times New Roman" w:hAnsi="Times New Roman"/>
          <w:b/>
          <w:sz w:val="24"/>
          <w:szCs w:val="24"/>
        </w:rPr>
        <w:t>písm. c) a</w:t>
      </w:r>
      <w:r w:rsidR="00E23FFC" w:rsidRPr="00B76F0C">
        <w:rPr>
          <w:rFonts w:ascii="Times New Roman" w:hAnsi="Times New Roman"/>
          <w:b/>
          <w:sz w:val="24"/>
          <w:szCs w:val="24"/>
        </w:rPr>
        <w:t> </w:t>
      </w:r>
      <w:r w:rsidR="004B5F1D" w:rsidRPr="00B76F0C">
        <w:rPr>
          <w:rFonts w:ascii="Times New Roman" w:hAnsi="Times New Roman"/>
          <w:b/>
          <w:sz w:val="24"/>
          <w:szCs w:val="24"/>
        </w:rPr>
        <w:t xml:space="preserve">f) </w:t>
      </w:r>
      <w:r w:rsidRPr="00B76F0C">
        <w:rPr>
          <w:rFonts w:ascii="Times New Roman" w:hAnsi="Times New Roman"/>
          <w:b/>
          <w:sz w:val="24"/>
          <w:szCs w:val="24"/>
        </w:rPr>
        <w:t>zákona č.</w:t>
      </w:r>
      <w:r w:rsidR="002A4DDC" w:rsidRPr="00B76F0C">
        <w:rPr>
          <w:rFonts w:ascii="Times New Roman" w:hAnsi="Times New Roman"/>
          <w:b/>
          <w:sz w:val="24"/>
          <w:szCs w:val="24"/>
        </w:rPr>
        <w:t> </w:t>
      </w:r>
      <w:r w:rsidRPr="00B76F0C">
        <w:rPr>
          <w:rFonts w:ascii="Times New Roman" w:hAnsi="Times New Roman"/>
          <w:b/>
          <w:sz w:val="24"/>
          <w:szCs w:val="24"/>
        </w:rPr>
        <w:t>311/2006 Sb., ve</w:t>
      </w:r>
      <w:r w:rsidR="004B5F1D" w:rsidRPr="00B76F0C">
        <w:rPr>
          <w:rFonts w:ascii="Times New Roman" w:hAnsi="Times New Roman"/>
          <w:b/>
          <w:sz w:val="24"/>
          <w:szCs w:val="24"/>
        </w:rPr>
        <w:t> </w:t>
      </w:r>
      <w:r w:rsidRPr="00B76F0C">
        <w:rPr>
          <w:rFonts w:ascii="Times New Roman" w:hAnsi="Times New Roman"/>
          <w:b/>
          <w:sz w:val="24"/>
          <w:szCs w:val="24"/>
        </w:rPr>
        <w:t>znění účinném ode dne nabytí účinnosti tohoto zákona.</w:t>
      </w:r>
    </w:p>
    <w:p w14:paraId="38258440" w14:textId="77777777" w:rsidR="002A4DDC" w:rsidRPr="00B76F0C" w:rsidRDefault="002A4DDC" w:rsidP="002A4DDC">
      <w:pPr>
        <w:pStyle w:val="Odstavecseseznamem"/>
        <w:widowControl w:val="0"/>
        <w:autoSpaceDE w:val="0"/>
        <w:autoSpaceDN w:val="0"/>
        <w:adjustRightInd w:val="0"/>
        <w:spacing w:after="0" w:line="240" w:lineRule="auto"/>
        <w:jc w:val="both"/>
        <w:rPr>
          <w:rFonts w:ascii="Times New Roman" w:hAnsi="Times New Roman"/>
          <w:b/>
          <w:sz w:val="24"/>
          <w:szCs w:val="24"/>
        </w:rPr>
      </w:pPr>
    </w:p>
    <w:p w14:paraId="124F4E9D" w14:textId="1238EDB8" w:rsidR="00EA3C20" w:rsidRPr="00B76F0C" w:rsidRDefault="00EA3C20" w:rsidP="002A4DDC">
      <w:pPr>
        <w:pStyle w:val="Odstavecseseznamem"/>
        <w:widowControl w:val="0"/>
        <w:numPr>
          <w:ilvl w:val="0"/>
          <w:numId w:val="9"/>
        </w:numPr>
        <w:autoSpaceDE w:val="0"/>
        <w:autoSpaceDN w:val="0"/>
        <w:adjustRightInd w:val="0"/>
        <w:spacing w:after="0" w:line="240" w:lineRule="auto"/>
        <w:jc w:val="both"/>
        <w:rPr>
          <w:rFonts w:ascii="Times New Roman" w:hAnsi="Times New Roman"/>
          <w:b/>
          <w:sz w:val="24"/>
          <w:szCs w:val="24"/>
        </w:rPr>
      </w:pPr>
      <w:r w:rsidRPr="00B76F0C">
        <w:rPr>
          <w:rFonts w:ascii="Times New Roman" w:hAnsi="Times New Roman"/>
          <w:b/>
          <w:sz w:val="24"/>
          <w:szCs w:val="24"/>
        </w:rPr>
        <w:lastRenderedPageBreak/>
        <w:t xml:space="preserve">Vlastník dobíjecí stanice, která byla uvedena do provozu přede dnem nabytí účinnosti tohoto zákona, je povinen </w:t>
      </w:r>
      <w:r w:rsidR="000F1F89" w:rsidRPr="00B76F0C">
        <w:rPr>
          <w:rFonts w:ascii="Times New Roman" w:hAnsi="Times New Roman"/>
          <w:b/>
          <w:sz w:val="24"/>
          <w:szCs w:val="24"/>
        </w:rPr>
        <w:t>M</w:t>
      </w:r>
      <w:r w:rsidRPr="00B76F0C">
        <w:rPr>
          <w:rFonts w:ascii="Times New Roman" w:hAnsi="Times New Roman"/>
          <w:b/>
          <w:sz w:val="24"/>
          <w:szCs w:val="24"/>
        </w:rPr>
        <w:t xml:space="preserve">inisterstvu </w:t>
      </w:r>
      <w:r w:rsidR="000F1F89" w:rsidRPr="00B76F0C">
        <w:rPr>
          <w:rFonts w:ascii="Times New Roman" w:hAnsi="Times New Roman"/>
          <w:b/>
          <w:sz w:val="24"/>
          <w:szCs w:val="24"/>
        </w:rPr>
        <w:t xml:space="preserve">průmyslu a obchodu </w:t>
      </w:r>
      <w:r w:rsidRPr="00B76F0C">
        <w:rPr>
          <w:rFonts w:ascii="Times New Roman" w:hAnsi="Times New Roman"/>
          <w:b/>
          <w:sz w:val="24"/>
          <w:szCs w:val="24"/>
        </w:rPr>
        <w:t xml:space="preserve">do 60 dnů ode dne nabytí účinnosti </w:t>
      </w:r>
      <w:r w:rsidR="00E23FFC" w:rsidRPr="00B76F0C">
        <w:rPr>
          <w:rFonts w:ascii="Times New Roman" w:hAnsi="Times New Roman"/>
          <w:b/>
          <w:sz w:val="24"/>
          <w:szCs w:val="24"/>
        </w:rPr>
        <w:t xml:space="preserve">tohoto </w:t>
      </w:r>
      <w:r w:rsidR="000F1F89" w:rsidRPr="00B76F0C">
        <w:rPr>
          <w:rFonts w:ascii="Times New Roman" w:hAnsi="Times New Roman"/>
          <w:b/>
          <w:sz w:val="24"/>
          <w:szCs w:val="24"/>
        </w:rPr>
        <w:t>zákona</w:t>
      </w:r>
      <w:r w:rsidRPr="00B76F0C">
        <w:rPr>
          <w:rFonts w:ascii="Times New Roman" w:hAnsi="Times New Roman"/>
          <w:b/>
          <w:sz w:val="24"/>
          <w:szCs w:val="24"/>
        </w:rPr>
        <w:t xml:space="preserve"> oznámit údaje podle § 6 odst. </w:t>
      </w:r>
      <w:r w:rsidR="00252AD1" w:rsidRPr="00B76F0C">
        <w:rPr>
          <w:rFonts w:ascii="Times New Roman" w:hAnsi="Times New Roman"/>
          <w:b/>
          <w:sz w:val="24"/>
          <w:szCs w:val="24"/>
        </w:rPr>
        <w:t>5</w:t>
      </w:r>
      <w:r w:rsidR="004B5F1D" w:rsidRPr="00B76F0C">
        <w:rPr>
          <w:rFonts w:ascii="Times New Roman" w:hAnsi="Times New Roman"/>
          <w:b/>
          <w:sz w:val="24"/>
          <w:szCs w:val="24"/>
        </w:rPr>
        <w:t xml:space="preserve"> </w:t>
      </w:r>
      <w:r w:rsidRPr="00B76F0C">
        <w:rPr>
          <w:rFonts w:ascii="Times New Roman" w:hAnsi="Times New Roman"/>
          <w:b/>
          <w:sz w:val="24"/>
          <w:szCs w:val="24"/>
        </w:rPr>
        <w:t>zákona č.</w:t>
      </w:r>
      <w:r w:rsidR="000F1F89" w:rsidRPr="00B76F0C">
        <w:rPr>
          <w:rFonts w:ascii="Times New Roman" w:hAnsi="Times New Roman"/>
          <w:b/>
          <w:sz w:val="24"/>
          <w:szCs w:val="24"/>
        </w:rPr>
        <w:t> </w:t>
      </w:r>
      <w:r w:rsidRPr="00B76F0C">
        <w:rPr>
          <w:rFonts w:ascii="Times New Roman" w:hAnsi="Times New Roman"/>
          <w:b/>
          <w:sz w:val="24"/>
          <w:szCs w:val="24"/>
        </w:rPr>
        <w:t>311/2006 Sb., ve znění účinném ode dne nabytí účinnosti tohoto zákona.</w:t>
      </w:r>
    </w:p>
    <w:p w14:paraId="07879BD4" w14:textId="77777777" w:rsidR="002A4DDC" w:rsidRPr="00B76F0C" w:rsidRDefault="002A4DDC" w:rsidP="002A4DDC">
      <w:pPr>
        <w:pStyle w:val="Odstavecseseznamem"/>
        <w:widowControl w:val="0"/>
        <w:autoSpaceDE w:val="0"/>
        <w:autoSpaceDN w:val="0"/>
        <w:adjustRightInd w:val="0"/>
        <w:spacing w:after="0" w:line="240" w:lineRule="auto"/>
        <w:jc w:val="both"/>
        <w:rPr>
          <w:rFonts w:ascii="Times New Roman" w:hAnsi="Times New Roman"/>
          <w:b/>
          <w:sz w:val="24"/>
          <w:szCs w:val="24"/>
        </w:rPr>
      </w:pPr>
    </w:p>
    <w:p w14:paraId="7871CFBB" w14:textId="77777777" w:rsidR="00D31396" w:rsidRPr="00B76F0C" w:rsidRDefault="00C54331" w:rsidP="002A4DDC">
      <w:pPr>
        <w:pStyle w:val="Odstavecseseznamem"/>
        <w:widowControl w:val="0"/>
        <w:numPr>
          <w:ilvl w:val="0"/>
          <w:numId w:val="9"/>
        </w:numPr>
        <w:autoSpaceDE w:val="0"/>
        <w:autoSpaceDN w:val="0"/>
        <w:adjustRightInd w:val="0"/>
        <w:spacing w:after="0" w:line="240" w:lineRule="auto"/>
        <w:jc w:val="both"/>
        <w:rPr>
          <w:rFonts w:ascii="Times New Roman" w:hAnsi="Times New Roman"/>
          <w:b/>
          <w:sz w:val="24"/>
          <w:szCs w:val="24"/>
        </w:rPr>
      </w:pPr>
      <w:r w:rsidRPr="00B76F0C">
        <w:rPr>
          <w:rFonts w:ascii="Times New Roman" w:hAnsi="Times New Roman"/>
          <w:b/>
          <w:sz w:val="24"/>
          <w:szCs w:val="24"/>
        </w:rPr>
        <w:t>Vlastník</w:t>
      </w:r>
      <w:r w:rsidR="002A4DDC" w:rsidRPr="00B76F0C">
        <w:rPr>
          <w:rFonts w:ascii="Times New Roman" w:hAnsi="Times New Roman"/>
          <w:b/>
          <w:sz w:val="24"/>
          <w:szCs w:val="24"/>
        </w:rPr>
        <w:t xml:space="preserve"> stavby nebo zařízení, které jsou ode dne nabytí účinnosti tohoto zákona považovány za výdejní jednotku a které byly uvedeny do provozu přede dnem nabytí účinnosti </w:t>
      </w:r>
      <w:r w:rsidR="00E23FFC" w:rsidRPr="00B76F0C">
        <w:rPr>
          <w:rFonts w:ascii="Times New Roman" w:hAnsi="Times New Roman"/>
          <w:b/>
          <w:sz w:val="24"/>
          <w:szCs w:val="24"/>
        </w:rPr>
        <w:t>tohoto zákona</w:t>
      </w:r>
      <w:r w:rsidR="002A4DDC" w:rsidRPr="00B76F0C">
        <w:rPr>
          <w:rFonts w:ascii="Times New Roman" w:hAnsi="Times New Roman"/>
          <w:b/>
          <w:sz w:val="24"/>
          <w:szCs w:val="24"/>
        </w:rPr>
        <w:t xml:space="preserve">, </w:t>
      </w:r>
      <w:r w:rsidR="00CD667C" w:rsidRPr="00B76F0C">
        <w:rPr>
          <w:rFonts w:ascii="Times New Roman" w:hAnsi="Times New Roman"/>
          <w:b/>
          <w:sz w:val="24"/>
          <w:szCs w:val="24"/>
        </w:rPr>
        <w:t xml:space="preserve">je povinen </w:t>
      </w:r>
      <w:r w:rsidR="000F1F89" w:rsidRPr="00B76F0C">
        <w:rPr>
          <w:rFonts w:ascii="Times New Roman" w:hAnsi="Times New Roman"/>
          <w:b/>
          <w:sz w:val="24"/>
          <w:szCs w:val="24"/>
        </w:rPr>
        <w:t>M</w:t>
      </w:r>
      <w:r w:rsidR="00CD667C" w:rsidRPr="00B76F0C">
        <w:rPr>
          <w:rFonts w:ascii="Times New Roman" w:hAnsi="Times New Roman"/>
          <w:b/>
          <w:sz w:val="24"/>
          <w:szCs w:val="24"/>
        </w:rPr>
        <w:t>inisterstvu</w:t>
      </w:r>
      <w:r w:rsidR="000F1F89" w:rsidRPr="00B76F0C">
        <w:rPr>
          <w:rFonts w:ascii="Times New Roman" w:hAnsi="Times New Roman"/>
          <w:b/>
          <w:sz w:val="24"/>
          <w:szCs w:val="24"/>
        </w:rPr>
        <w:t xml:space="preserve"> průmyslu a obchodu</w:t>
      </w:r>
      <w:r w:rsidR="00CD667C" w:rsidRPr="00B76F0C">
        <w:rPr>
          <w:rFonts w:ascii="Times New Roman" w:hAnsi="Times New Roman"/>
          <w:b/>
          <w:sz w:val="24"/>
          <w:szCs w:val="24"/>
        </w:rPr>
        <w:t xml:space="preserve"> do 60 dnů ode dne nabytí účinnosti tohoto zákona</w:t>
      </w:r>
      <w:r w:rsidR="003C1B55" w:rsidRPr="00B76F0C">
        <w:rPr>
          <w:rFonts w:ascii="Times New Roman" w:hAnsi="Times New Roman"/>
          <w:b/>
          <w:sz w:val="24"/>
          <w:szCs w:val="24"/>
        </w:rPr>
        <w:t xml:space="preserve"> </w:t>
      </w:r>
      <w:r w:rsidR="00CD667C" w:rsidRPr="00B76F0C">
        <w:rPr>
          <w:rFonts w:ascii="Times New Roman" w:hAnsi="Times New Roman"/>
          <w:b/>
          <w:sz w:val="24"/>
          <w:szCs w:val="24"/>
        </w:rPr>
        <w:t>oznámit údaje podle §</w:t>
      </w:r>
      <w:r w:rsidR="00E23463" w:rsidRPr="00B76F0C">
        <w:rPr>
          <w:rFonts w:ascii="Times New Roman" w:hAnsi="Times New Roman"/>
          <w:b/>
          <w:sz w:val="24"/>
          <w:szCs w:val="24"/>
        </w:rPr>
        <w:t> </w:t>
      </w:r>
      <w:r w:rsidR="00CD667C" w:rsidRPr="00B76F0C">
        <w:rPr>
          <w:rFonts w:ascii="Times New Roman" w:hAnsi="Times New Roman"/>
          <w:b/>
          <w:sz w:val="24"/>
          <w:szCs w:val="24"/>
        </w:rPr>
        <w:t xml:space="preserve">6 odst. </w:t>
      </w:r>
      <w:r w:rsidR="002A4DDC" w:rsidRPr="00B76F0C">
        <w:rPr>
          <w:rFonts w:ascii="Times New Roman" w:hAnsi="Times New Roman"/>
          <w:b/>
          <w:sz w:val="24"/>
          <w:szCs w:val="24"/>
        </w:rPr>
        <w:t>7</w:t>
      </w:r>
      <w:r w:rsidR="00D31396" w:rsidRPr="00B76F0C">
        <w:rPr>
          <w:rFonts w:ascii="Times New Roman" w:hAnsi="Times New Roman"/>
          <w:b/>
          <w:sz w:val="24"/>
          <w:szCs w:val="24"/>
        </w:rPr>
        <w:t xml:space="preserve"> zákona č.</w:t>
      </w:r>
      <w:r w:rsidR="000F1F89" w:rsidRPr="00B76F0C">
        <w:rPr>
          <w:rFonts w:ascii="Times New Roman" w:hAnsi="Times New Roman"/>
          <w:b/>
          <w:sz w:val="24"/>
          <w:szCs w:val="24"/>
        </w:rPr>
        <w:t> </w:t>
      </w:r>
      <w:r w:rsidR="00D31396" w:rsidRPr="00B76F0C">
        <w:rPr>
          <w:rFonts w:ascii="Times New Roman" w:hAnsi="Times New Roman"/>
          <w:b/>
          <w:sz w:val="24"/>
          <w:szCs w:val="24"/>
        </w:rPr>
        <w:t>311/2006 Sb., ve znění účinném ode dne nabytí účinnosti tohoto zákona.</w:t>
      </w:r>
    </w:p>
    <w:p w14:paraId="413B3038" w14:textId="77777777" w:rsidR="002A4DDC" w:rsidRPr="00B76F0C" w:rsidRDefault="002A4DDC" w:rsidP="002A4DDC">
      <w:pPr>
        <w:pStyle w:val="Odstavecseseznamem"/>
        <w:widowControl w:val="0"/>
        <w:autoSpaceDE w:val="0"/>
        <w:autoSpaceDN w:val="0"/>
        <w:adjustRightInd w:val="0"/>
        <w:spacing w:after="0" w:line="240" w:lineRule="auto"/>
        <w:jc w:val="both"/>
        <w:rPr>
          <w:rFonts w:ascii="Times New Roman" w:hAnsi="Times New Roman"/>
          <w:b/>
          <w:sz w:val="24"/>
          <w:szCs w:val="24"/>
        </w:rPr>
      </w:pPr>
    </w:p>
    <w:p w14:paraId="16B5B4C8" w14:textId="1EC91BEF" w:rsidR="00815C62" w:rsidRPr="00B76F0C" w:rsidRDefault="00815C62" w:rsidP="002A4DDC">
      <w:pPr>
        <w:pStyle w:val="Odstavecseseznamem"/>
        <w:widowControl w:val="0"/>
        <w:numPr>
          <w:ilvl w:val="0"/>
          <w:numId w:val="9"/>
        </w:numPr>
        <w:autoSpaceDE w:val="0"/>
        <w:autoSpaceDN w:val="0"/>
        <w:adjustRightInd w:val="0"/>
        <w:spacing w:after="0" w:line="240" w:lineRule="auto"/>
        <w:jc w:val="both"/>
        <w:rPr>
          <w:rFonts w:ascii="Times New Roman" w:hAnsi="Times New Roman"/>
          <w:b/>
          <w:sz w:val="24"/>
          <w:szCs w:val="24"/>
        </w:rPr>
      </w:pPr>
      <w:r w:rsidRPr="00B76F0C">
        <w:rPr>
          <w:rFonts w:ascii="Times New Roman" w:hAnsi="Times New Roman"/>
          <w:b/>
          <w:sz w:val="24"/>
          <w:szCs w:val="24"/>
        </w:rPr>
        <w:t xml:space="preserve">Vlastník </w:t>
      </w:r>
      <w:r w:rsidR="000F1F89" w:rsidRPr="00B76F0C">
        <w:rPr>
          <w:rFonts w:ascii="Times New Roman" w:hAnsi="Times New Roman"/>
          <w:b/>
          <w:sz w:val="24"/>
          <w:szCs w:val="24"/>
        </w:rPr>
        <w:t>stavby nebo zařízení, které jsou ode dne nabytí účinnosti tohoto zákona považovány za výdejní jednotku a</w:t>
      </w:r>
      <w:r w:rsidRPr="00B76F0C">
        <w:rPr>
          <w:rFonts w:ascii="Times New Roman" w:hAnsi="Times New Roman"/>
          <w:b/>
          <w:sz w:val="24"/>
          <w:szCs w:val="24"/>
        </w:rPr>
        <w:t xml:space="preserve"> kter</w:t>
      </w:r>
      <w:r w:rsidR="000F1F89" w:rsidRPr="00B76F0C">
        <w:rPr>
          <w:rFonts w:ascii="Times New Roman" w:hAnsi="Times New Roman"/>
          <w:b/>
          <w:sz w:val="24"/>
          <w:szCs w:val="24"/>
        </w:rPr>
        <w:t>é</w:t>
      </w:r>
      <w:r w:rsidRPr="00B76F0C">
        <w:rPr>
          <w:rFonts w:ascii="Times New Roman" w:hAnsi="Times New Roman"/>
          <w:b/>
          <w:sz w:val="24"/>
          <w:szCs w:val="24"/>
        </w:rPr>
        <w:t xml:space="preserve"> byl</w:t>
      </w:r>
      <w:r w:rsidR="000F1F89" w:rsidRPr="00B76F0C">
        <w:rPr>
          <w:rFonts w:ascii="Times New Roman" w:hAnsi="Times New Roman"/>
          <w:b/>
          <w:sz w:val="24"/>
          <w:szCs w:val="24"/>
        </w:rPr>
        <w:t>y</w:t>
      </w:r>
      <w:r w:rsidRPr="00B76F0C">
        <w:rPr>
          <w:rFonts w:ascii="Times New Roman" w:hAnsi="Times New Roman"/>
          <w:b/>
          <w:sz w:val="24"/>
          <w:szCs w:val="24"/>
        </w:rPr>
        <w:t xml:space="preserve"> uveden</w:t>
      </w:r>
      <w:r w:rsidR="000F1F89" w:rsidRPr="00B76F0C">
        <w:rPr>
          <w:rFonts w:ascii="Times New Roman" w:hAnsi="Times New Roman"/>
          <w:b/>
          <w:sz w:val="24"/>
          <w:szCs w:val="24"/>
        </w:rPr>
        <w:t>y</w:t>
      </w:r>
      <w:r w:rsidRPr="00B76F0C">
        <w:rPr>
          <w:rFonts w:ascii="Times New Roman" w:hAnsi="Times New Roman"/>
          <w:b/>
          <w:sz w:val="24"/>
          <w:szCs w:val="24"/>
        </w:rPr>
        <w:t xml:space="preserve"> do provozu přede dnem nabytí účinnosti </w:t>
      </w:r>
      <w:r w:rsidR="00E23FFC" w:rsidRPr="00B76F0C">
        <w:rPr>
          <w:rFonts w:ascii="Times New Roman" w:hAnsi="Times New Roman"/>
          <w:b/>
          <w:sz w:val="24"/>
          <w:szCs w:val="24"/>
        </w:rPr>
        <w:t>tohoto zákona</w:t>
      </w:r>
      <w:r w:rsidRPr="00B76F0C">
        <w:rPr>
          <w:rFonts w:ascii="Times New Roman" w:hAnsi="Times New Roman"/>
          <w:b/>
          <w:sz w:val="24"/>
          <w:szCs w:val="24"/>
        </w:rPr>
        <w:t xml:space="preserve">, je povinen zajistit do </w:t>
      </w:r>
      <w:r w:rsidR="00037DF8" w:rsidRPr="00B76F0C">
        <w:rPr>
          <w:rFonts w:ascii="Times New Roman" w:hAnsi="Times New Roman"/>
          <w:b/>
          <w:sz w:val="24"/>
          <w:szCs w:val="24"/>
        </w:rPr>
        <w:t xml:space="preserve">6 měsíců ode dne nabytí účinnosti tohoto zákona </w:t>
      </w:r>
      <w:r w:rsidRPr="00B76F0C">
        <w:rPr>
          <w:rFonts w:ascii="Times New Roman" w:hAnsi="Times New Roman"/>
          <w:b/>
          <w:sz w:val="24"/>
          <w:szCs w:val="24"/>
        </w:rPr>
        <w:t xml:space="preserve">vybavení výdejní </w:t>
      </w:r>
      <w:r w:rsidRPr="00B76F0C">
        <w:rPr>
          <w:rFonts w:ascii="Times New Roman" w:hAnsi="Times New Roman"/>
          <w:b/>
          <w:color w:val="000000"/>
          <w:sz w:val="24"/>
          <w:szCs w:val="24"/>
        </w:rPr>
        <w:t>jednotky měř</w:t>
      </w:r>
      <w:r w:rsidR="00252AD1" w:rsidRPr="00B76F0C">
        <w:rPr>
          <w:rFonts w:ascii="Times New Roman" w:hAnsi="Times New Roman"/>
          <w:b/>
          <w:color w:val="000000"/>
          <w:sz w:val="24"/>
          <w:szCs w:val="24"/>
        </w:rPr>
        <w:t>i</w:t>
      </w:r>
      <w:r w:rsidRPr="00B76F0C">
        <w:rPr>
          <w:rFonts w:ascii="Times New Roman" w:hAnsi="Times New Roman"/>
          <w:b/>
          <w:color w:val="000000"/>
          <w:sz w:val="24"/>
          <w:szCs w:val="24"/>
        </w:rPr>
        <w:t xml:space="preserve">cím zařízením a výdejní hadicí podle § 5 odst. </w:t>
      </w:r>
      <w:r w:rsidR="00DE6E43" w:rsidRPr="00B76F0C">
        <w:rPr>
          <w:rFonts w:ascii="Times New Roman" w:hAnsi="Times New Roman"/>
          <w:b/>
          <w:color w:val="000000"/>
          <w:sz w:val="24"/>
          <w:szCs w:val="24"/>
        </w:rPr>
        <w:t>8</w:t>
      </w:r>
      <w:r w:rsidR="0036100B" w:rsidRPr="00B76F0C">
        <w:rPr>
          <w:rFonts w:ascii="Times New Roman" w:hAnsi="Times New Roman"/>
          <w:b/>
          <w:color w:val="000000"/>
          <w:sz w:val="24"/>
          <w:szCs w:val="24"/>
        </w:rPr>
        <w:t xml:space="preserve"> písm. a)</w:t>
      </w:r>
      <w:r w:rsidR="00EA473F" w:rsidRPr="00B76F0C">
        <w:rPr>
          <w:rFonts w:ascii="Times New Roman" w:hAnsi="Times New Roman"/>
          <w:b/>
          <w:color w:val="000000"/>
          <w:sz w:val="24"/>
          <w:szCs w:val="24"/>
        </w:rPr>
        <w:t xml:space="preserve"> </w:t>
      </w:r>
      <w:r w:rsidR="00EA473F" w:rsidRPr="00B76F0C">
        <w:rPr>
          <w:rFonts w:ascii="Times New Roman" w:hAnsi="Times New Roman"/>
          <w:b/>
          <w:sz w:val="24"/>
          <w:szCs w:val="24"/>
        </w:rPr>
        <w:t>zákona č. 311/2006 Sb., ve znění účinném ode dne nabytí účinnosti tohoto zákona</w:t>
      </w:r>
      <w:r w:rsidRPr="00B76F0C">
        <w:rPr>
          <w:rFonts w:ascii="Times New Roman" w:hAnsi="Times New Roman"/>
          <w:b/>
          <w:color w:val="000000"/>
          <w:sz w:val="24"/>
          <w:szCs w:val="24"/>
        </w:rPr>
        <w:t>.</w:t>
      </w:r>
    </w:p>
    <w:sectPr w:rsidR="00815C62" w:rsidRPr="00B76F0C" w:rsidSect="000156F9">
      <w:footerReference w:type="default" r:id="rId8"/>
      <w:pgSz w:w="11906" w:h="16838"/>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11AA6" w14:textId="77777777" w:rsidR="00B37AEA" w:rsidRDefault="00B37AEA" w:rsidP="000156F9">
      <w:pPr>
        <w:spacing w:after="0" w:line="240" w:lineRule="auto"/>
      </w:pPr>
      <w:r>
        <w:separator/>
      </w:r>
    </w:p>
  </w:endnote>
  <w:endnote w:type="continuationSeparator" w:id="0">
    <w:p w14:paraId="06279654" w14:textId="77777777" w:rsidR="00B37AEA" w:rsidRDefault="00B37AEA" w:rsidP="00015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012036"/>
      <w:docPartObj>
        <w:docPartGallery w:val="Page Numbers (Bottom of Page)"/>
        <w:docPartUnique/>
      </w:docPartObj>
    </w:sdtPr>
    <w:sdtEndPr/>
    <w:sdtContent>
      <w:p w14:paraId="4A308F82" w14:textId="77777777" w:rsidR="00B37AEA" w:rsidRDefault="00B37AEA">
        <w:pPr>
          <w:pStyle w:val="Zpat"/>
          <w:jc w:val="center"/>
        </w:pPr>
        <w:r>
          <w:rPr>
            <w:noProof/>
          </w:rPr>
          <w:fldChar w:fldCharType="begin"/>
        </w:r>
        <w:r>
          <w:rPr>
            <w:noProof/>
          </w:rPr>
          <w:instrText>PAGE   \* MERGEFORMAT</w:instrText>
        </w:r>
        <w:r>
          <w:rPr>
            <w:noProof/>
          </w:rPr>
          <w:fldChar w:fldCharType="separate"/>
        </w:r>
        <w:r w:rsidR="00C26772">
          <w:rPr>
            <w:noProof/>
          </w:rPr>
          <w:t>32</w:t>
        </w:r>
        <w:r>
          <w:rPr>
            <w:noProof/>
          </w:rPr>
          <w:fldChar w:fldCharType="end"/>
        </w:r>
      </w:p>
    </w:sdtContent>
  </w:sdt>
  <w:p w14:paraId="43FE5CD2" w14:textId="77777777" w:rsidR="00B37AEA" w:rsidRDefault="00B37AE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BBC9E" w14:textId="77777777" w:rsidR="00B37AEA" w:rsidRDefault="00B37AEA" w:rsidP="000156F9">
      <w:pPr>
        <w:spacing w:after="0" w:line="240" w:lineRule="auto"/>
      </w:pPr>
      <w:r>
        <w:separator/>
      </w:r>
    </w:p>
  </w:footnote>
  <w:footnote w:type="continuationSeparator" w:id="0">
    <w:p w14:paraId="7F45E57A" w14:textId="77777777" w:rsidR="00B37AEA" w:rsidRDefault="00B37AEA" w:rsidP="000156F9">
      <w:pPr>
        <w:spacing w:after="0" w:line="240" w:lineRule="auto"/>
      </w:pPr>
      <w:r>
        <w:continuationSeparator/>
      </w:r>
    </w:p>
  </w:footnote>
  <w:footnote w:id="1">
    <w:p w14:paraId="1607B41A" w14:textId="77777777" w:rsidR="00B37AEA" w:rsidRPr="00A9238A" w:rsidRDefault="00B37AEA" w:rsidP="00FC47BB">
      <w:pPr>
        <w:spacing w:after="80" w:line="240" w:lineRule="auto"/>
        <w:jc w:val="both"/>
        <w:rPr>
          <w:rFonts w:ascii="Times New Roman" w:hAnsi="Times New Roman"/>
          <w:bCs/>
        </w:rPr>
      </w:pPr>
      <w:r w:rsidRPr="00EA0CC6">
        <w:rPr>
          <w:rStyle w:val="Znakapoznpodarou"/>
          <w:rFonts w:ascii="Times New Roman" w:hAnsi="Times New Roman"/>
        </w:rPr>
        <w:t>1)</w:t>
      </w:r>
      <w:r w:rsidRPr="00EA0CC6">
        <w:rPr>
          <w:rFonts w:ascii="Times New Roman" w:hAnsi="Times New Roman"/>
        </w:rPr>
        <w:t xml:space="preserve"> </w:t>
      </w:r>
      <w:r w:rsidRPr="00EA0CC6">
        <w:rPr>
          <w:rFonts w:ascii="Times New Roman" w:hAnsi="Times New Roman"/>
          <w:bCs/>
        </w:rPr>
        <w:t>Směrnice Evropského parlamentu a Ra</w:t>
      </w:r>
      <w:r w:rsidRPr="00A9238A">
        <w:rPr>
          <w:rFonts w:ascii="Times New Roman" w:hAnsi="Times New Roman"/>
          <w:bCs/>
        </w:rPr>
        <w:t xml:space="preserve">dy </w:t>
      </w:r>
      <w:r w:rsidRPr="00A9238A">
        <w:rPr>
          <w:rFonts w:ascii="Times New Roman" w:hAnsi="Times New Roman"/>
          <w:bCs/>
          <w:strike/>
        </w:rPr>
        <w:t>č.</w:t>
      </w:r>
      <w:r w:rsidRPr="00A9238A">
        <w:rPr>
          <w:rFonts w:ascii="Times New Roman" w:hAnsi="Times New Roman"/>
          <w:bCs/>
        </w:rPr>
        <w:t xml:space="preserve"> 98/70/ES ze dne 13. října 1998 o jakosti benzinu a motorové nafty a o změně směrnice Rady </w:t>
      </w:r>
      <w:r w:rsidRPr="00A9238A">
        <w:rPr>
          <w:rFonts w:ascii="Times New Roman" w:hAnsi="Times New Roman"/>
          <w:bCs/>
          <w:strike/>
        </w:rPr>
        <w:t>č.</w:t>
      </w:r>
      <w:r w:rsidRPr="00A9238A">
        <w:rPr>
          <w:rFonts w:ascii="Times New Roman" w:hAnsi="Times New Roman"/>
          <w:bCs/>
        </w:rPr>
        <w:t xml:space="preserve"> 93/12/EHS. </w:t>
      </w:r>
    </w:p>
    <w:p w14:paraId="409504CA" w14:textId="77777777" w:rsidR="00B37AEA" w:rsidRPr="00EA0CC6" w:rsidRDefault="00B37AEA" w:rsidP="00FC47BB">
      <w:pPr>
        <w:spacing w:after="80" w:line="240" w:lineRule="auto"/>
        <w:jc w:val="both"/>
        <w:rPr>
          <w:rFonts w:ascii="Times New Roman" w:hAnsi="Times New Roman"/>
          <w:bCs/>
        </w:rPr>
      </w:pPr>
      <w:r w:rsidRPr="00A9238A">
        <w:rPr>
          <w:rFonts w:ascii="Times New Roman" w:hAnsi="Times New Roman"/>
          <w:bCs/>
        </w:rPr>
        <w:t>Směrnice Evropského parlamentu a Rady</w:t>
      </w:r>
      <w:r w:rsidRPr="00A9238A">
        <w:rPr>
          <w:rFonts w:ascii="Times New Roman" w:hAnsi="Times New Roman"/>
          <w:bCs/>
          <w:strike/>
        </w:rPr>
        <w:t xml:space="preserve"> č.</w:t>
      </w:r>
      <w:r w:rsidRPr="00A9238A">
        <w:rPr>
          <w:rFonts w:ascii="Times New Roman" w:hAnsi="Times New Roman"/>
          <w:bCs/>
        </w:rPr>
        <w:t xml:space="preserve"> 2003/17/ES ze dne 3. března 2003, kterou se mění směrnice </w:t>
      </w:r>
      <w:r w:rsidRPr="00A9238A">
        <w:rPr>
          <w:rFonts w:ascii="Times New Roman" w:hAnsi="Times New Roman"/>
          <w:bCs/>
          <w:strike/>
        </w:rPr>
        <w:t>č.</w:t>
      </w:r>
      <w:r w:rsidRPr="00A9238A">
        <w:rPr>
          <w:rFonts w:ascii="Times New Roman" w:hAnsi="Times New Roman"/>
          <w:bCs/>
        </w:rPr>
        <w:t xml:space="preserve"> 98/</w:t>
      </w:r>
      <w:r w:rsidRPr="00EA0CC6">
        <w:rPr>
          <w:rFonts w:ascii="Times New Roman" w:hAnsi="Times New Roman"/>
          <w:bCs/>
        </w:rPr>
        <w:t xml:space="preserve">70/ES o jakosti benzinu a motorové nafty. </w:t>
      </w:r>
    </w:p>
    <w:p w14:paraId="2FE58DD4" w14:textId="77777777" w:rsidR="00B37AEA" w:rsidRPr="00EA0CC6" w:rsidRDefault="00B37AEA" w:rsidP="00FC47BB">
      <w:pPr>
        <w:spacing w:after="80" w:line="240" w:lineRule="auto"/>
        <w:jc w:val="both"/>
        <w:rPr>
          <w:rFonts w:ascii="Times New Roman" w:hAnsi="Times New Roman"/>
          <w:bCs/>
        </w:rPr>
      </w:pPr>
      <w:r w:rsidRPr="00EA0CC6">
        <w:rPr>
          <w:rFonts w:ascii="Times New Roman" w:hAnsi="Times New Roman"/>
          <w:bCs/>
        </w:rPr>
        <w:t xml:space="preserve">Směrnice Evropského parlamentu a Rady 2009/30/ES ze dne 23. dubna 2009, kterou se mění směrnice 98/70/ES, pokud jde o specifikaci benzinu, motorové nafty a plynových olejů, zavedení mechanismu pro sledování a snížení emisí skleníkových plynů, a směrnice Rady 1999/32/ES, pokud jde o specifikaci paliva používaného plavidly vnitrozemské plavby, a kterou se ruší směrnice 93/12/EHS. </w:t>
      </w:r>
    </w:p>
    <w:p w14:paraId="147ECCB1" w14:textId="77777777" w:rsidR="00B37AEA" w:rsidRDefault="00B37AEA" w:rsidP="00FC47BB">
      <w:pPr>
        <w:spacing w:after="80" w:line="240" w:lineRule="auto"/>
        <w:jc w:val="both"/>
        <w:rPr>
          <w:rFonts w:ascii="Times New Roman" w:hAnsi="Times New Roman"/>
          <w:bCs/>
        </w:rPr>
      </w:pPr>
      <w:r w:rsidRPr="00EA0CC6">
        <w:rPr>
          <w:rFonts w:ascii="Times New Roman" w:hAnsi="Times New Roman"/>
          <w:bCs/>
        </w:rPr>
        <w:t>Směrnice Evropského parlamentu a Rady 2014/94/EU ze dne 22. října 2014 o zavádění infrastruktury pro alternativní paliva.</w:t>
      </w:r>
    </w:p>
    <w:p w14:paraId="5F7F7180" w14:textId="77777777" w:rsidR="00B37AEA" w:rsidRDefault="00B37AEA" w:rsidP="00FC47BB">
      <w:pPr>
        <w:spacing w:after="80" w:line="240" w:lineRule="auto"/>
        <w:jc w:val="both"/>
      </w:pPr>
      <w:r w:rsidRPr="00A9238A">
        <w:rPr>
          <w:rFonts w:ascii="Times New Roman" w:hAnsi="Times New Roman"/>
          <w:b/>
          <w:bCs/>
        </w:rPr>
        <w:t>Směrnice Evropského parlamentu a Rady (EU) 2015/1513 ze dne 9. září 2015, kterou se mění směrnice 98/70/ES o jakosti benzinu a motorové nafty a směrnice 2009/28/ES o podpoře využívání energie z obnovitelných zdrojů.</w:t>
      </w:r>
    </w:p>
  </w:footnote>
  <w:footnote w:id="2">
    <w:p w14:paraId="3732151D" w14:textId="77777777" w:rsidR="00B37AEA" w:rsidRPr="00EA0CC6" w:rsidRDefault="00B37AEA" w:rsidP="00705E67">
      <w:pPr>
        <w:pStyle w:val="Textpoznpodarou"/>
        <w:jc w:val="both"/>
        <w:rPr>
          <w:rFonts w:ascii="Times New Roman" w:hAnsi="Times New Roman"/>
          <w:sz w:val="22"/>
          <w:szCs w:val="22"/>
        </w:rPr>
      </w:pPr>
      <w:r w:rsidRPr="00EA0CC6">
        <w:rPr>
          <w:rStyle w:val="Znakapoznpodarou"/>
          <w:rFonts w:ascii="Times New Roman" w:hAnsi="Times New Roman"/>
          <w:sz w:val="22"/>
          <w:szCs w:val="22"/>
        </w:rPr>
        <w:t>1a)</w:t>
      </w:r>
      <w:r w:rsidRPr="00EA0CC6">
        <w:rPr>
          <w:rFonts w:ascii="Times New Roman" w:hAnsi="Times New Roman"/>
          <w:sz w:val="22"/>
          <w:szCs w:val="22"/>
        </w:rPr>
        <w:t xml:space="preserve"> </w:t>
      </w:r>
      <w:r w:rsidRPr="00EA0CC6">
        <w:rPr>
          <w:rFonts w:ascii="Times New Roman" w:hAnsi="Times New Roman"/>
          <w:bCs/>
          <w:sz w:val="22"/>
          <w:szCs w:val="22"/>
        </w:rPr>
        <w:t>Zákon č. 458/2000 Sb., o podmínkách podnikání a o výkonu státní správy v energetických odvětvích a o změně některých zákonů (energetický zákon), ve znění pozdějších předpisů.</w:t>
      </w:r>
    </w:p>
  </w:footnote>
  <w:footnote w:id="3">
    <w:p w14:paraId="1760DCAB" w14:textId="77777777" w:rsidR="00B37AEA" w:rsidRPr="00EA0CC6" w:rsidRDefault="00B37AEA" w:rsidP="00705E67">
      <w:pPr>
        <w:pStyle w:val="Textpoznpodarou"/>
        <w:jc w:val="both"/>
        <w:rPr>
          <w:rFonts w:ascii="Times New Roman" w:hAnsi="Times New Roman"/>
          <w:sz w:val="22"/>
          <w:szCs w:val="22"/>
        </w:rPr>
      </w:pPr>
      <w:r w:rsidRPr="00EA0CC6">
        <w:rPr>
          <w:rStyle w:val="Znakapoznpodarou"/>
          <w:rFonts w:ascii="Times New Roman" w:hAnsi="Times New Roman"/>
          <w:sz w:val="22"/>
          <w:szCs w:val="22"/>
        </w:rPr>
        <w:t>1b)</w:t>
      </w:r>
      <w:r w:rsidRPr="00EA0CC6">
        <w:rPr>
          <w:rFonts w:ascii="Times New Roman" w:hAnsi="Times New Roman"/>
          <w:sz w:val="22"/>
          <w:szCs w:val="22"/>
        </w:rPr>
        <w:t xml:space="preserve"> Zákon č. 90/2012 Sb., o obchodních společnostech a družstvech (zákon o obchodních korporacích), ve znění zákona č. 458/2016 Sb.</w:t>
      </w:r>
    </w:p>
  </w:footnote>
  <w:footnote w:id="4">
    <w:p w14:paraId="79FE4B82" w14:textId="77777777" w:rsidR="00B37AEA" w:rsidRPr="00EA0CC6" w:rsidRDefault="00B37AEA" w:rsidP="00705E67">
      <w:pPr>
        <w:pStyle w:val="Textpoznpodarou"/>
        <w:jc w:val="both"/>
        <w:rPr>
          <w:rFonts w:ascii="Times New Roman" w:hAnsi="Times New Roman"/>
          <w:sz w:val="22"/>
          <w:szCs w:val="22"/>
        </w:rPr>
      </w:pPr>
      <w:r w:rsidRPr="00EA0CC6">
        <w:rPr>
          <w:rStyle w:val="Znakapoznpodarou"/>
          <w:rFonts w:ascii="Times New Roman" w:hAnsi="Times New Roman"/>
          <w:sz w:val="22"/>
          <w:szCs w:val="22"/>
        </w:rPr>
        <w:t>1c)</w:t>
      </w:r>
      <w:r w:rsidRPr="00EA0CC6">
        <w:rPr>
          <w:rFonts w:ascii="Times New Roman" w:hAnsi="Times New Roman"/>
          <w:sz w:val="22"/>
          <w:szCs w:val="22"/>
        </w:rPr>
        <w:t xml:space="preserve"> Zákon č. 89/2012 Sb., občanský zákoník, ve znění pozdějších předpisů.</w:t>
      </w:r>
    </w:p>
  </w:footnote>
  <w:footnote w:id="5">
    <w:p w14:paraId="2BA3ADB1" w14:textId="77777777" w:rsidR="00B37AEA" w:rsidRPr="00EA0CC6" w:rsidRDefault="00B37AEA" w:rsidP="00705E67">
      <w:pPr>
        <w:pStyle w:val="Textpoznpodarou"/>
        <w:jc w:val="both"/>
        <w:rPr>
          <w:rFonts w:ascii="Times New Roman" w:hAnsi="Times New Roman"/>
          <w:sz w:val="22"/>
          <w:szCs w:val="22"/>
        </w:rPr>
      </w:pPr>
      <w:r w:rsidRPr="00EA0CC6">
        <w:rPr>
          <w:rStyle w:val="Znakapoznpodarou"/>
          <w:rFonts w:ascii="Times New Roman" w:hAnsi="Times New Roman"/>
          <w:sz w:val="22"/>
          <w:szCs w:val="22"/>
        </w:rPr>
        <w:t>1d)</w:t>
      </w:r>
      <w:r w:rsidRPr="00EA0CC6">
        <w:rPr>
          <w:rFonts w:ascii="Times New Roman" w:hAnsi="Times New Roman"/>
          <w:sz w:val="22"/>
          <w:szCs w:val="22"/>
        </w:rPr>
        <w:t xml:space="preserve">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w:t>
      </w:r>
      <w:r>
        <w:rPr>
          <w:rFonts w:ascii="Times New Roman" w:hAnsi="Times New Roman"/>
          <w:sz w:val="22"/>
          <w:szCs w:val="22"/>
        </w:rPr>
        <w:t> </w:t>
      </w:r>
      <w:r w:rsidRPr="00EA0CC6">
        <w:rPr>
          <w:rFonts w:ascii="Times New Roman" w:hAnsi="Times New Roman"/>
          <w:sz w:val="22"/>
          <w:szCs w:val="22"/>
        </w:rPr>
        <w:t>307/1999</w:t>
      </w:r>
      <w:r>
        <w:rPr>
          <w:rFonts w:ascii="Times New Roman" w:hAnsi="Times New Roman"/>
          <w:sz w:val="22"/>
          <w:szCs w:val="22"/>
        </w:rPr>
        <w:t> </w:t>
      </w:r>
      <w:r w:rsidRPr="00EA0CC6">
        <w:rPr>
          <w:rFonts w:ascii="Times New Roman" w:hAnsi="Times New Roman"/>
          <w:sz w:val="22"/>
          <w:szCs w:val="22"/>
        </w:rPr>
        <w:t>Sb., ve znění pozdějších předpisů.</w:t>
      </w:r>
    </w:p>
  </w:footnote>
  <w:footnote w:id="6">
    <w:p w14:paraId="414B35B1" w14:textId="77777777" w:rsidR="00B37AEA" w:rsidRPr="00EA0CC6" w:rsidRDefault="00B37AEA" w:rsidP="002E543F">
      <w:pPr>
        <w:pStyle w:val="Textpoznpodarou"/>
        <w:jc w:val="both"/>
        <w:rPr>
          <w:rFonts w:ascii="Times New Roman" w:hAnsi="Times New Roman"/>
          <w:sz w:val="22"/>
          <w:szCs w:val="22"/>
        </w:rPr>
      </w:pPr>
      <w:r w:rsidRPr="00EA0CC6">
        <w:rPr>
          <w:rStyle w:val="Znakapoznpodarou"/>
          <w:rFonts w:ascii="Times New Roman" w:hAnsi="Times New Roman"/>
          <w:sz w:val="22"/>
          <w:szCs w:val="22"/>
        </w:rPr>
        <w:t>2)</w:t>
      </w:r>
      <w:r w:rsidRPr="00EA0CC6">
        <w:rPr>
          <w:rFonts w:ascii="Times New Roman" w:hAnsi="Times New Roman"/>
          <w:sz w:val="22"/>
          <w:szCs w:val="22"/>
        </w:rPr>
        <w:t xml:space="preserve"> </w:t>
      </w:r>
      <w:r w:rsidRPr="00EA0CC6">
        <w:rPr>
          <w:rFonts w:ascii="Times New Roman" w:hAnsi="Times New Roman"/>
          <w:iCs/>
          <w:color w:val="000000"/>
          <w:sz w:val="22"/>
          <w:szCs w:val="22"/>
          <w:highlight w:val="white"/>
        </w:rPr>
        <w:t xml:space="preserve">Například zákon č. 356/2003 Sb., o chemických látkách a chemických přípravcích a o změně některých zákonů, ve znění pozdějších předpisů, a zákon č. 86/2002 Sb., o ochraně ovzduší a o </w:t>
      </w:r>
      <w:r w:rsidRPr="00EA0CC6">
        <w:rPr>
          <w:rFonts w:ascii="Times New Roman" w:hAnsi="Times New Roman"/>
          <w:sz w:val="22"/>
          <w:szCs w:val="22"/>
        </w:rPr>
        <w:t>změně některých dalších zákonů (zákon o ochraně ovzduší), ve znění pozdějších předpisů.</w:t>
      </w:r>
    </w:p>
  </w:footnote>
  <w:footnote w:id="7">
    <w:p w14:paraId="7D57B1B2" w14:textId="77777777" w:rsidR="00B37AEA" w:rsidRPr="00EA0CC6" w:rsidRDefault="00B37AEA" w:rsidP="00DA2A50">
      <w:pPr>
        <w:pStyle w:val="Textpoznpodarou"/>
        <w:jc w:val="both"/>
        <w:rPr>
          <w:rFonts w:ascii="Times New Roman" w:hAnsi="Times New Roman"/>
          <w:sz w:val="22"/>
          <w:szCs w:val="22"/>
        </w:rPr>
      </w:pPr>
      <w:r w:rsidRPr="00EA0CC6">
        <w:rPr>
          <w:rStyle w:val="Znakapoznpodarou"/>
          <w:rFonts w:ascii="Times New Roman" w:hAnsi="Times New Roman"/>
          <w:sz w:val="22"/>
          <w:szCs w:val="22"/>
        </w:rPr>
        <w:t>14)</w:t>
      </w:r>
      <w:r w:rsidRPr="00EA0CC6">
        <w:rPr>
          <w:rFonts w:ascii="Times New Roman" w:hAnsi="Times New Roman"/>
          <w:sz w:val="22"/>
          <w:szCs w:val="22"/>
        </w:rPr>
        <w:t xml:space="preserve"> Zákon č. 353/2003 Sb., o spotřebních daních, ve znění pozdějších předpisů.</w:t>
      </w:r>
    </w:p>
  </w:footnote>
  <w:footnote w:id="8">
    <w:p w14:paraId="2848F72C" w14:textId="77777777" w:rsidR="00B37AEA" w:rsidRPr="00EA0CC6" w:rsidRDefault="00B37AEA" w:rsidP="002E543F">
      <w:pPr>
        <w:pStyle w:val="Textpoznpodarou"/>
        <w:jc w:val="both"/>
        <w:rPr>
          <w:rFonts w:ascii="Times New Roman" w:hAnsi="Times New Roman"/>
          <w:sz w:val="22"/>
          <w:szCs w:val="22"/>
        </w:rPr>
      </w:pPr>
      <w:r w:rsidRPr="00EA0CC6">
        <w:rPr>
          <w:rStyle w:val="Znakapoznpodarou"/>
          <w:rFonts w:ascii="Times New Roman" w:hAnsi="Times New Roman"/>
          <w:sz w:val="22"/>
          <w:szCs w:val="22"/>
        </w:rPr>
        <w:t>3)</w:t>
      </w:r>
      <w:r w:rsidRPr="00EA0CC6">
        <w:rPr>
          <w:rFonts w:ascii="Times New Roman" w:hAnsi="Times New Roman"/>
          <w:sz w:val="22"/>
          <w:szCs w:val="22"/>
        </w:rPr>
        <w:t xml:space="preserve"> Zákon č. 219/1999 Sb., o ozbrojených silách České republiky, ve znění pozdějších předpisů.</w:t>
      </w:r>
    </w:p>
  </w:footnote>
  <w:footnote w:id="9">
    <w:p w14:paraId="123F100E" w14:textId="77777777" w:rsidR="00B37AEA" w:rsidRPr="00EA0CC6" w:rsidRDefault="00B37AEA" w:rsidP="00DA2A50">
      <w:pPr>
        <w:pStyle w:val="Textpoznpodarou"/>
        <w:jc w:val="both"/>
        <w:rPr>
          <w:rFonts w:ascii="Times New Roman" w:hAnsi="Times New Roman"/>
          <w:sz w:val="22"/>
          <w:szCs w:val="22"/>
        </w:rPr>
      </w:pPr>
      <w:r w:rsidRPr="00EA0CC6">
        <w:rPr>
          <w:rStyle w:val="Znakapoznpodarou"/>
          <w:rFonts w:ascii="Times New Roman" w:hAnsi="Times New Roman"/>
          <w:sz w:val="22"/>
          <w:szCs w:val="22"/>
        </w:rPr>
        <w:t>10)</w:t>
      </w:r>
      <w:r w:rsidRPr="00EA0CC6">
        <w:rPr>
          <w:rFonts w:ascii="Times New Roman" w:hAnsi="Times New Roman"/>
          <w:sz w:val="22"/>
          <w:szCs w:val="22"/>
        </w:rPr>
        <w:t xml:space="preserve"> Zákon č. 239/2000 Sb., o integrovaném záchranném systému a o změně některých zákonů, ve znění pozdějších předpisů.</w:t>
      </w:r>
    </w:p>
  </w:footnote>
  <w:footnote w:id="10">
    <w:p w14:paraId="18579DFD" w14:textId="77777777" w:rsidR="00B37AEA" w:rsidRPr="00EA0CC6" w:rsidRDefault="00B37AEA" w:rsidP="002E543F">
      <w:pPr>
        <w:pStyle w:val="Textpoznpodarou"/>
        <w:jc w:val="both"/>
        <w:rPr>
          <w:rFonts w:ascii="Times New Roman" w:hAnsi="Times New Roman"/>
          <w:sz w:val="22"/>
          <w:szCs w:val="22"/>
        </w:rPr>
      </w:pPr>
      <w:r w:rsidRPr="00EA0CC6">
        <w:rPr>
          <w:rStyle w:val="Znakapoznpodarou"/>
          <w:rFonts w:ascii="Times New Roman" w:hAnsi="Times New Roman"/>
          <w:sz w:val="22"/>
          <w:szCs w:val="22"/>
        </w:rPr>
        <w:t>4)</w:t>
      </w:r>
      <w:r w:rsidRPr="00EA0CC6">
        <w:rPr>
          <w:rFonts w:ascii="Times New Roman" w:hAnsi="Times New Roman"/>
          <w:sz w:val="22"/>
          <w:szCs w:val="22"/>
        </w:rPr>
        <w:t xml:space="preserve"> Zákon č. 153/1994 Sb., o zpravodajských službách České republiky, ve znění pozdějších předpisů.</w:t>
      </w:r>
    </w:p>
  </w:footnote>
  <w:footnote w:id="11">
    <w:p w14:paraId="7454AF86" w14:textId="77777777" w:rsidR="00B37AEA" w:rsidRPr="00EA0CC6" w:rsidRDefault="00B37AEA" w:rsidP="002E543F">
      <w:pPr>
        <w:pStyle w:val="Textpoznpodarou"/>
        <w:jc w:val="both"/>
        <w:rPr>
          <w:rFonts w:ascii="Times New Roman" w:hAnsi="Times New Roman"/>
          <w:sz w:val="22"/>
          <w:szCs w:val="22"/>
        </w:rPr>
      </w:pPr>
      <w:r w:rsidRPr="00EA0CC6">
        <w:rPr>
          <w:rStyle w:val="Znakapoznpodarou"/>
          <w:rFonts w:ascii="Times New Roman" w:hAnsi="Times New Roman"/>
          <w:sz w:val="22"/>
          <w:szCs w:val="22"/>
        </w:rPr>
        <w:t>5)</w:t>
      </w:r>
      <w:r w:rsidRPr="00EA0CC6">
        <w:rPr>
          <w:rFonts w:ascii="Times New Roman" w:hAnsi="Times New Roman"/>
          <w:sz w:val="22"/>
          <w:szCs w:val="22"/>
        </w:rPr>
        <w:t xml:space="preserve"> Například zákon č. 183/2006 Sb., o územním plánování a stavebním řádu (stavební zákon), ve znění pozdějších předpisů, zákon č. 133/1985 Sb., o požární ochraně, ve znění pozdějších předpisů, zákon č. 201/2012 Sb., o ochraně ovzduší, ve znění pozdějších předpisů, vyhláška č. 268/2009 Sb., o technických požadavcích na stavby, ve znění pozdějších předpisů, vyhláška č. 398/2009 Sb., o obecných technických požadavcích zabezpečujících bezbariérové užívání staveb, a vyhláška č. 415/2012 Sb., o přípustné úrovni znečišťování a jejím zjišťování a o provedení některých dalších ustanovení zákona o ochraně ovzduší, ve znění pozdějších předpisů.</w:t>
      </w:r>
    </w:p>
  </w:footnote>
  <w:footnote w:id="12">
    <w:p w14:paraId="6FDEA5DB" w14:textId="77777777" w:rsidR="00B37AEA" w:rsidRPr="00EA0CC6" w:rsidRDefault="00B37AEA">
      <w:pPr>
        <w:pStyle w:val="Textpoznpodarou"/>
        <w:rPr>
          <w:rFonts w:ascii="Times New Roman" w:hAnsi="Times New Roman"/>
          <w:sz w:val="22"/>
          <w:szCs w:val="22"/>
        </w:rPr>
      </w:pPr>
      <w:r w:rsidRPr="00EA0CC6">
        <w:rPr>
          <w:rStyle w:val="Znakapoznpodarou"/>
          <w:rFonts w:ascii="Times New Roman" w:hAnsi="Times New Roman"/>
          <w:sz w:val="22"/>
          <w:szCs w:val="22"/>
        </w:rPr>
        <w:t>6)</w:t>
      </w:r>
      <w:r w:rsidRPr="00EA0CC6">
        <w:rPr>
          <w:rFonts w:ascii="Times New Roman" w:hAnsi="Times New Roman"/>
          <w:sz w:val="22"/>
          <w:szCs w:val="22"/>
        </w:rPr>
        <w:t xml:space="preserve"> </w:t>
      </w:r>
      <w:r w:rsidRPr="00EA0CC6">
        <w:rPr>
          <w:rFonts w:ascii="Times New Roman" w:hAnsi="Times New Roman"/>
          <w:iCs/>
          <w:color w:val="000000"/>
          <w:sz w:val="22"/>
          <w:szCs w:val="22"/>
          <w:highlight w:val="white"/>
        </w:rPr>
        <w:t>ČSN 73 6060.</w:t>
      </w:r>
    </w:p>
  </w:footnote>
  <w:footnote w:id="13">
    <w:p w14:paraId="4B8DBE44" w14:textId="77777777" w:rsidR="00B37AEA" w:rsidRPr="00A33A74" w:rsidRDefault="00B37AEA">
      <w:pPr>
        <w:pStyle w:val="Textpoznpodarou"/>
        <w:rPr>
          <w:rFonts w:ascii="Times New Roman" w:hAnsi="Times New Roman"/>
        </w:rPr>
      </w:pPr>
      <w:r w:rsidRPr="00A33A74">
        <w:rPr>
          <w:rStyle w:val="Znakapoznpodarou"/>
          <w:rFonts w:ascii="Times New Roman" w:hAnsi="Times New Roman"/>
        </w:rPr>
        <w:t>15)</w:t>
      </w:r>
      <w:r w:rsidRPr="00A33A74">
        <w:rPr>
          <w:rFonts w:ascii="Times New Roman" w:hAnsi="Times New Roman"/>
        </w:rPr>
        <w:t xml:space="preserve"> </w:t>
      </w:r>
      <w:r w:rsidRPr="00A33A74">
        <w:rPr>
          <w:rFonts w:ascii="Times New Roman" w:hAnsi="Times New Roman"/>
          <w:iCs/>
          <w:color w:val="000000"/>
          <w:highlight w:val="white"/>
        </w:rPr>
        <w:t>Zákon č. 356/2003 Sb., o chemických látkách a chemických přípravcích a o změně některých zákonů, ve</w:t>
      </w:r>
      <w:r>
        <w:rPr>
          <w:rFonts w:ascii="Times New Roman" w:hAnsi="Times New Roman"/>
          <w:iCs/>
          <w:color w:val="000000"/>
          <w:highlight w:val="white"/>
        </w:rPr>
        <w:t> </w:t>
      </w:r>
      <w:r w:rsidRPr="00A33A74">
        <w:rPr>
          <w:rFonts w:ascii="Times New Roman" w:hAnsi="Times New Roman"/>
          <w:iCs/>
          <w:color w:val="000000"/>
          <w:highlight w:val="white"/>
        </w:rPr>
        <w:t>znění pozdějších předpisů.</w:t>
      </w:r>
    </w:p>
  </w:footnote>
  <w:footnote w:id="14">
    <w:p w14:paraId="17C90C59" w14:textId="77777777" w:rsidR="00B37AEA" w:rsidRPr="00B502A7" w:rsidRDefault="00B37AEA" w:rsidP="00B003AC">
      <w:pPr>
        <w:pStyle w:val="Textpoznpodarou"/>
        <w:rPr>
          <w:rFonts w:ascii="Times New Roman" w:hAnsi="Times New Roman"/>
          <w:b/>
        </w:rPr>
      </w:pPr>
      <w:r w:rsidRPr="00884286">
        <w:rPr>
          <w:rStyle w:val="Znakapoznpodarou"/>
          <w:rFonts w:ascii="Times New Roman" w:hAnsi="Times New Roman"/>
          <w:b/>
        </w:rPr>
        <w:t>19)</w:t>
      </w:r>
      <w:r w:rsidRPr="00884286">
        <w:rPr>
          <w:rFonts w:ascii="Times New Roman" w:hAnsi="Times New Roman"/>
          <w:b/>
        </w:rPr>
        <w:t xml:space="preserve"> Například zákon č. 219/2000 Sb., o majetku České republiky a jejím vystupování v právních vztazích, ve znění pozdějších předpisů.</w:t>
      </w:r>
    </w:p>
  </w:footnote>
  <w:footnote w:id="15">
    <w:p w14:paraId="16EB7D6A" w14:textId="77777777" w:rsidR="00B37AEA" w:rsidRPr="00EA0CC6" w:rsidRDefault="00B37AEA" w:rsidP="00E014A9">
      <w:pPr>
        <w:widowControl w:val="0"/>
        <w:autoSpaceDE w:val="0"/>
        <w:autoSpaceDN w:val="0"/>
        <w:adjustRightInd w:val="0"/>
        <w:spacing w:after="120" w:line="240" w:lineRule="auto"/>
        <w:rPr>
          <w:rFonts w:ascii="Times New Roman" w:hAnsi="Times New Roman"/>
        </w:rPr>
      </w:pPr>
      <w:r w:rsidRPr="00EA0CC6">
        <w:rPr>
          <w:rStyle w:val="Znakapoznpodarou"/>
          <w:rFonts w:ascii="Times New Roman" w:hAnsi="Times New Roman"/>
        </w:rPr>
        <w:t>16)</w:t>
      </w:r>
      <w:r w:rsidRPr="00EA0CC6">
        <w:rPr>
          <w:rFonts w:ascii="Times New Roman" w:hAnsi="Times New Roman"/>
        </w:rPr>
        <w:t xml:space="preserve"> </w:t>
      </w:r>
      <w:r w:rsidRPr="00EA0CC6">
        <w:rPr>
          <w:rFonts w:ascii="Times New Roman" w:hAnsi="Times New Roman"/>
          <w:iCs/>
          <w:color w:val="000000"/>
          <w:highlight w:val="white"/>
        </w:rPr>
        <w:t>Vyhláška č. 268/2009 Sb., o technických požadavcích na stavby, ve znění pozdějších předpisů.</w:t>
      </w:r>
    </w:p>
  </w:footnote>
  <w:footnote w:id="16">
    <w:p w14:paraId="6336FF22" w14:textId="77777777" w:rsidR="00B37AEA" w:rsidRPr="00EA0CC6" w:rsidRDefault="00B37AEA" w:rsidP="00E014A9">
      <w:pPr>
        <w:pStyle w:val="Textpoznpodarou"/>
        <w:spacing w:after="120"/>
        <w:rPr>
          <w:rFonts w:ascii="Times New Roman" w:hAnsi="Times New Roman"/>
          <w:sz w:val="22"/>
          <w:szCs w:val="22"/>
        </w:rPr>
      </w:pPr>
      <w:r w:rsidRPr="00EA0CC6">
        <w:rPr>
          <w:rStyle w:val="Znakapoznpodarou"/>
          <w:rFonts w:ascii="Times New Roman" w:hAnsi="Times New Roman"/>
          <w:sz w:val="22"/>
          <w:szCs w:val="22"/>
        </w:rPr>
        <w:t>17)</w:t>
      </w:r>
      <w:r w:rsidRPr="00EA0CC6">
        <w:rPr>
          <w:rFonts w:ascii="Times New Roman" w:hAnsi="Times New Roman"/>
          <w:sz w:val="22"/>
          <w:szCs w:val="22"/>
        </w:rPr>
        <w:t xml:space="preserve"> </w:t>
      </w:r>
      <w:r w:rsidRPr="00EA0CC6">
        <w:rPr>
          <w:rFonts w:ascii="Times New Roman" w:hAnsi="Times New Roman"/>
          <w:iCs/>
          <w:color w:val="000000"/>
          <w:sz w:val="22"/>
          <w:szCs w:val="22"/>
          <w:highlight w:val="white"/>
        </w:rPr>
        <w:t>ČSN EN 62196-2.</w:t>
      </w:r>
    </w:p>
  </w:footnote>
  <w:footnote w:id="17">
    <w:p w14:paraId="4FE69AF6" w14:textId="77777777" w:rsidR="00B37AEA" w:rsidRPr="00EA0CC6" w:rsidRDefault="00B37AEA">
      <w:pPr>
        <w:pStyle w:val="Textpoznpodarou"/>
        <w:rPr>
          <w:rFonts w:ascii="Times New Roman" w:hAnsi="Times New Roman"/>
          <w:sz w:val="22"/>
          <w:szCs w:val="22"/>
        </w:rPr>
      </w:pPr>
      <w:r w:rsidRPr="00EA0CC6">
        <w:rPr>
          <w:rStyle w:val="Znakapoznpodarou"/>
          <w:rFonts w:ascii="Times New Roman" w:hAnsi="Times New Roman"/>
          <w:sz w:val="22"/>
          <w:szCs w:val="22"/>
        </w:rPr>
        <w:t>18)</w:t>
      </w:r>
      <w:r w:rsidRPr="00EA0CC6">
        <w:rPr>
          <w:rFonts w:ascii="Times New Roman" w:hAnsi="Times New Roman"/>
          <w:sz w:val="22"/>
          <w:szCs w:val="22"/>
        </w:rPr>
        <w:t xml:space="preserve"> </w:t>
      </w:r>
      <w:r w:rsidRPr="00EA0CC6">
        <w:rPr>
          <w:rFonts w:ascii="Times New Roman" w:hAnsi="Times New Roman"/>
          <w:iCs/>
          <w:color w:val="000000"/>
          <w:sz w:val="22"/>
          <w:szCs w:val="22"/>
          <w:highlight w:val="white"/>
        </w:rPr>
        <w:t>ČSN EN 62196-2 a ČSN EN 62196-3.</w:t>
      </w:r>
    </w:p>
  </w:footnote>
  <w:footnote w:id="18">
    <w:p w14:paraId="5CD3A083" w14:textId="77777777" w:rsidR="00B37AEA" w:rsidRPr="00EA0CC6" w:rsidRDefault="00B37AEA" w:rsidP="004A13DD">
      <w:pPr>
        <w:pStyle w:val="Textpoznpodarou"/>
        <w:jc w:val="both"/>
        <w:rPr>
          <w:rFonts w:ascii="Times New Roman" w:hAnsi="Times New Roman"/>
          <w:sz w:val="22"/>
          <w:szCs w:val="22"/>
        </w:rPr>
      </w:pPr>
      <w:r w:rsidRPr="00EA0CC6">
        <w:rPr>
          <w:rStyle w:val="Znakapoznpodarou"/>
          <w:rFonts w:ascii="Times New Roman" w:hAnsi="Times New Roman"/>
          <w:sz w:val="22"/>
          <w:szCs w:val="22"/>
        </w:rPr>
        <w:t>11)</w:t>
      </w:r>
      <w:r w:rsidRPr="00EA0CC6">
        <w:rPr>
          <w:rFonts w:ascii="Times New Roman" w:hAnsi="Times New Roman"/>
          <w:sz w:val="22"/>
          <w:szCs w:val="22"/>
        </w:rPr>
        <w:t xml:space="preserve"> </w:t>
      </w:r>
      <w:r w:rsidRPr="00EA0CC6">
        <w:rPr>
          <w:rFonts w:ascii="Times New Roman" w:hAnsi="Times New Roman"/>
          <w:iCs/>
          <w:color w:val="000000"/>
          <w:sz w:val="22"/>
          <w:szCs w:val="22"/>
          <w:highlight w:val="white"/>
        </w:rPr>
        <w:t>Čl. 8 odst. 3 směrnice Evropského parlamentu a Rady č. 98/70/ES ze dne 13. října 1998 o jakosti benzinu a motorové nafty a o změně směrnice Rady č. 93/12/EHS, ve znění směrnice Evropského parlamentu a Rady č. 2003/17/ES, a Rozhodnutí Komise č. 2002/159/ES ze dne 18. února 2002 o</w:t>
      </w:r>
      <w:r>
        <w:rPr>
          <w:rFonts w:ascii="Times New Roman" w:hAnsi="Times New Roman"/>
          <w:iCs/>
          <w:color w:val="000000"/>
          <w:sz w:val="22"/>
          <w:szCs w:val="22"/>
          <w:highlight w:val="white"/>
        </w:rPr>
        <w:t> </w:t>
      </w:r>
      <w:r w:rsidRPr="00EA0CC6">
        <w:rPr>
          <w:rFonts w:ascii="Times New Roman" w:hAnsi="Times New Roman"/>
          <w:iCs/>
          <w:color w:val="000000"/>
          <w:sz w:val="22"/>
          <w:szCs w:val="22"/>
          <w:highlight w:val="white"/>
        </w:rPr>
        <w:t>jednotném formuláři pro předkládání souhrnných údajů o jakosti paliv v jednotlivých státech.</w:t>
      </w:r>
    </w:p>
  </w:footnote>
  <w:footnote w:id="19">
    <w:p w14:paraId="3DC1B6EE" w14:textId="77777777" w:rsidR="00B37AEA" w:rsidRPr="00A9238A" w:rsidRDefault="00B37AEA" w:rsidP="004A13DD">
      <w:pPr>
        <w:pStyle w:val="Textpoznpodarou"/>
        <w:jc w:val="both"/>
        <w:rPr>
          <w:rFonts w:ascii="Times New Roman" w:hAnsi="Times New Roman"/>
          <w:sz w:val="22"/>
          <w:szCs w:val="22"/>
        </w:rPr>
      </w:pPr>
      <w:r w:rsidRPr="00A9238A">
        <w:rPr>
          <w:rStyle w:val="Znakapoznpodarou"/>
          <w:rFonts w:ascii="Times New Roman" w:hAnsi="Times New Roman"/>
          <w:sz w:val="22"/>
          <w:szCs w:val="22"/>
        </w:rPr>
        <w:t>12)</w:t>
      </w:r>
      <w:r w:rsidRPr="00A9238A">
        <w:rPr>
          <w:rFonts w:ascii="Times New Roman" w:hAnsi="Times New Roman"/>
          <w:sz w:val="22"/>
          <w:szCs w:val="22"/>
        </w:rPr>
        <w:t xml:space="preserve"> Zákon č. 64/1986 Sb., o České obchodní inspekci, ve znění pozdějších předpisů.</w:t>
      </w:r>
    </w:p>
    <w:p w14:paraId="4B938D2B" w14:textId="77777777" w:rsidR="00B37AEA" w:rsidRPr="002B7941" w:rsidRDefault="00B37AEA" w:rsidP="004A13DD">
      <w:pPr>
        <w:pStyle w:val="Textpoznpodarou"/>
        <w:jc w:val="both"/>
        <w:rPr>
          <w:rFonts w:ascii="Times New Roman" w:hAnsi="Times New Roman"/>
          <w:b/>
          <w:sz w:val="22"/>
          <w:szCs w:val="22"/>
        </w:rPr>
      </w:pPr>
      <w:r w:rsidRPr="00A9238A">
        <w:rPr>
          <w:rFonts w:ascii="Times New Roman" w:hAnsi="Times New Roman"/>
          <w:b/>
          <w:sz w:val="22"/>
          <w:szCs w:val="22"/>
          <w:vertAlign w:val="superscript"/>
        </w:rPr>
        <w:t>20)</w:t>
      </w:r>
      <w:r w:rsidRPr="00A9238A">
        <w:rPr>
          <w:rFonts w:ascii="Times New Roman" w:hAnsi="Times New Roman"/>
          <w:b/>
          <w:sz w:val="22"/>
          <w:szCs w:val="22"/>
        </w:rPr>
        <w:t xml:space="preserve"> Směrnice Evropského parlamentu a Rady 2010/40/EU ze dne 7. července 2010 o rámci pro zavedení inteligentních dopravních systémů v oblasti silniční dopravy a pro rozhraní s jinými druhy dopravy.</w:t>
      </w:r>
    </w:p>
  </w:footnote>
  <w:footnote w:id="20">
    <w:p w14:paraId="769B9A1D" w14:textId="77777777" w:rsidR="00B37AEA" w:rsidRPr="00815C62" w:rsidRDefault="00B37AEA">
      <w:pPr>
        <w:pStyle w:val="Textpoznpodarou"/>
        <w:rPr>
          <w:rFonts w:ascii="Times New Roman" w:hAnsi="Times New Roman"/>
          <w:strike/>
          <w:sz w:val="22"/>
          <w:szCs w:val="22"/>
        </w:rPr>
      </w:pPr>
      <w:r w:rsidRPr="00815C62">
        <w:rPr>
          <w:rStyle w:val="Znakapoznpodarou"/>
          <w:rFonts w:ascii="Times New Roman" w:hAnsi="Times New Roman"/>
          <w:strike/>
          <w:sz w:val="22"/>
          <w:szCs w:val="22"/>
        </w:rPr>
        <w:t>13)</w:t>
      </w:r>
      <w:r w:rsidRPr="00815C62">
        <w:rPr>
          <w:rFonts w:ascii="Times New Roman" w:hAnsi="Times New Roman"/>
          <w:strike/>
          <w:sz w:val="22"/>
          <w:szCs w:val="22"/>
        </w:rPr>
        <w:t xml:space="preserve"> </w:t>
      </w:r>
      <w:r w:rsidRPr="00815C62">
        <w:rPr>
          <w:rFonts w:ascii="Times New Roman" w:hAnsi="Times New Roman"/>
          <w:iCs/>
          <w:strike/>
          <w:color w:val="000000"/>
          <w:sz w:val="22"/>
          <w:szCs w:val="22"/>
        </w:rPr>
        <w:t>§ 2 odst. 2 obchodního zákoníku.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67D1"/>
    <w:multiLevelType w:val="hybridMultilevel"/>
    <w:tmpl w:val="EE8033AA"/>
    <w:lvl w:ilvl="0" w:tplc="0405000F">
      <w:start w:val="1"/>
      <w:numFmt w:val="decimal"/>
      <w:lvlText w:val="%1."/>
      <w:lvlJc w:val="left"/>
      <w:pPr>
        <w:ind w:left="1320" w:hanging="360"/>
      </w:p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 w15:restartNumberingAfterBreak="0">
    <w:nsid w:val="0A336895"/>
    <w:multiLevelType w:val="hybridMultilevel"/>
    <w:tmpl w:val="6C4ABE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12280C"/>
    <w:multiLevelType w:val="hybridMultilevel"/>
    <w:tmpl w:val="220698E4"/>
    <w:lvl w:ilvl="0" w:tplc="0405000F">
      <w:start w:val="1"/>
      <w:numFmt w:val="decimal"/>
      <w:lvlText w:val="%1."/>
      <w:lvlJc w:val="left"/>
      <w:pPr>
        <w:ind w:left="1120" w:hanging="360"/>
      </w:p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3" w15:restartNumberingAfterBreak="0">
    <w:nsid w:val="1AF02FE1"/>
    <w:multiLevelType w:val="hybridMultilevel"/>
    <w:tmpl w:val="0D1E900C"/>
    <w:lvl w:ilvl="0" w:tplc="0405000F">
      <w:start w:val="1"/>
      <w:numFmt w:val="decimal"/>
      <w:lvlText w:val="%1."/>
      <w:lvlJc w:val="left"/>
      <w:pPr>
        <w:ind w:left="1320" w:hanging="360"/>
      </w:p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4" w15:restartNumberingAfterBreak="0">
    <w:nsid w:val="2DF30E2C"/>
    <w:multiLevelType w:val="hybridMultilevel"/>
    <w:tmpl w:val="D5887D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0F7DF3"/>
    <w:multiLevelType w:val="hybridMultilevel"/>
    <w:tmpl w:val="CC1AB360"/>
    <w:lvl w:ilvl="0" w:tplc="2862BC78">
      <w:start w:val="1"/>
      <w:numFmt w:val="lowerLetter"/>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6" w15:restartNumberingAfterBreak="0">
    <w:nsid w:val="33795975"/>
    <w:multiLevelType w:val="hybridMultilevel"/>
    <w:tmpl w:val="2A042FA8"/>
    <w:lvl w:ilvl="0" w:tplc="0405000F">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7" w15:restartNumberingAfterBreak="0">
    <w:nsid w:val="44EE2D72"/>
    <w:multiLevelType w:val="hybridMultilevel"/>
    <w:tmpl w:val="1D5479D0"/>
    <w:lvl w:ilvl="0" w:tplc="D4348E78">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8" w15:restartNumberingAfterBreak="0">
    <w:nsid w:val="49285121"/>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58564F3"/>
    <w:multiLevelType w:val="hybridMultilevel"/>
    <w:tmpl w:val="022006E8"/>
    <w:lvl w:ilvl="0" w:tplc="3F3A0736">
      <w:start w:val="6"/>
      <w:numFmt w:val="lowerLetter"/>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0" w15:restartNumberingAfterBreak="0">
    <w:nsid w:val="77413F82"/>
    <w:multiLevelType w:val="hybridMultilevel"/>
    <w:tmpl w:val="D3B8B6A2"/>
    <w:lvl w:ilvl="0" w:tplc="FE605E80">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num w:numId="1">
    <w:abstractNumId w:val="8"/>
  </w:num>
  <w:num w:numId="2">
    <w:abstractNumId w:val="3"/>
  </w:num>
  <w:num w:numId="3">
    <w:abstractNumId w:val="7"/>
  </w:num>
  <w:num w:numId="4">
    <w:abstractNumId w:val="6"/>
  </w:num>
  <w:num w:numId="5">
    <w:abstractNumId w:val="2"/>
  </w:num>
  <w:num w:numId="6">
    <w:abstractNumId w:val="0"/>
  </w:num>
  <w:num w:numId="7">
    <w:abstractNumId w:val="10"/>
  </w:num>
  <w:num w:numId="8">
    <w:abstractNumId w:val="4"/>
  </w:num>
  <w:num w:numId="9">
    <w:abstractNumId w:val="1"/>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6F9"/>
    <w:rsid w:val="00010139"/>
    <w:rsid w:val="00012685"/>
    <w:rsid w:val="000156F9"/>
    <w:rsid w:val="00015D1E"/>
    <w:rsid w:val="00030D8D"/>
    <w:rsid w:val="00032CC0"/>
    <w:rsid w:val="00037DF8"/>
    <w:rsid w:val="00037E4D"/>
    <w:rsid w:val="00042DF9"/>
    <w:rsid w:val="00044589"/>
    <w:rsid w:val="00047C01"/>
    <w:rsid w:val="00052EDC"/>
    <w:rsid w:val="00063A9B"/>
    <w:rsid w:val="00077B19"/>
    <w:rsid w:val="000806FF"/>
    <w:rsid w:val="000825FE"/>
    <w:rsid w:val="00084BC2"/>
    <w:rsid w:val="00085726"/>
    <w:rsid w:val="0009068A"/>
    <w:rsid w:val="000A2286"/>
    <w:rsid w:val="000A2986"/>
    <w:rsid w:val="000B287F"/>
    <w:rsid w:val="000C14F7"/>
    <w:rsid w:val="000C2081"/>
    <w:rsid w:val="000D616F"/>
    <w:rsid w:val="000D7721"/>
    <w:rsid w:val="000E1F82"/>
    <w:rsid w:val="000F1F89"/>
    <w:rsid w:val="00115DD3"/>
    <w:rsid w:val="00127269"/>
    <w:rsid w:val="00146962"/>
    <w:rsid w:val="00147E03"/>
    <w:rsid w:val="001556EA"/>
    <w:rsid w:val="00162BAA"/>
    <w:rsid w:val="00182DA2"/>
    <w:rsid w:val="001844A2"/>
    <w:rsid w:val="00194AF9"/>
    <w:rsid w:val="00196ADD"/>
    <w:rsid w:val="001A0915"/>
    <w:rsid w:val="001B0C88"/>
    <w:rsid w:val="001B4655"/>
    <w:rsid w:val="001B632D"/>
    <w:rsid w:val="001B6E32"/>
    <w:rsid w:val="001B7C10"/>
    <w:rsid w:val="001C2F59"/>
    <w:rsid w:val="001C3C32"/>
    <w:rsid w:val="001D1DDD"/>
    <w:rsid w:val="001E2800"/>
    <w:rsid w:val="001E4373"/>
    <w:rsid w:val="001E48D2"/>
    <w:rsid w:val="001E58BE"/>
    <w:rsid w:val="001E6476"/>
    <w:rsid w:val="001F54C6"/>
    <w:rsid w:val="00200F7F"/>
    <w:rsid w:val="00201C50"/>
    <w:rsid w:val="00206EEA"/>
    <w:rsid w:val="00210C30"/>
    <w:rsid w:val="00214F4E"/>
    <w:rsid w:val="002205E3"/>
    <w:rsid w:val="0022234A"/>
    <w:rsid w:val="00230B8B"/>
    <w:rsid w:val="00241371"/>
    <w:rsid w:val="0024151A"/>
    <w:rsid w:val="0024279D"/>
    <w:rsid w:val="00245FF8"/>
    <w:rsid w:val="00251881"/>
    <w:rsid w:val="00252341"/>
    <w:rsid w:val="00252AD1"/>
    <w:rsid w:val="00257049"/>
    <w:rsid w:val="00261AAB"/>
    <w:rsid w:val="00262E46"/>
    <w:rsid w:val="002664E9"/>
    <w:rsid w:val="00266F0B"/>
    <w:rsid w:val="0027588B"/>
    <w:rsid w:val="002A1F10"/>
    <w:rsid w:val="002A4DDC"/>
    <w:rsid w:val="002A5C97"/>
    <w:rsid w:val="002A5DD7"/>
    <w:rsid w:val="002A7C17"/>
    <w:rsid w:val="002B18A4"/>
    <w:rsid w:val="002B3765"/>
    <w:rsid w:val="002B7941"/>
    <w:rsid w:val="002C2482"/>
    <w:rsid w:val="002C5E30"/>
    <w:rsid w:val="002D1D56"/>
    <w:rsid w:val="002D6A36"/>
    <w:rsid w:val="002E13CD"/>
    <w:rsid w:val="002E1FE9"/>
    <w:rsid w:val="002E543F"/>
    <w:rsid w:val="002F08DE"/>
    <w:rsid w:val="002F08EE"/>
    <w:rsid w:val="002F569F"/>
    <w:rsid w:val="00300201"/>
    <w:rsid w:val="00302D79"/>
    <w:rsid w:val="00306A12"/>
    <w:rsid w:val="003132D8"/>
    <w:rsid w:val="003149A5"/>
    <w:rsid w:val="003171D3"/>
    <w:rsid w:val="00332E8A"/>
    <w:rsid w:val="00333D61"/>
    <w:rsid w:val="00334B4B"/>
    <w:rsid w:val="00340BCD"/>
    <w:rsid w:val="003446AC"/>
    <w:rsid w:val="00350502"/>
    <w:rsid w:val="00351690"/>
    <w:rsid w:val="00355019"/>
    <w:rsid w:val="00357421"/>
    <w:rsid w:val="00360103"/>
    <w:rsid w:val="0036016B"/>
    <w:rsid w:val="0036100B"/>
    <w:rsid w:val="00364D50"/>
    <w:rsid w:val="00373A7B"/>
    <w:rsid w:val="003740AC"/>
    <w:rsid w:val="00385DEB"/>
    <w:rsid w:val="00387A64"/>
    <w:rsid w:val="0039164C"/>
    <w:rsid w:val="0039447B"/>
    <w:rsid w:val="00396206"/>
    <w:rsid w:val="0039666E"/>
    <w:rsid w:val="003A6389"/>
    <w:rsid w:val="003B19A8"/>
    <w:rsid w:val="003C0C65"/>
    <w:rsid w:val="003C1B55"/>
    <w:rsid w:val="003C2975"/>
    <w:rsid w:val="003D0CE2"/>
    <w:rsid w:val="003D2B66"/>
    <w:rsid w:val="003E0433"/>
    <w:rsid w:val="003E0511"/>
    <w:rsid w:val="003E2749"/>
    <w:rsid w:val="003E42F8"/>
    <w:rsid w:val="003E5885"/>
    <w:rsid w:val="003E7EB6"/>
    <w:rsid w:val="003F35EF"/>
    <w:rsid w:val="003F664C"/>
    <w:rsid w:val="00400FA1"/>
    <w:rsid w:val="00410C97"/>
    <w:rsid w:val="0041437D"/>
    <w:rsid w:val="00417E08"/>
    <w:rsid w:val="004214B9"/>
    <w:rsid w:val="00424922"/>
    <w:rsid w:val="00431451"/>
    <w:rsid w:val="004326A9"/>
    <w:rsid w:val="004379FE"/>
    <w:rsid w:val="00441CAC"/>
    <w:rsid w:val="0045104D"/>
    <w:rsid w:val="00451572"/>
    <w:rsid w:val="00456273"/>
    <w:rsid w:val="00456C88"/>
    <w:rsid w:val="00457584"/>
    <w:rsid w:val="00457C0F"/>
    <w:rsid w:val="00457EB4"/>
    <w:rsid w:val="00473CB6"/>
    <w:rsid w:val="00490D00"/>
    <w:rsid w:val="00491BC1"/>
    <w:rsid w:val="00491E93"/>
    <w:rsid w:val="00495382"/>
    <w:rsid w:val="004A13DD"/>
    <w:rsid w:val="004A321A"/>
    <w:rsid w:val="004A60B8"/>
    <w:rsid w:val="004A7A7F"/>
    <w:rsid w:val="004B0CDB"/>
    <w:rsid w:val="004B13E1"/>
    <w:rsid w:val="004B2B3F"/>
    <w:rsid w:val="004B33E7"/>
    <w:rsid w:val="004B4F0D"/>
    <w:rsid w:val="004B5F1D"/>
    <w:rsid w:val="004C3B7D"/>
    <w:rsid w:val="004D01CF"/>
    <w:rsid w:val="004D12D8"/>
    <w:rsid w:val="004D5D15"/>
    <w:rsid w:val="004F2A68"/>
    <w:rsid w:val="004F621F"/>
    <w:rsid w:val="00500464"/>
    <w:rsid w:val="00516825"/>
    <w:rsid w:val="00516EA8"/>
    <w:rsid w:val="0052092B"/>
    <w:rsid w:val="00522CC0"/>
    <w:rsid w:val="00527066"/>
    <w:rsid w:val="00534BCE"/>
    <w:rsid w:val="00540AA8"/>
    <w:rsid w:val="00547248"/>
    <w:rsid w:val="005510F8"/>
    <w:rsid w:val="0055286C"/>
    <w:rsid w:val="0056214F"/>
    <w:rsid w:val="005635F7"/>
    <w:rsid w:val="00565A33"/>
    <w:rsid w:val="005663A2"/>
    <w:rsid w:val="00566FD3"/>
    <w:rsid w:val="0056772D"/>
    <w:rsid w:val="00570FA7"/>
    <w:rsid w:val="00573BCE"/>
    <w:rsid w:val="0058169F"/>
    <w:rsid w:val="00581810"/>
    <w:rsid w:val="00581A7B"/>
    <w:rsid w:val="00581B85"/>
    <w:rsid w:val="00583E75"/>
    <w:rsid w:val="005850F4"/>
    <w:rsid w:val="00593678"/>
    <w:rsid w:val="005A3242"/>
    <w:rsid w:val="005A435B"/>
    <w:rsid w:val="005C1983"/>
    <w:rsid w:val="005C4F5C"/>
    <w:rsid w:val="005D03AB"/>
    <w:rsid w:val="005D46C9"/>
    <w:rsid w:val="005E46C8"/>
    <w:rsid w:val="005E557D"/>
    <w:rsid w:val="005E5933"/>
    <w:rsid w:val="005F48F1"/>
    <w:rsid w:val="005F7A81"/>
    <w:rsid w:val="00602930"/>
    <w:rsid w:val="00605E27"/>
    <w:rsid w:val="00614AC2"/>
    <w:rsid w:val="00624372"/>
    <w:rsid w:val="00632E75"/>
    <w:rsid w:val="00635703"/>
    <w:rsid w:val="006624B4"/>
    <w:rsid w:val="00664690"/>
    <w:rsid w:val="00671008"/>
    <w:rsid w:val="00671D75"/>
    <w:rsid w:val="006774F8"/>
    <w:rsid w:val="00677EAE"/>
    <w:rsid w:val="006804D2"/>
    <w:rsid w:val="00683718"/>
    <w:rsid w:val="00686E76"/>
    <w:rsid w:val="00692AFD"/>
    <w:rsid w:val="006A6863"/>
    <w:rsid w:val="006A7314"/>
    <w:rsid w:val="006C604E"/>
    <w:rsid w:val="006D5B84"/>
    <w:rsid w:val="006E0287"/>
    <w:rsid w:val="006F5F59"/>
    <w:rsid w:val="007037B8"/>
    <w:rsid w:val="00704838"/>
    <w:rsid w:val="00705E67"/>
    <w:rsid w:val="00713686"/>
    <w:rsid w:val="00714011"/>
    <w:rsid w:val="0072415A"/>
    <w:rsid w:val="00724559"/>
    <w:rsid w:val="00725EBC"/>
    <w:rsid w:val="0072601E"/>
    <w:rsid w:val="007331D9"/>
    <w:rsid w:val="00736D55"/>
    <w:rsid w:val="00741C71"/>
    <w:rsid w:val="007430CE"/>
    <w:rsid w:val="00757804"/>
    <w:rsid w:val="00767B85"/>
    <w:rsid w:val="00770FA7"/>
    <w:rsid w:val="007717C1"/>
    <w:rsid w:val="0077580D"/>
    <w:rsid w:val="00792687"/>
    <w:rsid w:val="00794B66"/>
    <w:rsid w:val="007A5B0E"/>
    <w:rsid w:val="007C1BAC"/>
    <w:rsid w:val="007C438E"/>
    <w:rsid w:val="007C6212"/>
    <w:rsid w:val="007D2B09"/>
    <w:rsid w:val="007E68E5"/>
    <w:rsid w:val="007F2F07"/>
    <w:rsid w:val="007F5B78"/>
    <w:rsid w:val="007F6063"/>
    <w:rsid w:val="007F64BD"/>
    <w:rsid w:val="00804C20"/>
    <w:rsid w:val="00805DA3"/>
    <w:rsid w:val="00815C62"/>
    <w:rsid w:val="00834F1C"/>
    <w:rsid w:val="00835974"/>
    <w:rsid w:val="00840D08"/>
    <w:rsid w:val="00841BDC"/>
    <w:rsid w:val="008421BA"/>
    <w:rsid w:val="00845BA7"/>
    <w:rsid w:val="0085102A"/>
    <w:rsid w:val="008669F4"/>
    <w:rsid w:val="00876937"/>
    <w:rsid w:val="00876DA6"/>
    <w:rsid w:val="00884286"/>
    <w:rsid w:val="0088576A"/>
    <w:rsid w:val="00885C8C"/>
    <w:rsid w:val="00894412"/>
    <w:rsid w:val="008962E3"/>
    <w:rsid w:val="00897225"/>
    <w:rsid w:val="008A15A8"/>
    <w:rsid w:val="008A3636"/>
    <w:rsid w:val="008A48D5"/>
    <w:rsid w:val="008A6FD3"/>
    <w:rsid w:val="008B1D1E"/>
    <w:rsid w:val="008B41F0"/>
    <w:rsid w:val="008B489E"/>
    <w:rsid w:val="008C04E5"/>
    <w:rsid w:val="008C5416"/>
    <w:rsid w:val="008D1A1D"/>
    <w:rsid w:val="008D1F11"/>
    <w:rsid w:val="008E34BE"/>
    <w:rsid w:val="008F3B38"/>
    <w:rsid w:val="008F5CC5"/>
    <w:rsid w:val="009032DD"/>
    <w:rsid w:val="009071A9"/>
    <w:rsid w:val="00911597"/>
    <w:rsid w:val="00912EF0"/>
    <w:rsid w:val="00913B27"/>
    <w:rsid w:val="009247B4"/>
    <w:rsid w:val="00931F08"/>
    <w:rsid w:val="009337A8"/>
    <w:rsid w:val="009361A1"/>
    <w:rsid w:val="00937AC5"/>
    <w:rsid w:val="009457EA"/>
    <w:rsid w:val="00953A0A"/>
    <w:rsid w:val="009545B0"/>
    <w:rsid w:val="00954799"/>
    <w:rsid w:val="009555CD"/>
    <w:rsid w:val="00957503"/>
    <w:rsid w:val="009576CF"/>
    <w:rsid w:val="0096047D"/>
    <w:rsid w:val="00966865"/>
    <w:rsid w:val="009715C3"/>
    <w:rsid w:val="00973931"/>
    <w:rsid w:val="00981FD9"/>
    <w:rsid w:val="00983D13"/>
    <w:rsid w:val="00986D8E"/>
    <w:rsid w:val="00995F2F"/>
    <w:rsid w:val="009A34DC"/>
    <w:rsid w:val="009A35DF"/>
    <w:rsid w:val="009B4E87"/>
    <w:rsid w:val="009B6E63"/>
    <w:rsid w:val="009C4075"/>
    <w:rsid w:val="009C5C3A"/>
    <w:rsid w:val="009C7D5F"/>
    <w:rsid w:val="009D7366"/>
    <w:rsid w:val="009E3933"/>
    <w:rsid w:val="009E3B74"/>
    <w:rsid w:val="009F0CF9"/>
    <w:rsid w:val="009F7884"/>
    <w:rsid w:val="00A17742"/>
    <w:rsid w:val="00A24A60"/>
    <w:rsid w:val="00A31269"/>
    <w:rsid w:val="00A33A74"/>
    <w:rsid w:val="00A37AE3"/>
    <w:rsid w:val="00A517D7"/>
    <w:rsid w:val="00A51EAD"/>
    <w:rsid w:val="00A55451"/>
    <w:rsid w:val="00A614C5"/>
    <w:rsid w:val="00A638B6"/>
    <w:rsid w:val="00A673E0"/>
    <w:rsid w:val="00A71245"/>
    <w:rsid w:val="00A73579"/>
    <w:rsid w:val="00A80B06"/>
    <w:rsid w:val="00A81CAB"/>
    <w:rsid w:val="00A90472"/>
    <w:rsid w:val="00A9238A"/>
    <w:rsid w:val="00A93CCB"/>
    <w:rsid w:val="00A941A8"/>
    <w:rsid w:val="00A9519F"/>
    <w:rsid w:val="00A971A1"/>
    <w:rsid w:val="00AB1EA5"/>
    <w:rsid w:val="00AB4A2A"/>
    <w:rsid w:val="00AB695B"/>
    <w:rsid w:val="00AC08F2"/>
    <w:rsid w:val="00AC15B5"/>
    <w:rsid w:val="00AC3528"/>
    <w:rsid w:val="00AC43B8"/>
    <w:rsid w:val="00AC5098"/>
    <w:rsid w:val="00AD6EAF"/>
    <w:rsid w:val="00AD72E4"/>
    <w:rsid w:val="00AE3AA4"/>
    <w:rsid w:val="00AF2738"/>
    <w:rsid w:val="00B003AC"/>
    <w:rsid w:val="00B03606"/>
    <w:rsid w:val="00B04052"/>
    <w:rsid w:val="00B04FB8"/>
    <w:rsid w:val="00B07475"/>
    <w:rsid w:val="00B10E49"/>
    <w:rsid w:val="00B162AA"/>
    <w:rsid w:val="00B319D1"/>
    <w:rsid w:val="00B36692"/>
    <w:rsid w:val="00B37AEA"/>
    <w:rsid w:val="00B42CC5"/>
    <w:rsid w:val="00B448B7"/>
    <w:rsid w:val="00B502A7"/>
    <w:rsid w:val="00B51543"/>
    <w:rsid w:val="00B51DEF"/>
    <w:rsid w:val="00B534CE"/>
    <w:rsid w:val="00B53571"/>
    <w:rsid w:val="00B5481A"/>
    <w:rsid w:val="00B54CB8"/>
    <w:rsid w:val="00B564F2"/>
    <w:rsid w:val="00B6334F"/>
    <w:rsid w:val="00B72AEC"/>
    <w:rsid w:val="00B7522F"/>
    <w:rsid w:val="00B76F0C"/>
    <w:rsid w:val="00B80B93"/>
    <w:rsid w:val="00B83D48"/>
    <w:rsid w:val="00B83E4D"/>
    <w:rsid w:val="00B84E02"/>
    <w:rsid w:val="00B923D1"/>
    <w:rsid w:val="00B92D6B"/>
    <w:rsid w:val="00BB2F44"/>
    <w:rsid w:val="00BC5FD2"/>
    <w:rsid w:val="00BD51F3"/>
    <w:rsid w:val="00BE2F7B"/>
    <w:rsid w:val="00BE40B9"/>
    <w:rsid w:val="00BE4461"/>
    <w:rsid w:val="00BF11E5"/>
    <w:rsid w:val="00BF316E"/>
    <w:rsid w:val="00BF602A"/>
    <w:rsid w:val="00BF7895"/>
    <w:rsid w:val="00C00F5C"/>
    <w:rsid w:val="00C052A8"/>
    <w:rsid w:val="00C100EF"/>
    <w:rsid w:val="00C13130"/>
    <w:rsid w:val="00C15AC3"/>
    <w:rsid w:val="00C23692"/>
    <w:rsid w:val="00C26772"/>
    <w:rsid w:val="00C26983"/>
    <w:rsid w:val="00C31555"/>
    <w:rsid w:val="00C32A03"/>
    <w:rsid w:val="00C34693"/>
    <w:rsid w:val="00C36924"/>
    <w:rsid w:val="00C40850"/>
    <w:rsid w:val="00C437C7"/>
    <w:rsid w:val="00C54331"/>
    <w:rsid w:val="00C55244"/>
    <w:rsid w:val="00C62D12"/>
    <w:rsid w:val="00C66B14"/>
    <w:rsid w:val="00C71A94"/>
    <w:rsid w:val="00C72878"/>
    <w:rsid w:val="00C74CD8"/>
    <w:rsid w:val="00C76BAF"/>
    <w:rsid w:val="00C82255"/>
    <w:rsid w:val="00C838BD"/>
    <w:rsid w:val="00C93C16"/>
    <w:rsid w:val="00C9716A"/>
    <w:rsid w:val="00CA014D"/>
    <w:rsid w:val="00CA51DD"/>
    <w:rsid w:val="00CA57D8"/>
    <w:rsid w:val="00CB1CD4"/>
    <w:rsid w:val="00CD5308"/>
    <w:rsid w:val="00CD667C"/>
    <w:rsid w:val="00CD6C78"/>
    <w:rsid w:val="00CE0C54"/>
    <w:rsid w:val="00CE5B55"/>
    <w:rsid w:val="00CE67F8"/>
    <w:rsid w:val="00CF18EA"/>
    <w:rsid w:val="00D0300B"/>
    <w:rsid w:val="00D0359C"/>
    <w:rsid w:val="00D03F8C"/>
    <w:rsid w:val="00D1630D"/>
    <w:rsid w:val="00D21243"/>
    <w:rsid w:val="00D21DF8"/>
    <w:rsid w:val="00D229DB"/>
    <w:rsid w:val="00D24349"/>
    <w:rsid w:val="00D2651C"/>
    <w:rsid w:val="00D278BE"/>
    <w:rsid w:val="00D31396"/>
    <w:rsid w:val="00D34079"/>
    <w:rsid w:val="00D4702A"/>
    <w:rsid w:val="00D51C44"/>
    <w:rsid w:val="00D53060"/>
    <w:rsid w:val="00D57ADC"/>
    <w:rsid w:val="00D6043A"/>
    <w:rsid w:val="00D72F1D"/>
    <w:rsid w:val="00D7404D"/>
    <w:rsid w:val="00D9286A"/>
    <w:rsid w:val="00D928F5"/>
    <w:rsid w:val="00D9343E"/>
    <w:rsid w:val="00DA0AFA"/>
    <w:rsid w:val="00DA2A50"/>
    <w:rsid w:val="00DA6D2E"/>
    <w:rsid w:val="00DB5417"/>
    <w:rsid w:val="00DC261C"/>
    <w:rsid w:val="00DC3643"/>
    <w:rsid w:val="00DD412B"/>
    <w:rsid w:val="00DE6E43"/>
    <w:rsid w:val="00DF213A"/>
    <w:rsid w:val="00DF4096"/>
    <w:rsid w:val="00DF6426"/>
    <w:rsid w:val="00E006A2"/>
    <w:rsid w:val="00E014A9"/>
    <w:rsid w:val="00E06BE1"/>
    <w:rsid w:val="00E1392D"/>
    <w:rsid w:val="00E21E47"/>
    <w:rsid w:val="00E227BE"/>
    <w:rsid w:val="00E23463"/>
    <w:rsid w:val="00E23FFC"/>
    <w:rsid w:val="00E24732"/>
    <w:rsid w:val="00E24E6A"/>
    <w:rsid w:val="00E3210C"/>
    <w:rsid w:val="00E325F0"/>
    <w:rsid w:val="00E32CB7"/>
    <w:rsid w:val="00E34FF3"/>
    <w:rsid w:val="00E37D54"/>
    <w:rsid w:val="00E41611"/>
    <w:rsid w:val="00E41A89"/>
    <w:rsid w:val="00E50034"/>
    <w:rsid w:val="00E50724"/>
    <w:rsid w:val="00E51184"/>
    <w:rsid w:val="00E51221"/>
    <w:rsid w:val="00E5139B"/>
    <w:rsid w:val="00E550C7"/>
    <w:rsid w:val="00E61DE3"/>
    <w:rsid w:val="00E62C68"/>
    <w:rsid w:val="00E701F1"/>
    <w:rsid w:val="00E71D41"/>
    <w:rsid w:val="00E768A3"/>
    <w:rsid w:val="00E77DE6"/>
    <w:rsid w:val="00E80CBD"/>
    <w:rsid w:val="00E840C4"/>
    <w:rsid w:val="00E951A6"/>
    <w:rsid w:val="00EA0023"/>
    <w:rsid w:val="00EA0CC6"/>
    <w:rsid w:val="00EA3C20"/>
    <w:rsid w:val="00EA3C25"/>
    <w:rsid w:val="00EA473F"/>
    <w:rsid w:val="00EB1AF5"/>
    <w:rsid w:val="00EE0F33"/>
    <w:rsid w:val="00EE6A0B"/>
    <w:rsid w:val="00EF6155"/>
    <w:rsid w:val="00F001DD"/>
    <w:rsid w:val="00F002FA"/>
    <w:rsid w:val="00F015C5"/>
    <w:rsid w:val="00F017E5"/>
    <w:rsid w:val="00F074BF"/>
    <w:rsid w:val="00F10F3A"/>
    <w:rsid w:val="00F13205"/>
    <w:rsid w:val="00F1429D"/>
    <w:rsid w:val="00F1541F"/>
    <w:rsid w:val="00F17211"/>
    <w:rsid w:val="00F22747"/>
    <w:rsid w:val="00F23EEB"/>
    <w:rsid w:val="00F26691"/>
    <w:rsid w:val="00F3202C"/>
    <w:rsid w:val="00F32E49"/>
    <w:rsid w:val="00F428DF"/>
    <w:rsid w:val="00F4298B"/>
    <w:rsid w:val="00F62FFF"/>
    <w:rsid w:val="00F677C1"/>
    <w:rsid w:val="00F735EF"/>
    <w:rsid w:val="00F74AE2"/>
    <w:rsid w:val="00F8195F"/>
    <w:rsid w:val="00F82C53"/>
    <w:rsid w:val="00F8507D"/>
    <w:rsid w:val="00F91340"/>
    <w:rsid w:val="00F948E6"/>
    <w:rsid w:val="00FC47BB"/>
    <w:rsid w:val="00FD0DAF"/>
    <w:rsid w:val="00FD1104"/>
    <w:rsid w:val="00FD39DB"/>
    <w:rsid w:val="00FE7BFE"/>
    <w:rsid w:val="00FF089A"/>
    <w:rsid w:val="00FF2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E6C61"/>
  <w15:docId w15:val="{CC1F2E48-E3A2-45D3-84EF-14B29FDA4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D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156F9"/>
    <w:pPr>
      <w:tabs>
        <w:tab w:val="center" w:pos="4536"/>
        <w:tab w:val="right" w:pos="9072"/>
      </w:tabs>
    </w:pPr>
  </w:style>
  <w:style w:type="character" w:customStyle="1" w:styleId="ZhlavChar">
    <w:name w:val="Záhlaví Char"/>
    <w:basedOn w:val="Standardnpsmoodstavce"/>
    <w:link w:val="Zhlav"/>
    <w:uiPriority w:val="99"/>
    <w:locked/>
    <w:rsid w:val="000156F9"/>
    <w:rPr>
      <w:rFonts w:cs="Times New Roman"/>
    </w:rPr>
  </w:style>
  <w:style w:type="paragraph" w:styleId="Zpat">
    <w:name w:val="footer"/>
    <w:basedOn w:val="Normln"/>
    <w:link w:val="ZpatChar"/>
    <w:uiPriority w:val="99"/>
    <w:unhideWhenUsed/>
    <w:rsid w:val="000156F9"/>
    <w:pPr>
      <w:tabs>
        <w:tab w:val="center" w:pos="4536"/>
        <w:tab w:val="right" w:pos="9072"/>
      </w:tabs>
    </w:pPr>
  </w:style>
  <w:style w:type="character" w:customStyle="1" w:styleId="ZpatChar">
    <w:name w:val="Zápatí Char"/>
    <w:basedOn w:val="Standardnpsmoodstavce"/>
    <w:link w:val="Zpat"/>
    <w:uiPriority w:val="99"/>
    <w:locked/>
    <w:rsid w:val="000156F9"/>
    <w:rPr>
      <w:rFonts w:cs="Times New Roman"/>
    </w:rPr>
  </w:style>
  <w:style w:type="paragraph" w:styleId="Textpoznpodarou">
    <w:name w:val="footnote text"/>
    <w:basedOn w:val="Normln"/>
    <w:link w:val="TextpoznpodarouChar"/>
    <w:uiPriority w:val="99"/>
    <w:semiHidden/>
    <w:unhideWhenUsed/>
    <w:rsid w:val="00FC47BB"/>
    <w:rPr>
      <w:sz w:val="20"/>
      <w:szCs w:val="20"/>
    </w:rPr>
  </w:style>
  <w:style w:type="character" w:customStyle="1" w:styleId="TextpoznpodarouChar">
    <w:name w:val="Text pozn. pod čarou Char"/>
    <w:basedOn w:val="Standardnpsmoodstavce"/>
    <w:link w:val="Textpoznpodarou"/>
    <w:uiPriority w:val="99"/>
    <w:semiHidden/>
    <w:locked/>
    <w:rsid w:val="00FC47BB"/>
    <w:rPr>
      <w:rFonts w:cs="Times New Roman"/>
      <w:sz w:val="20"/>
      <w:szCs w:val="20"/>
    </w:rPr>
  </w:style>
  <w:style w:type="character" w:styleId="Znakapoznpodarou">
    <w:name w:val="footnote reference"/>
    <w:basedOn w:val="Standardnpsmoodstavce"/>
    <w:uiPriority w:val="99"/>
    <w:semiHidden/>
    <w:unhideWhenUsed/>
    <w:rsid w:val="00FC47BB"/>
    <w:rPr>
      <w:rFonts w:cs="Times New Roman"/>
      <w:vertAlign w:val="superscript"/>
    </w:rPr>
  </w:style>
  <w:style w:type="paragraph" w:customStyle="1" w:styleId="Default">
    <w:name w:val="Default"/>
    <w:rsid w:val="00E840C4"/>
    <w:pPr>
      <w:autoSpaceDE w:val="0"/>
      <w:autoSpaceDN w:val="0"/>
      <w:adjustRightInd w:val="0"/>
      <w:spacing w:after="0" w:line="240" w:lineRule="auto"/>
    </w:pPr>
    <w:rPr>
      <w:rFonts w:ascii="Times New Roman" w:hAnsi="Times New Roman"/>
      <w:color w:val="000000"/>
      <w:sz w:val="24"/>
      <w:szCs w:val="24"/>
      <w:lang w:eastAsia="en-US"/>
    </w:rPr>
  </w:style>
  <w:style w:type="character" w:styleId="Odkaznakoment">
    <w:name w:val="annotation reference"/>
    <w:basedOn w:val="Standardnpsmoodstavce"/>
    <w:uiPriority w:val="99"/>
    <w:semiHidden/>
    <w:unhideWhenUsed/>
    <w:rsid w:val="00EB1AF5"/>
    <w:rPr>
      <w:sz w:val="16"/>
      <w:szCs w:val="16"/>
    </w:rPr>
  </w:style>
  <w:style w:type="paragraph" w:styleId="Textkomente">
    <w:name w:val="annotation text"/>
    <w:basedOn w:val="Normln"/>
    <w:link w:val="TextkomenteChar"/>
    <w:uiPriority w:val="99"/>
    <w:semiHidden/>
    <w:unhideWhenUsed/>
    <w:rsid w:val="00EB1AF5"/>
    <w:pPr>
      <w:spacing w:line="240" w:lineRule="auto"/>
    </w:pPr>
    <w:rPr>
      <w:sz w:val="20"/>
      <w:szCs w:val="20"/>
    </w:rPr>
  </w:style>
  <w:style w:type="character" w:customStyle="1" w:styleId="TextkomenteChar">
    <w:name w:val="Text komentáře Char"/>
    <w:basedOn w:val="Standardnpsmoodstavce"/>
    <w:link w:val="Textkomente"/>
    <w:uiPriority w:val="99"/>
    <w:semiHidden/>
    <w:rsid w:val="00EB1AF5"/>
    <w:rPr>
      <w:sz w:val="20"/>
      <w:szCs w:val="20"/>
    </w:rPr>
  </w:style>
  <w:style w:type="paragraph" w:styleId="Pedmtkomente">
    <w:name w:val="annotation subject"/>
    <w:basedOn w:val="Textkomente"/>
    <w:next w:val="Textkomente"/>
    <w:link w:val="PedmtkomenteChar"/>
    <w:uiPriority w:val="99"/>
    <w:semiHidden/>
    <w:unhideWhenUsed/>
    <w:rsid w:val="00EB1AF5"/>
    <w:rPr>
      <w:b/>
      <w:bCs/>
    </w:rPr>
  </w:style>
  <w:style w:type="character" w:customStyle="1" w:styleId="PedmtkomenteChar">
    <w:name w:val="Předmět komentáře Char"/>
    <w:basedOn w:val="TextkomenteChar"/>
    <w:link w:val="Pedmtkomente"/>
    <w:uiPriority w:val="99"/>
    <w:semiHidden/>
    <w:rsid w:val="00EB1AF5"/>
    <w:rPr>
      <w:b/>
      <w:bCs/>
      <w:sz w:val="20"/>
      <w:szCs w:val="20"/>
    </w:rPr>
  </w:style>
  <w:style w:type="paragraph" w:styleId="Textbubliny">
    <w:name w:val="Balloon Text"/>
    <w:basedOn w:val="Normln"/>
    <w:link w:val="TextbublinyChar"/>
    <w:uiPriority w:val="99"/>
    <w:semiHidden/>
    <w:unhideWhenUsed/>
    <w:rsid w:val="00EB1AF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1AF5"/>
    <w:rPr>
      <w:rFonts w:ascii="Segoe UI" w:hAnsi="Segoe UI" w:cs="Segoe UI"/>
      <w:sz w:val="18"/>
      <w:szCs w:val="18"/>
    </w:rPr>
  </w:style>
  <w:style w:type="paragraph" w:customStyle="1" w:styleId="Textpsmene">
    <w:name w:val="Text písmene"/>
    <w:basedOn w:val="Normln"/>
    <w:link w:val="TextpsmeneChar"/>
    <w:rsid w:val="008C5416"/>
    <w:pPr>
      <w:spacing w:after="0" w:line="240" w:lineRule="auto"/>
      <w:jc w:val="both"/>
      <w:outlineLvl w:val="7"/>
    </w:pPr>
    <w:rPr>
      <w:rFonts w:ascii="Times New Roman" w:eastAsia="Times New Roman" w:hAnsi="Times New Roman"/>
      <w:sz w:val="24"/>
      <w:szCs w:val="20"/>
    </w:rPr>
  </w:style>
  <w:style w:type="character" w:customStyle="1" w:styleId="TextpsmeneChar">
    <w:name w:val="Text písmene Char"/>
    <w:link w:val="Textpsmene"/>
    <w:locked/>
    <w:rsid w:val="008C5416"/>
    <w:rPr>
      <w:rFonts w:ascii="Times New Roman" w:eastAsia="Times New Roman" w:hAnsi="Times New Roman"/>
      <w:sz w:val="24"/>
      <w:szCs w:val="20"/>
    </w:rPr>
  </w:style>
  <w:style w:type="paragraph" w:styleId="Odstavecseseznamem">
    <w:name w:val="List Paragraph"/>
    <w:basedOn w:val="Normln"/>
    <w:link w:val="OdstavecseseznamemChar"/>
    <w:uiPriority w:val="34"/>
    <w:qFormat/>
    <w:rsid w:val="00262E46"/>
    <w:pPr>
      <w:ind w:left="720"/>
      <w:contextualSpacing/>
    </w:pPr>
  </w:style>
  <w:style w:type="character" w:customStyle="1" w:styleId="OdstavecseseznamemChar">
    <w:name w:val="Odstavec se seznamem Char"/>
    <w:link w:val="Odstavecseseznamem"/>
    <w:uiPriority w:val="34"/>
    <w:rsid w:val="00085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473163">
      <w:marLeft w:val="0"/>
      <w:marRight w:val="0"/>
      <w:marTop w:val="0"/>
      <w:marBottom w:val="0"/>
      <w:divBdr>
        <w:top w:val="none" w:sz="0" w:space="0" w:color="auto"/>
        <w:left w:val="none" w:sz="0" w:space="0" w:color="auto"/>
        <w:bottom w:val="none" w:sz="0" w:space="0" w:color="auto"/>
        <w:right w:val="none" w:sz="0" w:space="0" w:color="auto"/>
      </w:divBdr>
    </w:div>
    <w:div w:id="750473164">
      <w:marLeft w:val="0"/>
      <w:marRight w:val="0"/>
      <w:marTop w:val="0"/>
      <w:marBottom w:val="0"/>
      <w:divBdr>
        <w:top w:val="none" w:sz="0" w:space="0" w:color="auto"/>
        <w:left w:val="none" w:sz="0" w:space="0" w:color="auto"/>
        <w:bottom w:val="none" w:sz="0" w:space="0" w:color="auto"/>
        <w:right w:val="none" w:sz="0" w:space="0" w:color="auto"/>
      </w:divBdr>
    </w:div>
    <w:div w:id="7504731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9B822-473E-4ADC-9146-73BF539EB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D3C5ED7A.dotm</Template>
  <TotalTime>221</TotalTime>
  <Pages>33</Pages>
  <Words>9909</Words>
  <Characters>55674</Characters>
  <Application>Microsoft Office Word</Application>
  <DocSecurity>0</DocSecurity>
  <Lines>463</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MPO</dc:creator>
  <cp:lastModifiedBy>MPO</cp:lastModifiedBy>
  <cp:revision>35</cp:revision>
  <cp:lastPrinted>2018-10-10T07:19:00Z</cp:lastPrinted>
  <dcterms:created xsi:type="dcterms:W3CDTF">2018-12-13T06:30:00Z</dcterms:created>
  <dcterms:modified xsi:type="dcterms:W3CDTF">2018-12-18T09:35:00Z</dcterms:modified>
</cp:coreProperties>
</file>