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0D5" w:rsidRDefault="007120D5" w:rsidP="007120D5">
      <w:pPr>
        <w:pStyle w:val="PS-hlavika1"/>
      </w:pPr>
      <w:r>
        <w:t>Parlament České republiky</w:t>
      </w:r>
    </w:p>
    <w:p w:rsidR="007120D5" w:rsidRDefault="007120D5" w:rsidP="007120D5">
      <w:pPr>
        <w:pStyle w:val="PS-hlavika2"/>
      </w:pPr>
      <w:r>
        <w:t>POSLANECKÁ SNĚMOVNA</w:t>
      </w:r>
    </w:p>
    <w:p w:rsidR="007120D5" w:rsidRDefault="007120D5" w:rsidP="007120D5">
      <w:pPr>
        <w:pStyle w:val="PS-hlavika2"/>
      </w:pPr>
      <w:r>
        <w:t>2018</w:t>
      </w:r>
    </w:p>
    <w:p w:rsidR="007120D5" w:rsidRDefault="007120D5" w:rsidP="007120D5">
      <w:pPr>
        <w:pStyle w:val="PS-hlavika1"/>
      </w:pPr>
      <w:r>
        <w:t>8. volební období</w:t>
      </w:r>
    </w:p>
    <w:p w:rsidR="007120D5" w:rsidRDefault="00AF6A6A" w:rsidP="007120D5">
      <w:pPr>
        <w:pStyle w:val="PS-slousnesen"/>
      </w:pPr>
      <w:r>
        <w:t>42</w:t>
      </w:r>
    </w:p>
    <w:p w:rsidR="007120D5" w:rsidRDefault="007120D5" w:rsidP="007120D5">
      <w:pPr>
        <w:pStyle w:val="PS-hlavika3"/>
      </w:pPr>
      <w:r>
        <w:t>USNESENÍ</w:t>
      </w:r>
    </w:p>
    <w:p w:rsidR="007120D5" w:rsidRDefault="007120D5" w:rsidP="007120D5">
      <w:pPr>
        <w:pStyle w:val="PS-hlavika1"/>
      </w:pPr>
      <w:r>
        <w:t>zahraničního výboru</w:t>
      </w:r>
    </w:p>
    <w:p w:rsidR="007120D5" w:rsidRDefault="007120D5" w:rsidP="007120D5">
      <w:pPr>
        <w:pStyle w:val="PS-hlavika1"/>
      </w:pPr>
      <w:r>
        <w:t xml:space="preserve">z </w:t>
      </w:r>
      <w:r w:rsidR="00C75E3A">
        <w:t>21</w:t>
      </w:r>
      <w:r>
        <w:t>. schůze</w:t>
      </w:r>
    </w:p>
    <w:p w:rsidR="007120D5" w:rsidRDefault="007120D5" w:rsidP="007120D5">
      <w:pPr>
        <w:pStyle w:val="PS-hlavika1"/>
      </w:pPr>
      <w:r>
        <w:t xml:space="preserve">ze dne </w:t>
      </w:r>
      <w:r w:rsidR="00C75E3A">
        <w:t>22. listopadu</w:t>
      </w:r>
      <w:r>
        <w:t xml:space="preserve"> 2018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050EF1" w:rsidRDefault="004A7EDF" w:rsidP="00050EF1">
      <w:pPr>
        <w:pStyle w:val="Odstavecseseznamem"/>
        <w:pBdr>
          <w:bottom w:val="single" w:sz="4" w:space="1" w:color="auto"/>
        </w:pBdr>
        <w:ind w:left="0"/>
        <w:jc w:val="both"/>
        <w:rPr>
          <w:b/>
          <w:sz w:val="24"/>
          <w:szCs w:val="24"/>
        </w:rPr>
      </w:pPr>
      <w:r w:rsidRPr="002377C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návrhu,</w:t>
      </w:r>
      <w:r w:rsidRPr="001E1364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050EF1" w:rsidRPr="005E2435">
        <w:rPr>
          <w:b/>
          <w:sz w:val="24"/>
          <w:szCs w:val="24"/>
        </w:rPr>
        <w:t>kterým se předkládá Parlamentu České republiky k vyslovení souhlasu s ratifikací Dohoda mezi vládou České republiky a vládou Lotyšské republiky o změně Dohody mezi vládou České republiky a vládou Lotyšské republiky o podpoře a vzájemné ochraně investic, podepsané dne 25. října 1994 v Rize, a o ukončení její platnosti, která byla sjednána formou výměny nót /sněmovní tisk 233/</w:t>
      </w:r>
    </w:p>
    <w:p w:rsidR="00DC29E4" w:rsidRPr="00B43D45" w:rsidRDefault="00B43D45" w:rsidP="00C75E3A">
      <w:pPr>
        <w:pStyle w:val="Odstavecseseznamem"/>
        <w:ind w:left="0" w:firstLine="708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>náměstka ministr</w:t>
      </w:r>
      <w:r w:rsidR="00AF6A6A">
        <w:rPr>
          <w:sz w:val="24"/>
          <w:szCs w:val="24"/>
        </w:rPr>
        <w:t>yně</w:t>
      </w:r>
      <w:r w:rsidR="00320803">
        <w:rPr>
          <w:sz w:val="24"/>
          <w:szCs w:val="24"/>
        </w:rPr>
        <w:t xml:space="preserve"> </w:t>
      </w:r>
      <w:r w:rsidR="00090986">
        <w:rPr>
          <w:sz w:val="24"/>
          <w:szCs w:val="24"/>
        </w:rPr>
        <w:t>financí</w:t>
      </w:r>
      <w:r w:rsidR="00C75E3A">
        <w:rPr>
          <w:sz w:val="24"/>
          <w:szCs w:val="24"/>
        </w:rPr>
        <w:t xml:space="preserve"> Mgr. Ondřeje Landy</w:t>
      </w:r>
      <w:r w:rsidR="006D49A8">
        <w:rPr>
          <w:sz w:val="24"/>
          <w:szCs w:val="24"/>
        </w:rPr>
        <w:t xml:space="preserve">, </w:t>
      </w:r>
      <w:r w:rsidRPr="00B43D45">
        <w:rPr>
          <w:sz w:val="24"/>
          <w:szCs w:val="24"/>
        </w:rPr>
        <w:t xml:space="preserve">zpravodajské zprávě </w:t>
      </w:r>
      <w:r w:rsidR="00C75E3A">
        <w:rPr>
          <w:sz w:val="24"/>
          <w:szCs w:val="24"/>
        </w:rPr>
        <w:br/>
        <w:t>Bc.</w:t>
      </w:r>
      <w:r w:rsidR="004A7EDF">
        <w:rPr>
          <w:sz w:val="24"/>
          <w:szCs w:val="24"/>
        </w:rPr>
        <w:t xml:space="preserve"> </w:t>
      </w:r>
      <w:r w:rsidR="00050EF1">
        <w:rPr>
          <w:sz w:val="24"/>
          <w:szCs w:val="24"/>
        </w:rPr>
        <w:t>Daniela Pawlase</w:t>
      </w:r>
      <w:r w:rsidR="00320803">
        <w:rPr>
          <w:sz w:val="24"/>
          <w:szCs w:val="24"/>
        </w:rPr>
        <w:t xml:space="preserve"> </w:t>
      </w:r>
      <w:r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1E1364" w:rsidP="0066393A">
      <w:pPr>
        <w:ind w:left="705"/>
        <w:jc w:val="both"/>
      </w:pPr>
      <w:r>
        <w:rPr>
          <w:rStyle w:val="Siln"/>
          <w:szCs w:val="24"/>
        </w:rPr>
        <w:t xml:space="preserve">dává souhlas </w:t>
      </w:r>
      <w:r w:rsidR="00050EF1">
        <w:rPr>
          <w:rStyle w:val="Siln"/>
          <w:szCs w:val="24"/>
        </w:rPr>
        <w:t>k ratifikaci</w:t>
      </w:r>
      <w:r>
        <w:rPr>
          <w:rStyle w:val="Siln"/>
          <w:szCs w:val="24"/>
        </w:rPr>
        <w:t xml:space="preserve"> </w:t>
      </w:r>
      <w:r w:rsidR="00050EF1">
        <w:rPr>
          <w:rStyle w:val="Siln"/>
          <w:b w:val="0"/>
          <w:bCs w:val="0"/>
          <w:szCs w:val="24"/>
        </w:rPr>
        <w:t xml:space="preserve">Dohody mezi vládou České republiky a vládou Lotyšské republiky o změně Dohody mezi vládou České republiky a vládou Lotyšské republiky o podpoře a vzájemné ochraně investic, podepsané dne 25. října 1994 v Rize, </w:t>
      </w:r>
      <w:r w:rsidR="00050EF1">
        <w:rPr>
          <w:rStyle w:val="Siln"/>
          <w:b w:val="0"/>
          <w:bCs w:val="0"/>
          <w:szCs w:val="24"/>
        </w:rPr>
        <w:br/>
        <w:t>a o ukončení její platnosti, která byla sjednána formou výměny nót</w:t>
      </w:r>
      <w:r w:rsidR="004A7EDF">
        <w:t>;</w:t>
      </w:r>
      <w:r w:rsidR="004A7EDF" w:rsidRPr="00377ED1">
        <w:t xml:space="preserve"> 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8C2628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  <w:bookmarkStart w:id="0" w:name="_GoBack"/>
      <w:bookmarkEnd w:id="0"/>
    </w:p>
    <w:p w:rsidR="00270A67" w:rsidRPr="00A837B1" w:rsidRDefault="00270A67" w:rsidP="008A61DE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tab/>
      </w:r>
      <w:r w:rsidR="00CE270B">
        <w:tab/>
      </w:r>
      <w:r w:rsidR="00C75E3A">
        <w:t xml:space="preserve">Bc. </w:t>
      </w:r>
      <w:r w:rsidR="00050EF1">
        <w:t>Daniel  P a w l a s</w:t>
      </w:r>
      <w:r w:rsidR="00522CC8">
        <w:t>  v.r.</w:t>
      </w:r>
      <w:r w:rsidR="0029549A">
        <w:t xml:space="preserve"> </w:t>
      </w:r>
      <w:r w:rsidR="00EE4714">
        <w:t xml:space="preserve"> </w:t>
      </w:r>
      <w:r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C75E3A" w:rsidRDefault="00C75E3A" w:rsidP="00C75E3A">
      <w:pPr>
        <w:spacing w:after="0" w:line="240" w:lineRule="auto"/>
      </w:pPr>
      <w:r>
        <w:t xml:space="preserve">         Mgr. Jiří  M i h o l a, Ph.D.</w:t>
      </w:r>
      <w:r w:rsidR="00522CC8">
        <w:t xml:space="preserve">  v.r.</w:t>
      </w:r>
      <w:r>
        <w:tab/>
      </w:r>
      <w:r>
        <w:tab/>
        <w:t xml:space="preserve">      </w:t>
      </w:r>
      <w:r w:rsidR="00522CC8">
        <w:t xml:space="preserve"> </w:t>
      </w:r>
      <w:r>
        <w:t xml:space="preserve"> PhDr. Lubomír  Z a o r á l e k</w:t>
      </w:r>
      <w:r w:rsidR="00522CC8">
        <w:t>  v.r.</w:t>
      </w:r>
    </w:p>
    <w:p w:rsidR="00C75E3A" w:rsidRDefault="00C75E3A" w:rsidP="00C75E3A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  ověřovatel výboru                                                         předseda výboru             </w:t>
      </w:r>
    </w:p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50EF1"/>
    <w:rsid w:val="00081A3B"/>
    <w:rsid w:val="00090986"/>
    <w:rsid w:val="000C5278"/>
    <w:rsid w:val="000D0E8D"/>
    <w:rsid w:val="000E730C"/>
    <w:rsid w:val="00103C04"/>
    <w:rsid w:val="00106842"/>
    <w:rsid w:val="00180E07"/>
    <w:rsid w:val="001B45F3"/>
    <w:rsid w:val="001E1364"/>
    <w:rsid w:val="00230024"/>
    <w:rsid w:val="002377C9"/>
    <w:rsid w:val="00254049"/>
    <w:rsid w:val="00270A67"/>
    <w:rsid w:val="00272E1B"/>
    <w:rsid w:val="002835BB"/>
    <w:rsid w:val="0029549A"/>
    <w:rsid w:val="002A2F32"/>
    <w:rsid w:val="002B0FB6"/>
    <w:rsid w:val="002B60B3"/>
    <w:rsid w:val="002C6BED"/>
    <w:rsid w:val="002F52FE"/>
    <w:rsid w:val="00320803"/>
    <w:rsid w:val="00356011"/>
    <w:rsid w:val="00377253"/>
    <w:rsid w:val="003D2033"/>
    <w:rsid w:val="003F38A7"/>
    <w:rsid w:val="00441D8E"/>
    <w:rsid w:val="004A7EDF"/>
    <w:rsid w:val="004B7D84"/>
    <w:rsid w:val="005227BF"/>
    <w:rsid w:val="00522CC8"/>
    <w:rsid w:val="00566A4C"/>
    <w:rsid w:val="005B194C"/>
    <w:rsid w:val="005C30D7"/>
    <w:rsid w:val="005E094C"/>
    <w:rsid w:val="005F6CAE"/>
    <w:rsid w:val="00620764"/>
    <w:rsid w:val="00660FF9"/>
    <w:rsid w:val="0066393A"/>
    <w:rsid w:val="006876A5"/>
    <w:rsid w:val="006D49A8"/>
    <w:rsid w:val="007120D5"/>
    <w:rsid w:val="00714B1F"/>
    <w:rsid w:val="0075419B"/>
    <w:rsid w:val="007707A2"/>
    <w:rsid w:val="007A1CC3"/>
    <w:rsid w:val="007C62DA"/>
    <w:rsid w:val="007D5EE1"/>
    <w:rsid w:val="007E1D0B"/>
    <w:rsid w:val="007E5B58"/>
    <w:rsid w:val="00812496"/>
    <w:rsid w:val="008255AD"/>
    <w:rsid w:val="00830BFE"/>
    <w:rsid w:val="00893C29"/>
    <w:rsid w:val="008A61DE"/>
    <w:rsid w:val="008B733E"/>
    <w:rsid w:val="008C2628"/>
    <w:rsid w:val="00903269"/>
    <w:rsid w:val="00917DCF"/>
    <w:rsid w:val="00920D8B"/>
    <w:rsid w:val="00945184"/>
    <w:rsid w:val="009E347C"/>
    <w:rsid w:val="009E5DB5"/>
    <w:rsid w:val="00A46CDA"/>
    <w:rsid w:val="00A837B1"/>
    <w:rsid w:val="00AA0D27"/>
    <w:rsid w:val="00AF6A6A"/>
    <w:rsid w:val="00B0568C"/>
    <w:rsid w:val="00B13892"/>
    <w:rsid w:val="00B43D45"/>
    <w:rsid w:val="00B53E8D"/>
    <w:rsid w:val="00B715B6"/>
    <w:rsid w:val="00BC09E3"/>
    <w:rsid w:val="00C03852"/>
    <w:rsid w:val="00C40BB1"/>
    <w:rsid w:val="00C56014"/>
    <w:rsid w:val="00C75E3A"/>
    <w:rsid w:val="00C86377"/>
    <w:rsid w:val="00CD6711"/>
    <w:rsid w:val="00CE20CD"/>
    <w:rsid w:val="00CE270B"/>
    <w:rsid w:val="00CE72A2"/>
    <w:rsid w:val="00D720D0"/>
    <w:rsid w:val="00D76FB3"/>
    <w:rsid w:val="00DB23D4"/>
    <w:rsid w:val="00DB5BB7"/>
    <w:rsid w:val="00DC29E4"/>
    <w:rsid w:val="00E120D7"/>
    <w:rsid w:val="00E44BB8"/>
    <w:rsid w:val="00E6506A"/>
    <w:rsid w:val="00ED101C"/>
    <w:rsid w:val="00ED15A8"/>
    <w:rsid w:val="00EE4714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D5FD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8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C9629-15E0-4AAE-B9AF-C9202DD19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2</TotalTime>
  <Pages>1</Pages>
  <Words>236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Bandi Michaela</cp:lastModifiedBy>
  <cp:revision>3</cp:revision>
  <cp:lastPrinted>2016-05-26T07:59:00Z</cp:lastPrinted>
  <dcterms:created xsi:type="dcterms:W3CDTF">2018-11-22T10:59:00Z</dcterms:created>
  <dcterms:modified xsi:type="dcterms:W3CDTF">2018-11-22T11:00:00Z</dcterms:modified>
</cp:coreProperties>
</file>