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FFD" w:rsidRPr="00AA73F5" w:rsidRDefault="002A2FFD" w:rsidP="002A2FFD">
      <w:pPr>
        <w:keepNext/>
        <w:keepLines/>
        <w:spacing w:before="240" w:after="200" w:line="276" w:lineRule="auto"/>
        <w:jc w:val="center"/>
        <w:outlineLvl w:val="0"/>
        <w:rPr>
          <w:b/>
          <w:bCs/>
          <w:lang w:eastAsia="en-US"/>
        </w:rPr>
      </w:pPr>
      <w:r w:rsidRPr="00AA73F5">
        <w:rPr>
          <w:b/>
          <w:bCs/>
          <w:lang w:eastAsia="en-US"/>
        </w:rPr>
        <w:t>ZÁKON</w:t>
      </w:r>
    </w:p>
    <w:p w:rsidR="002A2FFD" w:rsidRPr="00AA73F5" w:rsidRDefault="002A2FFD" w:rsidP="002A2FFD">
      <w:pPr>
        <w:keepNext/>
        <w:keepLines/>
        <w:spacing w:before="240" w:after="200" w:line="276" w:lineRule="auto"/>
        <w:jc w:val="center"/>
        <w:outlineLvl w:val="0"/>
        <w:rPr>
          <w:bCs/>
          <w:lang w:eastAsia="en-US"/>
        </w:rPr>
      </w:pPr>
      <w:r w:rsidRPr="00AA73F5">
        <w:rPr>
          <w:bCs/>
          <w:lang w:eastAsia="en-US"/>
        </w:rPr>
        <w:t>ze dne …  2018,</w:t>
      </w:r>
    </w:p>
    <w:p w:rsidR="002A2FFD" w:rsidRPr="00AA73F5" w:rsidRDefault="002A2FFD" w:rsidP="00911BCE">
      <w:pPr>
        <w:pStyle w:val="nadpiszkona"/>
        <w:rPr>
          <w:lang w:eastAsia="en-US"/>
        </w:rPr>
      </w:pPr>
      <w:r w:rsidRPr="00AA73F5">
        <w:rPr>
          <w:lang w:eastAsia="en-US"/>
        </w:rPr>
        <w:t xml:space="preserve">kterým se mění zákon č. 178/2005 Sb., o zrušení Fondu národního majetku České republiky a o působnosti Ministerstva financí při privatizaci majetku České republiky (zákon o zrušení Fondu národního majetku), ve znění pozdějších předpisů, a </w:t>
      </w:r>
      <w:r w:rsidRPr="00AA73F5">
        <w:t>některé další související zákony</w:t>
      </w:r>
    </w:p>
    <w:p w:rsidR="002A2FFD" w:rsidRDefault="00911BCE" w:rsidP="00911BCE">
      <w:pPr>
        <w:pStyle w:val="Parlament"/>
        <w:rPr>
          <w:lang w:eastAsia="en-US"/>
        </w:rPr>
      </w:pPr>
      <w:r>
        <w:rPr>
          <w:lang w:eastAsia="en-US"/>
        </w:rPr>
        <w:t>Parlament se usnesl na tomto zákoně České republiky:</w:t>
      </w:r>
    </w:p>
    <w:p w:rsidR="002A2FFD" w:rsidRPr="00AA73F5" w:rsidRDefault="00911BCE" w:rsidP="00911BCE">
      <w:pPr>
        <w:pStyle w:val="ST"/>
        <w:spacing w:before="480"/>
        <w:rPr>
          <w:lang w:eastAsia="en-US"/>
        </w:rPr>
      </w:pPr>
      <w:r>
        <w:t xml:space="preserve">ČÁST </w:t>
      </w:r>
      <w:r w:rsidR="002A2FFD" w:rsidRPr="00AA73F5">
        <w:t>PRVNÍ</w:t>
      </w:r>
    </w:p>
    <w:p w:rsidR="002A2FFD" w:rsidRPr="00AA73F5" w:rsidRDefault="002A2FFD" w:rsidP="00911BCE">
      <w:pPr>
        <w:pStyle w:val="NADPISSTI"/>
      </w:pPr>
      <w:r w:rsidRPr="00AA73F5">
        <w:t>Změna zákona o zrušení Fondu národního majetku</w:t>
      </w:r>
    </w:p>
    <w:p w:rsidR="002A2FFD" w:rsidRPr="00AA73F5" w:rsidRDefault="00911BCE" w:rsidP="00911BCE">
      <w:pPr>
        <w:pStyle w:val="lnek"/>
        <w:spacing w:before="120"/>
      </w:pPr>
      <w:r>
        <w:t xml:space="preserve">Čl. </w:t>
      </w:r>
      <w:r w:rsidR="002A2FFD" w:rsidRPr="00AA73F5">
        <w:t>I</w:t>
      </w:r>
    </w:p>
    <w:p w:rsidR="002A2FFD" w:rsidRPr="00AA73F5" w:rsidRDefault="002A2FFD" w:rsidP="00911BCE">
      <w:pPr>
        <w:pStyle w:val="Textlnku"/>
        <w:rPr>
          <w:lang w:eastAsia="en-US"/>
        </w:rPr>
      </w:pPr>
      <w:r w:rsidRPr="00AA73F5">
        <w:rPr>
          <w:lang w:eastAsia="en-US"/>
        </w:rPr>
        <w:t>Zákon č. 178/2005 Sb., o zrušení Fondu národního majetku České republiky a o působnosti Ministerstva financí při privatizaci majetku České republiky (zákon o zrušení Fondu národního majetku), ve znění zákona</w:t>
      </w:r>
      <w:r w:rsidRPr="00AA73F5">
        <w:t xml:space="preserve"> č. 171/2006 Sb., </w:t>
      </w:r>
      <w:r w:rsidRPr="00AA73F5">
        <w:rPr>
          <w:lang w:eastAsia="en-US"/>
        </w:rPr>
        <w:t>zákona</w:t>
      </w:r>
      <w:r w:rsidRPr="00AA73F5">
        <w:t xml:space="preserve"> č. 228/2006 Sb., </w:t>
      </w:r>
      <w:r w:rsidRPr="00AA73F5">
        <w:rPr>
          <w:lang w:eastAsia="en-US"/>
        </w:rPr>
        <w:t>zákona</w:t>
      </w:r>
      <w:r w:rsidRPr="00AA73F5">
        <w:t xml:space="preserve"> č. 443/2006 Sb., zákona č. 26/2008 Sb., </w:t>
      </w:r>
      <w:r w:rsidRPr="00AA73F5">
        <w:rPr>
          <w:lang w:eastAsia="en-US"/>
        </w:rPr>
        <w:t>zákona</w:t>
      </w:r>
      <w:r w:rsidRPr="00AA73F5">
        <w:t xml:space="preserve"> č. 31/2008 Sb., </w:t>
      </w:r>
      <w:r w:rsidRPr="00AA73F5">
        <w:rPr>
          <w:lang w:eastAsia="en-US"/>
        </w:rPr>
        <w:t>zákona</w:t>
      </w:r>
      <w:r w:rsidRPr="00AA73F5">
        <w:t xml:space="preserve"> č.</w:t>
      </w:r>
      <w:r w:rsidRPr="00AA73F5">
        <w:rPr>
          <w:lang w:eastAsia="en-US"/>
        </w:rPr>
        <w:t xml:space="preserve"> </w:t>
      </w:r>
      <w:r w:rsidRPr="00AA73F5">
        <w:t xml:space="preserve">112/2009 Sb., </w:t>
      </w:r>
      <w:r w:rsidRPr="00AA73F5">
        <w:rPr>
          <w:lang w:eastAsia="en-US"/>
        </w:rPr>
        <w:t>zákona</w:t>
      </w:r>
      <w:r w:rsidRPr="00AA73F5">
        <w:t xml:space="preserve"> č. 15/2012 Sb., zákona č. 503/2012 Sb. a </w:t>
      </w:r>
      <w:r w:rsidRPr="00AA73F5">
        <w:rPr>
          <w:lang w:eastAsia="en-US"/>
        </w:rPr>
        <w:t>zákona</w:t>
      </w:r>
      <w:r w:rsidRPr="00AA73F5">
        <w:t xml:space="preserve"> č. 357/2015 Sb., se mění takto:</w:t>
      </w:r>
    </w:p>
    <w:p w:rsidR="002A2FFD" w:rsidRPr="00AA73F5" w:rsidRDefault="002A2FFD" w:rsidP="00911BCE">
      <w:pPr>
        <w:pStyle w:val="Novelizanbod"/>
        <w:keepNext w:val="0"/>
      </w:pPr>
      <w:r w:rsidRPr="00AA73F5">
        <w:t>§ 4 zní:</w:t>
      </w:r>
    </w:p>
    <w:p w:rsidR="002A2FFD" w:rsidRPr="00AA73F5" w:rsidRDefault="002A2FFD" w:rsidP="00911BCE">
      <w:pPr>
        <w:pStyle w:val="Odstavecseseznamem"/>
        <w:ind w:left="0"/>
        <w:contextualSpacing w:val="0"/>
        <w:jc w:val="center"/>
      </w:pPr>
      <w:r w:rsidRPr="00AA73F5">
        <w:t>„§ 4</w:t>
      </w:r>
    </w:p>
    <w:p w:rsidR="002A2FFD" w:rsidRPr="00AA73F5" w:rsidRDefault="002A2FFD" w:rsidP="00911BCE">
      <w:pPr>
        <w:pStyle w:val="Textodstavce"/>
      </w:pPr>
      <w:r w:rsidRPr="00AA73F5">
        <w:t>Finanční prostředky Fondu, které přejdou na stát, finanční prostředky z výnosu prodeje privatizovaného majetku, finanční prostředky ze zisku z účasti státu v obchodních společnostech a doplňkové příjmy převedené ze státního rozpočtu, získané po dni nabytí účinnosti tohoto zákona, jsou vedeny ministerstvem na zvláštních účtech, které jsou podřízeny souhrnnému účtu státní poklad</w:t>
      </w:r>
      <w:r w:rsidR="00A649BB">
        <w:t>n</w:t>
      </w:r>
      <w:bookmarkStart w:id="0" w:name="_GoBack"/>
      <w:bookmarkEnd w:id="0"/>
      <w:r w:rsidRPr="00AA73F5">
        <w:t>y a nejsou součástí příjmových ani výdajových účtů státního rozpočtu.</w:t>
      </w:r>
    </w:p>
    <w:p w:rsidR="002A2FFD" w:rsidRPr="00AA73F5" w:rsidRDefault="002A2FFD" w:rsidP="00911BCE">
      <w:pPr>
        <w:pStyle w:val="Textodstavce"/>
      </w:pPr>
      <w:r w:rsidRPr="00AA73F5">
        <w:t>Doplňkovým příjmem převedeným ze státního rozpočtu se pro účely tohoto zákona rozumí prostředky, které jsou na zvláštní účty převedeny, pokud objem prostředků na zvláštních účtech nepostačuje k pokrytí výdajů uvedených v § 5 odst. 3.“.</w:t>
      </w:r>
    </w:p>
    <w:p w:rsidR="002A2FFD" w:rsidRPr="00AA73F5" w:rsidRDefault="002A2FFD" w:rsidP="00911BCE">
      <w:pPr>
        <w:pStyle w:val="Novelizanbod"/>
        <w:keepNext w:val="0"/>
      </w:pPr>
      <w:r w:rsidRPr="00AA73F5">
        <w:t>V § 5 odst. 3 úvodní části ustanovení se slova „a zisk z účasti státu v obchodních společnostech</w:t>
      </w:r>
      <w:r w:rsidRPr="00AA73F5">
        <w:rPr>
          <w:b/>
        </w:rPr>
        <w:t xml:space="preserve"> </w:t>
      </w:r>
      <w:r w:rsidRPr="00AA73F5">
        <w:t>lze použít pouze k těmto účelům“ nahrazují slovy „</w:t>
      </w:r>
      <w:r w:rsidR="00911BCE">
        <w:t xml:space="preserve"> </w:t>
      </w:r>
      <w:r w:rsidRPr="00AA73F5">
        <w:t>,</w:t>
      </w:r>
      <w:r w:rsidR="00075741">
        <w:t xml:space="preserve"> </w:t>
      </w:r>
      <w:r w:rsidRPr="00AA73F5">
        <w:t>zisk z účasti státu v obchodních společnostech a doplňkové příjmy převedené ze státního rozpočtu</w:t>
      </w:r>
      <w:r w:rsidRPr="00AA73F5">
        <w:rPr>
          <w:b/>
        </w:rPr>
        <w:t xml:space="preserve"> </w:t>
      </w:r>
      <w:r w:rsidRPr="00AA73F5">
        <w:t>lze použít pouze k těmto účelům“.</w:t>
      </w:r>
    </w:p>
    <w:p w:rsidR="002A2FFD" w:rsidRPr="00AA73F5" w:rsidRDefault="002A2FFD" w:rsidP="00911BCE">
      <w:pPr>
        <w:pStyle w:val="Novelizanbod"/>
        <w:keepNext w:val="0"/>
      </w:pPr>
      <w:r w:rsidRPr="00AA73F5">
        <w:t>V § 5 odst. 3 písm. b) se na konci bodu 2 doplňuje slovo „nebo“.</w:t>
      </w:r>
    </w:p>
    <w:p w:rsidR="002A2FFD" w:rsidRPr="00AA73F5" w:rsidRDefault="002A2FFD" w:rsidP="00911BCE">
      <w:pPr>
        <w:pStyle w:val="Novelizanbod"/>
        <w:keepNext w:val="0"/>
      </w:pPr>
      <w:r w:rsidRPr="00AA73F5">
        <w:t>V § 5 odst. 3 písm. b) se body 4 až 6 zrušují.</w:t>
      </w:r>
    </w:p>
    <w:p w:rsidR="002A2FFD" w:rsidRPr="00AA73F5" w:rsidRDefault="002A2FFD" w:rsidP="00911BCE">
      <w:pPr>
        <w:pStyle w:val="Novelizanbod"/>
        <w:keepNext w:val="0"/>
      </w:pPr>
      <w:r w:rsidRPr="00AA73F5">
        <w:lastRenderedPageBreak/>
        <w:t>V § 5 odst. 3 písm. c) bodě 4 se slova „a k úhradě nákladů spojených se záchranou klenotů naší národní identity a architektonického dědictví České republiky,“ nahrazují slovem „</w:t>
      </w:r>
      <w:r w:rsidR="00911BCE">
        <w:t> </w:t>
      </w:r>
      <w:r w:rsidRPr="00AA73F5">
        <w:t>,</w:t>
      </w:r>
      <w:r w:rsidR="00075741">
        <w:t> </w:t>
      </w:r>
      <w:r w:rsidRPr="00AA73F5">
        <w:t>nebo“.</w:t>
      </w:r>
    </w:p>
    <w:p w:rsidR="002A2FFD" w:rsidRPr="00AA73F5" w:rsidRDefault="002A2FFD" w:rsidP="00911BCE">
      <w:pPr>
        <w:pStyle w:val="Novelizanbod"/>
        <w:keepNext w:val="0"/>
      </w:pPr>
      <w:r w:rsidRPr="00AA73F5">
        <w:t xml:space="preserve">V § 5 odst. 3 písm. c) bod 5 zní: </w:t>
      </w:r>
    </w:p>
    <w:p w:rsidR="002A2FFD" w:rsidRPr="00AA73F5" w:rsidRDefault="002A2FFD" w:rsidP="00D567E1">
      <w:pPr>
        <w:pStyle w:val="Odstavecseseznamem"/>
        <w:ind w:left="567"/>
      </w:pPr>
      <w:r w:rsidRPr="00AA73F5">
        <w:t>„5. k převodu do státního rozpočtu“</w:t>
      </w:r>
      <w:r>
        <w:t>.</w:t>
      </w:r>
      <w:r w:rsidRPr="00AA73F5">
        <w:t xml:space="preserve"> </w:t>
      </w:r>
    </w:p>
    <w:p w:rsidR="002A2FFD" w:rsidRPr="00AA73F5" w:rsidRDefault="002A2FFD" w:rsidP="00911BCE">
      <w:pPr>
        <w:pStyle w:val="Novelizanbod"/>
        <w:keepNext w:val="0"/>
      </w:pPr>
      <w:r w:rsidRPr="00AA73F5">
        <w:t>V § 5 odst. 3 písm. c) se body 6 až 8 zrušují.</w:t>
      </w:r>
    </w:p>
    <w:p w:rsidR="00911BCE" w:rsidRDefault="00911BCE" w:rsidP="00911BCE">
      <w:pPr>
        <w:pStyle w:val="ST"/>
        <w:keepNext w:val="0"/>
        <w:spacing w:before="480"/>
      </w:pPr>
      <w:r>
        <w:t xml:space="preserve">ČÁST </w:t>
      </w:r>
      <w:r w:rsidR="002A2FFD" w:rsidRPr="00AA73F5">
        <w:t>DRUhÁ</w:t>
      </w:r>
    </w:p>
    <w:p w:rsidR="002A2FFD" w:rsidRPr="00AA73F5" w:rsidRDefault="002A2FFD" w:rsidP="00911BCE">
      <w:pPr>
        <w:pStyle w:val="NADPISSTI"/>
        <w:keepNext w:val="0"/>
      </w:pPr>
      <w:r w:rsidRPr="00AA73F5">
        <w:t>Změna zákona o podmínkách převodu majetku státu na jiné osoby</w:t>
      </w:r>
    </w:p>
    <w:p w:rsidR="002A2FFD" w:rsidRPr="00AA73F5" w:rsidRDefault="00911BCE" w:rsidP="00911BCE">
      <w:pPr>
        <w:pStyle w:val="lnek"/>
        <w:spacing w:before="120"/>
      </w:pPr>
      <w:r>
        <w:t xml:space="preserve">Čl. </w:t>
      </w:r>
      <w:r w:rsidR="002A2FFD" w:rsidRPr="00AA73F5">
        <w:t>II</w:t>
      </w:r>
    </w:p>
    <w:p w:rsidR="002A2FFD" w:rsidRPr="00AA73F5" w:rsidRDefault="002A2FFD" w:rsidP="00911BCE">
      <w:pPr>
        <w:pStyle w:val="Textlnku"/>
      </w:pPr>
      <w:r w:rsidRPr="00AA73F5">
        <w:t>V § 12 odst. 2 zákona č. 92/1991 Sb., o podmínkách převodu majetku státu na jiné osoby, ve znění zákona č. 210/1993 Sb., zákona č. 179/2005 Sb. a zákona č. 503/2012 Sb., se na konci písmene c) čárka nahrazuje tečkou a písmeno d) se zrušuje.</w:t>
      </w:r>
    </w:p>
    <w:p w:rsidR="00911BCE" w:rsidRDefault="00911BCE" w:rsidP="00911BCE">
      <w:pPr>
        <w:pStyle w:val="ST"/>
        <w:spacing w:before="480"/>
      </w:pPr>
      <w:r>
        <w:t xml:space="preserve">ČÁST </w:t>
      </w:r>
      <w:r w:rsidR="002A2FFD" w:rsidRPr="00AA73F5">
        <w:t>TŘETÍ</w:t>
      </w:r>
    </w:p>
    <w:p w:rsidR="002A2FFD" w:rsidRPr="00AA73F5" w:rsidRDefault="002A2FFD" w:rsidP="00911BCE">
      <w:pPr>
        <w:pStyle w:val="NADPISSTI"/>
      </w:pPr>
      <w:r w:rsidRPr="00AA73F5">
        <w:t>Změna zákona o Státním fondu dopravní infrastruktury</w:t>
      </w:r>
    </w:p>
    <w:p w:rsidR="002A2FFD" w:rsidRPr="00AA73F5" w:rsidRDefault="00911BCE" w:rsidP="00911BCE">
      <w:pPr>
        <w:pStyle w:val="lnek"/>
        <w:spacing w:before="120"/>
      </w:pPr>
      <w:r>
        <w:t xml:space="preserve">Čl. </w:t>
      </w:r>
      <w:r w:rsidR="002A2FFD" w:rsidRPr="00AA73F5">
        <w:t>III</w:t>
      </w:r>
    </w:p>
    <w:p w:rsidR="002A2FFD" w:rsidRPr="00AA73F5" w:rsidRDefault="002A2FFD" w:rsidP="00911BCE">
      <w:pPr>
        <w:pStyle w:val="Textlnku"/>
      </w:pPr>
      <w:r w:rsidRPr="00AA73F5">
        <w:t>V § 4 odst. 1 zákona č. 104/2000 Sb., o Státním fondu dopravní infrastruktury, ve znění zákona č. 179/2005 Sb., zákona č. 80/2006 Sb., zákona č. 152/2011 Sb., zákona č. 196/2012</w:t>
      </w:r>
      <w:r w:rsidR="00911BCE">
        <w:t> </w:t>
      </w:r>
      <w:r w:rsidRPr="00AA73F5">
        <w:t>Sb. a zákona č. 129/2016 Sb., se písmeno a) zrušuje.</w:t>
      </w:r>
    </w:p>
    <w:p w:rsidR="002A2FFD" w:rsidRPr="00AA73F5" w:rsidRDefault="002A2FFD" w:rsidP="00911BCE">
      <w:pPr>
        <w:spacing w:before="120"/>
      </w:pPr>
      <w:r w:rsidRPr="00AA73F5">
        <w:t>Dosavadní písmena b) až m) se označují jako písmena a) až l).</w:t>
      </w:r>
    </w:p>
    <w:p w:rsidR="00911BCE" w:rsidRDefault="00911BCE" w:rsidP="00911BCE">
      <w:pPr>
        <w:pStyle w:val="ST"/>
        <w:spacing w:before="480"/>
      </w:pPr>
      <w:r>
        <w:t xml:space="preserve">ČÁST </w:t>
      </w:r>
      <w:r w:rsidR="002A2FFD" w:rsidRPr="00AA73F5">
        <w:t>ČTVRTÁ</w:t>
      </w:r>
    </w:p>
    <w:p w:rsidR="002A2FFD" w:rsidRPr="00AA73F5" w:rsidRDefault="002A2FFD" w:rsidP="00911BCE">
      <w:pPr>
        <w:pStyle w:val="NADPISSTI"/>
      </w:pPr>
      <w:r w:rsidRPr="00AA73F5">
        <w:t>ÚČINNOST</w:t>
      </w:r>
    </w:p>
    <w:p w:rsidR="002A2FFD" w:rsidRPr="00AA73F5" w:rsidRDefault="00911BCE" w:rsidP="00911BCE">
      <w:pPr>
        <w:pStyle w:val="lnek"/>
      </w:pPr>
      <w:r>
        <w:t xml:space="preserve">Čl. </w:t>
      </w:r>
      <w:r w:rsidR="002A2FFD" w:rsidRPr="00AA73F5">
        <w:t>IV</w:t>
      </w:r>
    </w:p>
    <w:p w:rsidR="002A2FFD" w:rsidRPr="00AA73F5" w:rsidRDefault="002A2FFD" w:rsidP="002A2FFD">
      <w:pPr>
        <w:jc w:val="center"/>
      </w:pPr>
    </w:p>
    <w:p w:rsidR="002A2FFD" w:rsidRDefault="002A2FFD" w:rsidP="00911BCE">
      <w:pPr>
        <w:pStyle w:val="Textlnku"/>
      </w:pPr>
      <w:r w:rsidRPr="00AA73F5">
        <w:t>Tento zákon nabývá účinnosti dnem 1. ledna 2019.</w:t>
      </w:r>
    </w:p>
    <w:p w:rsidR="002A2FFD" w:rsidRPr="00AA73F5" w:rsidRDefault="002A2FFD" w:rsidP="002A2FFD"/>
    <w:p w:rsidR="00A73D85" w:rsidRDefault="00A73D85"/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FFD" w:rsidRDefault="002A2FFD">
      <w:r>
        <w:separator/>
      </w:r>
    </w:p>
  </w:endnote>
  <w:endnote w:type="continuationSeparator" w:id="0">
    <w:p w:rsidR="002A2FFD" w:rsidRDefault="002A2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FFD" w:rsidRDefault="002A2FFD">
      <w:r>
        <w:separator/>
      </w:r>
    </w:p>
  </w:footnote>
  <w:footnote w:type="continuationSeparator" w:id="0">
    <w:p w:rsidR="002A2FFD" w:rsidRDefault="002A2F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649BB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2BD413E6"/>
    <w:multiLevelType w:val="hybridMultilevel"/>
    <w:tmpl w:val="1C1CD6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2A2FFD"/>
    <w:rsid w:val="00075741"/>
    <w:rsid w:val="00266D0A"/>
    <w:rsid w:val="002A2FFD"/>
    <w:rsid w:val="005559A1"/>
    <w:rsid w:val="00911BCE"/>
    <w:rsid w:val="00A649BB"/>
    <w:rsid w:val="00A73D85"/>
    <w:rsid w:val="00D5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ECC704"/>
  <w15:chartTrackingRefBased/>
  <w15:docId w15:val="{F8329DF4-1E70-4C8C-A5C1-E3A3B2196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49BB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A649BB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A649BB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A649BB"/>
  </w:style>
  <w:style w:type="paragraph" w:styleId="Zhlav">
    <w:name w:val="header"/>
    <w:basedOn w:val="Normln"/>
    <w:semiHidden/>
    <w:rsid w:val="00A649BB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A649BB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A649BB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A649BB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A649BB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A649BB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A649BB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A649BB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A649BB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A649BB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A649BB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A649BB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A649BB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A649BB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A649BB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A649BB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A649BB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A649BB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A649BB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A649BB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A649BB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A649BB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A649BB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A649BB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A649BB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A649BB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A649BB"/>
    <w:rPr>
      <w:vertAlign w:val="superscript"/>
    </w:rPr>
  </w:style>
  <w:style w:type="paragraph" w:styleId="Odstavecseseznamem">
    <w:name w:val="List Paragraph"/>
    <w:basedOn w:val="Normln"/>
    <w:uiPriority w:val="99"/>
    <w:qFormat/>
    <w:rsid w:val="002A2FFD"/>
    <w:pPr>
      <w:ind w:left="720"/>
      <w:contextualSpacing/>
    </w:pPr>
  </w:style>
  <w:style w:type="paragraph" w:customStyle="1" w:styleId="Textodstavce">
    <w:name w:val="Text odstavce"/>
    <w:basedOn w:val="Normln"/>
    <w:rsid w:val="00A649BB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A649BB"/>
    <w:pPr>
      <w:ind w:left="567" w:hanging="567"/>
    </w:pPr>
  </w:style>
  <w:style w:type="character" w:styleId="slostrnky">
    <w:name w:val="page number"/>
    <w:basedOn w:val="Standardnpsmoodstavce"/>
    <w:semiHidden/>
    <w:rsid w:val="00A649BB"/>
  </w:style>
  <w:style w:type="paragraph" w:styleId="Zpat">
    <w:name w:val="footer"/>
    <w:basedOn w:val="Normln"/>
    <w:semiHidden/>
    <w:rsid w:val="00A649BB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A649BB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A649BB"/>
    <w:rPr>
      <w:vertAlign w:val="superscript"/>
    </w:rPr>
  </w:style>
  <w:style w:type="paragraph" w:styleId="Titulek">
    <w:name w:val="caption"/>
    <w:basedOn w:val="Normln"/>
    <w:next w:val="Normln"/>
    <w:qFormat/>
    <w:rsid w:val="00A649BB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A649BB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A649BB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A649BB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A649BB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A649BB"/>
    <w:rPr>
      <w:b/>
    </w:rPr>
  </w:style>
  <w:style w:type="paragraph" w:customStyle="1" w:styleId="Nadpislnku">
    <w:name w:val="Nadpis článku"/>
    <w:basedOn w:val="lnek"/>
    <w:next w:val="Textodstavce"/>
    <w:rsid w:val="00A649BB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574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57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sova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0</TotalTime>
  <Pages>2</Pages>
  <Words>514</Words>
  <Characters>2493</Characters>
  <Application>Microsoft Office Word</Application>
  <DocSecurity>0</DocSecurity>
  <Lines>20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Bartosova Marta</dc:creator>
  <cp:keywords/>
  <dc:description>Dokument původně založený na šabloně LN_Zákon verze 2.1</dc:description>
  <cp:lastModifiedBy>Bartosova Marta</cp:lastModifiedBy>
  <cp:revision>2</cp:revision>
  <cp:lastPrinted>2018-09-17T06:59:00Z</cp:lastPrinted>
  <dcterms:created xsi:type="dcterms:W3CDTF">2018-09-17T06:59:00Z</dcterms:created>
  <dcterms:modified xsi:type="dcterms:W3CDTF">2018-09-17T06:59:00Z</dcterms:modified>
  <cp:category/>
</cp:coreProperties>
</file>