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7A9" w:rsidRDefault="00BB27A9" w:rsidP="00BB27A9">
      <w:pPr>
        <w:pStyle w:val="ZKON"/>
        <w:rPr>
          <w:lang w:eastAsia="en-US"/>
        </w:rPr>
      </w:pPr>
      <w:r>
        <w:rPr>
          <w:lang w:eastAsia="en-US"/>
        </w:rPr>
        <w:t>ZÁKON</w:t>
      </w:r>
    </w:p>
    <w:p w:rsidR="007364DD" w:rsidRPr="00BB27A9" w:rsidRDefault="00BB27A9" w:rsidP="00BB27A9">
      <w:pPr>
        <w:pStyle w:val="nadpiszkona"/>
        <w:rPr>
          <w:b w:val="0"/>
        </w:rPr>
      </w:pPr>
      <w:r w:rsidRPr="00BB27A9">
        <w:rPr>
          <w:b w:val="0"/>
          <w:lang w:eastAsia="en-US"/>
        </w:rPr>
        <w:t xml:space="preserve">ze dne </w:t>
      </w:r>
      <w:r>
        <w:rPr>
          <w:b w:val="0"/>
          <w:lang w:eastAsia="en-US"/>
        </w:rPr>
        <w:t xml:space="preserve">         </w:t>
      </w:r>
      <w:r w:rsidRPr="00BB27A9">
        <w:rPr>
          <w:b w:val="0"/>
          <w:lang w:eastAsia="en-US"/>
        </w:rPr>
        <w:t xml:space="preserve">   2018,</w:t>
      </w:r>
    </w:p>
    <w:p w:rsidR="007364DD" w:rsidRDefault="007364DD" w:rsidP="00BB27A9">
      <w:pPr>
        <w:pStyle w:val="nadpiszkona"/>
      </w:pPr>
      <w:r>
        <w:rPr>
          <w:lang w:eastAsia="en-US"/>
        </w:rPr>
        <w:t>kterým se mění zákon č. 250/2016 Sb., o odpovědnosti za přestupky a řízení o nich, ve znění zákona č. 173/2018 Sb., a zákon č. 361/2000 Sb., o provozu na pozemních komunikacích a o změnách některých zákonů (zákon o silničním provozu),</w:t>
      </w:r>
      <w:r w:rsidR="00BB27A9">
        <w:rPr>
          <w:lang w:eastAsia="en-US"/>
        </w:rPr>
        <w:br/>
      </w:r>
      <w:r>
        <w:rPr>
          <w:lang w:eastAsia="en-US"/>
        </w:rPr>
        <w:t>ve znění pozdějších předpisů</w:t>
      </w:r>
    </w:p>
    <w:p w:rsidR="007364DD" w:rsidRDefault="00BB27A9" w:rsidP="00BB27A9">
      <w:pPr>
        <w:pStyle w:val="Parlament"/>
        <w:rPr>
          <w:lang w:eastAsia="en-US"/>
        </w:rPr>
      </w:pPr>
      <w:r>
        <w:rPr>
          <w:lang w:eastAsia="en-US"/>
        </w:rPr>
        <w:t>Parlament se usnesl na tomto zákoně České republiky:</w:t>
      </w:r>
    </w:p>
    <w:p w:rsidR="007364DD" w:rsidRDefault="00BB27A9" w:rsidP="002802DA">
      <w:pPr>
        <w:pStyle w:val="ST"/>
        <w:spacing w:before="120"/>
      </w:pPr>
      <w:r>
        <w:rPr>
          <w:lang w:eastAsia="en-US"/>
        </w:rPr>
        <w:t xml:space="preserve">ČÁST </w:t>
      </w:r>
      <w:r w:rsidR="007364DD">
        <w:rPr>
          <w:lang w:eastAsia="en-US"/>
        </w:rPr>
        <w:t>PRVNÍ</w:t>
      </w:r>
    </w:p>
    <w:p w:rsidR="007364DD" w:rsidRDefault="007364DD" w:rsidP="00BB27A9">
      <w:pPr>
        <w:pStyle w:val="NADPISSTI"/>
      </w:pPr>
      <w:r>
        <w:rPr>
          <w:lang w:eastAsia="en-US"/>
        </w:rPr>
        <w:t>Změna zákona o odpovědnosti za přestupky a řízení o nich</w:t>
      </w:r>
    </w:p>
    <w:p w:rsidR="007364DD" w:rsidRDefault="00BB27A9" w:rsidP="00BB27A9">
      <w:pPr>
        <w:pStyle w:val="lnek"/>
      </w:pPr>
      <w:r>
        <w:rPr>
          <w:lang w:eastAsia="en-US"/>
        </w:rPr>
        <w:t xml:space="preserve">Čl. </w:t>
      </w:r>
      <w:r w:rsidR="007364DD">
        <w:rPr>
          <w:lang w:eastAsia="en-US"/>
        </w:rPr>
        <w:t>I</w:t>
      </w:r>
    </w:p>
    <w:p w:rsidR="007364DD" w:rsidRDefault="007364DD" w:rsidP="00BB27A9">
      <w:pPr>
        <w:pStyle w:val="Textlnku"/>
      </w:pPr>
      <w:r>
        <w:rPr>
          <w:lang w:eastAsia="en-US"/>
        </w:rPr>
        <w:t>Zákon č. 250/2016 Sb., o odpovědnosti za přestupky a řízení o nich, ve znění zákona č.</w:t>
      </w:r>
      <w:r w:rsidR="00BB27A9">
        <w:rPr>
          <w:lang w:eastAsia="en-US"/>
        </w:rPr>
        <w:t> </w:t>
      </w:r>
      <w:r>
        <w:rPr>
          <w:lang w:eastAsia="en-US"/>
        </w:rPr>
        <w:t>173/2018 Sb., se mění takto:</w:t>
      </w:r>
    </w:p>
    <w:p w:rsidR="007364DD" w:rsidRDefault="007364DD" w:rsidP="00BB27A9">
      <w:pPr>
        <w:pStyle w:val="Novelizanbod"/>
      </w:pPr>
      <w:r>
        <w:rPr>
          <w:lang w:eastAsia="en-US"/>
        </w:rPr>
        <w:t>Nadpis § 91 zní:</w:t>
      </w:r>
    </w:p>
    <w:p w:rsidR="007364DD" w:rsidRDefault="007364DD" w:rsidP="007364DD">
      <w:pPr>
        <w:spacing w:after="120"/>
        <w:jc w:val="center"/>
      </w:pPr>
      <w:r>
        <w:rPr>
          <w:lang w:eastAsia="en-US"/>
        </w:rPr>
        <w:t>„</w:t>
      </w:r>
      <w:r>
        <w:rPr>
          <w:b/>
          <w:bCs/>
        </w:rPr>
        <w:t>Ukládání pokuty příkazem na místě</w:t>
      </w:r>
      <w:r>
        <w:rPr>
          <w:bCs/>
        </w:rPr>
        <w:t>“.</w:t>
      </w:r>
    </w:p>
    <w:p w:rsidR="007364DD" w:rsidRDefault="007364DD" w:rsidP="00BB27A9">
      <w:pPr>
        <w:pStyle w:val="Novelizanbod"/>
      </w:pPr>
      <w:r>
        <w:rPr>
          <w:lang w:eastAsia="en-US"/>
        </w:rPr>
        <w:t>V § 91 odst. 1 se věta první nahrazuje větou „Správní orgán může příkazem na místě uložit pouze pokutu, pokud nestačí domluva a obviněný nebo osoba jednající za obviněného, který je právnickou nebo podnikající fyzickou osobou, souhlasí se zjištěným stavem věci, s právní kvalifikací skutku, s uložením pokuty a její výší a s vydáním příkazového bloku.“.</w:t>
      </w:r>
    </w:p>
    <w:p w:rsidR="007364DD" w:rsidRDefault="007364DD" w:rsidP="00BB27A9">
      <w:pPr>
        <w:pStyle w:val="Novelizanbod"/>
      </w:pPr>
      <w:r>
        <w:rPr>
          <w:lang w:eastAsia="en-US"/>
        </w:rPr>
        <w:t>V § 91 odst. 2 úvodní části ustanovení se slova „</w:t>
      </w:r>
      <w:r>
        <w:t>Napomenutí nebo pokutu“ nahrazují slovem „Pokutu“.</w:t>
      </w:r>
    </w:p>
    <w:p w:rsidR="007364DD" w:rsidRDefault="00BB27A9" w:rsidP="00BB27A9">
      <w:pPr>
        <w:pStyle w:val="ST"/>
      </w:pPr>
      <w:r>
        <w:rPr>
          <w:lang w:eastAsia="en-US"/>
        </w:rPr>
        <w:t xml:space="preserve">ČÁST </w:t>
      </w:r>
      <w:r w:rsidR="007364DD">
        <w:rPr>
          <w:lang w:eastAsia="en-US"/>
        </w:rPr>
        <w:t>DRUHÁ</w:t>
      </w:r>
    </w:p>
    <w:p w:rsidR="007364DD" w:rsidRDefault="007364DD" w:rsidP="00BB27A9">
      <w:pPr>
        <w:pStyle w:val="NADPISSTI"/>
      </w:pPr>
      <w:r>
        <w:rPr>
          <w:lang w:eastAsia="en-US"/>
        </w:rPr>
        <w:t>Změna zákona o silničním provozu</w:t>
      </w:r>
    </w:p>
    <w:p w:rsidR="007364DD" w:rsidRDefault="00BB27A9" w:rsidP="00BB27A9">
      <w:pPr>
        <w:pStyle w:val="lnek"/>
      </w:pPr>
      <w:r>
        <w:rPr>
          <w:lang w:eastAsia="en-US"/>
        </w:rPr>
        <w:t xml:space="preserve">Čl. </w:t>
      </w:r>
      <w:r w:rsidR="007364DD">
        <w:rPr>
          <w:lang w:eastAsia="en-US"/>
        </w:rPr>
        <w:t>II</w:t>
      </w:r>
    </w:p>
    <w:p w:rsidR="007364DD" w:rsidRDefault="007364DD" w:rsidP="00BB27A9">
      <w:pPr>
        <w:pStyle w:val="Textlnku"/>
      </w:pPr>
      <w:r>
        <w:rPr>
          <w:lang w:eastAsia="en-US"/>
        </w:rPr>
        <w:t>V § 125c odst. 7 zákona č. 361/2000 Sb., o provozu na pozemních komunikacích a</w:t>
      </w:r>
      <w:r w:rsidR="00AB07C0">
        <w:rPr>
          <w:lang w:eastAsia="en-US"/>
        </w:rPr>
        <w:t> </w:t>
      </w:r>
      <w:r>
        <w:rPr>
          <w:lang w:eastAsia="en-US"/>
        </w:rPr>
        <w:t>o</w:t>
      </w:r>
      <w:r w:rsidR="00AB07C0">
        <w:rPr>
          <w:lang w:eastAsia="en-US"/>
        </w:rPr>
        <w:t> </w:t>
      </w:r>
      <w:r>
        <w:rPr>
          <w:lang w:eastAsia="en-US"/>
        </w:rPr>
        <w:t>změnách</w:t>
      </w:r>
      <w:bookmarkStart w:id="0" w:name="_GoBack"/>
      <w:bookmarkEnd w:id="0"/>
      <w:r>
        <w:rPr>
          <w:lang w:eastAsia="en-US"/>
        </w:rPr>
        <w:t xml:space="preserve"> některých zákonů (zákon o silničním provozu), ve znění zákona č.</w:t>
      </w:r>
      <w:r w:rsidR="00BB27A9">
        <w:rPr>
          <w:lang w:eastAsia="en-US"/>
        </w:rPr>
        <w:t> </w:t>
      </w:r>
      <w:r>
        <w:rPr>
          <w:lang w:eastAsia="en-US"/>
        </w:rPr>
        <w:t>133/2011 Sb., zákona č. 48/2016 Sb.</w:t>
      </w:r>
      <w:r w:rsidR="001C64C7">
        <w:rPr>
          <w:lang w:eastAsia="en-US"/>
        </w:rPr>
        <w:t>,</w:t>
      </w:r>
      <w:r>
        <w:rPr>
          <w:lang w:eastAsia="en-US"/>
        </w:rPr>
        <w:t xml:space="preserve"> zákona č. 183/2017 Sb., </w:t>
      </w:r>
      <w:r w:rsidR="001C64C7">
        <w:rPr>
          <w:lang w:eastAsia="en-US"/>
        </w:rPr>
        <w:t>zákona č. 199/2017 Sb. a zákona č. 193/2018 Sb.,</w:t>
      </w:r>
      <w:r w:rsidR="00AB07C0" w:rsidRPr="00AB07C0">
        <w:rPr>
          <w:lang w:eastAsia="en-US"/>
        </w:rPr>
        <w:t xml:space="preserve"> </w:t>
      </w:r>
      <w:r w:rsidR="00AB07C0">
        <w:rPr>
          <w:lang w:eastAsia="en-US"/>
        </w:rPr>
        <w:t xml:space="preserve">v </w:t>
      </w:r>
      <w:r w:rsidR="00AB07C0">
        <w:rPr>
          <w:lang w:eastAsia="en-US"/>
        </w:rPr>
        <w:t>úvodní části ustanovení</w:t>
      </w:r>
      <w:r w:rsidR="001C64C7">
        <w:rPr>
          <w:lang w:eastAsia="en-US"/>
        </w:rPr>
        <w:t xml:space="preserve"> </w:t>
      </w:r>
      <w:r>
        <w:rPr>
          <w:lang w:eastAsia="en-US"/>
        </w:rPr>
        <w:t>se slova „se uloží pokuta“ nahrazují slovy „lze uložit pokutu“.</w:t>
      </w:r>
    </w:p>
    <w:p w:rsidR="007364DD" w:rsidRDefault="00BB27A9" w:rsidP="00BB27A9">
      <w:pPr>
        <w:pStyle w:val="ST"/>
      </w:pPr>
      <w:r>
        <w:rPr>
          <w:lang w:eastAsia="en-US"/>
        </w:rPr>
        <w:t xml:space="preserve">ČÁST </w:t>
      </w:r>
      <w:r w:rsidR="007364DD">
        <w:rPr>
          <w:lang w:eastAsia="en-US"/>
        </w:rPr>
        <w:t>TŘETÍ</w:t>
      </w:r>
    </w:p>
    <w:p w:rsidR="007364DD" w:rsidRDefault="007364DD" w:rsidP="00BB27A9">
      <w:pPr>
        <w:pStyle w:val="NADPISSTI"/>
      </w:pPr>
      <w:r>
        <w:rPr>
          <w:lang w:eastAsia="en-US"/>
        </w:rPr>
        <w:t>Účinnost</w:t>
      </w:r>
    </w:p>
    <w:p w:rsidR="007364DD" w:rsidRDefault="00BB27A9" w:rsidP="00BB27A9">
      <w:pPr>
        <w:pStyle w:val="lnek"/>
      </w:pPr>
      <w:r>
        <w:rPr>
          <w:lang w:eastAsia="en-US"/>
        </w:rPr>
        <w:t xml:space="preserve">Čl. </w:t>
      </w:r>
      <w:r w:rsidR="007364DD">
        <w:rPr>
          <w:lang w:eastAsia="en-US"/>
        </w:rPr>
        <w:t>III</w:t>
      </w:r>
    </w:p>
    <w:p w:rsidR="00A73D85" w:rsidRDefault="007364DD" w:rsidP="002802DA">
      <w:pPr>
        <w:pStyle w:val="Textlnku"/>
      </w:pPr>
      <w:r>
        <w:rPr>
          <w:lang w:eastAsia="en-US"/>
        </w:rPr>
        <w:t>Tento zákon nabývá účinnosti dnem 1. ledna 2019.</w:t>
      </w:r>
    </w:p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4DD" w:rsidRDefault="007364DD">
      <w:r>
        <w:separator/>
      </w:r>
    </w:p>
  </w:endnote>
  <w:endnote w:type="continuationSeparator" w:id="0">
    <w:p w:rsidR="007364DD" w:rsidRDefault="0073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4DD" w:rsidRDefault="007364DD">
      <w:r>
        <w:separator/>
      </w:r>
    </w:p>
  </w:footnote>
  <w:footnote w:type="continuationSeparator" w:id="0">
    <w:p w:rsidR="007364DD" w:rsidRDefault="00736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802D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7364DD"/>
    <w:rsid w:val="001C64C7"/>
    <w:rsid w:val="002017F7"/>
    <w:rsid w:val="00266D0A"/>
    <w:rsid w:val="002802DA"/>
    <w:rsid w:val="007364DD"/>
    <w:rsid w:val="00A73D85"/>
    <w:rsid w:val="00AB07C0"/>
    <w:rsid w:val="00B16C4B"/>
    <w:rsid w:val="00BB27A9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DBB9B"/>
  <w15:chartTrackingRefBased/>
  <w15:docId w15:val="{8CBD4035-9CFB-405F-90B1-0D8CF6364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07C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B07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AB07C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B07C0"/>
  </w:style>
  <w:style w:type="paragraph" w:styleId="Zhlav">
    <w:name w:val="header"/>
    <w:basedOn w:val="Normln"/>
    <w:semiHidden/>
    <w:rsid w:val="00AB07C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B07C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B07C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B07C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B07C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B07C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B07C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B07C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B07C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B07C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B07C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B07C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B07C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B07C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B07C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B07C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B07C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B07C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B07C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B07C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B07C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B07C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B07C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B07C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B07C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B07C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B07C0"/>
    <w:rPr>
      <w:vertAlign w:val="superscript"/>
    </w:rPr>
  </w:style>
  <w:style w:type="paragraph" w:customStyle="1" w:styleId="Textodstavce">
    <w:name w:val="Text odstavce"/>
    <w:basedOn w:val="Normln"/>
    <w:rsid w:val="00AB07C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B07C0"/>
    <w:pPr>
      <w:ind w:left="567" w:hanging="567"/>
    </w:pPr>
  </w:style>
  <w:style w:type="character" w:styleId="slostrnky">
    <w:name w:val="page number"/>
    <w:basedOn w:val="Standardnpsmoodstavce"/>
    <w:semiHidden/>
    <w:rsid w:val="00AB07C0"/>
  </w:style>
  <w:style w:type="paragraph" w:styleId="Zpat">
    <w:name w:val="footer"/>
    <w:basedOn w:val="Normln"/>
    <w:semiHidden/>
    <w:rsid w:val="00AB07C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B07C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AB07C0"/>
    <w:rPr>
      <w:vertAlign w:val="superscript"/>
    </w:rPr>
  </w:style>
  <w:style w:type="paragraph" w:styleId="Titulek">
    <w:name w:val="caption"/>
    <w:basedOn w:val="Normln"/>
    <w:next w:val="Normln"/>
    <w:qFormat/>
    <w:rsid w:val="00AB07C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B07C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B07C0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AB07C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B07C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B07C0"/>
    <w:rPr>
      <w:b/>
    </w:rPr>
  </w:style>
  <w:style w:type="paragraph" w:customStyle="1" w:styleId="Nadpislnku">
    <w:name w:val="Nadpis článku"/>
    <w:basedOn w:val="lnek"/>
    <w:next w:val="Textodstavce"/>
    <w:rsid w:val="00AB07C0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02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02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</TotalTime>
  <Pages>1</Pages>
  <Words>257</Words>
  <Characters>1271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5</cp:revision>
  <cp:lastPrinted>2018-10-23T14:32:00Z</cp:lastPrinted>
  <dcterms:created xsi:type="dcterms:W3CDTF">2018-10-23T14:31:00Z</dcterms:created>
  <dcterms:modified xsi:type="dcterms:W3CDTF">2018-10-24T09:54:00Z</dcterms:modified>
  <cp:category/>
</cp:coreProperties>
</file>