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124" w:rsidRDefault="00230124" w:rsidP="00230124">
      <w:pPr>
        <w:pStyle w:val="ZKON"/>
      </w:pPr>
      <w:r>
        <w:t>ZÁKON</w:t>
      </w:r>
    </w:p>
    <w:p w:rsidR="00FD79D5" w:rsidRPr="00230124" w:rsidRDefault="00230124" w:rsidP="00230124">
      <w:pPr>
        <w:pStyle w:val="nadpiszkona"/>
        <w:rPr>
          <w:b w:val="0"/>
        </w:rPr>
      </w:pPr>
      <w:r w:rsidRPr="00230124">
        <w:rPr>
          <w:b w:val="0"/>
        </w:rPr>
        <w:t xml:space="preserve">ze </w:t>
      </w:r>
      <w:proofErr w:type="gramStart"/>
      <w:r w:rsidRPr="00230124">
        <w:rPr>
          <w:b w:val="0"/>
        </w:rPr>
        <w:t>dne                   2018</w:t>
      </w:r>
      <w:proofErr w:type="gramEnd"/>
      <w:r w:rsidRPr="00230124">
        <w:rPr>
          <w:b w:val="0"/>
        </w:rPr>
        <w:t>,</w:t>
      </w:r>
    </w:p>
    <w:p w:rsidR="00FD79D5" w:rsidRPr="00454877" w:rsidRDefault="00FD79D5" w:rsidP="00230124">
      <w:pPr>
        <w:pStyle w:val="nadpiszkona"/>
      </w:pPr>
      <w:r w:rsidRPr="00454877">
        <w:t>kterým se mění zákon č. 48/1997 Sb., o veřejném zdravotním pojištění a o změně a doplnění některých souvisejících zákonů, ve znění pozdějších předpisů</w:t>
      </w:r>
    </w:p>
    <w:p w:rsidR="00FD79D5" w:rsidRDefault="00230124" w:rsidP="00230124">
      <w:pPr>
        <w:pStyle w:val="Parlament"/>
      </w:pPr>
      <w:r>
        <w:t>Parlament se usnesl na tomto zákoně České republiky:</w:t>
      </w:r>
    </w:p>
    <w:p w:rsidR="00FD79D5" w:rsidRPr="00454877" w:rsidRDefault="00230124" w:rsidP="00230124">
      <w:pPr>
        <w:pStyle w:val="lnek"/>
      </w:pPr>
      <w:r>
        <w:t xml:space="preserve">Čl. </w:t>
      </w:r>
      <w:r w:rsidR="00FD79D5" w:rsidRPr="00454877">
        <w:t>I</w:t>
      </w:r>
    </w:p>
    <w:p w:rsidR="00FD79D5" w:rsidRPr="00454877" w:rsidRDefault="00FD79D5" w:rsidP="00230124">
      <w:pPr>
        <w:pStyle w:val="Nadpislnku"/>
      </w:pPr>
      <w:r w:rsidRPr="00454877">
        <w:t>Změna zákona o veřejném zdravotním pojištění</w:t>
      </w:r>
    </w:p>
    <w:p w:rsidR="00FD79D5" w:rsidRPr="003B7345" w:rsidRDefault="00FD79D5" w:rsidP="00230124">
      <w:pPr>
        <w:pStyle w:val="Textlnku"/>
      </w:pPr>
      <w:r w:rsidRPr="00454877">
        <w:t xml:space="preserve">Zákon č. 48/1997 Sb., o veřejném zdravotním pojištění a o změně a doplnění některých souvisejících zákonů, ve znění zákona č. 242/1997 Sb., </w:t>
      </w:r>
      <w:r>
        <w:t>zákona č. 2/1998 Sb., zákona č. </w:t>
      </w:r>
      <w:r w:rsidRPr="00454877">
        <w:t>127/1998 Sb., zákona č. 225/1999 Sb., zákona č. 363/1999 Sb., zákona č. 18/2000 Sb., zákona č. 132/2000 Sb., zákona č. 155/2000 Sb., nálezu Ústa</w:t>
      </w:r>
      <w:r>
        <w:t>vního soudu, vyhlášeného pod č. </w:t>
      </w:r>
      <w:r w:rsidRPr="00454877">
        <w:t>167/2000 Sb., zákona č. 220/2000 Sb., zákona č. 2</w:t>
      </w:r>
      <w:r>
        <w:t>58/2000 Sb., zákona č. 459/2000 </w:t>
      </w:r>
      <w:r w:rsidRPr="00454877">
        <w:t>Sb., zákona č. 176/2002 Sb., zákona č. 198/2002 Sb., zákona č. 285/2002 Sb., zákona</w:t>
      </w:r>
      <w:r>
        <w:t xml:space="preserve"> č. 309/2002 </w:t>
      </w:r>
      <w:r w:rsidRPr="00454877">
        <w:t>Sb., zákona č. 320/2002 Sb., zákona č. 222/2003 Sb., zá</w:t>
      </w:r>
      <w:r>
        <w:t>kona č. 274/2003 Sb., zákona č. 362/2003 </w:t>
      </w:r>
      <w:r w:rsidRPr="00454877">
        <w:t>Sb., zákona č. 424/2003 Sb., zákona č. 4</w:t>
      </w:r>
      <w:r>
        <w:t>25/2003 Sb., zákona č. 455/2003 Sb., zákona č. 85/2004 </w:t>
      </w:r>
      <w:r w:rsidRPr="00454877">
        <w:t>Sb., zákona č. 3</w:t>
      </w:r>
      <w:r>
        <w:t>59/2004 Sb., zákona č. 422/2004 </w:t>
      </w:r>
      <w:r w:rsidRPr="00454877">
        <w:t>Sb., zákona č. 4</w:t>
      </w:r>
      <w:r>
        <w:t>36/2004 Sb., zákona č. 438/2004 </w:t>
      </w:r>
      <w:r w:rsidRPr="00454877">
        <w:t>Sb., zákona č. 1</w:t>
      </w:r>
      <w:r>
        <w:t>23/2005 Sb., zákona č. 168/2005 </w:t>
      </w:r>
      <w:r w:rsidRPr="00454877">
        <w:t>Sb., zá</w:t>
      </w:r>
      <w:r>
        <w:t>kona č. 253/2005 Sb., zákona č. </w:t>
      </w:r>
      <w:r w:rsidRPr="00454877">
        <w:t>3</w:t>
      </w:r>
      <w:r>
        <w:t>50/2005 Sb., zákona č. 361/2005 </w:t>
      </w:r>
      <w:r w:rsidRPr="00454877">
        <w:t>Sb., zákona č. 47/2006 Sb., zákona č. 109/20</w:t>
      </w:r>
      <w:r>
        <w:t>06 Sb., zákona č. 112/2006 </w:t>
      </w:r>
      <w:r w:rsidRPr="00454877">
        <w:t>Sb., zákona č. 117/2006 Sb., zákona č. 165/2006 Sb., zákona č. 1</w:t>
      </w:r>
      <w:r>
        <w:t>89/2006 Sb., zákona č. 214/2006 </w:t>
      </w:r>
      <w:r w:rsidRPr="00454877">
        <w:t>Sb., zákona č.</w:t>
      </w:r>
      <w:r w:rsidR="00F91410">
        <w:t> </w:t>
      </w:r>
      <w:r w:rsidRPr="00454877">
        <w:t>245/2006 Sb., zákona č. 264/2006 Sb., zákona č. 340/2006 Sb., nálezu Ústavního soudu, vyhlášeného pod č. 57/2007 Sb., zá</w:t>
      </w:r>
      <w:r>
        <w:t>kona č. 181/2007 Sb., zákona č. </w:t>
      </w:r>
      <w:r w:rsidRPr="00454877">
        <w:t>2</w:t>
      </w:r>
      <w:r>
        <w:t>61/2007 Sb., zákona č. 296/2007 </w:t>
      </w:r>
      <w:r w:rsidRPr="00454877">
        <w:t>Sb., zákona č. 129/2008 Sb., zákona č. 137/2008 Sb., zákona č. 2</w:t>
      </w:r>
      <w:r>
        <w:t>70/2008 Sb., zákona č. 274/2008 </w:t>
      </w:r>
      <w:r w:rsidRPr="00454877">
        <w:t xml:space="preserve">Sb., zákona č. </w:t>
      </w:r>
      <w:r>
        <w:t>306/2008 Sb., zákona č. 59/2009 </w:t>
      </w:r>
      <w:r w:rsidRPr="00454877">
        <w:t>Sb., zá</w:t>
      </w:r>
      <w:r>
        <w:t>kona č. 158/2009 Sb., zákona č. </w:t>
      </w:r>
      <w:r w:rsidRPr="00454877">
        <w:t>227/200</w:t>
      </w:r>
      <w:r>
        <w:t>9 </w:t>
      </w:r>
      <w:r w:rsidRPr="00454877">
        <w:t>Sb., zákona č. 281/2009 Sb., zákona č. 362/2009 Sb., zá</w:t>
      </w:r>
      <w:r>
        <w:t>kona č.</w:t>
      </w:r>
      <w:r w:rsidR="00F91410">
        <w:t> </w:t>
      </w:r>
      <w:r>
        <w:t>298/2011 Sb., zákona č. </w:t>
      </w:r>
      <w:r w:rsidRPr="00454877">
        <w:t>3</w:t>
      </w:r>
      <w:r>
        <w:t>65/2011 Sb., zákona č. 369/2011 </w:t>
      </w:r>
      <w:r w:rsidRPr="00454877">
        <w:t xml:space="preserve">Sb., zákona č. 458/2011 Sb., zákona č. 1/2012 Sb., zákona č. 275/2012 Sb., zákona č. 401/2012 Sb., zákona č. 403/2012 Sb., zákona č. 44/2013 Sb., nálezu Ústavního soudu, vyhlášeného pod č. </w:t>
      </w:r>
      <w:r w:rsidRPr="004C4045">
        <w:t>238/2013 Sb., zákona č.</w:t>
      </w:r>
      <w:r w:rsidR="00F91410">
        <w:t> </w:t>
      </w:r>
      <w:r w:rsidRPr="004C4045">
        <w:t>60/2014 Sb., zá</w:t>
      </w:r>
      <w:r>
        <w:t>kona č. 109/2014 Sb., zákona č. </w:t>
      </w:r>
      <w:r w:rsidRPr="004C4045">
        <w:t>250/2014</w:t>
      </w:r>
      <w:r>
        <w:t> </w:t>
      </w:r>
      <w:r w:rsidRPr="004C4045">
        <w:t>Sb., zákona č. 256/2014 Sb., zákona č. 267/2014 Sb., zákona č. 1/2015 Sb., zákona č. </w:t>
      </w:r>
      <w:r w:rsidRPr="003B7345">
        <w:t>200/2015 Sb., zákona č. 314/2015 Sb., zákona č. 47/2016 Sb., zákona č. 66/2017 Sb., zákona č. 150/2017 Sb., zákona č. 183/2017 Sb., zákona č. 200/2017 Sb., nálezu Ústavního soudu, vyhlášeného pod č. 231/2017 Sb.</w:t>
      </w:r>
      <w:r w:rsidR="00F91410">
        <w:t xml:space="preserve"> a</w:t>
      </w:r>
      <w:r w:rsidRPr="003B7345">
        <w:t xml:space="preserve"> zákona č.</w:t>
      </w:r>
      <w:r w:rsidR="00F91410">
        <w:t> </w:t>
      </w:r>
      <w:r w:rsidRPr="003B7345">
        <w:t>290/2017 Sb., se mění takto:</w:t>
      </w:r>
    </w:p>
    <w:p w:rsidR="00FD79D5" w:rsidRPr="003B7345" w:rsidRDefault="00FD79D5" w:rsidP="00230124">
      <w:pPr>
        <w:pStyle w:val="Novelizanbod"/>
        <w:keepNext w:val="0"/>
      </w:pPr>
      <w:r w:rsidRPr="003B7345">
        <w:t>V § 1 se na konci odstavce 1 tečka nahrazuje čárkou a doplňuje se písmeno d), které zní:</w:t>
      </w:r>
    </w:p>
    <w:p w:rsidR="00FD79D5" w:rsidRPr="003B7345" w:rsidRDefault="00FD79D5" w:rsidP="00230124">
      <w:pPr>
        <w:pStyle w:val="Psmeno"/>
        <w:keepNext w:val="0"/>
      </w:pPr>
      <w:r w:rsidRPr="003B7345">
        <w:t>„d)</w:t>
      </w:r>
      <w:r w:rsidR="00230124">
        <w:tab/>
      </w:r>
      <w:r w:rsidRPr="003B7345">
        <w:t>způsob stanovení úhrad zdravotnických prostředků předepsaných na poukaz hrazených ze zdravotního pojištění.“.</w:t>
      </w:r>
    </w:p>
    <w:p w:rsidR="00FD79D5" w:rsidRPr="003B7345" w:rsidRDefault="00474C40" w:rsidP="00230124">
      <w:pPr>
        <w:pStyle w:val="Novelizanbod"/>
        <w:keepNext w:val="0"/>
      </w:pPr>
      <w:r>
        <w:br w:type="page"/>
      </w:r>
      <w:r w:rsidR="00FD79D5" w:rsidRPr="003B7345">
        <w:lastRenderedPageBreak/>
        <w:t>V § 11 odst. 1 písmeno e) zní:</w:t>
      </w:r>
    </w:p>
    <w:p w:rsidR="00FD79D5" w:rsidRPr="003B7345" w:rsidRDefault="00FD79D5" w:rsidP="00230124">
      <w:pPr>
        <w:pStyle w:val="Psmeno"/>
        <w:keepNext w:val="0"/>
      </w:pPr>
      <w:r w:rsidRPr="003B7345">
        <w:t>„e)</w:t>
      </w:r>
      <w:r w:rsidR="00230124">
        <w:tab/>
      </w:r>
      <w:r w:rsidRPr="003B7345">
        <w:t>na výdej předepsaných zdravotnických prostředků, léčivých přípravků a potravin pro zvláštní lékařské účely, jde-li o zdravotnické prostředky, léčivé přípravky a potraviny pro zvláštní lékařské účely plně nebo částečně hrazené ze zdravotního pojištění v rozsahu a za podmínek stanovených tímto zákonem; to platí i v případech, kdy poskytovatel lékárenské péče nemá se zdravotní pojišťovnou pojištěnce dosud uzavřenou smlouvu,“.</w:t>
      </w:r>
    </w:p>
    <w:p w:rsidR="00F91410" w:rsidRPr="00F12C1E" w:rsidRDefault="00F91410" w:rsidP="00F91410">
      <w:pPr>
        <w:pStyle w:val="Novelizanbod"/>
      </w:pPr>
      <w:r w:rsidRPr="00F12C1E">
        <w:t>V § 12 se na konci písmene m) tečka nahrazuje čárkou a doplňují se písmena n) a o), která včetně poznámky pod čarou č. 42h znějí:</w:t>
      </w:r>
    </w:p>
    <w:p w:rsidR="00F91410" w:rsidRPr="00F12C1E" w:rsidRDefault="00F91410" w:rsidP="00F91410">
      <w:pPr>
        <w:pStyle w:val="Psmeno"/>
      </w:pPr>
      <w:r w:rsidRPr="00F12C1E">
        <w:t>„n)</w:t>
      </w:r>
      <w:r>
        <w:tab/>
      </w:r>
      <w:r w:rsidRPr="00F12C1E">
        <w:t xml:space="preserve">oznámit příslušné zdravotní pojišťovně, pokud jí dříve doložil podle § 16b odst. 1, že je poživatelem invalidního důchodu pro invaliditu třetího stupně, skutečnost, že přestal být jeho poživatelem, a to do 8 dnů ode dne nabytí právní moci příslušného rozhodnutí, a doložit tuto skutečnost kopií příslušného rozhodnutí, </w:t>
      </w:r>
    </w:p>
    <w:p w:rsidR="00F91410" w:rsidRDefault="00F91410" w:rsidP="00F91410">
      <w:pPr>
        <w:pStyle w:val="Psmeno"/>
      </w:pPr>
      <w:r w:rsidRPr="00F12C1E">
        <w:t>o)</w:t>
      </w:r>
      <w:r>
        <w:tab/>
      </w:r>
      <w:r w:rsidRPr="00F12C1E">
        <w:t>oznámit příslušné zdravotní pojišťovně, pokud jí dříve doložil podle § 16b odst. 1, že byl uznán invalidním ve druhém nebo třetím stupni, avšak invalidní důchod mu nebyl přiznán pro nesplnění podmínky doby pojištění podle zvláštního právního předpisu</w:t>
      </w:r>
      <w:r w:rsidRPr="00F12C1E">
        <w:rPr>
          <w:vertAlign w:val="superscript"/>
        </w:rPr>
        <w:t>42h</w:t>
      </w:r>
      <w:r w:rsidRPr="00116627">
        <w:t>)</w:t>
      </w:r>
      <w:r w:rsidRPr="00F12C1E">
        <w:t xml:space="preserve">, změnu této skutečnosti, a to do 8 dnů ode dne, kdy se o této změně dozvěděl, a doložit ji kopií příslušného posudku o posouzení zdravotního stavu. </w:t>
      </w:r>
    </w:p>
    <w:p w:rsidR="00F91410" w:rsidRPr="00F12C1E" w:rsidRDefault="00F91410" w:rsidP="00F91410">
      <w:pPr>
        <w:autoSpaceDE w:val="0"/>
        <w:autoSpaceDN w:val="0"/>
        <w:adjustRightInd w:val="0"/>
      </w:pPr>
      <w:r>
        <w:t>______________</w:t>
      </w:r>
    </w:p>
    <w:p w:rsidR="00F91410" w:rsidRDefault="00F91410" w:rsidP="00F91410">
      <w:r w:rsidRPr="00F12C1E">
        <w:rPr>
          <w:vertAlign w:val="superscript"/>
        </w:rPr>
        <w:t>42h</w:t>
      </w:r>
      <w:r w:rsidRPr="00116627">
        <w:t>)</w:t>
      </w:r>
      <w:r w:rsidRPr="00F12C1E">
        <w:tab/>
        <w:t>Zákon č. 155/1995 Sb., o důchodovém pojištění, ve znění pozdějších předpisů.“.</w:t>
      </w:r>
    </w:p>
    <w:p w:rsidR="00FD79D5" w:rsidRPr="003B7345" w:rsidRDefault="00FD79D5" w:rsidP="00230124">
      <w:pPr>
        <w:pStyle w:val="Novelizanbod"/>
      </w:pPr>
      <w:r w:rsidRPr="003B7345">
        <w:t>V § 15 odstavce 11 a 12 znějí:</w:t>
      </w:r>
    </w:p>
    <w:p w:rsidR="00FD79D5" w:rsidRPr="003B7345" w:rsidRDefault="00FD79D5" w:rsidP="00230124">
      <w:pPr>
        <w:pStyle w:val="Textparagrafu"/>
        <w:spacing w:before="0"/>
      </w:pPr>
      <w:r w:rsidRPr="003B7345">
        <w:t>„(11) Ze zdravotního pojištění se při poskytování hrazených služeb hradí zdravotnické prostředky pro indikace odpovídající určenému účelu použití obsaženému v návodu k použití, byl-li výrobcem vydán, za účelem</w:t>
      </w:r>
    </w:p>
    <w:p w:rsidR="00FD79D5" w:rsidRPr="003B7345" w:rsidRDefault="00FD79D5" w:rsidP="00230124">
      <w:pPr>
        <w:pStyle w:val="Textpsmene"/>
      </w:pPr>
      <w:r w:rsidRPr="003B7345">
        <w:t>prevence,</w:t>
      </w:r>
    </w:p>
    <w:p w:rsidR="00FD79D5" w:rsidRPr="003B7345" w:rsidRDefault="00FD79D5" w:rsidP="00230124">
      <w:pPr>
        <w:pStyle w:val="Textpsmene"/>
      </w:pPr>
      <w:r w:rsidRPr="003B7345">
        <w:t>diagnostiky,</w:t>
      </w:r>
    </w:p>
    <w:p w:rsidR="00FD79D5" w:rsidRPr="003B7345" w:rsidRDefault="00FD79D5" w:rsidP="00230124">
      <w:pPr>
        <w:pStyle w:val="Textpsmene"/>
      </w:pPr>
      <w:r w:rsidRPr="003B7345">
        <w:t>léčby,</w:t>
      </w:r>
      <w:r>
        <w:t xml:space="preserve"> </w:t>
      </w:r>
      <w:r w:rsidRPr="003B7345">
        <w:t>nebo</w:t>
      </w:r>
    </w:p>
    <w:p w:rsidR="00FD79D5" w:rsidRPr="003B7345" w:rsidRDefault="00FD79D5" w:rsidP="00230124">
      <w:pPr>
        <w:pStyle w:val="Textpsmene"/>
      </w:pPr>
      <w:r w:rsidRPr="003B7345">
        <w:t>kompenzace zdravotní vady nebo postižení.</w:t>
      </w:r>
    </w:p>
    <w:p w:rsidR="00FD79D5" w:rsidRPr="003B7345" w:rsidRDefault="00FD79D5" w:rsidP="00230124">
      <w:pPr>
        <w:pStyle w:val="Textparagrafu"/>
      </w:pPr>
      <w:r w:rsidRPr="003B7345">
        <w:t xml:space="preserve">(12) Ze zdravotního pojištění se na základě předepsání na poukaz hradí </w:t>
      </w:r>
    </w:p>
    <w:p w:rsidR="00FD79D5" w:rsidRPr="003B7345" w:rsidRDefault="00FD79D5" w:rsidP="00230124">
      <w:pPr>
        <w:pStyle w:val="Textpsmene"/>
        <w:numPr>
          <w:ilvl w:val="1"/>
          <w:numId w:val="9"/>
        </w:numPr>
      </w:pPr>
      <w:r w:rsidRPr="003B7345">
        <w:t>zdravotnické prostředky v rozsahu a za podmínek stanovených v části sedmé a v příloze č.</w:t>
      </w:r>
      <w:r w:rsidR="00116627">
        <w:t> </w:t>
      </w:r>
      <w:r w:rsidRPr="003B7345">
        <w:t>3 k tomuto zákonu,</w:t>
      </w:r>
    </w:p>
    <w:p w:rsidR="00FD79D5" w:rsidRPr="003B7345" w:rsidRDefault="00FD79D5" w:rsidP="00230124">
      <w:pPr>
        <w:pStyle w:val="Textpsmene"/>
        <w:numPr>
          <w:ilvl w:val="1"/>
          <w:numId w:val="9"/>
        </w:numPr>
      </w:pPr>
      <w:r w:rsidRPr="003B7345">
        <w:t>úpravy a opravy zdravotnických prostředků v rozsahu a za podmínek stanovených v příloze č. 3 k tomuto zákonu.“.</w:t>
      </w:r>
    </w:p>
    <w:p w:rsidR="00FD79D5" w:rsidRPr="003B7345" w:rsidRDefault="00FD79D5" w:rsidP="00230124">
      <w:pPr>
        <w:pStyle w:val="Novelizanbod"/>
      </w:pPr>
      <w:r w:rsidRPr="003B7345">
        <w:t>V § 15 se za odstavec 12 vkládá nový odstavec 13, který zní:</w:t>
      </w:r>
    </w:p>
    <w:p w:rsidR="00FD79D5" w:rsidRPr="003B7345" w:rsidRDefault="00FD79D5" w:rsidP="00230124">
      <w:pPr>
        <w:pStyle w:val="Textparagrafu"/>
        <w:spacing w:before="0"/>
      </w:pPr>
      <w:r w:rsidRPr="003B7345">
        <w:t>„(13) Ústav</w:t>
      </w:r>
    </w:p>
    <w:p w:rsidR="00FD79D5" w:rsidRPr="003B7345" w:rsidRDefault="00FD79D5" w:rsidP="00230124">
      <w:pPr>
        <w:pStyle w:val="Textpsmene"/>
        <w:numPr>
          <w:ilvl w:val="1"/>
          <w:numId w:val="10"/>
        </w:numPr>
      </w:pPr>
      <w:r w:rsidRPr="003B7345">
        <w:t>zveřejňuje ohlášení o zařazení, vyřazení nebo změně zařazení zdravotnického prostředku do úhradové skupiny zdravotnických prostředků; úhradovou skupinou zdravotnických prostředků se rozumí skupina zdravotnických prostředků označená v kategorizačním stromě uvedeném v příloze č. 3 k tomuto zákonu osmimístným číselným kódem (dále jen „úhradová skupina“),</w:t>
      </w:r>
    </w:p>
    <w:p w:rsidR="00FD79D5" w:rsidRPr="003B7345" w:rsidRDefault="00FD79D5" w:rsidP="00230124">
      <w:pPr>
        <w:pStyle w:val="Textpsmene"/>
        <w:numPr>
          <w:ilvl w:val="1"/>
          <w:numId w:val="10"/>
        </w:numPr>
      </w:pPr>
      <w:r w:rsidRPr="003B7345">
        <w:t xml:space="preserve">vydává stanoviska k otázce výběru úhradové skupiny zdravotnických prostředků a skupiny podle funkčních vlastností a určeného účelu použití v zásadě zaměnitelných </w:t>
      </w:r>
      <w:r w:rsidRPr="003B7345">
        <w:lastRenderedPageBreak/>
        <w:t>zdravotnických prostředků v rámci úhradové skupiny (dále jen „skupina zaměnitelných prostředků“),</w:t>
      </w:r>
    </w:p>
    <w:p w:rsidR="00FD79D5" w:rsidRPr="003B7345" w:rsidRDefault="00FD79D5" w:rsidP="00230124">
      <w:pPr>
        <w:pStyle w:val="Textpsmene"/>
        <w:numPr>
          <w:ilvl w:val="1"/>
          <w:numId w:val="10"/>
        </w:numPr>
      </w:pPr>
      <w:r w:rsidRPr="003B7345">
        <w:t>rozhoduje o vyřazení ohlášeného zdravotnického prostředku z úhradové skupiny a skupiny zaměnitelných prostředků,</w:t>
      </w:r>
    </w:p>
    <w:p w:rsidR="00FD79D5" w:rsidRPr="003B7345" w:rsidRDefault="00FD79D5" w:rsidP="00230124">
      <w:pPr>
        <w:pStyle w:val="Textpsmene"/>
        <w:numPr>
          <w:ilvl w:val="1"/>
          <w:numId w:val="10"/>
        </w:numPr>
      </w:pPr>
      <w:r w:rsidRPr="003B7345">
        <w:t>rozhoduje o vytvoření, změně nebo zrušení skupin zaměnitelných prostředků a o zařazení nebo změně zařazení zdravotnických prostředků do těchto skupin,</w:t>
      </w:r>
    </w:p>
    <w:p w:rsidR="00FD79D5" w:rsidRPr="003B7345" w:rsidRDefault="00FD79D5" w:rsidP="00230124">
      <w:pPr>
        <w:pStyle w:val="Textpsmene"/>
        <w:numPr>
          <w:ilvl w:val="1"/>
          <w:numId w:val="10"/>
        </w:numPr>
      </w:pPr>
      <w:r w:rsidRPr="003B7345">
        <w:t>vydává seznam všech zdravotnických prostředků hrazených na základě předepsání na poukaz a zveřejňuje ho,</w:t>
      </w:r>
    </w:p>
    <w:p w:rsidR="00FD79D5" w:rsidRPr="003B7345" w:rsidRDefault="00FD79D5" w:rsidP="00230124">
      <w:pPr>
        <w:pStyle w:val="Textpsmene"/>
        <w:numPr>
          <w:ilvl w:val="1"/>
          <w:numId w:val="10"/>
        </w:numPr>
      </w:pPr>
      <w:r w:rsidRPr="003B7345">
        <w:t>vypisuje cenovou soutěž a zveřejňuje její výsledky,</w:t>
      </w:r>
    </w:p>
    <w:p w:rsidR="00FD79D5" w:rsidRPr="00454877" w:rsidRDefault="00FD79D5" w:rsidP="00230124">
      <w:pPr>
        <w:pStyle w:val="Textpsmene"/>
        <w:numPr>
          <w:ilvl w:val="1"/>
          <w:numId w:val="10"/>
        </w:numPr>
      </w:pPr>
      <w:r w:rsidRPr="003B7345">
        <w:t xml:space="preserve">rozhoduje o změně výše úhrady na základě dohody o nejvyšší ceně nebo cenové </w:t>
      </w:r>
      <w:r w:rsidRPr="00454877">
        <w:t>soutěže.“.</w:t>
      </w:r>
    </w:p>
    <w:p w:rsidR="00FD79D5" w:rsidRDefault="00FD79D5" w:rsidP="00230124">
      <w:pPr>
        <w:spacing w:before="120"/>
      </w:pPr>
      <w:r w:rsidRPr="00B134E2">
        <w:t>Dosavadní odstavce 13 až 15 se označují jako odstavce 14 až 16.</w:t>
      </w:r>
    </w:p>
    <w:p w:rsidR="006F1EBD" w:rsidRPr="00B134E2" w:rsidRDefault="006F1EBD" w:rsidP="006F1EBD">
      <w:pPr>
        <w:pStyle w:val="Novelizanbod"/>
      </w:pPr>
      <w:r w:rsidRPr="00F12C1E">
        <w:t>V § 16b odst. 1 se za slova „ve výši 1 000 Kč“ vkládají slova „a u pojištěnců, kteří jsou poživateli invalidního důchodu pro invaliditu třetího stupně a doložili tuto skutečnost kopií rozhodnutí o invalidním důchodu pro invaliditu třetího stupně, u pojištěnců, kteří byli uznáni invalidními ve druhém nebo třetím stupni, avšak invalidní důchod jim nebyl přiznán pro nesplnění podmínky doby pojištění podle zvláštního právního předpisu</w:t>
      </w:r>
      <w:r w:rsidRPr="00F12C1E">
        <w:rPr>
          <w:vertAlign w:val="superscript"/>
        </w:rPr>
        <w:t>42h</w:t>
      </w:r>
      <w:r w:rsidRPr="00116627">
        <w:t>)</w:t>
      </w:r>
      <w:r w:rsidRPr="00F12C1E">
        <w:t>, a doložili tuto skutečnost kopií posudku o posouzení zdravotního stavu,“.</w:t>
      </w:r>
    </w:p>
    <w:p w:rsidR="00FD79D5" w:rsidRPr="00B134E2" w:rsidRDefault="00FD79D5" w:rsidP="00230124">
      <w:pPr>
        <w:pStyle w:val="Novelizanbod"/>
      </w:pPr>
      <w:r w:rsidRPr="00B134E2">
        <w:t>V § 17 odst. 7 písm. a) body 2 a 3 znějí:</w:t>
      </w:r>
    </w:p>
    <w:p w:rsidR="00FD79D5" w:rsidRPr="00B134E2" w:rsidRDefault="00FD79D5" w:rsidP="00230124">
      <w:pPr>
        <w:pStyle w:val="l6"/>
        <w:spacing w:before="0" w:beforeAutospacing="0" w:after="0" w:afterAutospacing="0"/>
        <w:ind w:left="425" w:hanging="425"/>
        <w:jc w:val="both"/>
      </w:pPr>
      <w:r w:rsidRPr="00B134E2">
        <w:t xml:space="preserve">„2. jiným osobám, se kterými zdravotní pojišťovna uzavřela smlouvu o výdeji zdravotnických prostředků (dále jen „smluvní výdejci“), pouze individuálně zhotovované zdravotnické prostředky, zdravotnické prostředky </w:t>
      </w:r>
      <w:proofErr w:type="spellStart"/>
      <w:r w:rsidRPr="00B134E2">
        <w:t>ortopedicko</w:t>
      </w:r>
      <w:proofErr w:type="spellEnd"/>
      <w:r w:rsidRPr="00B134E2">
        <w:t xml:space="preserve"> protetické, zdravotnické prostředky pro přístrojovou </w:t>
      </w:r>
      <w:proofErr w:type="spellStart"/>
      <w:r w:rsidRPr="00B134E2">
        <w:t>lymfodrenáž</w:t>
      </w:r>
      <w:proofErr w:type="spellEnd"/>
      <w:r w:rsidRPr="00B134E2">
        <w:t>, zdravotnické prostředky pro pacienty s poruchou mobility, zdravotnické prostředky pro pacienty s poruchou sluchu, zdravotnické prostředky kompenzační pro zrakově postižené, zdravotnické prostředky respirační, inhalační a pro aplikaci enterální výživy a opravy a úpravy těchto zdravotnických prostředků podle přílohy č. 3 k tomuto zákonu,</w:t>
      </w:r>
    </w:p>
    <w:p w:rsidR="00FD79D5" w:rsidRDefault="00FD79D5" w:rsidP="00230124">
      <w:pPr>
        <w:pStyle w:val="l6"/>
        <w:spacing w:before="0" w:beforeAutospacing="0" w:after="0" w:afterAutospacing="0"/>
        <w:ind w:left="425" w:hanging="425"/>
        <w:jc w:val="both"/>
      </w:pPr>
      <w:r w:rsidRPr="00B134E2">
        <w:t>3. očním optikám pouze zdravotnické prostředky pro pacienty s poruchou zraku podle přílohy č. 3 k tomuto zákonu,“.</w:t>
      </w:r>
    </w:p>
    <w:p w:rsidR="00FD79D5" w:rsidRPr="00B134E2" w:rsidRDefault="00FD79D5" w:rsidP="00474C40">
      <w:pPr>
        <w:pStyle w:val="Novelizanbod"/>
      </w:pPr>
      <w:r w:rsidRPr="00B134E2">
        <w:t>V § 17 odst. 9 se text „písm. d)“ nahrazuje slovy „písm. a) bodů 2 a 3 a písm. d)“.</w:t>
      </w:r>
    </w:p>
    <w:p w:rsidR="00FD79D5" w:rsidRPr="00B134E2" w:rsidRDefault="00FD79D5" w:rsidP="00474C40">
      <w:pPr>
        <w:pStyle w:val="Novelizanbod"/>
      </w:pPr>
      <w:r w:rsidRPr="00B134E2">
        <w:t>V § 32 odstavec 3 zní:</w:t>
      </w:r>
    </w:p>
    <w:p w:rsidR="00FD79D5" w:rsidRPr="00B134E2" w:rsidRDefault="00FD79D5" w:rsidP="00474C40">
      <w:pPr>
        <w:pStyle w:val="Textparagrafu"/>
        <w:spacing w:before="0"/>
      </w:pPr>
      <w:r w:rsidRPr="00B134E2">
        <w:t>„(3) Zdravotní pojišťovna zajistí pojištěnci na poukaz předepsaný zdravotnický prostředek v souladu s přílohou č. 3 k tomuto zákonu</w:t>
      </w:r>
    </w:p>
    <w:p w:rsidR="00FD79D5" w:rsidRPr="00B134E2" w:rsidRDefault="00FD79D5" w:rsidP="00474C40">
      <w:pPr>
        <w:pStyle w:val="Textpsmene"/>
        <w:numPr>
          <w:ilvl w:val="1"/>
          <w:numId w:val="11"/>
        </w:numPr>
      </w:pPr>
      <w:r w:rsidRPr="00B134E2">
        <w:t>plným nebo částečným uhrazením zdravotnického prostředku v souladu s částí sedmou a přílohou č. 3 k tomuto zákonu, maximálně však do výše skutečně uplatněné ceny pro konečného spotřebitele; takový zdravotnický prostředek přechází okamžikem výdeje do vlastnictví pojištěnce,</w:t>
      </w:r>
    </w:p>
    <w:p w:rsidR="00FD79D5" w:rsidRPr="00B134E2" w:rsidRDefault="00FD79D5" w:rsidP="00474C40">
      <w:pPr>
        <w:pStyle w:val="Textpsmene"/>
        <w:numPr>
          <w:ilvl w:val="1"/>
          <w:numId w:val="11"/>
        </w:numPr>
      </w:pPr>
      <w:r w:rsidRPr="00B134E2">
        <w:t>poskytnutím plně nebo částečně hrazeného zdravotnického prostředku v režimu cirkulace podle § 32a, nebo</w:t>
      </w:r>
    </w:p>
    <w:p w:rsidR="00FD79D5" w:rsidRPr="00B134E2" w:rsidRDefault="00FD79D5" w:rsidP="00474C40">
      <w:pPr>
        <w:pStyle w:val="Textpsmene"/>
        <w:numPr>
          <w:ilvl w:val="1"/>
          <w:numId w:val="11"/>
        </w:numPr>
      </w:pPr>
      <w:r w:rsidRPr="00B134E2">
        <w:lastRenderedPageBreak/>
        <w:t>uhrazením nájemného či jeho části třetí osobě za zdravotnický prostředek v souladu s přílohou č. 3 k tomuto zákonu, maximálně však do výše skutečně uplatněného nájemného; takový zdravotnický prostředek zůstává ve vlastnictví třetí osoby.“.</w:t>
      </w:r>
    </w:p>
    <w:p w:rsidR="00FD79D5" w:rsidRPr="00B134E2" w:rsidRDefault="00FD79D5" w:rsidP="00474C40">
      <w:pPr>
        <w:pStyle w:val="Novelizanbod"/>
      </w:pPr>
      <w:r w:rsidRPr="00B134E2">
        <w:t>Za § 32 se vkládá nový § 32a, který včetně nadpisu zní:</w:t>
      </w:r>
    </w:p>
    <w:p w:rsidR="00FD79D5" w:rsidRPr="00B134E2" w:rsidRDefault="00FD79D5" w:rsidP="00474C40">
      <w:pPr>
        <w:autoSpaceDE w:val="0"/>
        <w:autoSpaceDN w:val="0"/>
        <w:adjustRightInd w:val="0"/>
        <w:spacing w:line="336" w:lineRule="auto"/>
        <w:jc w:val="center"/>
      </w:pPr>
      <w:r w:rsidRPr="00B134E2">
        <w:t>„§ 32a</w:t>
      </w:r>
    </w:p>
    <w:p w:rsidR="00FD79D5" w:rsidRPr="00B134E2" w:rsidRDefault="00FD79D5" w:rsidP="00474C40">
      <w:pPr>
        <w:autoSpaceDE w:val="0"/>
        <w:autoSpaceDN w:val="0"/>
        <w:adjustRightInd w:val="0"/>
        <w:spacing w:line="336" w:lineRule="auto"/>
        <w:jc w:val="center"/>
        <w:rPr>
          <w:b/>
        </w:rPr>
      </w:pPr>
      <w:r w:rsidRPr="00B134E2">
        <w:rPr>
          <w:b/>
        </w:rPr>
        <w:t>Cirkulace zdravotnických prostředků</w:t>
      </w:r>
    </w:p>
    <w:p w:rsidR="00FD79D5" w:rsidRPr="00B134E2" w:rsidRDefault="00FD79D5" w:rsidP="00474C40">
      <w:pPr>
        <w:pStyle w:val="Textodstavce"/>
        <w:numPr>
          <w:ilvl w:val="0"/>
          <w:numId w:val="12"/>
        </w:numPr>
      </w:pPr>
      <w:r w:rsidRPr="00B134E2">
        <w:t xml:space="preserve">Cirkulací zdravotnických prostředků se rozumí režim, kdy zdravotní pojišťovna vlastní zdravotnický prostředek a tento poskytuje pojištěncům k užívání s ohledem na jejich zdravotní stav, a to opakovaně po celou dobu jeho použitelnosti při zachování funkčních vlastností a určeného účelu použití. Zdravotní pojišťovna může pojištěnci v režimu cirkulace poskytnout jak předepsaný zdravotnický prostředek, tak zdravotnický prostředek, který je s ním v zásadě zaměnitelný. Úhradové skupiny, u kterých může zdravotní pojišťovna zvolit režim cirkulace, jsou označeny v příloze č. 3 k tomuto zákonu. </w:t>
      </w:r>
    </w:p>
    <w:p w:rsidR="00FD79D5" w:rsidRPr="00B134E2" w:rsidRDefault="00FD79D5" w:rsidP="00474C40">
      <w:pPr>
        <w:pStyle w:val="Textodstavce"/>
      </w:pPr>
      <w:r w:rsidRPr="00B134E2">
        <w:t>Zdravotní pojišťovna může pojištěnci poskytnout v režimu cirkulace zdravotnický prostředek, u něhož je rozdíl mezi skutečně uplatněnou cenou pro konečného spotřebitele a stanovenou výší úhrady nejvýše 2 000 Kč. Pojištěnec tento rozdíl doplatí. Pokud zdravotní pojišťovna v rámci příslušné úhradové skupiny zvolí režim cirkulace, jsou všechny zdravotnické prostředky zařazené do této úhradové skupiny, u nichž rozdíl mezi skutečně uplatněnou cenou pro konečného spotřebitele a stanovenou výší úhrady nepřesáhne 2 000 Kč, poskytovány v režimu cirkulace.</w:t>
      </w:r>
    </w:p>
    <w:p w:rsidR="00FD79D5" w:rsidRPr="00B134E2" w:rsidRDefault="00FD79D5" w:rsidP="00474C40">
      <w:pPr>
        <w:pStyle w:val="Textodstavce"/>
      </w:pPr>
      <w:r w:rsidRPr="00B134E2">
        <w:t>Je-li pojištěnci předepsán zdravotnický prostředek, který je zařazen do úhradové skupiny, u níž zdravotní pojišťovna zvolila režim cirkulace, a u něhož rozdíl mezi skutečně uplatněnou cenou pro konečného spotřebitele a stanovenou výší úhrady přesahuje 2 000 Kč, může pojištěnec s příslušnou zdravotní pojišťovnou uzavřít dohodu o zařazení tohoto zdravotnického prostředku do režimu cirkulace. Uzavře-li příslušná zdravotní pojišťovna s pojištěncem takovou dohodu, pojištěnec doplatí rozdíl mezi skutečně uplatněnou cenou pro konečného spotřebitele a stanovenou výší úhrady. Není-li dohoda podle věty první uzavřena, postupuje se podle § 32 odst. 3 písm. a).</w:t>
      </w:r>
    </w:p>
    <w:p w:rsidR="00FD79D5" w:rsidRDefault="00FD79D5" w:rsidP="00474C40">
      <w:pPr>
        <w:pStyle w:val="Textodstavce"/>
      </w:pPr>
      <w:r w:rsidRPr="00B134E2">
        <w:t>V případě poskytnutí zdravotnického prostředku v režimu cirkulace podle odstavce 2 nebo 3 druhému a každému dalšímu pojištěnci se tento pojištěnec již na úhradě tohoto zdravotnického prostředku nepodílí.“.</w:t>
      </w:r>
    </w:p>
    <w:p w:rsidR="00A6614C" w:rsidRDefault="00A6614C" w:rsidP="00A6614C">
      <w:pPr>
        <w:pStyle w:val="Novelizanbod"/>
      </w:pPr>
      <w:r>
        <w:t xml:space="preserve">V § 39n odstavec 5 zní: </w:t>
      </w:r>
    </w:p>
    <w:p w:rsidR="00A6614C" w:rsidRPr="00B134E2" w:rsidRDefault="00A6614C" w:rsidP="00A6614C">
      <w:pPr>
        <w:pStyle w:val="Textparagrafu"/>
        <w:spacing w:before="0"/>
      </w:pPr>
      <w:r w:rsidRPr="00A9231C">
        <w:t>„</w:t>
      </w:r>
      <w:r>
        <w:t xml:space="preserve">(5) </w:t>
      </w:r>
      <w:r w:rsidRPr="00A9231C">
        <w:t xml:space="preserve">Ústav zveřejňuje </w:t>
      </w:r>
      <w:r>
        <w:t xml:space="preserve">pouze </w:t>
      </w:r>
      <w:r w:rsidRPr="00A9231C">
        <w:t>způsobem umožňující</w:t>
      </w:r>
      <w:r>
        <w:t>m</w:t>
      </w:r>
      <w:r w:rsidRPr="00A9231C">
        <w:t xml:space="preserve"> dálkový přístup spisy správních řízení, které vede podle §</w:t>
      </w:r>
      <w:r>
        <w:t> </w:t>
      </w:r>
      <w:r w:rsidRPr="00A9231C">
        <w:t xml:space="preserve">39a až </w:t>
      </w:r>
      <w:r>
        <w:t xml:space="preserve">§ </w:t>
      </w:r>
      <w:r w:rsidRPr="00A9231C">
        <w:t>39l a § 39p</w:t>
      </w:r>
      <w:r>
        <w:t>.</w:t>
      </w:r>
      <w:r w:rsidRPr="00E878AC">
        <w:t xml:space="preserve"> Údaje označené jako předmět obchodního tajemství Ústav </w:t>
      </w:r>
      <w:r>
        <w:t>neposkytne ani jinak nezveřejní.“.</w:t>
      </w:r>
    </w:p>
    <w:p w:rsidR="00FD79D5" w:rsidRPr="00B134E2" w:rsidRDefault="00FD79D5" w:rsidP="00474C40">
      <w:pPr>
        <w:pStyle w:val="Novelizanbod"/>
      </w:pPr>
      <w:r w:rsidRPr="00B134E2">
        <w:lastRenderedPageBreak/>
        <w:t>Za část šestou se vkládá nová část sedmá, která včetně nadpisu a poznámky pod čarou č.</w:t>
      </w:r>
      <w:r w:rsidR="00474C40">
        <w:t> </w:t>
      </w:r>
      <w:r w:rsidRPr="00B134E2">
        <w:t>42g zní:</w:t>
      </w:r>
    </w:p>
    <w:p w:rsidR="00FD79D5" w:rsidRPr="00454877" w:rsidRDefault="00FD79D5" w:rsidP="00FD79D5">
      <w:pPr>
        <w:keepNext/>
        <w:spacing w:line="336" w:lineRule="auto"/>
        <w:jc w:val="center"/>
        <w:rPr>
          <w:bCs/>
        </w:rPr>
      </w:pPr>
      <w:r w:rsidRPr="00454877">
        <w:t>„</w:t>
      </w:r>
      <w:r w:rsidRPr="00454877">
        <w:rPr>
          <w:bCs/>
        </w:rPr>
        <w:t>ČÁST SEDMÁ</w:t>
      </w:r>
    </w:p>
    <w:p w:rsidR="00FD79D5" w:rsidRPr="00454877" w:rsidRDefault="00FD79D5" w:rsidP="00474C40">
      <w:pPr>
        <w:pStyle w:val="NADPISSTI"/>
      </w:pPr>
      <w:r w:rsidRPr="00454877">
        <w:t>KATEGORIZACE A ÚHRADOVÁ REGULACE ZDRAVOTNICKÝCH PROSTŘEDKŮ PŘEDEPSANÝCH NA POUKAZ</w:t>
      </w:r>
    </w:p>
    <w:p w:rsidR="00FD79D5" w:rsidRPr="00454877" w:rsidRDefault="00FD79D5" w:rsidP="00474C40">
      <w:pPr>
        <w:widowControl w:val="0"/>
        <w:autoSpaceDE w:val="0"/>
        <w:autoSpaceDN w:val="0"/>
        <w:adjustRightInd w:val="0"/>
        <w:spacing w:before="120"/>
        <w:jc w:val="center"/>
      </w:pPr>
      <w:r w:rsidRPr="00454877">
        <w:t>§ 39r</w:t>
      </w:r>
    </w:p>
    <w:p w:rsidR="00FD79D5" w:rsidRPr="00454877" w:rsidRDefault="00FD79D5" w:rsidP="00474C40">
      <w:pPr>
        <w:pStyle w:val="Nadpisparagrafu"/>
      </w:pPr>
      <w:r w:rsidRPr="00454877">
        <w:t>Ohlašování</w:t>
      </w:r>
    </w:p>
    <w:p w:rsidR="00FD79D5" w:rsidRPr="00B134E2" w:rsidRDefault="00FD79D5" w:rsidP="00474C40">
      <w:pPr>
        <w:pStyle w:val="Textodstavce"/>
        <w:numPr>
          <w:ilvl w:val="0"/>
          <w:numId w:val="13"/>
        </w:numPr>
      </w:pPr>
      <w:r w:rsidRPr="00454877">
        <w:t xml:space="preserve">Není-li dále stanoveno jinak, </w:t>
      </w:r>
      <w:r w:rsidRPr="00B134E2">
        <w:t xml:space="preserve">hradí se zdravotnické prostředky předepsané na poukaz zařazené do úhradových skupin, jsou-li splněny podmínky úhrady stanovené pro tuto úhradovou skupinu. </w:t>
      </w:r>
    </w:p>
    <w:p w:rsidR="00FD79D5" w:rsidRPr="00B134E2" w:rsidRDefault="00FD79D5" w:rsidP="00474C40">
      <w:pPr>
        <w:pStyle w:val="Textodstavce"/>
      </w:pPr>
      <w:r w:rsidRPr="00B134E2">
        <w:t>Výrobce zdravotnického prostředku, zplnomocněný zástupce výrobce zdravotnického prostředku usazeného ve třetí zemi, anebo osoba písemně pověřená výrobcem zdravotnického prostředku k jednání podle této části nebo zplnomocněným zástupcem výrobce zdravotnického prostředku usazeného ve třetí zemi, avšak vždy pouze jedna z těchto osob, (dále jen „ohlašovatel“) elektronicky ohlásí Ústavu zařazení, vyřazení nebo změnu zařazení zdravotnického prostředku do úhradové skupiny, popřípadě do skupiny zaměnitelných prostředků, pokud byla Ústavem vytvořena. Třetí zemí se rozumí jakýkoliv stát kromě České republiky, členských států Evropské unie, smluvních států Dohody o Evropském hospodářském prostoru a Švýcarské konfederace. Na zaměnitelnost zdravotnických prostředků nemá vliv odlišná osoba výrobce zdravotnického prostředku, jiné barevné provedení, dílčí rozdíly v materiálovém složení, odlišnosti ve vzhledu a obdobné rozdíly v provedení, které neovlivňují funkční vlastnosti a určený účel použití zdravotnického prostředku.</w:t>
      </w:r>
    </w:p>
    <w:p w:rsidR="00FD79D5" w:rsidRPr="00B134E2" w:rsidRDefault="00FD79D5" w:rsidP="00474C40">
      <w:pPr>
        <w:pStyle w:val="Textodstavce"/>
      </w:pPr>
      <w:r w:rsidRPr="00B134E2">
        <w:t xml:space="preserve">Ohlašovatel může požádat Ústav o stanovisko k  výběru úhradové skupiny, popřípadě skupiny zaměnitelných prostředků, do které zdravotnický prostředek podle svých funkčních vlastností a určeného účelu použití náleží. Takové stanovisko Ústavu je odborným úkonem podle zákona o zdravotnických prostředcích. </w:t>
      </w:r>
    </w:p>
    <w:p w:rsidR="00FD79D5" w:rsidRPr="00B134E2" w:rsidRDefault="00FD79D5" w:rsidP="00474C40">
      <w:pPr>
        <w:pStyle w:val="Textodstavce"/>
      </w:pPr>
      <w:r w:rsidRPr="00B134E2">
        <w:t>Individuálně zhotovované zdravotnické prostředky se neohlašují a hradí se ve výši a za podmínek stanovených v příloze č. 3 k tomuto zákonu.</w:t>
      </w:r>
    </w:p>
    <w:p w:rsidR="00FD79D5" w:rsidRPr="00B134E2" w:rsidRDefault="00FD79D5" w:rsidP="00474C40">
      <w:pPr>
        <w:pStyle w:val="Textodstavce"/>
      </w:pPr>
      <w:r w:rsidRPr="00B134E2">
        <w:t>Ohlašovatel v ohlášení kromě náležitostí stanovených správním řádem uvede</w:t>
      </w:r>
    </w:p>
    <w:p w:rsidR="00FD79D5" w:rsidRPr="00B134E2" w:rsidRDefault="00FD79D5" w:rsidP="00474C40">
      <w:pPr>
        <w:pStyle w:val="Textpsmene"/>
      </w:pPr>
      <w:r w:rsidRPr="00B134E2">
        <w:t>název a adresu sídla výrobce zdravotnického prostředku, jde-li o osobu odlišnou od</w:t>
      </w:r>
      <w:r w:rsidR="00474C40">
        <w:t> </w:t>
      </w:r>
      <w:r w:rsidRPr="00B134E2">
        <w:t>ohlašovatele,</w:t>
      </w:r>
    </w:p>
    <w:p w:rsidR="00FD79D5" w:rsidRPr="00B134E2" w:rsidRDefault="006F1EBD" w:rsidP="00474C40">
      <w:pPr>
        <w:pStyle w:val="Textpsmene"/>
      </w:pPr>
      <w:r>
        <w:t xml:space="preserve">kopii úředně ověřeného </w:t>
      </w:r>
      <w:r w:rsidR="00FD79D5" w:rsidRPr="00B134E2">
        <w:t>písemné</w:t>
      </w:r>
      <w:r>
        <w:t>ho</w:t>
      </w:r>
      <w:r w:rsidR="00FD79D5" w:rsidRPr="00B134E2">
        <w:t xml:space="preserve"> pověření k jednání podle této části od výrobce zdravotnického prostředku nebo zplnomocněného zástupce výrobce zdravotnického prostředku usazeného ve třetí zemi, pokud nejsou ohlašovateli,</w:t>
      </w:r>
    </w:p>
    <w:p w:rsidR="00FD79D5" w:rsidRPr="00B134E2" w:rsidRDefault="00FD79D5" w:rsidP="00474C40">
      <w:pPr>
        <w:pStyle w:val="Textpsmene"/>
      </w:pPr>
      <w:r w:rsidRPr="00B134E2">
        <w:t>registrační číslo výrobce zdravotnického prostředku nebo zplnomocněného zástupce výrobce zdravotnického prostředku usazeného ve třetí zemi, bylo-li Ústavem přiděleno v Registru zdravotnických prostředků,</w:t>
      </w:r>
    </w:p>
    <w:p w:rsidR="00FD79D5" w:rsidRPr="00B134E2" w:rsidRDefault="00FD79D5" w:rsidP="00474C40">
      <w:pPr>
        <w:pStyle w:val="Textpsmene"/>
      </w:pPr>
      <w:r w:rsidRPr="00B134E2">
        <w:t>obchodní název zdravotnického prostředku,</w:t>
      </w:r>
    </w:p>
    <w:p w:rsidR="00FD79D5" w:rsidRPr="00B134E2" w:rsidRDefault="00FD79D5" w:rsidP="00474C40">
      <w:pPr>
        <w:pStyle w:val="Textpsmene"/>
      </w:pPr>
      <w:r w:rsidRPr="00B134E2">
        <w:t>doplňky názvů označující každou variantu ohlašovaného zdravotnického prostředku, pokud existuje více variant,</w:t>
      </w:r>
    </w:p>
    <w:p w:rsidR="00FD79D5" w:rsidRPr="00B134E2" w:rsidRDefault="00FD79D5" w:rsidP="00474C40">
      <w:pPr>
        <w:pStyle w:val="Textpsmene"/>
      </w:pPr>
      <w:r w:rsidRPr="00B134E2">
        <w:t xml:space="preserve">identifikační kód každé varianty ohlašovaného zdravotnického prostředku, pokud se na něj vztahuje povinnost notifikace podle zákona o zdravotnických prostředcích, </w:t>
      </w:r>
    </w:p>
    <w:p w:rsidR="00FD79D5" w:rsidRPr="00B134E2" w:rsidRDefault="00FD79D5" w:rsidP="00474C40">
      <w:pPr>
        <w:pStyle w:val="Textpsmene"/>
      </w:pPr>
      <w:r w:rsidRPr="00B134E2">
        <w:lastRenderedPageBreak/>
        <w:t xml:space="preserve">úhradovou skupinu a skupinu zaměnitelných prostředků, do kterých zdravotnický prostředek podle ohlašovatele náleží, </w:t>
      </w:r>
    </w:p>
    <w:p w:rsidR="00FD79D5" w:rsidRPr="00B134E2" w:rsidRDefault="00FD79D5" w:rsidP="00474C40">
      <w:pPr>
        <w:pStyle w:val="Textpsmene"/>
      </w:pPr>
      <w:r w:rsidRPr="00B134E2">
        <w:t>nejvyšší cenu, za kterou je ohlašovaný zdravotnický prostředek dodáván na trh na území České republiky, bez obchodní přirážky a daně z přidané hodnoty (dále jen „cena výrobce“); cenu výrobce ohlašovatel uvede pro každou variantu ohlašovaného zdravotnického prostředku,</w:t>
      </w:r>
    </w:p>
    <w:p w:rsidR="00FD79D5" w:rsidRPr="00B134E2" w:rsidRDefault="00FD79D5" w:rsidP="00474C40">
      <w:pPr>
        <w:pStyle w:val="Textpsmene"/>
      </w:pPr>
      <w:r w:rsidRPr="00B134E2">
        <w:t>předpokládanou výši úhrady ohlašovaného zdravotnického prostředku přepočtenou podle parametrů obsažených v příloze č. 3 k tomuto zákonu; předpokládanou výši úhrady uvede ohlašovatel pro každou variantu ohlašovaného zdravotnického prostředku,</w:t>
      </w:r>
      <w:r w:rsidRPr="00B134E2" w:rsidDel="001B431B">
        <w:t xml:space="preserve"> </w:t>
      </w:r>
    </w:p>
    <w:p w:rsidR="00691BBC" w:rsidRDefault="00691BBC" w:rsidP="00474C40">
      <w:pPr>
        <w:pStyle w:val="Textpsmene"/>
      </w:pPr>
      <w:r w:rsidRPr="00B647D9">
        <w:t>písemný souhlas Ministerstva zdravotnictví s úhradou ohlašovaného zdravotnického prostředku, pokud ohlašovatel v ohlášení uvede jako úhradovou skupinu „Nekategorizované zdravotnické prostředky“ s úhradovým limitem 50 %,</w:t>
      </w:r>
    </w:p>
    <w:p w:rsidR="00691BBC" w:rsidRDefault="00691BBC" w:rsidP="00474C40">
      <w:pPr>
        <w:pStyle w:val="Textpsmene"/>
      </w:pPr>
      <w:r w:rsidRPr="00B647D9">
        <w:t>smlouvu o sdílení rizik uzavřenou mezi všemi zdravotními pojišťovnami a ohlašovatelem, vztahující se na všechny dodávky v ní uvedeného zdravotnického prostředku na trh v</w:t>
      </w:r>
      <w:r>
        <w:t> </w:t>
      </w:r>
      <w:r w:rsidRPr="00B647D9">
        <w:t>České republice, pokud ohlašovatel v ohlášení uvede jako úhradovou skupinu „Nekategorizované zdravotnické prostředky“ s úhradovým limitem 100 %; povinnou součástí smlouvy o sdílení rizik je analýza dopadu do rozpočtu, stanovení ročního nákladového stropu pro takový zdravotnický prostředek a rozdělení rizik mezi zdravotní pojišťovny a ohlašovatele pro případ jeho překročení; a</w:t>
      </w:r>
    </w:p>
    <w:p w:rsidR="00FD79D5" w:rsidRPr="00B134E2" w:rsidRDefault="00FD79D5" w:rsidP="00474C40">
      <w:pPr>
        <w:pStyle w:val="Textpsmene"/>
      </w:pPr>
      <w:r w:rsidRPr="00B134E2">
        <w:t xml:space="preserve">počet měrných jednotek v balení ohlašovaného zdravotnického prostředku podle přílohy č. 3 k tomuto zákonu; počet měrných jednotek v balení uvede ohlašovatel pro každou variantu ohlašovaného zdravotnického prostředku. </w:t>
      </w:r>
    </w:p>
    <w:p w:rsidR="00FD79D5" w:rsidRPr="00B134E2" w:rsidRDefault="00FD79D5" w:rsidP="00474C40">
      <w:pPr>
        <w:pStyle w:val="Textodstavce"/>
      </w:pPr>
      <w:r w:rsidRPr="00B134E2">
        <w:t xml:space="preserve">V případě změny některého z ohlašovaných údajů, které mají vliv na zveřejňované údaje podle § 39t odst. 1, je ohlašovatel povinen podat ohlášení změny těchto údajů nejpozději do 30 dnů ode dne, kdy ke změně údajů došlo.  </w:t>
      </w:r>
    </w:p>
    <w:p w:rsidR="00FD79D5" w:rsidRPr="00B134E2" w:rsidRDefault="00FD79D5" w:rsidP="00474C40">
      <w:pPr>
        <w:pStyle w:val="Textodstavce"/>
      </w:pPr>
      <w:r w:rsidRPr="00B134E2">
        <w:t>Písemný souhlas podle odstavce 5 písm. j) Ministerstvo zdravotnictví uděluje a odvolává po posouzení  veřejného zájmu podle § 17 odst. 2 a na základě ohlašovatelem předloženého hodnocení nákladové efektivity. Pro hodnocení nákladové efektivity se použije § 15 odst. 8 přiměřeně. Součástí tohoto hodnocení je dále odůvodnění návrhu na zařazení zdravotnického prostředku do úhradové skupiny „Nekategorizované zdravotnické prostředky“. Odvolání souhlasu musí být oznámeno ohlašovateli a Ústavu.</w:t>
      </w:r>
    </w:p>
    <w:p w:rsidR="00FD79D5" w:rsidRPr="00B134E2" w:rsidRDefault="00FD79D5" w:rsidP="00474C40">
      <w:pPr>
        <w:pStyle w:val="Textodstavce"/>
      </w:pPr>
      <w:r w:rsidRPr="00B134E2">
        <w:t>Ohlašovatel k ohlášení dále v elektronické podobě přiloží</w:t>
      </w:r>
    </w:p>
    <w:p w:rsidR="00FD79D5" w:rsidRPr="00B134E2" w:rsidRDefault="00FD79D5" w:rsidP="00474C40">
      <w:pPr>
        <w:pStyle w:val="Textpsmene"/>
      </w:pPr>
      <w:r w:rsidRPr="00B134E2">
        <w:t>návod k použití ohlašovaného zdravotnického prostředku v českém jazyce ve  znění aktuálním ke dni podání ohlášení, pokud byl návod k použití výrobcem zdravotnického prostředku vydán a nemá-li jej Ústav již k dispozici v Registru zdravotnických prostředků,</w:t>
      </w:r>
    </w:p>
    <w:p w:rsidR="00FD79D5" w:rsidRPr="00B134E2" w:rsidRDefault="00FD79D5" w:rsidP="00474C40">
      <w:pPr>
        <w:pStyle w:val="Textpsmene"/>
      </w:pPr>
      <w:r w:rsidRPr="00B134E2">
        <w:t>platné prohlášení o shodě ohlašovaného zdravotnického prostředku a jeho překlad do</w:t>
      </w:r>
      <w:r w:rsidR="00474C40">
        <w:t> </w:t>
      </w:r>
      <w:r w:rsidRPr="00B134E2">
        <w:t>českého jazyka,</w:t>
      </w:r>
      <w:r w:rsidR="00474C40">
        <w:t xml:space="preserve"> </w:t>
      </w:r>
      <w:r w:rsidRPr="00B134E2">
        <w:t xml:space="preserve">nemá-li je Ústav již k dispozici v Registru zdravotnických prostředků, </w:t>
      </w:r>
    </w:p>
    <w:p w:rsidR="00FD79D5" w:rsidRPr="00B134E2" w:rsidRDefault="00FD79D5" w:rsidP="00474C40">
      <w:pPr>
        <w:pStyle w:val="Textpsmene"/>
      </w:pPr>
      <w:r w:rsidRPr="00B134E2">
        <w:t>platný certifikát vydaný notifikovanou osobou pro zdravotnické prostředky nebo oznámeným subjektem pro zdravotnické prostředky podle přímo použitelného předpisu Evropské unie</w:t>
      </w:r>
      <w:r w:rsidR="00682530" w:rsidRPr="00682530">
        <w:rPr>
          <w:vertAlign w:val="superscript"/>
        </w:rPr>
        <w:t>42g</w:t>
      </w:r>
      <w:r w:rsidR="00682530" w:rsidRPr="00116627">
        <w:t>)</w:t>
      </w:r>
      <w:r w:rsidRPr="00B134E2">
        <w:t xml:space="preserve"> v případě diagnostického zdravotnického prostředku in vitro určeného pro </w:t>
      </w:r>
      <w:proofErr w:type="spellStart"/>
      <w:r w:rsidRPr="00B134E2">
        <w:t>sebetestování</w:t>
      </w:r>
      <w:proofErr w:type="spellEnd"/>
      <w:r w:rsidRPr="00B134E2">
        <w:t xml:space="preserve">, zdravotnického prostředku rizikové třídy </w:t>
      </w:r>
      <w:proofErr w:type="spellStart"/>
      <w:r w:rsidRPr="00B134E2">
        <w:t>IIa</w:t>
      </w:r>
      <w:proofErr w:type="spellEnd"/>
      <w:r w:rsidRPr="00B134E2">
        <w:t xml:space="preserve">, </w:t>
      </w:r>
      <w:proofErr w:type="spellStart"/>
      <w:r w:rsidRPr="00B134E2">
        <w:t>IIb</w:t>
      </w:r>
      <w:proofErr w:type="spellEnd"/>
      <w:r w:rsidRPr="00B134E2">
        <w:t xml:space="preserve"> a III nebo zdravotnického prostředku rizikové třídy I sterilního nebo s měřicí funkcí a jeho překlad do českého jazyka, nemá-li je Ústav již k dispozici v Registru zdravotnických prostředků, </w:t>
      </w:r>
    </w:p>
    <w:p w:rsidR="00FD79D5" w:rsidRPr="00B134E2" w:rsidRDefault="00FD79D5" w:rsidP="00474C40">
      <w:pPr>
        <w:pStyle w:val="Textpsmene"/>
      </w:pPr>
      <w:r w:rsidRPr="00B134E2">
        <w:lastRenderedPageBreak/>
        <w:t xml:space="preserve">kopii závěrečné zprávy z klinického hodnocení nebo kopii závěrečné zprávy z hodnocení funkční způsobilosti, nemá-li je Ústav již k dispozici v Registru zdravotnických prostředků, </w:t>
      </w:r>
    </w:p>
    <w:p w:rsidR="00FD79D5" w:rsidRPr="00B134E2" w:rsidRDefault="00FD79D5" w:rsidP="00474C40">
      <w:pPr>
        <w:pStyle w:val="Textpsmene"/>
      </w:pPr>
      <w:r w:rsidRPr="00B134E2">
        <w:t>aktuální ceník podepsaný výrobcem zdravotnického prostředku nebo doklad osvědčující cenu výrobce zdravotnického prostředku a jeho překlad do českého jazyka, a</w:t>
      </w:r>
    </w:p>
    <w:p w:rsidR="00FD79D5" w:rsidRPr="00B134E2" w:rsidRDefault="00FD79D5" w:rsidP="00474C40">
      <w:pPr>
        <w:pStyle w:val="Textpsmene"/>
      </w:pPr>
      <w:r w:rsidRPr="00B134E2">
        <w:t>hodnocení nákladové efektivity v případě, kdy ohlašovatel v ohlášení uvede jako úhradovou skupinu „Nekategorizované zdravotnické prostředky“.</w:t>
      </w:r>
    </w:p>
    <w:p w:rsidR="00FD79D5" w:rsidRDefault="00FB4E11" w:rsidP="00FD79D5">
      <w:pPr>
        <w:spacing w:line="336" w:lineRule="auto"/>
      </w:pPr>
      <w:r>
        <w:t>________________</w:t>
      </w:r>
    </w:p>
    <w:p w:rsidR="00FB4E11" w:rsidRPr="00116627" w:rsidRDefault="00FB4E11" w:rsidP="00FB4E11">
      <w:pPr>
        <w:pStyle w:val="Textpoznpodarou"/>
        <w:tabs>
          <w:tab w:val="clear" w:pos="425"/>
          <w:tab w:val="left" w:pos="709"/>
        </w:tabs>
        <w:ind w:left="709" w:hanging="709"/>
        <w:rPr>
          <w:sz w:val="24"/>
        </w:rPr>
      </w:pPr>
      <w:r w:rsidRPr="00116627">
        <w:rPr>
          <w:sz w:val="24"/>
          <w:vertAlign w:val="superscript"/>
        </w:rPr>
        <w:t>42g</w:t>
      </w:r>
      <w:r w:rsidRPr="00116627">
        <w:rPr>
          <w:sz w:val="24"/>
        </w:rPr>
        <w:t>)</w:t>
      </w:r>
      <w:r w:rsidRPr="00116627">
        <w:rPr>
          <w:sz w:val="24"/>
        </w:rPr>
        <w:tab/>
        <w:t>Nařízení Evropského parlamentu a Rady (EU) 2017/745 ze dne 5. dubna 2017 o</w:t>
      </w:r>
      <w:r w:rsidR="00116627">
        <w:rPr>
          <w:sz w:val="24"/>
        </w:rPr>
        <w:t> </w:t>
      </w:r>
      <w:r w:rsidRPr="00116627">
        <w:rPr>
          <w:sz w:val="24"/>
        </w:rPr>
        <w:t>zdravotnických prostředcích, změně směrnice 2001/83/ES, nařízení (ES) č. 178/2002 a nařízení (ES) č. 1223/2009 a o zrušení směrnic Rady 90/385/EHS a 93/42 EHS.</w:t>
      </w:r>
    </w:p>
    <w:p w:rsidR="00FB4E11" w:rsidRPr="00116627" w:rsidRDefault="00FB4E11" w:rsidP="00FB4E11">
      <w:pPr>
        <w:pStyle w:val="Textpoznpodarou"/>
        <w:tabs>
          <w:tab w:val="clear" w:pos="425"/>
          <w:tab w:val="left" w:pos="709"/>
        </w:tabs>
        <w:ind w:left="709" w:hanging="709"/>
        <w:rPr>
          <w:sz w:val="24"/>
        </w:rPr>
      </w:pPr>
      <w:r w:rsidRPr="00116627">
        <w:rPr>
          <w:sz w:val="24"/>
        </w:rPr>
        <w:tab/>
        <w:t>Nařízení Evropského parlamentu a Rady (EU) 2017/746 ze dne 5. dubna 2017 o</w:t>
      </w:r>
      <w:r w:rsidR="00116627">
        <w:rPr>
          <w:sz w:val="24"/>
        </w:rPr>
        <w:t> </w:t>
      </w:r>
      <w:r w:rsidRPr="00116627">
        <w:rPr>
          <w:sz w:val="24"/>
        </w:rPr>
        <w:t>diagnostických zdravotnických prostředcích in vitro a o zrušení směrnice 98/79/ES a</w:t>
      </w:r>
      <w:r w:rsidR="00116627">
        <w:rPr>
          <w:sz w:val="24"/>
        </w:rPr>
        <w:t> </w:t>
      </w:r>
      <w:r w:rsidRPr="00116627">
        <w:rPr>
          <w:sz w:val="24"/>
        </w:rPr>
        <w:t>rozhodnutí Komise 2010/227/EU.</w:t>
      </w:r>
    </w:p>
    <w:p w:rsidR="00FB4E11" w:rsidRPr="00B134E2" w:rsidRDefault="00FB4E11" w:rsidP="00FD79D5">
      <w:pPr>
        <w:spacing w:line="336" w:lineRule="auto"/>
      </w:pPr>
    </w:p>
    <w:p w:rsidR="00FD79D5" w:rsidRPr="00B134E2" w:rsidRDefault="00FD79D5" w:rsidP="00682530">
      <w:pPr>
        <w:keepNext/>
        <w:jc w:val="center"/>
      </w:pPr>
      <w:r w:rsidRPr="00B134E2">
        <w:t>§ 39s</w:t>
      </w:r>
    </w:p>
    <w:p w:rsidR="00FD79D5" w:rsidRPr="00B134E2" w:rsidRDefault="00FD79D5" w:rsidP="00682530">
      <w:pPr>
        <w:pStyle w:val="Nadpisparagrafu"/>
      </w:pPr>
      <w:r w:rsidRPr="00B134E2">
        <w:t>Zařazování do úhradových skupin</w:t>
      </w:r>
    </w:p>
    <w:p w:rsidR="00FD79D5" w:rsidRPr="00B134E2" w:rsidRDefault="00FD79D5" w:rsidP="00682530">
      <w:pPr>
        <w:pStyle w:val="Textodstavce"/>
        <w:numPr>
          <w:ilvl w:val="0"/>
          <w:numId w:val="14"/>
        </w:numPr>
      </w:pPr>
      <w:r w:rsidRPr="00B134E2">
        <w:t>Ústav zveřejňuje k desátému dni kalendářního měsíce na elektronické úřední desce všechna ohlášení včetně jejich příloh podle § 39r odst. 2 doručená Ústavu v předchozím kalendářním měsíci, pokud obsahují všechny údaje podle § 39r odst. 5 a přílohy podle § 39r odst. 8.</w:t>
      </w:r>
      <w:r w:rsidR="006F1EBD">
        <w:t xml:space="preserve"> </w:t>
      </w:r>
      <w:r w:rsidR="006F1EBD" w:rsidRPr="00F12C1E">
        <w:t>Ústav dále zveřejňuje podklady pro vydání rozhodnutí podle této části.</w:t>
      </w:r>
    </w:p>
    <w:p w:rsidR="00FD79D5" w:rsidRPr="00B134E2" w:rsidRDefault="00FD79D5" w:rsidP="00682530">
      <w:pPr>
        <w:pStyle w:val="Textodstavce"/>
      </w:pPr>
      <w:r w:rsidRPr="00B134E2">
        <w:t>V případě, že zdravotnický prostředek s ohledem na své funkční vlastnosti nebo určený účel použití nenáleží do úhradové skupiny, popřípadě do skupiny zaměnitelných prostředků, uvedené v ohlášení, Ústav rozhodne, že zdravotnický prostředek do dané úhradové skupiny nebo skupiny zaměnitelných prostředků nenáleží.</w:t>
      </w:r>
    </w:p>
    <w:p w:rsidR="00FD79D5" w:rsidRPr="00B134E2" w:rsidRDefault="00FD79D5" w:rsidP="00682530">
      <w:pPr>
        <w:pStyle w:val="Textodstavce"/>
      </w:pPr>
      <w:r w:rsidRPr="00B134E2">
        <w:t xml:space="preserve">Nezahájí-li Ústav do 45 dnů ode dne zveřejnění ohlášení podle odstavce 1 řízení podle odstavce 2 nebo řízení podle odstavce 2 zastaví, je zdravotnický prostředek zařazen do úhradové skupiny, popřípadě do skupiny zaměnitelných prostředků, odpovídající ohlášení od prvního dne druhého kalendářního měsíce následujícího po uplynutí lhůty nebo zastavení řízení. </w:t>
      </w:r>
    </w:p>
    <w:p w:rsidR="00FD79D5" w:rsidRPr="00B134E2" w:rsidRDefault="00FD79D5" w:rsidP="00682530">
      <w:pPr>
        <w:pStyle w:val="Textodstavce"/>
      </w:pPr>
      <w:r w:rsidRPr="00B134E2">
        <w:t xml:space="preserve">Ústav dále rozhodne o vyřazení zdravotnického prostředku z úhradové skupiny, popřípadě ze skupiny zaměnitelných prostředků, jestliže </w:t>
      </w:r>
    </w:p>
    <w:p w:rsidR="00FD79D5" w:rsidRPr="00B134E2" w:rsidRDefault="00FD79D5" w:rsidP="00691BBC">
      <w:pPr>
        <w:pStyle w:val="Textpsmene"/>
      </w:pPr>
      <w:r w:rsidRPr="00B134E2">
        <w:t>zjistí, že zdravotnický prostředek, který byl zařazen do úhradové skupiny podle odstavce 3, do této úhradové skupiny, popřípadě do skupiny zaměnitelných prostředků,</w:t>
      </w:r>
      <w:r w:rsidRPr="00B134E2" w:rsidDel="00AD53AA">
        <w:t xml:space="preserve"> </w:t>
      </w:r>
      <w:r w:rsidRPr="00B134E2">
        <w:t xml:space="preserve">podle svých funkčních vlastností nebo určeného účelu použití nenáleží, </w:t>
      </w:r>
    </w:p>
    <w:p w:rsidR="00FD79D5" w:rsidRDefault="00FD79D5" w:rsidP="00691BBC">
      <w:pPr>
        <w:pStyle w:val="Textpsmene"/>
      </w:pPr>
      <w:r w:rsidRPr="00B134E2">
        <w:t>Ministerstvo zdravotnictví odvolá svůj souhlas podle § 39r odst. 7,</w:t>
      </w:r>
    </w:p>
    <w:p w:rsidR="00691BBC" w:rsidRPr="00B134E2" w:rsidRDefault="00691BBC" w:rsidP="00691BBC">
      <w:pPr>
        <w:pStyle w:val="Textpsmene"/>
      </w:pPr>
      <w:r w:rsidRPr="00B647D9">
        <w:t>uplyne platnost smlouvy o sdílení rizik podle § 39r odst. 5,</w:t>
      </w:r>
    </w:p>
    <w:p w:rsidR="00FD79D5" w:rsidRPr="00B134E2" w:rsidRDefault="00FD79D5" w:rsidP="00691BBC">
      <w:pPr>
        <w:pStyle w:val="Textpsmene"/>
      </w:pPr>
      <w:r w:rsidRPr="00B134E2">
        <w:t>zdravotnický prostředek nebyl ze zdravotního pojištění v období 12 po sobě jdoucích kalendářních měsíců předcházejících zahájení řízení uhrazen žádnou zdravotní pojišťovnou a současně ohlašovatel nedoložil za toto období přítomnost zdravotnického prostředku na trhu,</w:t>
      </w:r>
    </w:p>
    <w:p w:rsidR="00FD79D5" w:rsidRPr="00B134E2" w:rsidRDefault="00FD79D5" w:rsidP="00691BBC">
      <w:pPr>
        <w:pStyle w:val="Textpsmene"/>
      </w:pPr>
      <w:r w:rsidRPr="00B134E2">
        <w:t xml:space="preserve">uplynula platnost notifikace zdravotnického prostředku podléhajícího notifikaci podle zákona o zdravotnických prostředcích nebo došlo k výmazu zdravotnického prostředku z Registru zdravotnických prostředků, </w:t>
      </w:r>
    </w:p>
    <w:p w:rsidR="00FD79D5" w:rsidRPr="00682530" w:rsidRDefault="00FD79D5" w:rsidP="00691BBC">
      <w:pPr>
        <w:pStyle w:val="Textpsmene"/>
      </w:pPr>
      <w:r>
        <w:lastRenderedPageBreak/>
        <w:t xml:space="preserve">uplynula </w:t>
      </w:r>
      <w:r w:rsidRPr="00B134E2">
        <w:t>platnost certifikátu zdravotnického prostředku vydaného notifikovanou osobou nebo oznámeným subjektem pro zdravotnické prostředky podle přímo použitelného předpisu Evropské unie</w:t>
      </w:r>
      <w:r w:rsidRPr="00B134E2">
        <w:rPr>
          <w:vertAlign w:val="superscript"/>
        </w:rPr>
        <w:t>42g</w:t>
      </w:r>
      <w:r w:rsidRPr="00116627">
        <w:t>)</w:t>
      </w:r>
      <w:r w:rsidRPr="00B134E2">
        <w:t>, nebo</w:t>
      </w:r>
    </w:p>
    <w:p w:rsidR="00FD79D5" w:rsidRPr="00B134E2" w:rsidRDefault="00FD79D5" w:rsidP="00691BBC">
      <w:pPr>
        <w:pStyle w:val="Textpsmene"/>
      </w:pPr>
      <w:r w:rsidRPr="00B134E2">
        <w:t>certifikát zdravotnického prostředku byl notifikovanou osobou nebo oznámeným subjektem pro zdravotnické prostředky podle přímo použitelného předpisu Evropské unie</w:t>
      </w:r>
      <w:r w:rsidRPr="00B134E2">
        <w:rPr>
          <w:vertAlign w:val="superscript"/>
        </w:rPr>
        <w:t>42g</w:t>
      </w:r>
      <w:r w:rsidRPr="00116627">
        <w:t>)</w:t>
      </w:r>
      <w:r w:rsidRPr="00B134E2">
        <w:t xml:space="preserve"> pozastaven nebo zrušen.</w:t>
      </w:r>
    </w:p>
    <w:p w:rsidR="00FD79D5" w:rsidRPr="00B134E2" w:rsidRDefault="00FD79D5" w:rsidP="00682530">
      <w:pPr>
        <w:pStyle w:val="Textodstavce"/>
      </w:pPr>
      <w:r w:rsidRPr="00B134E2">
        <w:t>Do doby nabytí právní moci rozhodnutí o vyřazení zdravotnického prostředku z úhradové skupiny, popřípadě ze skupiny zaměnitelných prostředků, nebo do doby zastavení tohoto řízení nemůže ohlašovatel podat jiné ohlášení zdravotnického prostředku, o němž je toto řízení vedeno.</w:t>
      </w:r>
    </w:p>
    <w:p w:rsidR="00FD79D5" w:rsidRPr="00B134E2" w:rsidRDefault="00FD79D5" w:rsidP="00682530">
      <w:pPr>
        <w:pStyle w:val="Textodstavce"/>
      </w:pPr>
      <w:r w:rsidRPr="00B134E2">
        <w:t>Pokud rozhodnutí podle odstavce 4 nabude právní moci do patnáctého dne kalendářního měsíce včetně, jeho právní účinky nastávají prvním dnem následujícího kalendářního měsíce. Pokud rozhodnutí podle odstavce 4 nabude právní moci po patnáctém dni kalendářního měsíce, jeho právní účinky nastávají prvním dnem druhého kalendářního měsíce následujícího po nabytí jeho právní moci.</w:t>
      </w:r>
    </w:p>
    <w:p w:rsidR="00FD79D5" w:rsidRDefault="00834314" w:rsidP="00682530">
      <w:pPr>
        <w:pStyle w:val="Textodstavce"/>
      </w:pPr>
      <w:r w:rsidRPr="00F12C1E">
        <w:t>Účastníky řízení podle odstavců 2 a 4 jsou ohlašovatel a zdravotní pojišťovny.</w:t>
      </w:r>
    </w:p>
    <w:p w:rsidR="00682530" w:rsidRPr="00B134E2" w:rsidRDefault="00682530" w:rsidP="00682530"/>
    <w:p w:rsidR="00FD79D5" w:rsidRPr="00B134E2" w:rsidRDefault="00FD79D5" w:rsidP="00682530">
      <w:pPr>
        <w:keepNext/>
        <w:widowControl w:val="0"/>
        <w:autoSpaceDE w:val="0"/>
        <w:autoSpaceDN w:val="0"/>
        <w:adjustRightInd w:val="0"/>
        <w:jc w:val="center"/>
      </w:pPr>
      <w:r w:rsidRPr="00B134E2">
        <w:t>§ 39t</w:t>
      </w:r>
    </w:p>
    <w:p w:rsidR="00FD79D5" w:rsidRPr="00B134E2" w:rsidRDefault="00FD79D5" w:rsidP="00682530">
      <w:pPr>
        <w:pStyle w:val="Nadpisparagrafu"/>
      </w:pPr>
      <w:r w:rsidRPr="00B134E2">
        <w:t xml:space="preserve">Zveřejňování informací </w:t>
      </w:r>
    </w:p>
    <w:p w:rsidR="00FD79D5" w:rsidRPr="00B134E2" w:rsidRDefault="00FD79D5" w:rsidP="00682530">
      <w:pPr>
        <w:pStyle w:val="Textodstavce"/>
        <w:numPr>
          <w:ilvl w:val="0"/>
          <w:numId w:val="15"/>
        </w:numPr>
      </w:pPr>
      <w:r w:rsidRPr="00B134E2">
        <w:t>Ústav vydává k dvacátému dni kalendářního měsíce seznam obsahující výčet všech hrazených zdravotnických prostředků předepisovaných na poukaz, který je platný pro následující kalendářní měsíc. Tento seznam Ústav zveřejňuje na elektronické úřední desce. U každého zdravotnického prostředku Ústav uvádí</w:t>
      </w:r>
    </w:p>
    <w:p w:rsidR="00FD79D5" w:rsidRPr="00B134E2" w:rsidRDefault="00FD79D5" w:rsidP="00682530">
      <w:pPr>
        <w:pStyle w:val="Textpsmene"/>
      </w:pPr>
      <w:r w:rsidRPr="00B134E2">
        <w:t>identifikační údaje ohlašovatele,</w:t>
      </w:r>
    </w:p>
    <w:p w:rsidR="00FD79D5" w:rsidRPr="00B134E2" w:rsidRDefault="00FD79D5" w:rsidP="00682530">
      <w:pPr>
        <w:pStyle w:val="Textpsmene"/>
      </w:pPr>
      <w:r w:rsidRPr="00B134E2">
        <w:t>identifikační údaje výrobce zdravotnického prostředku, jde-li o osobu odlišnou od</w:t>
      </w:r>
      <w:r w:rsidR="00682530">
        <w:t> </w:t>
      </w:r>
      <w:r w:rsidRPr="00B134E2">
        <w:t>ohlašovatele,</w:t>
      </w:r>
    </w:p>
    <w:p w:rsidR="00FD79D5" w:rsidRPr="00B134E2" w:rsidRDefault="00FD79D5" w:rsidP="00682530">
      <w:pPr>
        <w:pStyle w:val="Textpsmene"/>
      </w:pPr>
      <w:r w:rsidRPr="00B134E2">
        <w:t>číselné označení každé varianty ohlašovaného zdravotnického prostředku přidělené Ústavem pro účely tohoto seznamu,</w:t>
      </w:r>
    </w:p>
    <w:p w:rsidR="00FD79D5" w:rsidRPr="00B134E2" w:rsidRDefault="00FD79D5" w:rsidP="00682530">
      <w:pPr>
        <w:pStyle w:val="Textpsmene"/>
      </w:pPr>
      <w:r w:rsidRPr="00B134E2">
        <w:t>výši úhrady pro každou variantu ohlašovaného zdravotnického prostředku podle odstavce</w:t>
      </w:r>
      <w:r w:rsidR="00116627">
        <w:t> </w:t>
      </w:r>
      <w:r w:rsidRPr="00B134E2">
        <w:t>3,</w:t>
      </w:r>
    </w:p>
    <w:p w:rsidR="00FD79D5" w:rsidRPr="00B134E2" w:rsidRDefault="00FD79D5" w:rsidP="00682530">
      <w:pPr>
        <w:pStyle w:val="Textpsmene"/>
      </w:pPr>
      <w:r w:rsidRPr="00B134E2">
        <w:t>preskripční omezení, je-li stanoveno v příloze č. 3 k tomuto zákonu,</w:t>
      </w:r>
    </w:p>
    <w:p w:rsidR="00FD79D5" w:rsidRPr="00B134E2" w:rsidRDefault="00FD79D5" w:rsidP="00682530">
      <w:pPr>
        <w:pStyle w:val="Textpsmene"/>
      </w:pPr>
      <w:r w:rsidRPr="00B134E2">
        <w:t>indikační omezení, je-li stanoveno v příloze č. 3 k tomuto zákonu,</w:t>
      </w:r>
    </w:p>
    <w:p w:rsidR="00FD79D5" w:rsidRPr="00B134E2" w:rsidRDefault="00FD79D5" w:rsidP="00682530">
      <w:pPr>
        <w:pStyle w:val="Textpsmene"/>
      </w:pPr>
      <w:r w:rsidRPr="00B134E2">
        <w:t>množstevní nebo frekvenční omezení, je-li stanoveno v příloze č. 3 k tomuto zákonu,</w:t>
      </w:r>
    </w:p>
    <w:p w:rsidR="00FD79D5" w:rsidRPr="00454877" w:rsidRDefault="00FD79D5" w:rsidP="00682530">
      <w:pPr>
        <w:pStyle w:val="Textpsmene"/>
      </w:pPr>
      <w:r w:rsidRPr="00B134E2">
        <w:t xml:space="preserve">název a číselné označení úhradové skupiny, popřípadě skupiny zaměnitelných </w:t>
      </w:r>
      <w:r w:rsidRPr="00454877">
        <w:t>prostředků, byla-li Ústavem vytvořena</w:t>
      </w:r>
      <w:r>
        <w:t>,</w:t>
      </w:r>
    </w:p>
    <w:p w:rsidR="00FD79D5" w:rsidRPr="00B134E2" w:rsidRDefault="00FD79D5" w:rsidP="00682530">
      <w:pPr>
        <w:pStyle w:val="Textpsmene"/>
      </w:pPr>
      <w:r w:rsidRPr="00454877">
        <w:t xml:space="preserve">nejvyšší cenu, za kterou </w:t>
      </w:r>
      <w:r w:rsidRPr="00B134E2">
        <w:t>je ohlašovaný zdravotnický prostředek dodáván na trh na území České republiky po připočtení obchodní přirážky a daně z přidané hodnoty,</w:t>
      </w:r>
    </w:p>
    <w:p w:rsidR="00FD79D5" w:rsidRPr="00B134E2" w:rsidRDefault="00FD79D5" w:rsidP="00682530">
      <w:pPr>
        <w:pStyle w:val="Textpsmene"/>
      </w:pPr>
      <w:r w:rsidRPr="00B134E2">
        <w:t>informaci o tom, že rozhodnutí podle § 39v odst. 3 nebo § 39x odst. 7 pozbylo platnosti, a</w:t>
      </w:r>
    </w:p>
    <w:p w:rsidR="00FD79D5" w:rsidRPr="00B134E2" w:rsidRDefault="00FD79D5" w:rsidP="00682530">
      <w:pPr>
        <w:pStyle w:val="Textpsmene"/>
      </w:pPr>
      <w:r w:rsidRPr="00B134E2">
        <w:t>další údaje identifikující zdravotnický prostředek a související s úhradou ze zdravotního pojištění.</w:t>
      </w:r>
    </w:p>
    <w:p w:rsidR="00FD79D5" w:rsidRPr="00B134E2" w:rsidRDefault="00FD79D5" w:rsidP="00682530">
      <w:pPr>
        <w:pStyle w:val="Textodstavce"/>
      </w:pPr>
      <w:r w:rsidRPr="00B134E2">
        <w:t>V případě zjištění chyby v seznamu podle odstavce 1 Ústav chybu odstraní nejpozději do 10 pracovních dnů vydáním opravného seznamu.</w:t>
      </w:r>
    </w:p>
    <w:p w:rsidR="00FD79D5" w:rsidRPr="00B134E2" w:rsidRDefault="00FD79D5" w:rsidP="00682530">
      <w:pPr>
        <w:pStyle w:val="Textodstavce"/>
      </w:pPr>
      <w:r w:rsidRPr="00B134E2">
        <w:lastRenderedPageBreak/>
        <w:t xml:space="preserve">Zdravotnický prostředek předepsaný na poukaz se ze zdravotního pojištění hradí ve výši ohlášené ceny výrobce přepočtené podle technických parametrů obsažených v příloze č. 3 k tomuto zákonu, k níž se připočítá obchodní přirážka a daň z přidané hodnoty, nejvýše však ve výši </w:t>
      </w:r>
    </w:p>
    <w:p w:rsidR="00FD79D5" w:rsidRPr="00B134E2" w:rsidRDefault="00FD79D5" w:rsidP="00682530">
      <w:pPr>
        <w:pStyle w:val="Textpsmene"/>
      </w:pPr>
      <w:r w:rsidRPr="00B134E2">
        <w:t xml:space="preserve">úhradového limitu uvedeného v příloze č. 3 k tomuto zákonu navýšeného o daň z přidané hodnoty, </w:t>
      </w:r>
    </w:p>
    <w:p w:rsidR="00FD79D5" w:rsidRPr="00B134E2" w:rsidRDefault="00FD79D5" w:rsidP="00682530">
      <w:pPr>
        <w:pStyle w:val="Textpsmene"/>
      </w:pPr>
      <w:r w:rsidRPr="00B134E2">
        <w:t>ceny uvedené v rozhodnutí podle § 39v odst. 3 navýšené o daň z přidané hodnoty, nebo</w:t>
      </w:r>
    </w:p>
    <w:p w:rsidR="00FD79D5" w:rsidRPr="00B134E2" w:rsidRDefault="00FD79D5" w:rsidP="00682530">
      <w:pPr>
        <w:pStyle w:val="Textpsmene"/>
      </w:pPr>
      <w:r w:rsidRPr="00B134E2">
        <w:t>přijaté aukční hodnoty uvedené v rozhodnutí podle § 39x odst. 7 navýšené o daň z</w:t>
      </w:r>
      <w:r w:rsidR="00682530">
        <w:t> </w:t>
      </w:r>
      <w:r w:rsidRPr="00B134E2">
        <w:t>přidané hodnoty.</w:t>
      </w:r>
    </w:p>
    <w:p w:rsidR="00FD79D5" w:rsidRPr="00B134E2" w:rsidRDefault="00FD79D5" w:rsidP="00FD79D5">
      <w:pPr>
        <w:spacing w:line="336" w:lineRule="auto"/>
        <w:ind w:firstLine="708"/>
        <w:rPr>
          <w:b/>
        </w:rPr>
      </w:pPr>
    </w:p>
    <w:p w:rsidR="00FD79D5" w:rsidRPr="00B134E2" w:rsidRDefault="00FD79D5" w:rsidP="00682530">
      <w:pPr>
        <w:keepNext/>
        <w:jc w:val="center"/>
      </w:pPr>
      <w:r w:rsidRPr="00B134E2">
        <w:t>§ 39u</w:t>
      </w:r>
    </w:p>
    <w:p w:rsidR="00FD79D5" w:rsidRPr="00B134E2" w:rsidRDefault="00FD79D5" w:rsidP="00682530">
      <w:pPr>
        <w:pStyle w:val="Nadpisparagrafu"/>
      </w:pPr>
      <w:r w:rsidRPr="00B134E2">
        <w:t>Vytvoření skupin zaměnitelných prostředků</w:t>
      </w:r>
    </w:p>
    <w:p w:rsidR="00FD79D5" w:rsidRPr="00B134E2" w:rsidRDefault="00FD79D5" w:rsidP="00682530">
      <w:pPr>
        <w:pStyle w:val="Textodstavce"/>
        <w:numPr>
          <w:ilvl w:val="0"/>
          <w:numId w:val="16"/>
        </w:numPr>
      </w:pPr>
      <w:r w:rsidRPr="00B134E2">
        <w:t>V případě záměru</w:t>
      </w:r>
      <w:r w:rsidRPr="00B134E2" w:rsidDel="00953367">
        <w:t xml:space="preserve"> </w:t>
      </w:r>
      <w:r w:rsidRPr="00B134E2">
        <w:t xml:space="preserve">zdravotní pojišťovny uzavřít dohodu o nejvyšší ceně podle § 39v odst. 3 nebo záměru jedné nebo více zdravotních pojišťoven zastupujících alespoň 30 % pojištěnců požádat o vypsání cenové soutěže podle § 39w odst. 1, požádá tato zdravotní pojišťovna nebo zdravotní pojišťovny Ústav </w:t>
      </w:r>
    </w:p>
    <w:p w:rsidR="00FD79D5" w:rsidRPr="00B134E2" w:rsidRDefault="00FD79D5" w:rsidP="00682530">
      <w:pPr>
        <w:pStyle w:val="Textpsmene"/>
      </w:pPr>
      <w:r w:rsidRPr="00B134E2">
        <w:t>o vytvoření nebo změnu skupin zaměnitelných prostředků v rámci příslušné úhradové skupiny a</w:t>
      </w:r>
    </w:p>
    <w:p w:rsidR="00FD79D5" w:rsidRPr="00B134E2" w:rsidRDefault="00FD79D5" w:rsidP="00682530">
      <w:pPr>
        <w:pStyle w:val="Textpsmene"/>
      </w:pPr>
      <w:r w:rsidRPr="00B134E2">
        <w:t>o zařazení nebo změnu zařazení zdravotnických prostředků do skupin zaměnitelných prostředků v rámci příslušné úhradové skupiny.</w:t>
      </w:r>
    </w:p>
    <w:p w:rsidR="00FD79D5" w:rsidRPr="00B134E2" w:rsidRDefault="00FD79D5" w:rsidP="00682530">
      <w:pPr>
        <w:pStyle w:val="Textodstavce"/>
      </w:pPr>
      <w:r w:rsidRPr="00B134E2">
        <w:t>Žádost podle odstavce 1 se nepodává, bylo-li již v rámci příslušné úhradové skupiny Ústavem o vytvoření skupin zaměnitelných prostředků a zařazení zdravotnických prostředků do nich rozhodnuto a není požadována změna.</w:t>
      </w:r>
    </w:p>
    <w:p w:rsidR="00FD79D5" w:rsidRPr="00B134E2" w:rsidRDefault="00FD79D5" w:rsidP="00682530">
      <w:pPr>
        <w:pStyle w:val="Textodstavce"/>
      </w:pPr>
      <w:r w:rsidRPr="00B134E2">
        <w:t>Žádost podle odstavce 1 obsahuje vedle obecných náležitostí podle správního řádu</w:t>
      </w:r>
    </w:p>
    <w:p w:rsidR="00FD79D5" w:rsidRPr="00B134E2" w:rsidRDefault="00FD79D5" w:rsidP="00682530">
      <w:pPr>
        <w:pStyle w:val="Textpsmene"/>
      </w:pPr>
      <w:r w:rsidRPr="00B134E2">
        <w:t>návrh členění úhradové skupiny podle přílohy č. 3 k tomuto zákonu na skupiny zaměnitelných prostředků,</w:t>
      </w:r>
    </w:p>
    <w:p w:rsidR="00FD79D5" w:rsidRPr="00B134E2" w:rsidRDefault="00FD79D5" w:rsidP="00682530">
      <w:pPr>
        <w:pStyle w:val="Textpsmene"/>
      </w:pPr>
      <w:r w:rsidRPr="00B134E2">
        <w:t>technické parametry jednotlivých skupin zaměnitelných prostředků v rámci úhradové skupiny a</w:t>
      </w:r>
    </w:p>
    <w:p w:rsidR="00FD79D5" w:rsidRPr="00B134E2" w:rsidRDefault="00FD79D5" w:rsidP="00682530">
      <w:pPr>
        <w:pStyle w:val="Textpsmene"/>
      </w:pPr>
      <w:r w:rsidRPr="00B134E2">
        <w:t>návrh na zařazení zdravotnických prostředků ohlášených v příslušné úhradové skupině do skupin zaměnitelných prostředků.</w:t>
      </w:r>
    </w:p>
    <w:p w:rsidR="00FD79D5" w:rsidRPr="00454877" w:rsidRDefault="00FD79D5" w:rsidP="00682530">
      <w:pPr>
        <w:pStyle w:val="Textodstavce"/>
      </w:pPr>
      <w:r w:rsidRPr="00454877">
        <w:t>Ústav rozhodne o žádosti podle odstavce 1 do 90 dnů.</w:t>
      </w:r>
    </w:p>
    <w:p w:rsidR="00FD79D5" w:rsidRPr="00B134E2" w:rsidRDefault="00FD79D5" w:rsidP="00682530">
      <w:pPr>
        <w:pStyle w:val="Textodstavce"/>
      </w:pPr>
      <w:r w:rsidRPr="00B134E2">
        <w:t>Účastníky řízení o žádosti podle odstavce 1 jsou všechny zdravotní pojišťovny a ohlašovatelé všech zdravotnických prostředků zařazených do příslušné úhradové skupiny.</w:t>
      </w:r>
    </w:p>
    <w:p w:rsidR="00FD79D5" w:rsidRPr="00B134E2" w:rsidRDefault="00FD79D5" w:rsidP="00682530">
      <w:pPr>
        <w:pStyle w:val="Textodstavce"/>
      </w:pPr>
      <w:r w:rsidRPr="00B134E2">
        <w:t>Není-li ve skupině zaměnitelných prostředků zařazen žádný zdravotnický prostředek, může Ústav tuto skupinu zaměnitelných prostředků zrušit.</w:t>
      </w:r>
    </w:p>
    <w:p w:rsidR="00FD79D5" w:rsidRPr="00B134E2" w:rsidRDefault="00FD79D5" w:rsidP="00682530">
      <w:pPr>
        <w:keepNext/>
        <w:jc w:val="center"/>
      </w:pPr>
      <w:r w:rsidRPr="00B134E2">
        <w:t>§ 39v</w:t>
      </w:r>
    </w:p>
    <w:p w:rsidR="00FD79D5" w:rsidRPr="00B134E2" w:rsidRDefault="00FD79D5" w:rsidP="00682530">
      <w:pPr>
        <w:pStyle w:val="Nadpisparagrafu"/>
      </w:pPr>
      <w:r w:rsidRPr="00B134E2">
        <w:t>Dohoda o nejvyšší ceně</w:t>
      </w:r>
    </w:p>
    <w:p w:rsidR="00FD79D5" w:rsidRPr="00B134E2" w:rsidRDefault="00FD79D5" w:rsidP="00682530">
      <w:pPr>
        <w:pStyle w:val="Textodstavce"/>
        <w:numPr>
          <w:ilvl w:val="0"/>
          <w:numId w:val="17"/>
        </w:numPr>
      </w:pPr>
      <w:r w:rsidRPr="00B134E2">
        <w:t xml:space="preserve">Zdravotní pojišťovna a ohlašovatel mohou ve veřejném zájmu podle § 17 odst. 2 uzavřít písemné ujednání obsahující závazek ohlašovatele dodávat zdravotnické prostředky zařazené do úhradové skupiny, popřípadě skupiny zaměnitelných prostředků, za cenu uvedenou v ujednání (dále jen „dohoda o nejvyšší ceně“). Ohlašovatel je povinen závazek podle věty </w:t>
      </w:r>
      <w:r w:rsidRPr="00B134E2">
        <w:lastRenderedPageBreak/>
        <w:t>první stanovený v dohodě o nejvyšší ceně splnit. Cenou uvedenou v dohodě o</w:t>
      </w:r>
      <w:r w:rsidR="00682530">
        <w:t> </w:t>
      </w:r>
      <w:r w:rsidRPr="00B134E2">
        <w:t xml:space="preserve">nejvyšší ceně se rozumí cena bez daně z přidané hodnoty. </w:t>
      </w:r>
    </w:p>
    <w:p w:rsidR="00FD79D5" w:rsidRPr="00B134E2" w:rsidRDefault="00173274" w:rsidP="00682530">
      <w:pPr>
        <w:pStyle w:val="Textodstavce"/>
      </w:pPr>
      <w:r w:rsidRPr="00F12C1E">
        <w:t>Zdravotní pojišťovna zašle Ústavu uzavřenou dohodu o nejvyšší ceně nejpozději do 10 dnů od jejího uzavření.</w:t>
      </w:r>
      <w:r>
        <w:t xml:space="preserve"> </w:t>
      </w:r>
      <w:r w:rsidR="00FD79D5" w:rsidRPr="00B134E2">
        <w:t>Dohoda o nejvyšší ceně se vztahuje na všechny dodávky v ní uvedených zdravotnických prostředků na trh v České republice.</w:t>
      </w:r>
    </w:p>
    <w:p w:rsidR="00FD79D5" w:rsidRPr="00682530" w:rsidRDefault="00FD79D5" w:rsidP="00682530">
      <w:pPr>
        <w:pStyle w:val="Textodstavce"/>
      </w:pPr>
      <w:r w:rsidRPr="00B134E2">
        <w:t xml:space="preserve">Pokud dohoda o nejvyšší ceně obsahuje též závazek ohlašovatele dodávat zdravotnické prostředky uvedené v dohodě o nejvyšší ceně v rozsahu minimálně poloviny spotřeby v zásadě zaměnitelných zdravotnických prostředků zařazených v dané skupině zaměnitelných prostředků distribuovaných na trhu v České republice a uhrazených ze zdravotního pojištění za 1 kalendářní rok předcházející podpisu dohody o nejvyšší ceně (dále jen „dohoda se závazkem“), a rozhodnutí podle § 39u vztahující se k příslušné úhradové skupině nabylo právní moci, Ústav zahájí řízení o dočasném snížení úhrady pro skupinu zaměnitelných prostředků a vyzve zdravotní pojišťovny k předložení dalších případných dohod se závazkem, a to nejdéle do 20 dnů ode dne zveřejnění této výzvy. </w:t>
      </w:r>
      <w:r w:rsidR="00173274" w:rsidRPr="00F12C1E">
        <w:t>Dohodu se závazkem lze uzavřít pouze na dobu 1</w:t>
      </w:r>
      <w:r w:rsidR="00173274">
        <w:t> </w:t>
      </w:r>
      <w:r w:rsidR="00173274" w:rsidRPr="00F12C1E">
        <w:t>roku bez možnosti jejího vypovězení. Dohodu se závazkem lze opakovaně prodloužit vždy o 1 rok.</w:t>
      </w:r>
      <w:r w:rsidR="00173274">
        <w:t xml:space="preserve"> </w:t>
      </w:r>
      <w:r w:rsidRPr="00B134E2">
        <w:t xml:space="preserve">Pokud Ústav </w:t>
      </w:r>
      <w:r w:rsidR="003352F1">
        <w:t xml:space="preserve">ve stanovené lhůtě </w:t>
      </w:r>
      <w:r w:rsidRPr="00B134E2">
        <w:t>obdrží více dohod se závazkem vztahujících se k téže skupině zaměnitelných prostředků, sníží úhradu podle dohody se závazkem obsahující cenu nejnižší. Pokud Ústav obdrží více dohod se závazkem obsahujících stejnou nejnižší cenu, vydá rozhodnutí na základě dohody se závazkem, která byla uzavřena jako první. Ústav v rozhodnutí stanoví</w:t>
      </w:r>
    </w:p>
    <w:p w:rsidR="00FD79D5" w:rsidRPr="00B134E2" w:rsidRDefault="00FD79D5" w:rsidP="00682530">
      <w:pPr>
        <w:pStyle w:val="Textpsmene"/>
      </w:pPr>
      <w:r w:rsidRPr="00B134E2">
        <w:t>výši úhrady pro skupinu zaměnitelných prostředků na úroveň ceny uvedené v dohodě se závazkem obsahující nejnižší cenu přepočtenou podle technických parametrů obsažených v příloze č. 3 k tomuto zákonu po připočtení daně z přidané hodnoty, a to na dobu platnosti této dohody, a</w:t>
      </w:r>
    </w:p>
    <w:p w:rsidR="00FD79D5" w:rsidRPr="00B134E2" w:rsidRDefault="00FD79D5" w:rsidP="00682530">
      <w:pPr>
        <w:pStyle w:val="Textpsmene"/>
      </w:pPr>
      <w:r w:rsidRPr="00B134E2">
        <w:t>povinnosti ohlašovatele v souladu s jeho závazky podle odstavce 1 a podle tohoto odstavce.</w:t>
      </w:r>
    </w:p>
    <w:p w:rsidR="00FD79D5" w:rsidRPr="00B134E2" w:rsidRDefault="00FD79D5" w:rsidP="00682530">
      <w:pPr>
        <w:pStyle w:val="Textodstavce"/>
      </w:pPr>
      <w:r w:rsidRPr="00B134E2">
        <w:t>Informace o spotřebě v zásadě zaměnitelných zdravotnických prostředků zařazených v dané úhradové skupině distribuovaných na trhu v České republice poskytne na žádost Ústavu nebo zdravotní pojišťovny Ústav zdravotnických informací a statistiky České republiky (dále jen „Ústav zdravotnických informací“) z Národního registru hrazených zdravotních služeb.</w:t>
      </w:r>
    </w:p>
    <w:p w:rsidR="00FD79D5" w:rsidRDefault="00FD79D5" w:rsidP="00682530">
      <w:pPr>
        <w:pStyle w:val="Textodstavce"/>
      </w:pPr>
      <w:r w:rsidRPr="00B134E2">
        <w:t xml:space="preserve">Právní účinky rozhodnutí podle odstavce 3 nastávají prvním dnem druhého kalendářního měsíce následujícího po nabytí jeho právní moci. V případě prodloužení platnosti dohody se závazkem se o stejnou dobu prodlužuje i platnost rozhodnutí podle odstavce 3, pokud Ústav </w:t>
      </w:r>
      <w:r w:rsidR="00FC4FBD">
        <w:t xml:space="preserve">nejpozději 1 měsíc </w:t>
      </w:r>
      <w:r w:rsidRPr="00B134E2">
        <w:t xml:space="preserve">před uplynutím jeho platnosti neobdrží žádnou dohodu se závazkem vztahující se k příslušné skupině zaměnitelných prostředků, pro niž bylo vydáno rozhodnutí o dočasném snížení úhrady, obsahující </w:t>
      </w:r>
      <w:r w:rsidRPr="00454877">
        <w:t>nižší cenu</w:t>
      </w:r>
      <w:r>
        <w:t xml:space="preserve">; </w:t>
      </w:r>
      <w:r w:rsidRPr="00454877">
        <w:t>v opačném případě se platnost rozhodnutí podle odstavce 3 neprodlouží a Ústav zahájí nové řízení o dočasném snížení úhrad.</w:t>
      </w:r>
    </w:p>
    <w:p w:rsidR="00FD79D5" w:rsidRPr="00454877" w:rsidRDefault="00FD79D5" w:rsidP="00682530">
      <w:pPr>
        <w:pStyle w:val="Textodstavce"/>
      </w:pPr>
      <w:r>
        <w:t>D</w:t>
      </w:r>
      <w:r w:rsidRPr="00F8731D">
        <w:t>ohod</w:t>
      </w:r>
      <w:r>
        <w:t>y se závazkem, na jejichž základě bylo vydáno rozhodnutí podle odstavce 3, zdravotní pojišťovna zveřejní</w:t>
      </w:r>
      <w:r w:rsidRPr="00F8731D">
        <w:t xml:space="preserve"> </w:t>
      </w:r>
      <w:r w:rsidRPr="008C1271">
        <w:t xml:space="preserve">způsobem umožňujícím dálkový přístup nejpozději do 60 dnů ode dne </w:t>
      </w:r>
      <w:r>
        <w:t>vydání rozhodnutí podle odstavce 3</w:t>
      </w:r>
      <w:r w:rsidRPr="008C1271">
        <w:t xml:space="preserve">. </w:t>
      </w:r>
      <w:r>
        <w:t>Ustanovení § 17 odst. 9 věty páté a šesté se použijí obdobně. Tyto dohody nabývají účinnosti dnem, kdy nastávají právní účinky rozhodnutí podle odstavce 5.</w:t>
      </w:r>
    </w:p>
    <w:p w:rsidR="00FD79D5" w:rsidRPr="00454877" w:rsidRDefault="00FD79D5" w:rsidP="00682530">
      <w:pPr>
        <w:pStyle w:val="Textodstavce"/>
      </w:pPr>
      <w:r w:rsidRPr="00454877">
        <w:t xml:space="preserve">Po dobu platnosti </w:t>
      </w:r>
      <w:r>
        <w:t xml:space="preserve">rozhodnutí o </w:t>
      </w:r>
      <w:r w:rsidRPr="00454877">
        <w:t>dočasné</w:t>
      </w:r>
      <w:r>
        <w:t>m</w:t>
      </w:r>
      <w:r w:rsidRPr="00454877">
        <w:t xml:space="preserve"> snížení úhrady podle odstavce 3 nelze zahájit cenovou soutěž v příslušné úhradové skupině.</w:t>
      </w:r>
    </w:p>
    <w:p w:rsidR="00FD79D5" w:rsidRPr="00B134E2" w:rsidRDefault="00FD79D5" w:rsidP="00682530">
      <w:pPr>
        <w:pStyle w:val="Textodstavce"/>
      </w:pPr>
      <w:r w:rsidRPr="00454877">
        <w:lastRenderedPageBreak/>
        <w:t xml:space="preserve">Zdravotnické </w:t>
      </w:r>
      <w:r w:rsidRPr="00B134E2">
        <w:t>prostředky uvedené v dohodě se závazkem, na základě které Ústav vydal rozhodnutí podle odstavce 3, se nezahrnují do regulačních omezení, která uplatňují zdravotní pojišťovny vůči poskytovateli, a zdravotní pojišťovny podpoří jejich předepisování prostřednictvím své smluvní politiky.</w:t>
      </w:r>
    </w:p>
    <w:p w:rsidR="00FD79D5" w:rsidRPr="00B134E2" w:rsidRDefault="00FD79D5" w:rsidP="00682530">
      <w:pPr>
        <w:pStyle w:val="Textodstavce"/>
      </w:pPr>
      <w:r w:rsidRPr="00B134E2">
        <w:t xml:space="preserve">Pokud Ústav pravomocně rozhodne o přestupku podle § 39za odst. 1 písm. b), hradí se skupina zaměnitelných prostředků, v níž byl zařazen zdravotnický prostředek, jehož dodávky byly předmětem porušené povinnosti, ve výši stanovené v příloze č. 3 k tomuto zákonu, a to od prvního dne druhého kalendářního měsíce následujícího po nabytí právní moci rozhodnutí o přestupku; ke stejnému dni pozbývá platnosti rozhodnutí podle odstavce 3. </w:t>
      </w:r>
    </w:p>
    <w:p w:rsidR="00FD79D5" w:rsidRPr="00550D97" w:rsidRDefault="00FD79D5" w:rsidP="00FD79D5">
      <w:pPr>
        <w:spacing w:line="336" w:lineRule="auto"/>
      </w:pPr>
    </w:p>
    <w:p w:rsidR="00FD79D5" w:rsidRPr="00B134E2" w:rsidRDefault="00FD79D5" w:rsidP="00550D97">
      <w:pPr>
        <w:keepNext/>
        <w:jc w:val="center"/>
        <w:rPr>
          <w:b/>
        </w:rPr>
      </w:pPr>
      <w:r w:rsidRPr="00B134E2">
        <w:rPr>
          <w:b/>
        </w:rPr>
        <w:t>Cenová soutěž</w:t>
      </w:r>
    </w:p>
    <w:p w:rsidR="00FD79D5" w:rsidRPr="00B134E2" w:rsidRDefault="00FD79D5" w:rsidP="00550D97">
      <w:pPr>
        <w:keepNext/>
        <w:widowControl w:val="0"/>
        <w:autoSpaceDE w:val="0"/>
        <w:autoSpaceDN w:val="0"/>
        <w:adjustRightInd w:val="0"/>
        <w:spacing w:before="120"/>
        <w:jc w:val="center"/>
      </w:pPr>
      <w:r w:rsidRPr="00B134E2">
        <w:t>§ 39w</w:t>
      </w:r>
    </w:p>
    <w:p w:rsidR="00FD79D5" w:rsidRPr="00B134E2" w:rsidRDefault="00FD79D5" w:rsidP="00550D97">
      <w:pPr>
        <w:pStyle w:val="Textodstavce"/>
        <w:numPr>
          <w:ilvl w:val="0"/>
          <w:numId w:val="18"/>
        </w:numPr>
      </w:pPr>
      <w:r w:rsidRPr="00B134E2">
        <w:t>Za účelem zajištění plně hrazených zdravotnických prostředků a úspor prostředků zdravotního pojištění Ústav vypíše cenovou soutěž (dále jen „soutěž“). Soutěž lze vypsat tehdy, pokud o to požádá jedna nebo více zdravotních pojišťoven zastupujících alespoň 30 % pojištěnců, existuje předpoklad alespoň 5 % úspory prostředků zdravotního pojištění, nejméně však 5 000 000 Kč ročně, v rámci úhradové skupiny a rozhodnutí podle § 39u ve vztahu k příslušné úhradové skupině nabylo právní moci.</w:t>
      </w:r>
    </w:p>
    <w:p w:rsidR="00FD79D5" w:rsidRPr="00B134E2" w:rsidRDefault="00FD79D5" w:rsidP="00550D97">
      <w:pPr>
        <w:pStyle w:val="Textodstavce"/>
      </w:pPr>
      <w:r w:rsidRPr="00B134E2">
        <w:t>Žádost o vypsání soutěže vždy obsahuje</w:t>
      </w:r>
    </w:p>
    <w:p w:rsidR="00FD79D5" w:rsidRPr="00B134E2" w:rsidRDefault="00FD79D5" w:rsidP="00550D97">
      <w:pPr>
        <w:pStyle w:val="Textpsmene"/>
      </w:pPr>
      <w:r w:rsidRPr="00B134E2">
        <w:t>označení úhradové skupiny, v rámci které se o vypsání soutěže žádá,</w:t>
      </w:r>
    </w:p>
    <w:p w:rsidR="00FD79D5" w:rsidRPr="00B134E2" w:rsidRDefault="00FD79D5" w:rsidP="00550D97">
      <w:pPr>
        <w:pStyle w:val="Textpsmene"/>
      </w:pPr>
      <w:r w:rsidRPr="00B134E2">
        <w:t>kalkulaci předpokládané úspory prostředků zdravotního pojištění v rámci úhradové skupiny podle přílohy č. 3 k tomuto zákonu,</w:t>
      </w:r>
    </w:p>
    <w:p w:rsidR="00FD79D5" w:rsidRPr="00B134E2" w:rsidRDefault="00FD79D5" w:rsidP="00550D97">
      <w:pPr>
        <w:pStyle w:val="Textpsmene"/>
      </w:pPr>
      <w:r w:rsidRPr="00B134E2">
        <w:t>závazek zdravotních pojišťoven podpořit prostřednictvím své smluvní politiky předepisování zdravotnických prostředků výherců a</w:t>
      </w:r>
    </w:p>
    <w:p w:rsidR="00FD79D5" w:rsidRPr="00B134E2" w:rsidRDefault="00FD79D5" w:rsidP="00550D97">
      <w:pPr>
        <w:pStyle w:val="Textpsmene"/>
      </w:pPr>
      <w:r w:rsidRPr="00B134E2">
        <w:t>souhlas Ministerstva zdravotnictví s vypsáním soutěže vydaný na základě posouzení veřejného zájmu podle § 17 odst. 2 a žádajícími zdravotními pojišťovnami předložené kalkulace úspor prostředků zdravotního pojištění v rámci úhradové skupiny.</w:t>
      </w:r>
    </w:p>
    <w:p w:rsidR="00FD79D5" w:rsidRPr="00B134E2" w:rsidRDefault="00FD79D5" w:rsidP="00550D97">
      <w:pPr>
        <w:pStyle w:val="Textodstavce"/>
      </w:pPr>
      <w:r w:rsidRPr="00B134E2">
        <w:t>Ústav zveřejní na elektronické úřední desce oznámení o zahájení soutěže do 15 dnů ode dne podání žádosti. Oznámení musí obsahovat</w:t>
      </w:r>
    </w:p>
    <w:p w:rsidR="00FD79D5" w:rsidRPr="00B134E2" w:rsidRDefault="00FD79D5" w:rsidP="00550D97">
      <w:pPr>
        <w:pStyle w:val="Textpsmene"/>
      </w:pPr>
      <w:r w:rsidRPr="00B134E2">
        <w:t>označení úhradové skupiny, v rámci které je vypsána soutěž,</w:t>
      </w:r>
    </w:p>
    <w:p w:rsidR="00FD79D5" w:rsidRPr="00B134E2" w:rsidRDefault="00FD79D5" w:rsidP="00550D97">
      <w:pPr>
        <w:pStyle w:val="Textpsmene"/>
      </w:pPr>
      <w:r w:rsidRPr="00B134E2">
        <w:t>kalkulaci předpokládané úspory prostředků zdravotního pojištění v rámci úhradové skupiny,</w:t>
      </w:r>
    </w:p>
    <w:p w:rsidR="00FD79D5" w:rsidRPr="00B134E2" w:rsidRDefault="00FD79D5" w:rsidP="00550D97">
      <w:pPr>
        <w:pStyle w:val="Textpsmene"/>
      </w:pPr>
      <w:r w:rsidRPr="00B134E2">
        <w:t>závazek zdravotních pojišťoven podpořit prostřednictvím své smluvní politiky předepisování zdravotnických prostředků výherců,</w:t>
      </w:r>
    </w:p>
    <w:p w:rsidR="00FD79D5" w:rsidRPr="00B134E2" w:rsidRDefault="00FD79D5" w:rsidP="00550D97">
      <w:pPr>
        <w:pStyle w:val="Textpsmene"/>
      </w:pPr>
      <w:r w:rsidRPr="00B134E2">
        <w:t>souhlas Ministerstva zdravotnictví s vypsáním soutěže,</w:t>
      </w:r>
    </w:p>
    <w:p w:rsidR="00FD79D5" w:rsidRPr="00B134E2" w:rsidRDefault="00FD79D5" w:rsidP="00550D97">
      <w:pPr>
        <w:pStyle w:val="Textpsmene"/>
      </w:pPr>
      <w:r w:rsidRPr="00B134E2">
        <w:t>rozdělení všech zdravotnických prostředků dané úhradové skupiny do jednotlivých skupin zaměnitelných prostředků,</w:t>
      </w:r>
    </w:p>
    <w:p w:rsidR="00FD79D5" w:rsidRPr="00B134E2" w:rsidRDefault="00FD79D5" w:rsidP="00550D97">
      <w:pPr>
        <w:pStyle w:val="Textpsmene"/>
      </w:pPr>
      <w:r w:rsidRPr="00B134E2">
        <w:t>lhůtu, do kdy je možné se přihlásit k účasti na soutěži, která činí nejméně 15 dnů ode dne zveřejnění oznámení,</w:t>
      </w:r>
    </w:p>
    <w:p w:rsidR="00FD79D5" w:rsidRPr="00B134E2" w:rsidRDefault="00FD79D5" w:rsidP="00550D97">
      <w:pPr>
        <w:pStyle w:val="Textpsmene"/>
      </w:pPr>
      <w:r w:rsidRPr="00B134E2">
        <w:t>poučení o průběhu soutěže a</w:t>
      </w:r>
    </w:p>
    <w:p w:rsidR="00FD79D5" w:rsidRPr="00B134E2" w:rsidRDefault="00FD79D5" w:rsidP="00550D97">
      <w:pPr>
        <w:pStyle w:val="Textpsmene"/>
      </w:pPr>
      <w:r w:rsidRPr="00B134E2">
        <w:t>informaci o způsobu přihlášení k účasti na soutěži a náležitostech přihlášky.</w:t>
      </w:r>
    </w:p>
    <w:p w:rsidR="00FD79D5" w:rsidRPr="00B134E2" w:rsidRDefault="00FD79D5" w:rsidP="00550D97">
      <w:pPr>
        <w:pStyle w:val="Textodstavce"/>
      </w:pPr>
      <w:r w:rsidRPr="00B134E2">
        <w:t xml:space="preserve">Soutěž se provádí formou elektronické aukce pro každou jednotlivou skupinu zaměnitelných prostředků v úhradové skupině, pro kterou je vypsána soutěž. Elektronickou aukcí se rozumí proces sloužící k vyhodnocení nabídek, v jehož rámci účastník používá </w:t>
      </w:r>
      <w:r w:rsidRPr="00B134E2">
        <w:lastRenderedPageBreak/>
        <w:t>elektronické nástroje umožňující předkládání nových snížených nabídkových hodnot v rámci skupiny zaměnitelných prostředků. Elektronická aukce má 1 kolo. Účastníkem soutěže může být pouze ohlašovatel zdravotnických prostředků zařazených do skupin zaměnitelných prostředků v rámci úhradové skupiny, pro kterou je vypsána soutěž. V soutěži ohlašovatelé nabízejí nejnižší cenu bez daně z přidané hodnoty připadající na měrnou jednotku úhradového limitu v rámci skupiny zaměnitelných prostředků.</w:t>
      </w:r>
    </w:p>
    <w:p w:rsidR="00FD79D5" w:rsidRPr="00B134E2" w:rsidRDefault="00FD79D5" w:rsidP="00550D97">
      <w:pPr>
        <w:pStyle w:val="Textodstavce"/>
      </w:pPr>
      <w:r w:rsidRPr="00B134E2">
        <w:t>Podmínkou pro účast v soutěži je písemné prohlášení obsahující závazek dodávat v případě výhry v soutěži na trh v České republice soutěžené zdravotnické prostředky za ceny pro konečného spotřebitele nepřekračující součet druhé nejnižší aukční hodnoty (dále jen „přijatá aukční hodnota“) a daně z přidané hodnoty, a to rovnoměrně po dobu 12 kalendářních měsíců následujících po dni, v němž nastanou právní účinky rozhodnutí v soutěži podle § 39x odst. 7, a v rozsahu minimálně třetiny spotřeby v zásadě zaměnitelných zdravotnických prostředků zařazených v dané skupině zaměnitelných prostředků distribuovaných na trhu v České republice a uhrazených ze zdravotního pojištění za 1 kalendářní rok předcházející zahájení soutěže.</w:t>
      </w:r>
    </w:p>
    <w:p w:rsidR="00FD79D5" w:rsidRPr="00B134E2" w:rsidRDefault="00FD79D5" w:rsidP="00550D97">
      <w:pPr>
        <w:pStyle w:val="Textodstavce"/>
      </w:pPr>
      <w:r w:rsidRPr="00B134E2">
        <w:t>Informace o spotřebě v zásadě zaměnitelných zdravotnických prostředků zařazených v dané úhradové skupině distribuovaných na trhu v České republice poskytne na žádost Ústavu nebo zdravotní pojišťovny Ústav zdravotnických informací z Národního registru hrazených zdravotních služeb.</w:t>
      </w:r>
    </w:p>
    <w:p w:rsidR="00FD79D5" w:rsidRPr="00B134E2" w:rsidRDefault="00FD79D5" w:rsidP="00550D97"/>
    <w:p w:rsidR="00FD79D5" w:rsidRPr="00B134E2" w:rsidRDefault="00FD79D5" w:rsidP="00FD79D5">
      <w:pPr>
        <w:keepNext/>
        <w:spacing w:line="336" w:lineRule="auto"/>
        <w:jc w:val="center"/>
      </w:pPr>
      <w:r w:rsidRPr="00B134E2">
        <w:t>§ 39x</w:t>
      </w:r>
    </w:p>
    <w:p w:rsidR="00FD79D5" w:rsidRPr="00B134E2" w:rsidRDefault="00FD79D5" w:rsidP="00550D97">
      <w:pPr>
        <w:pStyle w:val="Textodstavce"/>
        <w:numPr>
          <w:ilvl w:val="0"/>
          <w:numId w:val="19"/>
        </w:numPr>
      </w:pPr>
      <w:r w:rsidRPr="00B134E2">
        <w:t>Pokud se soutěže neúčastní alespoň 3 účastníci v rámci alespoň jedné skupiny zaměnitelných prostředků, Ústav soutěž usnesením zastaví.</w:t>
      </w:r>
    </w:p>
    <w:p w:rsidR="00FD79D5" w:rsidRPr="00B134E2" w:rsidRDefault="00FD79D5" w:rsidP="00550D97">
      <w:pPr>
        <w:pStyle w:val="Textodstavce"/>
      </w:pPr>
      <w:r w:rsidRPr="00B134E2">
        <w:t>Ústav účastníkům soutěže nejméně 7 dnů přede dnem konání elektronické aukce oznámí datum a přesný čas uskutečnění elektronické aukce. Oznámení Ústav zveřejní na elektronické úřední desce. Oznámení dále obsahuje</w:t>
      </w:r>
    </w:p>
    <w:p w:rsidR="00FD79D5" w:rsidRPr="00B134E2" w:rsidRDefault="00FD79D5" w:rsidP="00550D97">
      <w:pPr>
        <w:pStyle w:val="Textpsmene"/>
      </w:pPr>
      <w:r w:rsidRPr="00B134E2">
        <w:t>informace o počtu účastníků soutěže,</w:t>
      </w:r>
    </w:p>
    <w:p w:rsidR="00FD79D5" w:rsidRPr="00B134E2" w:rsidRDefault="00FD79D5" w:rsidP="00550D97">
      <w:pPr>
        <w:pStyle w:val="Textpsmene"/>
      </w:pPr>
      <w:r w:rsidRPr="00B134E2">
        <w:t>zahajovací aukční hodnotu, která odpovídá platnému úhradovému limitu úhradové skupiny,</w:t>
      </w:r>
    </w:p>
    <w:p w:rsidR="00FD79D5" w:rsidRPr="00B134E2" w:rsidRDefault="00FD79D5" w:rsidP="00550D97">
      <w:pPr>
        <w:pStyle w:val="Textpsmene"/>
      </w:pPr>
      <w:r w:rsidRPr="00B134E2">
        <w:t>informace týkající se použitých elektronických prostředků a další technické informace nezbytné pro elektronickou komunikaci v rámci elektronické aukce,</w:t>
      </w:r>
    </w:p>
    <w:p w:rsidR="00FD79D5" w:rsidRPr="00B134E2" w:rsidRDefault="00FD79D5" w:rsidP="00550D97">
      <w:pPr>
        <w:pStyle w:val="Textpsmene"/>
      </w:pPr>
      <w:r w:rsidRPr="00B134E2">
        <w:t>stanovení minimálního rozdílu pro jednotlivé podání snižující aukční hodnotu a</w:t>
      </w:r>
    </w:p>
    <w:p w:rsidR="00FD79D5" w:rsidRPr="00B134E2" w:rsidRDefault="00FD79D5" w:rsidP="00550D97">
      <w:pPr>
        <w:pStyle w:val="Textpsmene"/>
      </w:pPr>
      <w:r w:rsidRPr="00B134E2">
        <w:t>náležitosti podle § 39w odst. 3 písm. e) a g).</w:t>
      </w:r>
    </w:p>
    <w:p w:rsidR="00FD79D5" w:rsidRPr="00B134E2" w:rsidRDefault="00FD79D5" w:rsidP="00550D97">
      <w:pPr>
        <w:pStyle w:val="Textodstavce"/>
      </w:pPr>
      <w:r w:rsidRPr="00B134E2">
        <w:t>Ústav do vydání rozhodnutí nesmí uveřejnit totožnost účastníků soutěže.</w:t>
      </w:r>
    </w:p>
    <w:p w:rsidR="00FD79D5" w:rsidRPr="00B134E2" w:rsidRDefault="00FD79D5" w:rsidP="00550D97">
      <w:pPr>
        <w:pStyle w:val="Textodstavce"/>
      </w:pPr>
      <w:r w:rsidRPr="00B134E2">
        <w:t xml:space="preserve">Elektronická aukce trvá nejméně 30 minut. Každé podání snižující aukční hodnotu po dvacáté deváté minutě prodlouží dobu trvání elektronické aukce o další minutu od tohoto podání. </w:t>
      </w:r>
    </w:p>
    <w:p w:rsidR="00FD79D5" w:rsidRPr="00B134E2" w:rsidRDefault="00FD79D5" w:rsidP="00550D97">
      <w:pPr>
        <w:pStyle w:val="Textodstavce"/>
      </w:pPr>
      <w:r w:rsidRPr="00B134E2">
        <w:t xml:space="preserve">V případě, že druhá nejnižší aukční hodnota dosažená v elektronické aukci není alespoň v jedné skupině zaměnitelných prostředků nejméně o 10 % nižší, než zahajovací aukční hodnota, Ústav soutěž usnesením zastaví. </w:t>
      </w:r>
    </w:p>
    <w:p w:rsidR="00FD79D5" w:rsidRPr="00454877" w:rsidRDefault="00FD79D5" w:rsidP="00550D97">
      <w:pPr>
        <w:pStyle w:val="Textodstavce"/>
      </w:pPr>
      <w:r w:rsidRPr="00454877">
        <w:lastRenderedPageBreak/>
        <w:t>Usnesení o zastavení soutěže podle odstavce 1 nebo 5 Ústav zveřejní na elektronické úřední desce. Proti usnesení o zastavení soutěže se nelze odvolat.</w:t>
      </w:r>
    </w:p>
    <w:p w:rsidR="00FD79D5" w:rsidRPr="00454877" w:rsidRDefault="00FD79D5" w:rsidP="00550D97">
      <w:pPr>
        <w:pStyle w:val="Textodstavce"/>
      </w:pPr>
      <w:r w:rsidRPr="00454877">
        <w:t>Pokud soutěž není zastavena, Ústav vydá do 7 dnů po ukončení el</w:t>
      </w:r>
      <w:r>
        <w:t>ektronické aukce rozhodnutí, ve </w:t>
      </w:r>
      <w:r w:rsidRPr="00454877">
        <w:t>kterém uvede výši přijaté aukční hodnoty pro každou skupinu zaměnitelných prostředků. Rozhodnutí zveřejní na elektronické úřední desce. Ve výroku rozhodnutí Ústav uvede</w:t>
      </w:r>
    </w:p>
    <w:p w:rsidR="00FD79D5" w:rsidRPr="00454877" w:rsidRDefault="00FD79D5" w:rsidP="00550D97">
      <w:pPr>
        <w:pStyle w:val="Textpsmene"/>
      </w:pPr>
      <w:r w:rsidRPr="00454877">
        <w:t>seznam účastníků elektronické aukce k jednotlivým skupinám zaměnitelných prostředků,</w:t>
      </w:r>
    </w:p>
    <w:p w:rsidR="00FD79D5" w:rsidRPr="00454877" w:rsidRDefault="00FD79D5" w:rsidP="00550D97">
      <w:pPr>
        <w:pStyle w:val="Textpsmene"/>
      </w:pPr>
      <w:r w:rsidRPr="00454877">
        <w:t>označení účastníků, kteří nabídli 2 nejnižší aukční hodnoty (dále jen „výherci“) v každé skupině zaměnitelných prostředků,</w:t>
      </w:r>
    </w:p>
    <w:p w:rsidR="00FD79D5" w:rsidRPr="00454877" w:rsidRDefault="00FD79D5" w:rsidP="00550D97">
      <w:pPr>
        <w:pStyle w:val="Textpsmene"/>
      </w:pPr>
      <w:r w:rsidRPr="00454877">
        <w:t>přijatou aukční hodnotu pro každou skupinu zaměnitelných prostředků, byla-li aukční hodnota přijata,</w:t>
      </w:r>
    </w:p>
    <w:p w:rsidR="00FD79D5" w:rsidRPr="00454877" w:rsidRDefault="00FD79D5" w:rsidP="00550D97">
      <w:pPr>
        <w:pStyle w:val="Textpsmene"/>
      </w:pPr>
      <w:r w:rsidRPr="00454877">
        <w:t>označení všech variant zdravotnických prostředků výherců, které budou uváděny na  trh v České republice s cenou odpovídající přijaté aukční hodnotě po připočtení daně z přidané hodnoty</w:t>
      </w:r>
      <w:r>
        <w:t xml:space="preserve"> a</w:t>
      </w:r>
    </w:p>
    <w:p w:rsidR="00FD79D5" w:rsidRPr="00454877" w:rsidRDefault="00FD79D5" w:rsidP="00550D97">
      <w:pPr>
        <w:pStyle w:val="Textpsmene"/>
      </w:pPr>
      <w:r w:rsidRPr="00454877">
        <w:t>stanovení povinností výherců v souladu s jejich závazky podle § 39w odst. 5.</w:t>
      </w:r>
    </w:p>
    <w:p w:rsidR="00FD79D5" w:rsidRDefault="00FD79D5" w:rsidP="00550D97">
      <w:pPr>
        <w:pStyle w:val="Textodstavce"/>
      </w:pPr>
      <w:r>
        <w:t xml:space="preserve">Právní účinky rozhodnutí podle odstavce 7 nastanou k prvnímu dni </w:t>
      </w:r>
      <w:r w:rsidRPr="00454877">
        <w:t xml:space="preserve">druhého kalendářního měsíce následujícího po nabytí právní moci </w:t>
      </w:r>
      <w:r>
        <w:t xml:space="preserve">tohoto </w:t>
      </w:r>
      <w:r w:rsidRPr="00454877">
        <w:t>rozhodnutí</w:t>
      </w:r>
      <w:r>
        <w:t>.</w:t>
      </w:r>
    </w:p>
    <w:p w:rsidR="00FD79D5" w:rsidRPr="00454877" w:rsidRDefault="00FD79D5" w:rsidP="00550D97">
      <w:pPr>
        <w:pStyle w:val="Textodstavce"/>
      </w:pPr>
      <w:r w:rsidRPr="00454877">
        <w:t xml:space="preserve">Po nabytí právní moci rozhodnutí </w:t>
      </w:r>
      <w:r>
        <w:t>podle odstavce 7</w:t>
      </w:r>
      <w:r w:rsidRPr="00454877">
        <w:t xml:space="preserve"> Ústav zveřejní výsledek soutěže</w:t>
      </w:r>
      <w:r>
        <w:t xml:space="preserve"> do 5 dnů na </w:t>
      </w:r>
      <w:r w:rsidRPr="00454877">
        <w:t>elektronické úřední desce</w:t>
      </w:r>
      <w:r>
        <w:t>.</w:t>
      </w:r>
    </w:p>
    <w:p w:rsidR="00FD79D5" w:rsidRPr="00454877" w:rsidRDefault="00FD79D5" w:rsidP="00550D97">
      <w:pPr>
        <w:ind w:firstLine="709"/>
        <w:jc w:val="center"/>
      </w:pPr>
    </w:p>
    <w:p w:rsidR="00FD79D5" w:rsidRPr="00454877" w:rsidRDefault="00FD79D5" w:rsidP="00FD79D5">
      <w:pPr>
        <w:keepNext/>
        <w:keepLines/>
        <w:spacing w:line="336" w:lineRule="auto"/>
        <w:jc w:val="center"/>
      </w:pPr>
      <w:r w:rsidRPr="00454877">
        <w:t>§ 39y</w:t>
      </w:r>
    </w:p>
    <w:p w:rsidR="00FD79D5" w:rsidRPr="00454877" w:rsidRDefault="00FD79D5" w:rsidP="00550D97">
      <w:pPr>
        <w:pStyle w:val="Textodstavce"/>
        <w:numPr>
          <w:ilvl w:val="0"/>
          <w:numId w:val="20"/>
        </w:numPr>
      </w:pPr>
      <w:r w:rsidRPr="00454877">
        <w:t>Po dobu plnění závazků ze soutěže se všechny v zásadě zaměnitelné zdravotnické prostředky spadající do skupiny zaměnitelných prostředků, u níž bylo rozhodnuto o přijaté aukční hodnotě, hradí ve výši vypočtené na základě přijaté aukční hodnoty po připočtení daně z přidané hodnoty.</w:t>
      </w:r>
    </w:p>
    <w:p w:rsidR="00FD79D5" w:rsidRPr="00A60E85" w:rsidRDefault="00FD79D5" w:rsidP="00550D97">
      <w:pPr>
        <w:pStyle w:val="Textodstavce"/>
      </w:pPr>
      <w:r w:rsidRPr="00A60E85">
        <w:t>Zdravotnické prostředky výherců s cenou odpovídající součtu přijaté aukční hodnoty a daně z přidané hodnoty předepsané na poukaz se nezahrnují do regulačních omezení, které uplatňuje zdravotní pojišťovna vůči poskytovateli.</w:t>
      </w:r>
    </w:p>
    <w:p w:rsidR="00FD79D5" w:rsidRPr="00A60E85" w:rsidRDefault="00FD79D5" w:rsidP="00FB4E11">
      <w:pPr>
        <w:pStyle w:val="Textodstavce"/>
      </w:pPr>
      <w:r w:rsidRPr="00A60E85">
        <w:t>Pokud Ústav pravomocně rozhodne o přestupku podle § 39za odst. 2, hradí se skupina zaměnitelných prostředků, v níž byl zařazen zdravotnický prostředek, jehož dodávky byly předmětem porušené povinnosti, ve výši stanovené v příloze č. 3 k tomuto zákonu, a to od prvního dne druhého kalendářního měsíce následujícího po nabytí právní moci rozhodnutí o přestupku; ke stejnému dni pozbývá platnosti rozhodnutí podle § 39x odst. 7.</w:t>
      </w:r>
    </w:p>
    <w:p w:rsidR="00FD79D5" w:rsidRPr="00A60E85" w:rsidRDefault="00FD79D5" w:rsidP="00FB4E11">
      <w:pPr>
        <w:ind w:firstLine="709"/>
      </w:pPr>
    </w:p>
    <w:p w:rsidR="00FD79D5" w:rsidRPr="00A60E85" w:rsidRDefault="00FD79D5" w:rsidP="00FB4E11">
      <w:pPr>
        <w:jc w:val="center"/>
      </w:pPr>
      <w:r w:rsidRPr="00A60E85">
        <w:t>§ 39z</w:t>
      </w:r>
    </w:p>
    <w:p w:rsidR="00FD79D5" w:rsidRPr="00A60E85" w:rsidRDefault="00FD79D5" w:rsidP="00FB4E11">
      <w:pPr>
        <w:pStyle w:val="Nadpisparagrafu"/>
      </w:pPr>
      <w:r w:rsidRPr="00A60E85">
        <w:t>Doručování v řízeních podle části sedmé</w:t>
      </w:r>
    </w:p>
    <w:p w:rsidR="00FD79D5" w:rsidRPr="00A60E85" w:rsidRDefault="00FD79D5" w:rsidP="00FB4E11">
      <w:pPr>
        <w:pStyle w:val="Textparagrafu"/>
      </w:pPr>
      <w:r w:rsidRPr="00A60E85">
        <w:t>Není-li stanoveno jinak, v řízeních podle části sedmé se veškeré písemnosti doručují pouze veřejnou vyhláškou, a to způsobem umožňujícím dálkový přístup. Písemnost se považuje za doručenou pátým dnem po vyvěšení.</w:t>
      </w:r>
    </w:p>
    <w:p w:rsidR="00FD79D5" w:rsidRPr="00A60E85" w:rsidRDefault="00FD79D5" w:rsidP="00FD79D5">
      <w:pPr>
        <w:spacing w:line="336" w:lineRule="auto"/>
        <w:ind w:firstLine="708"/>
      </w:pPr>
    </w:p>
    <w:p w:rsidR="009815E4" w:rsidRDefault="009815E4">
      <w:pPr>
        <w:jc w:val="left"/>
      </w:pPr>
      <w:r>
        <w:br w:type="page"/>
      </w:r>
    </w:p>
    <w:p w:rsidR="00FD79D5" w:rsidRPr="00A60E85" w:rsidRDefault="00FD79D5" w:rsidP="00FB4E11">
      <w:pPr>
        <w:jc w:val="center"/>
        <w:rPr>
          <w:strike/>
        </w:rPr>
      </w:pPr>
      <w:r w:rsidRPr="00A60E85">
        <w:lastRenderedPageBreak/>
        <w:t>§ 39za</w:t>
      </w:r>
    </w:p>
    <w:p w:rsidR="00FD79D5" w:rsidRPr="00454877" w:rsidRDefault="00FD79D5" w:rsidP="00FB4E11">
      <w:pPr>
        <w:pStyle w:val="Nadpisparagrafu"/>
      </w:pPr>
      <w:r w:rsidRPr="00454877">
        <w:t>Přestupky</w:t>
      </w:r>
    </w:p>
    <w:p w:rsidR="00FD79D5" w:rsidRPr="00FB4E11" w:rsidRDefault="00FD79D5" w:rsidP="00FB4E11">
      <w:pPr>
        <w:pStyle w:val="Textodstavce"/>
        <w:numPr>
          <w:ilvl w:val="0"/>
          <w:numId w:val="21"/>
        </w:numPr>
      </w:pPr>
      <w:r w:rsidRPr="00454877">
        <w:t xml:space="preserve">Ohlašovatel se </w:t>
      </w:r>
      <w:r w:rsidRPr="00A60E85">
        <w:t>dopustí přestupku tím, že poruší</w:t>
      </w:r>
      <w:r w:rsidRPr="00FB4E11">
        <w:rPr>
          <w:strike/>
        </w:rPr>
        <w:t xml:space="preserve"> </w:t>
      </w:r>
    </w:p>
    <w:p w:rsidR="00FD79D5" w:rsidRPr="00A60E85" w:rsidRDefault="00FD79D5" w:rsidP="00FB4E11">
      <w:pPr>
        <w:pStyle w:val="Textpsmene"/>
      </w:pPr>
      <w:r w:rsidRPr="00A60E85">
        <w:t>povinnost podle § 39v odst. 1, nebo</w:t>
      </w:r>
    </w:p>
    <w:p w:rsidR="00FD79D5" w:rsidRPr="00A60E85" w:rsidRDefault="00FD79D5" w:rsidP="00FB4E11">
      <w:pPr>
        <w:pStyle w:val="Textpsmene"/>
      </w:pPr>
      <w:r w:rsidRPr="00A60E85">
        <w:t>povinnost stanovenou v rozhodnutí podle § 39v odst. 3.</w:t>
      </w:r>
    </w:p>
    <w:p w:rsidR="00FD79D5" w:rsidRPr="00A60E85" w:rsidRDefault="00FD79D5" w:rsidP="00FB4E11">
      <w:pPr>
        <w:pStyle w:val="Textodstavce"/>
      </w:pPr>
      <w:r w:rsidRPr="00A60E85">
        <w:t xml:space="preserve">Ohlašovatel, který se stal výhercem, se dopustí přestupku tím, že poruší povinnost stanovenou v rozhodnutí podle § 39x odst. 7. </w:t>
      </w:r>
    </w:p>
    <w:p w:rsidR="00FD79D5" w:rsidRPr="00A60E85" w:rsidRDefault="00FD79D5" w:rsidP="00FB4E11">
      <w:pPr>
        <w:pStyle w:val="Textodstavce"/>
      </w:pPr>
      <w:r w:rsidRPr="00A60E85">
        <w:t>Za přestupek podle odstavců 1 a 2 lze uložit pokutu do 20 000 000 Kč.</w:t>
      </w:r>
    </w:p>
    <w:p w:rsidR="00FD79D5" w:rsidRPr="00A60E85" w:rsidRDefault="00FD79D5" w:rsidP="00FB4E11">
      <w:pPr>
        <w:pStyle w:val="Textodstavce"/>
      </w:pPr>
      <w:r w:rsidRPr="00A60E85">
        <w:t>Přestupky projednává Ústav.</w:t>
      </w:r>
    </w:p>
    <w:p w:rsidR="00FD79D5" w:rsidRPr="00A60E85" w:rsidRDefault="00FD79D5" w:rsidP="00FB4E11">
      <w:pPr>
        <w:pStyle w:val="Textodstavce"/>
      </w:pPr>
      <w:r w:rsidRPr="00A60E85">
        <w:t>Pokuty vybírá správní orgán, který je uložil.“.</w:t>
      </w:r>
    </w:p>
    <w:p w:rsidR="00FD79D5" w:rsidRPr="00454877" w:rsidRDefault="00FD79D5" w:rsidP="00FD79D5">
      <w:pPr>
        <w:spacing w:line="336" w:lineRule="auto"/>
        <w:ind w:firstLine="708"/>
      </w:pPr>
    </w:p>
    <w:p w:rsidR="00FD79D5" w:rsidRPr="00454877" w:rsidRDefault="00FD79D5" w:rsidP="00FD79D5">
      <w:pPr>
        <w:spacing w:line="336" w:lineRule="auto"/>
      </w:pPr>
      <w:r w:rsidRPr="00454877">
        <w:t>Dosavadní části sedmá až třináctá se označují jako části osmá až čtrnáctá.</w:t>
      </w:r>
    </w:p>
    <w:p w:rsidR="00FD79D5" w:rsidRPr="00A60E85" w:rsidRDefault="00FD79D5" w:rsidP="00FB4E11">
      <w:pPr>
        <w:pStyle w:val="Novelizanbod"/>
        <w:keepNext w:val="0"/>
      </w:pPr>
      <w:r w:rsidRPr="00A60E85">
        <w:t>V § 41a odst. 1 se slova „a statistiky České republiky (dále jen „Ústav zdravotnických informací“)“ zrušují.</w:t>
      </w:r>
    </w:p>
    <w:p w:rsidR="00D42E41" w:rsidRDefault="00FD79D5" w:rsidP="00FB4E11">
      <w:pPr>
        <w:pStyle w:val="Novelizanbod"/>
        <w:keepNext w:val="0"/>
      </w:pPr>
      <w:r w:rsidRPr="00A60E85">
        <w:t xml:space="preserve">V § 42 odst. 3 závěrečná část ustanovení zní: </w:t>
      </w:r>
    </w:p>
    <w:p w:rsidR="00FD79D5" w:rsidRPr="00A60E85" w:rsidRDefault="00FD79D5" w:rsidP="00D42E41">
      <w:r w:rsidRPr="00A60E85">
        <w:t>„Pokud kontrola prokáže neoprávněnost nebo nesprávnost vyúčtování hrazených služeb, zdravotní pojišťovna takové služby neuhradí. Pokud kontrola prokáže, že pojištěnci byl předepsán zdravotnický prostředek v rozporu s podmínkami stanovenými v části sedmé nebo v příloze č. 3 k tomuto zákonu nebo léčivý přípravek v rozporu s podmínkami stanovenými v rozhodnutí Ústavu o výši a podmínkách úhrady a zdravotní pojišťovna tento zdravotnický prostředek nebo léčivý přípravek poskytovateli lékárenské péče, smluvnímu výdejci nebo oční optice uhradila, má příslušná zdravotní pojišťovna právo na úhradu zaplacené částky za takový zdravotnický prostředek nebo léčivý přípravek poskytovatelem, kterým byl zdravotnický prostředek nebo léčivý přípravek předepsán.“.</w:t>
      </w:r>
    </w:p>
    <w:p w:rsidR="00FD79D5" w:rsidRPr="00A60E85" w:rsidRDefault="00FD79D5" w:rsidP="00FB4E11">
      <w:pPr>
        <w:pStyle w:val="Novelizanbod"/>
      </w:pPr>
      <w:r w:rsidRPr="00A60E85">
        <w:t>V § 45a odst. 1 písmeno a) zní:</w:t>
      </w:r>
    </w:p>
    <w:p w:rsidR="00FD79D5" w:rsidRPr="00A60E85" w:rsidRDefault="00FD79D5" w:rsidP="00FB4E11">
      <w:pPr>
        <w:pStyle w:val="Psmeno"/>
      </w:pPr>
      <w:r w:rsidRPr="00A60E85">
        <w:t>„a)</w:t>
      </w:r>
      <w:r w:rsidR="00FB4E11">
        <w:tab/>
      </w:r>
      <w:r w:rsidRPr="00A60E85">
        <w:t xml:space="preserve">nezveřejní </w:t>
      </w:r>
    </w:p>
    <w:p w:rsidR="00FD79D5" w:rsidRPr="00A60E85" w:rsidRDefault="00FD79D5" w:rsidP="00FB4E11">
      <w:pPr>
        <w:pStyle w:val="Textbodu"/>
      </w:pPr>
      <w:r w:rsidRPr="00A60E85">
        <w:t>smlouvu o výdeji hrazených zdravotnických prostředků podle § 17 odst. 7 písm. a) bodů 2 nebo 3, popřípadě její dodatek nebo změnu,</w:t>
      </w:r>
    </w:p>
    <w:p w:rsidR="00FD79D5" w:rsidRPr="00A60E85" w:rsidRDefault="00FD79D5" w:rsidP="00FB4E11">
      <w:pPr>
        <w:pStyle w:val="Textbodu"/>
      </w:pPr>
      <w:r w:rsidRPr="00A60E85">
        <w:t>smlouvu</w:t>
      </w:r>
      <w:r w:rsidRPr="00A60E85">
        <w:rPr>
          <w:strike/>
        </w:rPr>
        <w:t xml:space="preserve"> </w:t>
      </w:r>
      <w:r w:rsidRPr="00A60E85">
        <w:t>o poskytování a úhradě hrazených služeb podle § 17 odst. 9, popřípadě její dodatek,</w:t>
      </w:r>
    </w:p>
    <w:p w:rsidR="00FD79D5" w:rsidRPr="00A60E85" w:rsidRDefault="00FD79D5" w:rsidP="00FB4E11">
      <w:pPr>
        <w:pStyle w:val="Textbodu"/>
      </w:pPr>
      <w:r w:rsidRPr="00A60E85">
        <w:t>zvláštní smlouvu podle § 17a odst. 2, popřípadě její dodatek nebo změnu, nebo</w:t>
      </w:r>
    </w:p>
    <w:p w:rsidR="00FD79D5" w:rsidRPr="00A60E85" w:rsidRDefault="00FD79D5" w:rsidP="00FB4E11">
      <w:pPr>
        <w:pStyle w:val="Textbodu"/>
      </w:pPr>
      <w:r w:rsidRPr="00A60E85">
        <w:t xml:space="preserve">dohodu se závazkem podle § 39v odst. 6.“. </w:t>
      </w:r>
    </w:p>
    <w:p w:rsidR="009815E4" w:rsidRDefault="009815E4">
      <w:pPr>
        <w:jc w:val="left"/>
      </w:pPr>
      <w:r>
        <w:br w:type="page"/>
      </w:r>
    </w:p>
    <w:p w:rsidR="00FD79D5" w:rsidRPr="00A60E85" w:rsidRDefault="00FD79D5" w:rsidP="00FB4E11">
      <w:pPr>
        <w:pStyle w:val="Novelizanbod"/>
      </w:pPr>
      <w:r w:rsidRPr="00A60E85">
        <w:lastRenderedPageBreak/>
        <w:t>Příloha č. 3 zní:</w:t>
      </w:r>
    </w:p>
    <w:p w:rsidR="00FD79D5" w:rsidRPr="00454877" w:rsidRDefault="00FD79D5" w:rsidP="00FD79D5">
      <w:pPr>
        <w:spacing w:line="336" w:lineRule="auto"/>
        <w:jc w:val="right"/>
      </w:pPr>
      <w:r>
        <w:t>„</w:t>
      </w:r>
      <w:r w:rsidRPr="006A43B9">
        <w:rPr>
          <w:b/>
        </w:rPr>
        <w:t>Příloha č. 3 k zákonu č. 48/1997 Sb.</w:t>
      </w:r>
    </w:p>
    <w:p w:rsidR="00FD79D5" w:rsidRPr="00F40656" w:rsidRDefault="00FD79D5" w:rsidP="00FD79D5">
      <w:pPr>
        <w:spacing w:line="336" w:lineRule="auto"/>
      </w:pPr>
    </w:p>
    <w:p w:rsidR="00FD79D5" w:rsidRPr="00F40656" w:rsidRDefault="00FD79D5" w:rsidP="00FD79D5">
      <w:pPr>
        <w:spacing w:line="336" w:lineRule="auto"/>
        <w:jc w:val="center"/>
        <w:rPr>
          <w:b/>
        </w:rPr>
      </w:pPr>
      <w:r w:rsidRPr="00F40656">
        <w:rPr>
          <w:b/>
        </w:rPr>
        <w:t>KATEGORIZACE ZDRAVOTNICKÝCH PROSTŘEDKŮ PŘEDEPISOVANÝCH NA POUKAZ</w:t>
      </w:r>
    </w:p>
    <w:p w:rsidR="00FD79D5" w:rsidRPr="00F40656" w:rsidRDefault="00FD79D5" w:rsidP="00FD79D5"/>
    <w:p w:rsidR="00FD79D5" w:rsidRDefault="00FD79D5" w:rsidP="00FD79D5">
      <w:pPr>
        <w:jc w:val="center"/>
        <w:rPr>
          <w:b/>
        </w:rPr>
      </w:pPr>
    </w:p>
    <w:p w:rsidR="00FD79D5" w:rsidRDefault="00FD79D5" w:rsidP="00FD79D5">
      <w:pPr>
        <w:jc w:val="center"/>
        <w:rPr>
          <w:b/>
        </w:rPr>
      </w:pPr>
      <w:r>
        <w:rPr>
          <w:b/>
        </w:rPr>
        <w:t>ODDÍL A</w:t>
      </w:r>
    </w:p>
    <w:p w:rsidR="00FD79D5" w:rsidRPr="00195D7F" w:rsidRDefault="00FD79D5" w:rsidP="00FD79D5">
      <w:pPr>
        <w:rPr>
          <w:b/>
        </w:rPr>
      </w:pPr>
      <w:r w:rsidRPr="00195D7F">
        <w:rPr>
          <w:b/>
        </w:rPr>
        <w:t>Tabulka č. 1</w:t>
      </w:r>
    </w:p>
    <w:tbl>
      <w:tblPr>
        <w:tblW w:w="68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4"/>
      </w:tblGrid>
      <w:tr w:rsidR="00FD79D5" w:rsidRPr="00195D7F" w:rsidTr="00230124">
        <w:trPr>
          <w:trHeight w:val="567"/>
          <w:jc w:val="center"/>
        </w:trPr>
        <w:tc>
          <w:tcPr>
            <w:tcW w:w="6804" w:type="dxa"/>
            <w:shd w:val="clear" w:color="000000" w:fill="000000"/>
            <w:noWrap/>
            <w:vAlign w:val="center"/>
            <w:hideMark/>
          </w:tcPr>
          <w:p w:rsidR="00FD79D5" w:rsidRPr="00195D7F" w:rsidRDefault="00FD79D5" w:rsidP="00230124">
            <w:pPr>
              <w:jc w:val="center"/>
              <w:rPr>
                <w:b/>
                <w:bCs/>
                <w:sz w:val="18"/>
                <w:szCs w:val="18"/>
              </w:rPr>
            </w:pPr>
            <w:r w:rsidRPr="00195D7F">
              <w:rPr>
                <w:b/>
                <w:bCs/>
                <w:sz w:val="18"/>
                <w:szCs w:val="18"/>
              </w:rPr>
              <w:t>Seznam skupin</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01 - ZP krycí</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02 - ZP pro inkontinentní pacienty</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 xml:space="preserve">03 - ZP pro pacienty se </w:t>
            </w:r>
            <w:proofErr w:type="spellStart"/>
            <w:r w:rsidRPr="00195D7F">
              <w:rPr>
                <w:b/>
                <w:bCs/>
                <w:sz w:val="18"/>
                <w:szCs w:val="18"/>
              </w:rPr>
              <w:t>stomií</w:t>
            </w:r>
            <w:proofErr w:type="spellEnd"/>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 xml:space="preserve">04 - ZP </w:t>
            </w:r>
            <w:proofErr w:type="spellStart"/>
            <w:r w:rsidRPr="00195D7F">
              <w:rPr>
                <w:b/>
                <w:bCs/>
                <w:sz w:val="18"/>
                <w:szCs w:val="18"/>
              </w:rPr>
              <w:t>ortopedicko</w:t>
            </w:r>
            <w:proofErr w:type="spellEnd"/>
            <w:r w:rsidRPr="00195D7F">
              <w:rPr>
                <w:b/>
                <w:bCs/>
                <w:sz w:val="18"/>
                <w:szCs w:val="18"/>
              </w:rPr>
              <w:t xml:space="preserve"> protetické a ortopedická obuv</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05 - ZP pro pacienty s diabetem a s jinými poruchami metabolismu</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06 - ZP pro kompresivní terapii</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07 - ZP pro pacienty s poruchou mobility</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08 - ZP pro pacienty s poruchou sluchu</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09 - ZP pro pacienty s poruchou zraku</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10 - ZP respirační, inhalační a pro aplikaci enterální výživy</w:t>
            </w:r>
          </w:p>
        </w:tc>
      </w:tr>
      <w:tr w:rsidR="00FD79D5" w:rsidRPr="00195D7F" w:rsidTr="00230124">
        <w:trPr>
          <w:trHeight w:val="284"/>
          <w:jc w:val="center"/>
        </w:trPr>
        <w:tc>
          <w:tcPr>
            <w:tcW w:w="6804" w:type="dxa"/>
            <w:shd w:val="clear" w:color="000000" w:fill="FFFFFF"/>
            <w:vAlign w:val="bottom"/>
            <w:hideMark/>
          </w:tcPr>
          <w:p w:rsidR="00FD79D5" w:rsidRPr="00195D7F" w:rsidRDefault="00FD79D5" w:rsidP="00230124">
            <w:pPr>
              <w:rPr>
                <w:b/>
                <w:bCs/>
                <w:sz w:val="18"/>
                <w:szCs w:val="18"/>
              </w:rPr>
            </w:pPr>
            <w:r w:rsidRPr="00195D7F">
              <w:rPr>
                <w:b/>
                <w:bCs/>
                <w:sz w:val="18"/>
                <w:szCs w:val="18"/>
              </w:rPr>
              <w:t>11 - ZP nekategorizované</w:t>
            </w:r>
          </w:p>
        </w:tc>
      </w:tr>
    </w:tbl>
    <w:p w:rsidR="00FD79D5" w:rsidRPr="00195D7F" w:rsidRDefault="00FD79D5" w:rsidP="00FD79D5"/>
    <w:p w:rsidR="00FD79D5" w:rsidRPr="00195D7F" w:rsidRDefault="00FD79D5" w:rsidP="00FD79D5">
      <w:pPr>
        <w:rPr>
          <w:b/>
        </w:rPr>
      </w:pPr>
      <w:r w:rsidRPr="00195D7F">
        <w:rPr>
          <w:b/>
        </w:rPr>
        <w:t>Tabulka č. 2</w:t>
      </w:r>
    </w:p>
    <w:tbl>
      <w:tblPr>
        <w:tblW w:w="680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804"/>
      </w:tblGrid>
      <w:tr w:rsidR="00FD79D5" w:rsidRPr="00195D7F" w:rsidTr="00230124">
        <w:trPr>
          <w:trHeight w:val="567"/>
          <w:jc w:val="center"/>
        </w:trPr>
        <w:tc>
          <w:tcPr>
            <w:tcW w:w="6804" w:type="dxa"/>
            <w:shd w:val="clear" w:color="000000" w:fill="000000"/>
            <w:noWrap/>
            <w:vAlign w:val="center"/>
            <w:hideMark/>
          </w:tcPr>
          <w:p w:rsidR="00FD79D5" w:rsidRPr="00195D7F" w:rsidRDefault="00FD79D5" w:rsidP="00230124">
            <w:pPr>
              <w:jc w:val="center"/>
              <w:rPr>
                <w:b/>
                <w:bCs/>
                <w:sz w:val="18"/>
                <w:szCs w:val="18"/>
              </w:rPr>
            </w:pPr>
            <w:r w:rsidRPr="00195D7F">
              <w:rPr>
                <w:b/>
                <w:bCs/>
                <w:sz w:val="18"/>
                <w:szCs w:val="18"/>
              </w:rPr>
              <w:t>Zvláštní zkratky</w:t>
            </w:r>
          </w:p>
        </w:tc>
      </w:tr>
      <w:tr w:rsidR="00FD79D5" w:rsidRPr="00195D7F" w:rsidTr="00230124">
        <w:trPr>
          <w:trHeight w:val="284"/>
          <w:jc w:val="center"/>
        </w:trPr>
        <w:tc>
          <w:tcPr>
            <w:tcW w:w="6804" w:type="dxa"/>
            <w:shd w:val="clear" w:color="000000" w:fill="FFFFFF"/>
            <w:vAlign w:val="center"/>
            <w:hideMark/>
          </w:tcPr>
          <w:p w:rsidR="00FD79D5" w:rsidRPr="00195D7F" w:rsidRDefault="00FD79D5" w:rsidP="00230124">
            <w:pPr>
              <w:rPr>
                <w:b/>
                <w:bCs/>
                <w:sz w:val="18"/>
                <w:szCs w:val="18"/>
              </w:rPr>
            </w:pPr>
            <w:r w:rsidRPr="00195D7F">
              <w:rPr>
                <w:b/>
                <w:bCs/>
                <w:sz w:val="18"/>
                <w:szCs w:val="18"/>
              </w:rPr>
              <w:t xml:space="preserve">J4 </w:t>
            </w:r>
            <w:r w:rsidRPr="00195D7F">
              <w:rPr>
                <w:sz w:val="18"/>
                <w:szCs w:val="18"/>
              </w:rPr>
              <w:t>- specializované pracoviště pro léčbu dědičných poruch metabolismu</w:t>
            </w:r>
          </w:p>
        </w:tc>
      </w:tr>
      <w:tr w:rsidR="00FD79D5" w:rsidRPr="00195D7F" w:rsidTr="00230124">
        <w:trPr>
          <w:trHeight w:val="284"/>
          <w:jc w:val="center"/>
        </w:trPr>
        <w:tc>
          <w:tcPr>
            <w:tcW w:w="6804" w:type="dxa"/>
            <w:shd w:val="clear" w:color="000000" w:fill="FFFFFF"/>
            <w:vAlign w:val="center"/>
            <w:hideMark/>
          </w:tcPr>
          <w:p w:rsidR="00FD79D5" w:rsidRPr="00195D7F" w:rsidRDefault="00FD79D5" w:rsidP="00230124">
            <w:pPr>
              <w:rPr>
                <w:b/>
                <w:bCs/>
                <w:sz w:val="18"/>
                <w:szCs w:val="18"/>
              </w:rPr>
            </w:pPr>
            <w:r w:rsidRPr="00195D7F">
              <w:rPr>
                <w:b/>
                <w:bCs/>
                <w:sz w:val="18"/>
                <w:szCs w:val="18"/>
              </w:rPr>
              <w:t xml:space="preserve">J16 </w:t>
            </w:r>
            <w:r w:rsidRPr="00195D7F">
              <w:rPr>
                <w:sz w:val="18"/>
                <w:szCs w:val="18"/>
              </w:rPr>
              <w:t xml:space="preserve">- specializované pracoviště angiologické a </w:t>
            </w:r>
            <w:proofErr w:type="spellStart"/>
            <w:r w:rsidRPr="00195D7F">
              <w:rPr>
                <w:sz w:val="18"/>
                <w:szCs w:val="18"/>
              </w:rPr>
              <w:t>lymfologické</w:t>
            </w:r>
            <w:proofErr w:type="spellEnd"/>
          </w:p>
        </w:tc>
      </w:tr>
    </w:tbl>
    <w:p w:rsidR="00FD79D5" w:rsidRPr="00195D7F" w:rsidRDefault="00FD79D5" w:rsidP="00FD79D5"/>
    <w:p w:rsidR="00FD79D5" w:rsidRPr="00195D7F" w:rsidRDefault="00FD79D5" w:rsidP="00FD79D5">
      <w:pPr>
        <w:rPr>
          <w:b/>
        </w:rPr>
      </w:pPr>
      <w:r w:rsidRPr="00195D7F">
        <w:rPr>
          <w:b/>
        </w:rPr>
        <w:t>Tabulka č. 3</w:t>
      </w:r>
    </w:p>
    <w:tbl>
      <w:tblPr>
        <w:tblW w:w="682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0"/>
        <w:gridCol w:w="1141"/>
      </w:tblGrid>
      <w:tr w:rsidR="00FD79D5" w:rsidRPr="00F40656" w:rsidTr="00230124">
        <w:trPr>
          <w:trHeight w:val="567"/>
          <w:jc w:val="center"/>
        </w:trPr>
        <w:tc>
          <w:tcPr>
            <w:tcW w:w="5680" w:type="dxa"/>
            <w:shd w:val="clear" w:color="000000" w:fill="000000"/>
            <w:vAlign w:val="center"/>
            <w:hideMark/>
          </w:tcPr>
          <w:p w:rsidR="00FD79D5" w:rsidRPr="00F40656" w:rsidRDefault="00FD79D5" w:rsidP="00230124">
            <w:pPr>
              <w:jc w:val="center"/>
              <w:rPr>
                <w:b/>
                <w:bCs/>
                <w:color w:val="FFFFFF"/>
                <w:sz w:val="18"/>
                <w:szCs w:val="18"/>
              </w:rPr>
            </w:pPr>
            <w:r w:rsidRPr="00F40656">
              <w:br w:type="page"/>
            </w:r>
            <w:r w:rsidRPr="00F40656">
              <w:rPr>
                <w:b/>
                <w:bCs/>
                <w:color w:val="FFFFFF"/>
                <w:sz w:val="18"/>
                <w:szCs w:val="18"/>
              </w:rPr>
              <w:t>Seznam odborností lékařů pro preskripční omezení</w:t>
            </w:r>
            <w:r w:rsidRPr="00F40656">
              <w:rPr>
                <w:b/>
                <w:bCs/>
                <w:color w:val="FFFFFF"/>
                <w:sz w:val="18"/>
                <w:szCs w:val="18"/>
              </w:rPr>
              <w:br/>
              <w:t>(odbornost zahrnuje všechny podobory a nástavbové odbornosti)</w:t>
            </w:r>
          </w:p>
        </w:tc>
        <w:tc>
          <w:tcPr>
            <w:tcW w:w="1141" w:type="dxa"/>
            <w:shd w:val="clear" w:color="000000" w:fill="000000"/>
            <w:vAlign w:val="center"/>
            <w:hideMark/>
          </w:tcPr>
          <w:p w:rsidR="00FD79D5" w:rsidRPr="00F40656" w:rsidRDefault="00FD79D5" w:rsidP="00230124">
            <w:pPr>
              <w:jc w:val="center"/>
              <w:rPr>
                <w:b/>
                <w:bCs/>
                <w:color w:val="FFFFFF"/>
                <w:sz w:val="18"/>
                <w:szCs w:val="18"/>
              </w:rPr>
            </w:pPr>
            <w:r w:rsidRPr="00F40656">
              <w:rPr>
                <w:b/>
                <w:bCs/>
                <w:color w:val="FFFFFF"/>
                <w:sz w:val="18"/>
                <w:szCs w:val="18"/>
              </w:rPr>
              <w:t>Zkratka</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alergolog a klinický imunolog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ALG</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 xml:space="preserve">anesteziolog a </w:t>
            </w:r>
            <w:proofErr w:type="spellStart"/>
            <w:r w:rsidRPr="00F40656">
              <w:rPr>
                <w:sz w:val="18"/>
                <w:szCs w:val="18"/>
              </w:rPr>
              <w:t>intenzivista</w:t>
            </w:r>
            <w:proofErr w:type="spellEnd"/>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ANS</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proofErr w:type="spellStart"/>
            <w:r w:rsidRPr="00F40656">
              <w:rPr>
                <w:sz w:val="18"/>
                <w:szCs w:val="18"/>
              </w:rPr>
              <w:t>dermatovenerolog</w:t>
            </w:r>
            <w:proofErr w:type="spellEnd"/>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DER</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dětský lékař; praktický lékař pro děti a dorost</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PED</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diabetolog a endokrinolog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DIA</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foniatr</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FON</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geriatr</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GER</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gynekolog a porodník</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GYN</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 xml:space="preserve">chirurg </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CHI</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internista</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INT</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kardiolog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KAR</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klinický onkolog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ONK</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lastRenderedPageBreak/>
              <w:t xml:space="preserve">klinický </w:t>
            </w:r>
            <w:proofErr w:type="spellStart"/>
            <w:r w:rsidRPr="00F40656">
              <w:rPr>
                <w:sz w:val="18"/>
                <w:szCs w:val="18"/>
              </w:rPr>
              <w:t>osteolog</w:t>
            </w:r>
            <w:proofErr w:type="spellEnd"/>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OST</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lékař se specializací v oboru ortodoncie</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ORD</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lékař se specializací v oboru ortopedické protetiky</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ORP</w:t>
            </w:r>
          </w:p>
        </w:tc>
      </w:tr>
      <w:tr w:rsidR="00FD79D5" w:rsidRPr="00F40656" w:rsidTr="00230124">
        <w:trPr>
          <w:trHeight w:val="284"/>
          <w:jc w:val="center"/>
        </w:trPr>
        <w:tc>
          <w:tcPr>
            <w:tcW w:w="5680" w:type="dxa"/>
            <w:shd w:val="clear" w:color="000000" w:fill="FFFFFF"/>
            <w:noWrap/>
            <w:vAlign w:val="bottom"/>
            <w:hideMark/>
          </w:tcPr>
          <w:p w:rsidR="00FD79D5" w:rsidRPr="00F40656" w:rsidRDefault="00FD79D5" w:rsidP="00230124">
            <w:pPr>
              <w:rPr>
                <w:sz w:val="18"/>
                <w:szCs w:val="18"/>
              </w:rPr>
            </w:pPr>
            <w:r w:rsidRPr="00F40656">
              <w:rPr>
                <w:sz w:val="18"/>
                <w:szCs w:val="18"/>
              </w:rPr>
              <w:t>lékař se zvláštní odbornou způsobilostí v popáleninové medicíně</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POP</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proofErr w:type="spellStart"/>
            <w:r w:rsidRPr="00F40656">
              <w:rPr>
                <w:sz w:val="18"/>
                <w:szCs w:val="18"/>
              </w:rPr>
              <w:t>angiolog</w:t>
            </w:r>
            <w:proofErr w:type="spellEnd"/>
            <w:r w:rsidRPr="00F40656">
              <w:rPr>
                <w:sz w:val="18"/>
                <w:szCs w:val="18"/>
              </w:rPr>
              <w:t xml:space="preserve">, </w:t>
            </w:r>
            <w:proofErr w:type="spellStart"/>
            <w:r w:rsidRPr="00F40656">
              <w:rPr>
                <w:sz w:val="18"/>
                <w:szCs w:val="18"/>
              </w:rPr>
              <w:t>lymfolog</w:t>
            </w:r>
            <w:proofErr w:type="spellEnd"/>
            <w:r w:rsidRPr="00F40656">
              <w:rPr>
                <w:sz w:val="18"/>
                <w:szCs w:val="18"/>
              </w:rPr>
              <w:t xml:space="preserve"> a flebolog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ANG</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nefrolog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NEF</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proofErr w:type="spellStart"/>
            <w:r w:rsidRPr="00F40656">
              <w:rPr>
                <w:sz w:val="18"/>
                <w:szCs w:val="18"/>
              </w:rPr>
              <w:t>neonatolog</w:t>
            </w:r>
            <w:proofErr w:type="spellEnd"/>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NEO</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neurolog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NEU</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oftalmolog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OPH</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ortoped</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ORT</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otorinolaryngolog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ORL</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plastický chirurg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PLA</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pneumolog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PNE</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praktický lékař</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PRL</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psychiatr</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PSY</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rehabilitační lékař</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REH</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revmatolog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REV</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tělovýchovný lékař</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TVL</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traumatolog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TRA</w:t>
            </w:r>
          </w:p>
        </w:tc>
      </w:tr>
      <w:tr w:rsidR="00FD79D5" w:rsidRPr="00F40656" w:rsidTr="00230124">
        <w:trPr>
          <w:trHeight w:val="284"/>
          <w:jc w:val="center"/>
        </w:trPr>
        <w:tc>
          <w:tcPr>
            <w:tcW w:w="5680" w:type="dxa"/>
            <w:shd w:val="clear" w:color="000000" w:fill="FFFFFF"/>
            <w:vAlign w:val="bottom"/>
            <w:hideMark/>
          </w:tcPr>
          <w:p w:rsidR="00FD79D5" w:rsidRPr="00F40656" w:rsidRDefault="00FD79D5" w:rsidP="00230124">
            <w:pPr>
              <w:rPr>
                <w:sz w:val="18"/>
                <w:szCs w:val="18"/>
              </w:rPr>
            </w:pPr>
            <w:r w:rsidRPr="00F40656">
              <w:rPr>
                <w:sz w:val="18"/>
                <w:szCs w:val="18"/>
              </w:rPr>
              <w:t>urolog</w:t>
            </w:r>
          </w:p>
        </w:tc>
        <w:tc>
          <w:tcPr>
            <w:tcW w:w="1141" w:type="dxa"/>
            <w:shd w:val="clear" w:color="000000" w:fill="FFFFFF"/>
            <w:vAlign w:val="center"/>
            <w:hideMark/>
          </w:tcPr>
          <w:p w:rsidR="00FD79D5" w:rsidRPr="00F40656" w:rsidRDefault="00FD79D5" w:rsidP="00230124">
            <w:pPr>
              <w:jc w:val="center"/>
              <w:rPr>
                <w:b/>
                <w:bCs/>
                <w:sz w:val="18"/>
                <w:szCs w:val="18"/>
              </w:rPr>
            </w:pPr>
            <w:r w:rsidRPr="00F40656">
              <w:rPr>
                <w:b/>
                <w:bCs/>
                <w:sz w:val="18"/>
                <w:szCs w:val="18"/>
              </w:rPr>
              <w:t>URN</w:t>
            </w:r>
          </w:p>
        </w:tc>
      </w:tr>
    </w:tbl>
    <w:p w:rsidR="00FD79D5" w:rsidRDefault="00FD79D5" w:rsidP="00FD79D5">
      <w:pPr>
        <w:jc w:val="center"/>
      </w:pPr>
    </w:p>
    <w:p w:rsidR="00FD79D5" w:rsidRDefault="00FD79D5" w:rsidP="00FD79D5">
      <w:pPr>
        <w:jc w:val="center"/>
      </w:pPr>
      <w:r w:rsidRPr="00BC30D4">
        <w:rPr>
          <w:b/>
        </w:rPr>
        <w:t xml:space="preserve">ODDÍL </w:t>
      </w:r>
      <w:r>
        <w:rPr>
          <w:b/>
        </w:rPr>
        <w:t>B</w:t>
      </w:r>
    </w:p>
    <w:tbl>
      <w:tblPr>
        <w:tblW w:w="6840" w:type="dxa"/>
        <w:jc w:val="center"/>
        <w:tblCellMar>
          <w:left w:w="70" w:type="dxa"/>
          <w:right w:w="70" w:type="dxa"/>
        </w:tblCellMar>
        <w:tblLook w:val="04A0" w:firstRow="1" w:lastRow="0" w:firstColumn="1" w:lastColumn="0" w:noHBand="0" w:noVBand="1"/>
      </w:tblPr>
      <w:tblGrid>
        <w:gridCol w:w="6840"/>
      </w:tblGrid>
      <w:tr w:rsidR="00FD79D5" w:rsidRPr="00D52A0D" w:rsidTr="00230124">
        <w:trPr>
          <w:trHeight w:val="567"/>
          <w:jc w:val="center"/>
        </w:trPr>
        <w:tc>
          <w:tcPr>
            <w:tcW w:w="6840" w:type="dxa"/>
            <w:tcBorders>
              <w:top w:val="single" w:sz="12" w:space="0" w:color="auto"/>
              <w:left w:val="single" w:sz="12" w:space="0" w:color="auto"/>
              <w:bottom w:val="single" w:sz="4" w:space="0" w:color="auto"/>
              <w:right w:val="single" w:sz="12" w:space="0" w:color="auto"/>
            </w:tcBorders>
            <w:shd w:val="clear" w:color="000000" w:fill="000000"/>
            <w:noWrap/>
            <w:vAlign w:val="center"/>
            <w:hideMark/>
          </w:tcPr>
          <w:p w:rsidR="00FD79D5" w:rsidRPr="00D52A0D" w:rsidRDefault="00FD79D5" w:rsidP="00230124">
            <w:pPr>
              <w:jc w:val="center"/>
              <w:rPr>
                <w:b/>
                <w:bCs/>
                <w:color w:val="FFFFFF"/>
                <w:sz w:val="18"/>
                <w:szCs w:val="18"/>
              </w:rPr>
            </w:pPr>
            <w:r w:rsidRPr="00D52A0D">
              <w:rPr>
                <w:b/>
                <w:bCs/>
                <w:color w:val="FFFFFF"/>
                <w:sz w:val="18"/>
                <w:szCs w:val="18"/>
              </w:rPr>
              <w:t>Definice stupňů aktivity</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b/>
                <w:bCs/>
                <w:sz w:val="18"/>
                <w:szCs w:val="18"/>
              </w:rPr>
            </w:pPr>
            <w:r w:rsidRPr="00D52A0D">
              <w:rPr>
                <w:b/>
                <w:bCs/>
                <w:sz w:val="18"/>
                <w:szCs w:val="18"/>
              </w:rPr>
              <w:t xml:space="preserve">Stupeň aktivity </w:t>
            </w:r>
            <w:r>
              <w:rPr>
                <w:b/>
                <w:bCs/>
                <w:sz w:val="18"/>
                <w:szCs w:val="18"/>
              </w:rPr>
              <w:t>I</w:t>
            </w:r>
            <w:r w:rsidRPr="00D52A0D">
              <w:rPr>
                <w:sz w:val="18"/>
                <w:szCs w:val="18"/>
              </w:rPr>
              <w:t xml:space="preserve"> – interiérový typ uživatele. Uživatel má schopnost používat protézu pro pohyb na rovném povrchu a při pomalé konstantní rychlosti chůze. Doba používání a překonaná vzdálenost při chůzi v protéze jsou vzhledem ke zdravotnímu stavu uživatele výrazně limitovány. </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sz w:val="18"/>
                <w:szCs w:val="18"/>
              </w:rPr>
            </w:pPr>
            <w:r w:rsidRPr="00D52A0D">
              <w:rPr>
                <w:sz w:val="18"/>
                <w:szCs w:val="18"/>
              </w:rPr>
              <w:t>Terapeutický cíl: zabezpečení stoje v protéze, využití protézy pro chůzi v interiéru.</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b/>
                <w:bCs/>
                <w:sz w:val="18"/>
                <w:szCs w:val="18"/>
              </w:rPr>
            </w:pPr>
            <w:r w:rsidRPr="00D52A0D">
              <w:rPr>
                <w:b/>
                <w:bCs/>
                <w:sz w:val="18"/>
                <w:szCs w:val="18"/>
              </w:rPr>
              <w:t xml:space="preserve">Stupeň aktivity </w:t>
            </w:r>
            <w:r>
              <w:rPr>
                <w:b/>
                <w:bCs/>
                <w:sz w:val="18"/>
                <w:szCs w:val="18"/>
              </w:rPr>
              <w:t>II</w:t>
            </w:r>
            <w:r w:rsidRPr="00D52A0D">
              <w:rPr>
                <w:sz w:val="18"/>
                <w:szCs w:val="18"/>
              </w:rPr>
              <w:t xml:space="preserve"> – limitovaný exteriérový typ uživatele. Uživatel má schopnost používat protézu i pro překonávání malých přírodních nerovností a bariér (nerovný povrch, schody apod.) a to při pomalé konstantní rychlosti chůze. Doba používání a překonaná vzdálenost při chůzi v protéze jsou vzhledem ke zdravotnímu stavu uživatele limitovány.</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sz w:val="18"/>
                <w:szCs w:val="18"/>
              </w:rPr>
            </w:pPr>
            <w:r w:rsidRPr="00D52A0D">
              <w:rPr>
                <w:sz w:val="18"/>
                <w:szCs w:val="18"/>
              </w:rPr>
              <w:t>Terapeutický cíl: využití protézy pro chůzi v interiéru a omezeně v exteriéru.</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b/>
                <w:bCs/>
                <w:sz w:val="18"/>
                <w:szCs w:val="18"/>
              </w:rPr>
            </w:pPr>
            <w:r w:rsidRPr="00D52A0D">
              <w:rPr>
                <w:b/>
                <w:bCs/>
                <w:sz w:val="18"/>
                <w:szCs w:val="18"/>
              </w:rPr>
              <w:t xml:space="preserve">Stupeň aktivity </w:t>
            </w:r>
            <w:r>
              <w:rPr>
                <w:b/>
                <w:bCs/>
                <w:sz w:val="18"/>
                <w:szCs w:val="18"/>
              </w:rPr>
              <w:t>III</w:t>
            </w:r>
            <w:r w:rsidRPr="00D52A0D">
              <w:rPr>
                <w:sz w:val="18"/>
                <w:szCs w:val="18"/>
              </w:rPr>
              <w:t xml:space="preserve"> – nelimitovaný exteriérový typ uživatele. Uživatel má schopnost používat protézu i při střední a vysoké poměrné rychlosti chůze. Typické je překonávání většiny přírodních nerovností a bariér a provozování pracovních, terapeutických nebo jiných pohybových aktivit, přičemž technické provedení protézy není vystaveno nadprůměrnému mechanickému namáhání. Požadavkem je dosažení střední a vysoké mobility pacienta a </w:t>
            </w:r>
            <w:r>
              <w:rPr>
                <w:sz w:val="18"/>
                <w:szCs w:val="18"/>
              </w:rPr>
              <w:t>případně</w:t>
            </w:r>
            <w:r w:rsidRPr="00D52A0D">
              <w:rPr>
                <w:sz w:val="18"/>
                <w:szCs w:val="18"/>
              </w:rPr>
              <w:t xml:space="preserve"> také zvýšená stabilita protézy. Doba používání a překonaná vzdálenost při chůzi v protéze jsou ve srovnání s člověkem bez postižení pouze nepatrně limitovány.</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sz w:val="18"/>
                <w:szCs w:val="18"/>
              </w:rPr>
            </w:pPr>
            <w:r w:rsidRPr="00D52A0D">
              <w:rPr>
                <w:sz w:val="18"/>
                <w:szCs w:val="18"/>
              </w:rPr>
              <w:t>Terapeutický cíl: využití protéz</w:t>
            </w:r>
            <w:r>
              <w:rPr>
                <w:sz w:val="18"/>
                <w:szCs w:val="18"/>
              </w:rPr>
              <w:t>y</w:t>
            </w:r>
            <w:r w:rsidRPr="00D52A0D">
              <w:rPr>
                <w:sz w:val="18"/>
                <w:szCs w:val="18"/>
              </w:rPr>
              <w:t xml:space="preserve"> pro chůzi v interiéru a exteriéru téměř bez omezení.</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b/>
                <w:bCs/>
                <w:sz w:val="18"/>
                <w:szCs w:val="18"/>
              </w:rPr>
            </w:pPr>
            <w:r>
              <w:rPr>
                <w:b/>
                <w:bCs/>
                <w:sz w:val="18"/>
                <w:szCs w:val="18"/>
              </w:rPr>
              <w:t>Stupeň aktivity IV</w:t>
            </w:r>
            <w:r w:rsidRPr="00D52A0D">
              <w:rPr>
                <w:sz w:val="18"/>
                <w:szCs w:val="18"/>
              </w:rPr>
              <w:t xml:space="preserve"> – nelimitovaný exteriérový typ uživatele se zvláštními požadavky. Uživatel má schopnosti jako uživatel stupně </w:t>
            </w:r>
            <w:r>
              <w:rPr>
                <w:sz w:val="18"/>
                <w:szCs w:val="18"/>
              </w:rPr>
              <w:t>III</w:t>
            </w:r>
            <w:r w:rsidRPr="00D52A0D">
              <w:rPr>
                <w:sz w:val="18"/>
                <w:szCs w:val="18"/>
              </w:rPr>
              <w:t>. Navíc se zde vzhledem k vysoké aktivitě uživatele protézy vyskytuje výrazné rázové a mechanické zatížení protézy. Doba používání a překonaná vzdálenost při chůzi v protéze nejsou ve srovnání s člověkem bez postižení limitovány. Typickým příkladem je dítě nebo vysoce aktivní dospělý uživatel nebo sportovec.</w:t>
            </w:r>
          </w:p>
        </w:tc>
      </w:tr>
      <w:tr w:rsidR="00FD79D5" w:rsidRPr="00D52A0D" w:rsidTr="00230124">
        <w:trPr>
          <w:trHeight w:val="284"/>
          <w:jc w:val="center"/>
        </w:trPr>
        <w:tc>
          <w:tcPr>
            <w:tcW w:w="6840" w:type="dxa"/>
            <w:tcBorders>
              <w:top w:val="nil"/>
              <w:left w:val="single" w:sz="12" w:space="0" w:color="auto"/>
              <w:bottom w:val="nil"/>
              <w:right w:val="single" w:sz="12" w:space="0" w:color="auto"/>
            </w:tcBorders>
            <w:shd w:val="clear" w:color="000000" w:fill="FFFFFF"/>
            <w:noWrap/>
            <w:vAlign w:val="center"/>
            <w:hideMark/>
          </w:tcPr>
          <w:p w:rsidR="00FD79D5" w:rsidRPr="00D52A0D" w:rsidRDefault="00FD79D5" w:rsidP="00230124">
            <w:pPr>
              <w:rPr>
                <w:sz w:val="18"/>
                <w:szCs w:val="18"/>
              </w:rPr>
            </w:pPr>
            <w:r w:rsidRPr="00D52A0D">
              <w:rPr>
                <w:sz w:val="18"/>
                <w:szCs w:val="18"/>
              </w:rPr>
              <w:t>Terapeutický cíl: využití protézy pro chůzi a pohyb v interiéru a exteriéru zcela bez omezení.</w:t>
            </w:r>
          </w:p>
        </w:tc>
      </w:tr>
      <w:tr w:rsidR="00FD79D5" w:rsidRPr="00D52A0D" w:rsidTr="00230124">
        <w:trPr>
          <w:trHeight w:val="284"/>
          <w:jc w:val="center"/>
        </w:trPr>
        <w:tc>
          <w:tcPr>
            <w:tcW w:w="6840" w:type="dxa"/>
            <w:tcBorders>
              <w:top w:val="nil"/>
              <w:left w:val="single" w:sz="12" w:space="0" w:color="auto"/>
              <w:bottom w:val="single" w:sz="12" w:space="0" w:color="auto"/>
              <w:right w:val="single" w:sz="12" w:space="0" w:color="auto"/>
            </w:tcBorders>
            <w:shd w:val="clear" w:color="000000" w:fill="FFFFFF"/>
            <w:noWrap/>
            <w:vAlign w:val="center"/>
            <w:hideMark/>
          </w:tcPr>
          <w:p w:rsidR="00FD79D5" w:rsidRPr="00D52A0D" w:rsidRDefault="00FD79D5" w:rsidP="00230124">
            <w:pPr>
              <w:rPr>
                <w:sz w:val="18"/>
                <w:szCs w:val="18"/>
              </w:rPr>
            </w:pPr>
            <w:r w:rsidRPr="00D52A0D">
              <w:rPr>
                <w:sz w:val="18"/>
                <w:szCs w:val="18"/>
              </w:rPr>
              <w:t>Nejedná se o speciální sportovní protézy.</w:t>
            </w:r>
          </w:p>
        </w:tc>
      </w:tr>
    </w:tbl>
    <w:p w:rsidR="00FD79D5" w:rsidRPr="00BC30D4" w:rsidRDefault="00FD79D5" w:rsidP="00FD79D5">
      <w:pPr>
        <w:jc w:val="center"/>
        <w:rPr>
          <w:b/>
        </w:rPr>
      </w:pPr>
    </w:p>
    <w:p w:rsidR="00FD79D5" w:rsidRDefault="00FD79D5" w:rsidP="00FD79D5">
      <w:pPr>
        <w:sectPr w:rsidR="00FD79D5" w:rsidSect="00474C40">
          <w:footerReference w:type="default" r:id="rId8"/>
          <w:pgSz w:w="11906" w:h="16838"/>
          <w:pgMar w:top="1417" w:right="1417" w:bottom="1417" w:left="1417" w:header="708" w:footer="708" w:gutter="0"/>
          <w:cols w:space="708"/>
          <w:titlePg/>
          <w:docGrid w:linePitch="360"/>
        </w:sectPr>
      </w:pPr>
    </w:p>
    <w:p w:rsidR="00FD79D5" w:rsidRDefault="00FD79D5" w:rsidP="00FD79D5"/>
    <w:p w:rsidR="00FD79D5" w:rsidRPr="00195D7F" w:rsidRDefault="00FD79D5" w:rsidP="00FD79D5">
      <w:pPr>
        <w:jc w:val="center"/>
        <w:rPr>
          <w:b/>
        </w:rPr>
      </w:pPr>
      <w:r w:rsidRPr="00195D7F">
        <w:rPr>
          <w:b/>
        </w:rPr>
        <w:t>ODDÍL C</w:t>
      </w:r>
    </w:p>
    <w:p w:rsidR="00FD79D5" w:rsidRPr="00195D7F" w:rsidRDefault="00FD79D5" w:rsidP="00FD79D5">
      <w:pPr>
        <w:rPr>
          <w:b/>
        </w:rPr>
      </w:pPr>
      <w:r w:rsidRPr="00195D7F">
        <w:rPr>
          <w:b/>
        </w:rPr>
        <w:t>Tabulka č. 1</w:t>
      </w:r>
    </w:p>
    <w:tbl>
      <w:tblPr>
        <w:tblW w:w="15730"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835"/>
        <w:gridCol w:w="2132"/>
        <w:gridCol w:w="2121"/>
        <w:gridCol w:w="2693"/>
        <w:gridCol w:w="1701"/>
        <w:gridCol w:w="1990"/>
        <w:gridCol w:w="1129"/>
      </w:tblGrid>
      <w:tr w:rsidR="00FD79D5" w:rsidRPr="00195D7F" w:rsidTr="00FD79D5">
        <w:trPr>
          <w:trHeight w:val="360"/>
        </w:trPr>
        <w:tc>
          <w:tcPr>
            <w:tcW w:w="1129" w:type="dxa"/>
            <w:shd w:val="clear" w:color="000000" w:fill="000000"/>
            <w:vAlign w:val="center"/>
          </w:tcPr>
          <w:p w:rsidR="00FD79D5" w:rsidRPr="00195D7F" w:rsidRDefault="00FD79D5" w:rsidP="00230124">
            <w:pPr>
              <w:jc w:val="center"/>
              <w:rPr>
                <w:b/>
                <w:bCs/>
                <w:sz w:val="18"/>
                <w:szCs w:val="18"/>
              </w:rPr>
            </w:pPr>
            <w:r w:rsidRPr="00195D7F">
              <w:rPr>
                <w:b/>
                <w:bCs/>
                <w:sz w:val="18"/>
                <w:szCs w:val="18"/>
              </w:rPr>
              <w:t>Číselný kód</w:t>
            </w:r>
          </w:p>
        </w:tc>
        <w:tc>
          <w:tcPr>
            <w:tcW w:w="2835" w:type="dxa"/>
            <w:shd w:val="clear" w:color="000000" w:fill="000000"/>
            <w:vAlign w:val="center"/>
          </w:tcPr>
          <w:p w:rsidR="00FD79D5" w:rsidRPr="00195D7F" w:rsidRDefault="00FD79D5" w:rsidP="00230124">
            <w:pPr>
              <w:jc w:val="center"/>
              <w:rPr>
                <w:b/>
                <w:bCs/>
                <w:strike/>
                <w:sz w:val="18"/>
                <w:szCs w:val="18"/>
              </w:rPr>
            </w:pPr>
            <w:r w:rsidRPr="00195D7F">
              <w:rPr>
                <w:b/>
                <w:bCs/>
                <w:sz w:val="18"/>
                <w:szCs w:val="18"/>
              </w:rPr>
              <w:t>Kategorizační strom</w:t>
            </w:r>
          </w:p>
        </w:tc>
        <w:tc>
          <w:tcPr>
            <w:tcW w:w="2132" w:type="dxa"/>
            <w:shd w:val="clear" w:color="000000" w:fill="000000"/>
            <w:vAlign w:val="center"/>
          </w:tcPr>
          <w:p w:rsidR="00FD79D5" w:rsidRPr="00195D7F" w:rsidRDefault="00FD79D5" w:rsidP="00230124">
            <w:pPr>
              <w:jc w:val="center"/>
              <w:rPr>
                <w:b/>
                <w:bCs/>
                <w:sz w:val="18"/>
                <w:szCs w:val="18"/>
              </w:rPr>
            </w:pPr>
            <w:r w:rsidRPr="00195D7F">
              <w:rPr>
                <w:b/>
                <w:bCs/>
                <w:sz w:val="18"/>
                <w:szCs w:val="18"/>
              </w:rPr>
              <w:t>Popis</w:t>
            </w:r>
          </w:p>
        </w:tc>
        <w:tc>
          <w:tcPr>
            <w:tcW w:w="2121" w:type="dxa"/>
            <w:shd w:val="clear" w:color="000000" w:fill="000000"/>
            <w:vAlign w:val="center"/>
          </w:tcPr>
          <w:p w:rsidR="00FD79D5" w:rsidRPr="00195D7F" w:rsidRDefault="00FD79D5" w:rsidP="00230124">
            <w:pPr>
              <w:jc w:val="center"/>
              <w:rPr>
                <w:b/>
                <w:bCs/>
                <w:sz w:val="18"/>
                <w:szCs w:val="18"/>
              </w:rPr>
            </w:pPr>
            <w:r w:rsidRPr="00195D7F">
              <w:rPr>
                <w:b/>
                <w:bCs/>
                <w:sz w:val="18"/>
                <w:szCs w:val="18"/>
              </w:rPr>
              <w:t>Preskripční omezení</w:t>
            </w:r>
          </w:p>
        </w:tc>
        <w:tc>
          <w:tcPr>
            <w:tcW w:w="2693" w:type="dxa"/>
            <w:shd w:val="clear" w:color="000000" w:fill="000000"/>
            <w:vAlign w:val="center"/>
          </w:tcPr>
          <w:p w:rsidR="00FD79D5" w:rsidRPr="00195D7F" w:rsidRDefault="00FD79D5" w:rsidP="00230124">
            <w:pPr>
              <w:jc w:val="center"/>
              <w:rPr>
                <w:b/>
                <w:bCs/>
                <w:sz w:val="18"/>
                <w:szCs w:val="18"/>
              </w:rPr>
            </w:pPr>
            <w:r w:rsidRPr="00195D7F">
              <w:rPr>
                <w:b/>
                <w:bCs/>
                <w:sz w:val="18"/>
                <w:szCs w:val="18"/>
              </w:rPr>
              <w:t>Indikační omezení</w:t>
            </w:r>
          </w:p>
        </w:tc>
        <w:tc>
          <w:tcPr>
            <w:tcW w:w="1701" w:type="dxa"/>
            <w:shd w:val="clear" w:color="000000" w:fill="000000"/>
            <w:vAlign w:val="center"/>
          </w:tcPr>
          <w:p w:rsidR="00FD79D5" w:rsidRPr="00195D7F" w:rsidRDefault="00FD79D5" w:rsidP="00230124">
            <w:pPr>
              <w:jc w:val="center"/>
              <w:rPr>
                <w:b/>
                <w:bCs/>
                <w:sz w:val="18"/>
                <w:szCs w:val="18"/>
              </w:rPr>
            </w:pPr>
            <w:r w:rsidRPr="00195D7F">
              <w:rPr>
                <w:b/>
                <w:bCs/>
                <w:sz w:val="18"/>
                <w:szCs w:val="18"/>
              </w:rPr>
              <w:t>Množstevní limit</w:t>
            </w:r>
          </w:p>
        </w:tc>
        <w:tc>
          <w:tcPr>
            <w:tcW w:w="1990" w:type="dxa"/>
            <w:shd w:val="clear" w:color="000000" w:fill="000000"/>
            <w:vAlign w:val="center"/>
          </w:tcPr>
          <w:p w:rsidR="00FD79D5" w:rsidRPr="00195D7F" w:rsidRDefault="00FD79D5" w:rsidP="00230124">
            <w:pPr>
              <w:jc w:val="center"/>
              <w:rPr>
                <w:b/>
                <w:bCs/>
                <w:sz w:val="18"/>
                <w:szCs w:val="18"/>
              </w:rPr>
            </w:pPr>
            <w:r w:rsidRPr="00195D7F">
              <w:rPr>
                <w:b/>
                <w:bCs/>
                <w:sz w:val="18"/>
                <w:szCs w:val="18"/>
              </w:rPr>
              <w:t>Úhradový limit bez DPH</w:t>
            </w:r>
          </w:p>
        </w:tc>
        <w:tc>
          <w:tcPr>
            <w:tcW w:w="1129" w:type="dxa"/>
            <w:shd w:val="clear" w:color="000000" w:fill="000000"/>
            <w:vAlign w:val="center"/>
          </w:tcPr>
          <w:p w:rsidR="00FD79D5" w:rsidRPr="00195D7F" w:rsidRDefault="00FD79D5" w:rsidP="00230124">
            <w:pPr>
              <w:jc w:val="center"/>
              <w:rPr>
                <w:b/>
                <w:bCs/>
                <w:sz w:val="18"/>
                <w:szCs w:val="18"/>
              </w:rPr>
            </w:pPr>
            <w:r w:rsidRPr="00195D7F">
              <w:rPr>
                <w:b/>
                <w:bCs/>
                <w:sz w:val="18"/>
                <w:szCs w:val="18"/>
              </w:rPr>
              <w:t>Možnost cirkulace</w:t>
            </w:r>
          </w:p>
        </w:tc>
      </w:tr>
      <w:tr w:rsidR="00FD79D5" w:rsidRPr="00C14361" w:rsidTr="00230124">
        <w:trPr>
          <w:trHeight w:val="3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01</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krycí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91"/>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01.01</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klasické hojení ran</w:t>
            </w:r>
          </w:p>
        </w:tc>
        <w:tc>
          <w:tcPr>
            <w:tcW w:w="2132" w:type="dxa"/>
            <w:shd w:val="clear" w:color="000000" w:fill="FFFFFF"/>
            <w:hideMark/>
          </w:tcPr>
          <w:p w:rsidR="00FD79D5" w:rsidRPr="00C14361" w:rsidRDefault="00FD79D5" w:rsidP="00230124">
            <w:pP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345"/>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01.01.01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gázy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60"/>
        </w:trPr>
        <w:tc>
          <w:tcPr>
            <w:tcW w:w="1129" w:type="dxa"/>
            <w:shd w:val="clear" w:color="000000" w:fill="FFFFFF"/>
            <w:vAlign w:val="center"/>
            <w:hideMark/>
          </w:tcPr>
          <w:p w:rsidR="00FD79D5" w:rsidRPr="00C14361" w:rsidRDefault="00FD79D5" w:rsidP="00230124">
            <w:pPr>
              <w:rPr>
                <w:sz w:val="18"/>
                <w:szCs w:val="18"/>
              </w:rPr>
            </w:pPr>
            <w:r w:rsidRPr="00C14361">
              <w:rPr>
                <w:sz w:val="18"/>
                <w:szCs w:val="18"/>
              </w:rPr>
              <w:t>01.01.01.01</w:t>
            </w:r>
          </w:p>
        </w:tc>
        <w:tc>
          <w:tcPr>
            <w:tcW w:w="2835" w:type="dxa"/>
            <w:shd w:val="clear" w:color="000000" w:fill="FFFFFF"/>
            <w:vAlign w:val="center"/>
            <w:hideMark/>
          </w:tcPr>
          <w:p w:rsidR="00FD79D5" w:rsidRPr="00C14361" w:rsidRDefault="00FD79D5" w:rsidP="00230124">
            <w:pPr>
              <w:rPr>
                <w:sz w:val="18"/>
                <w:szCs w:val="18"/>
              </w:rPr>
            </w:pPr>
            <w:r w:rsidRPr="00C14361">
              <w:rPr>
                <w:sz w:val="18"/>
                <w:szCs w:val="18"/>
              </w:rPr>
              <w:t xml:space="preserve">gázy skládaná </w:t>
            </w:r>
            <w:r>
              <w:rPr>
                <w:sz w:val="18"/>
                <w:szCs w:val="18"/>
              </w:rPr>
              <w:t>–</w:t>
            </w:r>
            <w:r w:rsidRPr="00C14361">
              <w:rPr>
                <w:sz w:val="18"/>
                <w:szCs w:val="18"/>
              </w:rPr>
              <w:t xml:space="preserve"> sterilní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min. 8 vrstev, min. 17 vláken na 1 cm</w:t>
            </w:r>
            <w:r w:rsidRPr="00C14361">
              <w:rPr>
                <w:sz w:val="18"/>
                <w:szCs w:val="18"/>
                <w:vertAlign w:val="superscript"/>
              </w:rPr>
              <w:t>2</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0,0174 Kč / 1 cm</w:t>
            </w:r>
            <w:r w:rsidRPr="00C14361">
              <w:rPr>
                <w:sz w:val="18"/>
                <w:szCs w:val="18"/>
                <w:vertAlign w:val="superscript"/>
              </w:rPr>
              <w:t>2</w:t>
            </w:r>
            <w:r>
              <w:rPr>
                <w:sz w:val="18"/>
                <w:szCs w:val="18"/>
              </w:rPr>
              <w:t xml:space="preserve"> </w:t>
            </w:r>
            <w:r w:rsidRPr="00C14361">
              <w:rPr>
                <w:sz w:val="18"/>
                <w:szCs w:val="18"/>
              </w:rPr>
              <w:t xml:space="preserve">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vAlign w:val="center"/>
            <w:hideMark/>
          </w:tcPr>
          <w:p w:rsidR="00FD79D5" w:rsidRPr="00C14361" w:rsidRDefault="00FD79D5" w:rsidP="00230124">
            <w:pPr>
              <w:rPr>
                <w:sz w:val="18"/>
                <w:szCs w:val="18"/>
              </w:rPr>
            </w:pPr>
            <w:r w:rsidRPr="00C14361">
              <w:rPr>
                <w:sz w:val="18"/>
                <w:szCs w:val="18"/>
              </w:rPr>
              <w:t>01.01.01.02</w:t>
            </w:r>
          </w:p>
        </w:tc>
        <w:tc>
          <w:tcPr>
            <w:tcW w:w="2835" w:type="dxa"/>
            <w:shd w:val="clear" w:color="000000" w:fill="FFFFFF"/>
            <w:vAlign w:val="center"/>
            <w:hideMark/>
          </w:tcPr>
          <w:p w:rsidR="00FD79D5" w:rsidRPr="00C14361" w:rsidRDefault="00FD79D5" w:rsidP="00230124">
            <w:pPr>
              <w:rPr>
                <w:sz w:val="18"/>
                <w:szCs w:val="18"/>
              </w:rPr>
            </w:pPr>
            <w:r w:rsidRPr="00C14361">
              <w:rPr>
                <w:sz w:val="18"/>
                <w:szCs w:val="18"/>
              </w:rPr>
              <w:t xml:space="preserve">gázy skládaná </w:t>
            </w:r>
            <w:r>
              <w:rPr>
                <w:sz w:val="18"/>
                <w:szCs w:val="18"/>
              </w:rPr>
              <w:t>–</w:t>
            </w:r>
            <w:r w:rsidRPr="00C14361">
              <w:rPr>
                <w:sz w:val="18"/>
                <w:szCs w:val="18"/>
              </w:rPr>
              <w:t xml:space="preserve"> nesterilní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min. 8 vrstev, min. 17 vláken na 1 cm</w:t>
            </w:r>
            <w:r w:rsidRPr="00C14361">
              <w:rPr>
                <w:sz w:val="18"/>
                <w:szCs w:val="18"/>
                <w:vertAlign w:val="superscript"/>
              </w:rPr>
              <w:t>2</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0,0087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01.01.02</w:t>
            </w:r>
            <w:proofErr w:type="gramEnd"/>
          </w:p>
        </w:tc>
        <w:tc>
          <w:tcPr>
            <w:tcW w:w="2835" w:type="dxa"/>
            <w:shd w:val="clear" w:color="000000" w:fill="FFFFFF"/>
            <w:hideMark/>
          </w:tcPr>
          <w:p w:rsidR="00FD79D5" w:rsidRPr="00195D7F" w:rsidRDefault="00FD79D5" w:rsidP="00230124">
            <w:pPr>
              <w:rPr>
                <w:sz w:val="18"/>
                <w:szCs w:val="18"/>
              </w:rPr>
            </w:pPr>
            <w:r w:rsidRPr="00195D7F">
              <w:rPr>
                <w:sz w:val="18"/>
                <w:szCs w:val="18"/>
              </w:rPr>
              <w:t>netkané textilie</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01.01.02.01</w:t>
            </w:r>
          </w:p>
        </w:tc>
        <w:tc>
          <w:tcPr>
            <w:tcW w:w="2835" w:type="dxa"/>
            <w:shd w:val="clear" w:color="000000" w:fill="FFFFFF"/>
            <w:vAlign w:val="center"/>
            <w:hideMark/>
          </w:tcPr>
          <w:p w:rsidR="00FD79D5" w:rsidRPr="00195D7F" w:rsidRDefault="00FD79D5" w:rsidP="00230124">
            <w:pPr>
              <w:rPr>
                <w:sz w:val="18"/>
                <w:szCs w:val="18"/>
              </w:rPr>
            </w:pPr>
            <w:r w:rsidRPr="00195D7F">
              <w:rPr>
                <w:sz w:val="18"/>
                <w:szCs w:val="18"/>
              </w:rPr>
              <w:t>netkaná textilie – sterilní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min. 4 vrstvy</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0,0174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01.01.02.02</w:t>
            </w:r>
          </w:p>
        </w:tc>
        <w:tc>
          <w:tcPr>
            <w:tcW w:w="2835" w:type="dxa"/>
            <w:shd w:val="clear" w:color="000000" w:fill="FFFFFF"/>
            <w:vAlign w:val="center"/>
            <w:hideMark/>
          </w:tcPr>
          <w:p w:rsidR="00FD79D5" w:rsidRPr="00195D7F" w:rsidRDefault="00FD79D5" w:rsidP="00230124">
            <w:pPr>
              <w:rPr>
                <w:sz w:val="18"/>
                <w:szCs w:val="18"/>
              </w:rPr>
            </w:pPr>
            <w:r w:rsidRPr="00195D7F">
              <w:rPr>
                <w:sz w:val="18"/>
                <w:szCs w:val="18"/>
              </w:rPr>
              <w:t xml:space="preserve">netkaná textilie </w:t>
            </w:r>
            <w:r w:rsidRPr="00195D7F">
              <w:rPr>
                <w:sz w:val="18"/>
                <w:szCs w:val="18"/>
              </w:rPr>
              <w:br/>
              <w:t>– nesterilní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min. 4 vrstvy</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0,0087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01.01.02.03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kombinované savé kompresy </w:t>
            </w:r>
            <w:r>
              <w:rPr>
                <w:sz w:val="18"/>
                <w:szCs w:val="18"/>
              </w:rPr>
              <w:br/>
              <w:t>–</w:t>
            </w:r>
            <w:r w:rsidRPr="00C14361">
              <w:rPr>
                <w:sz w:val="18"/>
                <w:szCs w:val="18"/>
              </w:rPr>
              <w:t xml:space="preserve"> bez </w:t>
            </w:r>
            <w:proofErr w:type="spellStart"/>
            <w:r w:rsidRPr="00C14361">
              <w:rPr>
                <w:sz w:val="18"/>
                <w:szCs w:val="18"/>
              </w:rPr>
              <w:t>superabsorbentu</w:t>
            </w:r>
            <w:proofErr w:type="spellEnd"/>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0,0695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01.01.02.04</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kombinované savé kompresy </w:t>
            </w:r>
            <w:r>
              <w:rPr>
                <w:sz w:val="18"/>
                <w:szCs w:val="18"/>
              </w:rPr>
              <w:br/>
              <w:t>–</w:t>
            </w:r>
            <w:r w:rsidRPr="00C14361">
              <w:rPr>
                <w:sz w:val="18"/>
                <w:szCs w:val="18"/>
              </w:rPr>
              <w:t xml:space="preserve"> se </w:t>
            </w:r>
            <w:proofErr w:type="spellStart"/>
            <w:r w:rsidRPr="00C14361">
              <w:rPr>
                <w:sz w:val="18"/>
                <w:szCs w:val="18"/>
              </w:rPr>
              <w:t>superabsorbentem</w:t>
            </w:r>
            <w:proofErr w:type="spellEnd"/>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0,3913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01.01.02.05</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hypoalergenní</w:t>
            </w:r>
            <w:proofErr w:type="spellEnd"/>
            <w:r w:rsidRPr="00C14361">
              <w:rPr>
                <w:sz w:val="18"/>
                <w:szCs w:val="18"/>
              </w:rPr>
              <w:t xml:space="preserve"> fixace</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0,0087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01.02</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vlhké hojení ran</w:t>
            </w:r>
          </w:p>
        </w:tc>
        <w:tc>
          <w:tcPr>
            <w:tcW w:w="2132" w:type="dxa"/>
            <w:shd w:val="clear" w:color="000000" w:fill="FFFFFF"/>
            <w:hideMark/>
          </w:tcPr>
          <w:p w:rsidR="00FD79D5" w:rsidRPr="00792BE0" w:rsidRDefault="00FD79D5" w:rsidP="00230124">
            <w:pPr>
              <w:rPr>
                <w:sz w:val="18"/>
                <w:szCs w:val="18"/>
              </w:rPr>
            </w:pPr>
            <w:r w:rsidRPr="00792BE0">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obvazy neadherentní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2693"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70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990"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129"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r>
      <w:tr w:rsidR="00FD79D5" w:rsidRPr="00C14361" w:rsidTr="00230124">
        <w:trPr>
          <w:trHeight w:val="615"/>
        </w:trPr>
        <w:tc>
          <w:tcPr>
            <w:tcW w:w="1129" w:type="dxa"/>
            <w:shd w:val="clear" w:color="000000" w:fill="FFFFFF"/>
            <w:hideMark/>
          </w:tcPr>
          <w:p w:rsidR="00FD79D5" w:rsidRPr="00C14361" w:rsidRDefault="00FD79D5" w:rsidP="00230124">
            <w:pPr>
              <w:rPr>
                <w:sz w:val="18"/>
                <w:szCs w:val="18"/>
              </w:rPr>
            </w:pPr>
            <w:r w:rsidRPr="00C14361">
              <w:rPr>
                <w:sz w:val="18"/>
                <w:szCs w:val="18"/>
              </w:rPr>
              <w:t>01.02.01.01</w:t>
            </w:r>
          </w:p>
        </w:tc>
        <w:tc>
          <w:tcPr>
            <w:tcW w:w="2835" w:type="dxa"/>
            <w:shd w:val="clear" w:color="000000" w:fill="FFFFFF"/>
            <w:hideMark/>
          </w:tcPr>
          <w:p w:rsidR="00FD79D5" w:rsidRPr="00C14361" w:rsidRDefault="00FD79D5" w:rsidP="00230124">
            <w:pPr>
              <w:rPr>
                <w:sz w:val="18"/>
                <w:szCs w:val="18"/>
              </w:rPr>
            </w:pPr>
            <w:r w:rsidRPr="00C14361">
              <w:rPr>
                <w:sz w:val="18"/>
                <w:szCs w:val="18"/>
              </w:rPr>
              <w:t>obvazy kontaktní neadherentní</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zabránění adherence sekundárních krytí ke spodině</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0,3478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01.02.01.02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obvazy kontaktní neadherentní </w:t>
            </w:r>
            <w:r>
              <w:rPr>
                <w:sz w:val="18"/>
                <w:szCs w:val="18"/>
              </w:rPr>
              <w:br/>
              <w:t>–</w:t>
            </w:r>
            <w:r w:rsidRPr="00C14361">
              <w:rPr>
                <w:sz w:val="18"/>
                <w:szCs w:val="18"/>
              </w:rPr>
              <w:t xml:space="preserve"> se savým jádrem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zabránění adherence sekundárních krytí ke spodině</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0,5217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25"/>
        </w:trPr>
        <w:tc>
          <w:tcPr>
            <w:tcW w:w="1129" w:type="dxa"/>
            <w:shd w:val="clear" w:color="FFF58C" w:fill="FFFFFF"/>
            <w:hideMark/>
          </w:tcPr>
          <w:p w:rsidR="00FD79D5" w:rsidRPr="00C14361" w:rsidRDefault="00FD79D5" w:rsidP="00230124">
            <w:pPr>
              <w:rPr>
                <w:sz w:val="18"/>
                <w:szCs w:val="18"/>
              </w:rPr>
            </w:pPr>
            <w:r w:rsidRPr="00C14361">
              <w:rPr>
                <w:sz w:val="18"/>
                <w:szCs w:val="18"/>
              </w:rPr>
              <w:t>01.02.01.03</w:t>
            </w:r>
          </w:p>
        </w:tc>
        <w:tc>
          <w:tcPr>
            <w:tcW w:w="2835" w:type="dxa"/>
            <w:shd w:val="clear" w:color="FFF58C" w:fill="FFFFFF"/>
            <w:hideMark/>
          </w:tcPr>
          <w:p w:rsidR="00FD79D5" w:rsidRPr="00C14361" w:rsidRDefault="00FD79D5" w:rsidP="00230124">
            <w:pPr>
              <w:rPr>
                <w:sz w:val="18"/>
                <w:szCs w:val="18"/>
              </w:rPr>
            </w:pPr>
            <w:r w:rsidRPr="00C14361">
              <w:rPr>
                <w:sz w:val="18"/>
                <w:szCs w:val="18"/>
              </w:rPr>
              <w:t>obvazy kontaktní neadherentní silikonové</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zabránění adherence sekundárních krytí ke spodině, možnost výměny po více dnech ev. pomoc při formování jizev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25"/>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01.02.01.04</w:t>
            </w:r>
          </w:p>
        </w:tc>
        <w:tc>
          <w:tcPr>
            <w:tcW w:w="2835" w:type="dxa"/>
            <w:shd w:val="clear" w:color="FFF58C" w:fill="FFFFFF"/>
            <w:hideMark/>
          </w:tcPr>
          <w:p w:rsidR="00FD79D5" w:rsidRPr="00C14361" w:rsidRDefault="00FD79D5" w:rsidP="00230124">
            <w:pPr>
              <w:rPr>
                <w:sz w:val="18"/>
                <w:szCs w:val="18"/>
              </w:rPr>
            </w:pPr>
            <w:r w:rsidRPr="00C14361">
              <w:rPr>
                <w:sz w:val="18"/>
                <w:szCs w:val="18"/>
              </w:rPr>
              <w:t>antiseptické neadherentní krytí</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zabránění adherence sekundárních krytí ke spodině, s efektem antimikrobiálním</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0,96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00"/>
        </w:trPr>
        <w:tc>
          <w:tcPr>
            <w:tcW w:w="1129" w:type="dxa"/>
            <w:shd w:val="clear" w:color="000000" w:fill="FFFFFF"/>
            <w:hideMark/>
          </w:tcPr>
          <w:p w:rsidR="00FD79D5" w:rsidRPr="00C14361" w:rsidRDefault="00FD79D5" w:rsidP="00230124">
            <w:pPr>
              <w:rPr>
                <w:sz w:val="18"/>
                <w:szCs w:val="18"/>
              </w:rPr>
            </w:pPr>
            <w:r w:rsidRPr="00C14361">
              <w:rPr>
                <w:sz w:val="18"/>
                <w:szCs w:val="18"/>
              </w:rPr>
              <w:t>01.02.01.05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kontaktní neadherentní s </w:t>
            </w:r>
            <w:proofErr w:type="spellStart"/>
            <w:r w:rsidRPr="00C14361">
              <w:rPr>
                <w:sz w:val="18"/>
                <w:szCs w:val="18"/>
              </w:rPr>
              <w:t>lipidokolidní</w:t>
            </w:r>
            <w:proofErr w:type="spellEnd"/>
            <w:r w:rsidRPr="00C14361">
              <w:rPr>
                <w:sz w:val="18"/>
                <w:szCs w:val="18"/>
              </w:rPr>
              <w:t xml:space="preserve"> kontaktní vrstvou</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xml:space="preserve">obsahuje </w:t>
            </w:r>
            <w:proofErr w:type="spellStart"/>
            <w:r w:rsidRPr="00792BE0">
              <w:rPr>
                <w:sz w:val="18"/>
                <w:szCs w:val="18"/>
              </w:rPr>
              <w:t>lipidikolidní</w:t>
            </w:r>
            <w:proofErr w:type="spellEnd"/>
            <w:r w:rsidRPr="00792BE0">
              <w:rPr>
                <w:sz w:val="18"/>
                <w:szCs w:val="18"/>
              </w:rPr>
              <w:t xml:space="preserve"> technologii</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2,26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krytí s aktivním uhlím</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2693"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70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990"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129"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r>
      <w:tr w:rsidR="00FD79D5" w:rsidRPr="00C14361" w:rsidTr="00230124">
        <w:trPr>
          <w:trHeight w:val="1155"/>
        </w:trPr>
        <w:tc>
          <w:tcPr>
            <w:tcW w:w="1129" w:type="dxa"/>
            <w:shd w:val="clear" w:color="FFF58C" w:fill="FFFFFF"/>
            <w:hideMark/>
          </w:tcPr>
          <w:p w:rsidR="00FD79D5" w:rsidRPr="00C14361" w:rsidRDefault="00FD79D5" w:rsidP="00230124">
            <w:pPr>
              <w:rPr>
                <w:sz w:val="18"/>
                <w:szCs w:val="18"/>
              </w:rPr>
            </w:pPr>
            <w:r w:rsidRPr="00C14361">
              <w:rPr>
                <w:sz w:val="18"/>
                <w:szCs w:val="18"/>
              </w:rPr>
              <w:t>01.02.02.01</w:t>
            </w:r>
          </w:p>
        </w:tc>
        <w:tc>
          <w:tcPr>
            <w:tcW w:w="2835" w:type="dxa"/>
            <w:shd w:val="clear" w:color="FFF58C" w:fill="FFFFFF"/>
            <w:hideMark/>
          </w:tcPr>
          <w:p w:rsidR="00FD79D5" w:rsidRPr="00C14361" w:rsidRDefault="00FD79D5" w:rsidP="00230124">
            <w:pPr>
              <w:rPr>
                <w:sz w:val="18"/>
                <w:szCs w:val="18"/>
              </w:rPr>
            </w:pPr>
            <w:r w:rsidRPr="00C14361">
              <w:rPr>
                <w:sz w:val="18"/>
                <w:szCs w:val="18"/>
              </w:rPr>
              <w:t>krytí s aktivním uhlím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krytí se schopností </w:t>
            </w:r>
            <w:proofErr w:type="spellStart"/>
            <w:r w:rsidRPr="00792BE0">
              <w:rPr>
                <w:sz w:val="18"/>
                <w:szCs w:val="18"/>
              </w:rPr>
              <w:t>adsorbce</w:t>
            </w:r>
            <w:proofErr w:type="spellEnd"/>
            <w:r w:rsidRPr="00792BE0">
              <w:rPr>
                <w:sz w:val="18"/>
                <w:szCs w:val="18"/>
              </w:rPr>
              <w:t xml:space="preserve"> zápachu, čištění rány, ke snížení sekrece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0,96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15"/>
        </w:trPr>
        <w:tc>
          <w:tcPr>
            <w:tcW w:w="1129" w:type="dxa"/>
            <w:shd w:val="clear" w:color="FFF58C" w:fill="FFFFFF"/>
            <w:hideMark/>
          </w:tcPr>
          <w:p w:rsidR="00FD79D5" w:rsidRPr="00C14361" w:rsidRDefault="00FD79D5" w:rsidP="00230124">
            <w:pPr>
              <w:rPr>
                <w:sz w:val="18"/>
                <w:szCs w:val="18"/>
              </w:rPr>
            </w:pPr>
            <w:r w:rsidRPr="00C14361">
              <w:rPr>
                <w:sz w:val="18"/>
                <w:szCs w:val="18"/>
              </w:rPr>
              <w:t>01.02.02.02</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krytí s aktivním uhlím </w:t>
            </w:r>
            <w:r>
              <w:rPr>
                <w:sz w:val="18"/>
                <w:szCs w:val="18"/>
              </w:rPr>
              <w:t>–</w:t>
            </w:r>
            <w:r w:rsidRPr="00C14361">
              <w:rPr>
                <w:sz w:val="18"/>
                <w:szCs w:val="18"/>
              </w:rPr>
              <w:t xml:space="preserve">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krytí se schopností </w:t>
            </w:r>
            <w:proofErr w:type="spellStart"/>
            <w:r w:rsidRPr="00792BE0">
              <w:rPr>
                <w:sz w:val="18"/>
                <w:szCs w:val="18"/>
              </w:rPr>
              <w:t>adsorbce</w:t>
            </w:r>
            <w:proofErr w:type="spellEnd"/>
            <w:r w:rsidRPr="00792BE0">
              <w:rPr>
                <w:sz w:val="18"/>
                <w:szCs w:val="18"/>
              </w:rPr>
              <w:t xml:space="preserve"> zápachu, čištění rány, ke snížení sekrece, k managementu infekce v ráně</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1,04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hydrogelové krytí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2693"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70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990"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129"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r>
      <w:tr w:rsidR="00FD79D5" w:rsidRPr="00C14361" w:rsidTr="00230124">
        <w:trPr>
          <w:trHeight w:val="1215"/>
        </w:trPr>
        <w:tc>
          <w:tcPr>
            <w:tcW w:w="1129" w:type="dxa"/>
            <w:shd w:val="clear" w:color="FFF58C" w:fill="FFFFFF"/>
            <w:hideMark/>
          </w:tcPr>
          <w:p w:rsidR="00FD79D5" w:rsidRPr="00C14361" w:rsidRDefault="00FD79D5" w:rsidP="00230124">
            <w:pPr>
              <w:rPr>
                <w:sz w:val="18"/>
                <w:szCs w:val="18"/>
              </w:rPr>
            </w:pPr>
            <w:r w:rsidRPr="00C14361">
              <w:rPr>
                <w:sz w:val="18"/>
                <w:szCs w:val="18"/>
              </w:rPr>
              <w:t>01.02.03.01</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hydrogelové krytí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hydratace spodiny rány, prevence adherence, podpora autolytického procesu, pro defekty plošné, povrchové</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2,78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95"/>
        </w:trPr>
        <w:tc>
          <w:tcPr>
            <w:tcW w:w="1129" w:type="dxa"/>
            <w:shd w:val="clear" w:color="FFF58C" w:fill="FFFFFF"/>
            <w:hideMark/>
          </w:tcPr>
          <w:p w:rsidR="00FD79D5" w:rsidRPr="00C14361" w:rsidRDefault="00FD79D5" w:rsidP="00230124">
            <w:pPr>
              <w:rPr>
                <w:sz w:val="18"/>
                <w:szCs w:val="18"/>
              </w:rPr>
            </w:pPr>
            <w:r w:rsidRPr="00C14361">
              <w:rPr>
                <w:sz w:val="18"/>
                <w:szCs w:val="18"/>
              </w:rPr>
              <w:t>01.02.03.02</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hydrogelové krytí </w:t>
            </w:r>
            <w:r>
              <w:rPr>
                <w:sz w:val="18"/>
                <w:szCs w:val="18"/>
              </w:rPr>
              <w:t>–</w:t>
            </w:r>
            <w:r w:rsidRPr="00C14361">
              <w:rPr>
                <w:sz w:val="18"/>
                <w:szCs w:val="18"/>
              </w:rPr>
              <w:t xml:space="preserve"> amorfní</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hydratace spodiny rány, prevence adherence, podpora autolytického procesu, pro plošné povrchové i hluboké defekty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21,70 Kč / 1 g</w:t>
            </w:r>
            <w:r w:rsidRPr="00C14361">
              <w:rPr>
                <w:sz w:val="18"/>
                <w:szCs w:val="18"/>
              </w:rPr>
              <w:br/>
              <w:t>21,70 Kč / 1 ml</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55"/>
        </w:trPr>
        <w:tc>
          <w:tcPr>
            <w:tcW w:w="1129" w:type="dxa"/>
            <w:shd w:val="clear" w:color="FFF58C" w:fill="FFFFFF"/>
            <w:hideMark/>
          </w:tcPr>
          <w:p w:rsidR="00FD79D5" w:rsidRPr="00C14361" w:rsidRDefault="00FD79D5" w:rsidP="00230124">
            <w:pPr>
              <w:rPr>
                <w:sz w:val="18"/>
                <w:szCs w:val="18"/>
              </w:rPr>
            </w:pPr>
            <w:r w:rsidRPr="00C14361">
              <w:rPr>
                <w:sz w:val="18"/>
                <w:szCs w:val="18"/>
              </w:rPr>
              <w:t>01.02.03.03</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hydrogelové krytí </w:t>
            </w:r>
            <w:r>
              <w:rPr>
                <w:sz w:val="18"/>
                <w:szCs w:val="18"/>
              </w:rPr>
              <w:t>–</w:t>
            </w:r>
            <w:r w:rsidRPr="00C14361">
              <w:rPr>
                <w:sz w:val="18"/>
                <w:szCs w:val="18"/>
              </w:rPr>
              <w:t xml:space="preserve"> na textilním nosiči</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hydratace spodiny rány, prevence adherence, podpora autolytického procesu, pro plošné povrchové i hluboké defekty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1,30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190"/>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01.02.03.04</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hydrogely</w:t>
            </w:r>
            <w:proofErr w:type="spellEnd"/>
            <w:r w:rsidRPr="00C14361">
              <w:rPr>
                <w:sz w:val="18"/>
                <w:szCs w:val="18"/>
              </w:rPr>
              <w:t xml:space="preserve"> amorfní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hydratace spodiny rány, prevence adherence, podpora autolytického procesu, pro plošné povrchové i hluboké defekty, ovlivňující spodinu dle aktivní látky, v případě antimikrobiální aktivity musí obsahovat prokazatelně antimikrobiální složku </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9,74 Kč / 1 g</w:t>
            </w:r>
            <w:r w:rsidRPr="00C14361">
              <w:rPr>
                <w:sz w:val="18"/>
                <w:szCs w:val="18"/>
              </w:rPr>
              <w:br/>
              <w:t>9,74 Kč / 1 ml</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alginátové krytí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110"/>
        </w:trPr>
        <w:tc>
          <w:tcPr>
            <w:tcW w:w="1129" w:type="dxa"/>
            <w:shd w:val="clear" w:color="FFF58C" w:fill="FFFFFF"/>
            <w:hideMark/>
          </w:tcPr>
          <w:p w:rsidR="00FD79D5" w:rsidRPr="00C14361" w:rsidRDefault="00FD79D5" w:rsidP="00230124">
            <w:pPr>
              <w:rPr>
                <w:sz w:val="18"/>
                <w:szCs w:val="18"/>
              </w:rPr>
            </w:pPr>
            <w:r w:rsidRPr="00C14361">
              <w:rPr>
                <w:sz w:val="18"/>
                <w:szCs w:val="18"/>
              </w:rPr>
              <w:t>01.02.04.01</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alginátové krytí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velmi dobrá </w:t>
            </w:r>
            <w:proofErr w:type="spellStart"/>
            <w:r w:rsidRPr="00792BE0">
              <w:rPr>
                <w:sz w:val="18"/>
                <w:szCs w:val="18"/>
              </w:rPr>
              <w:t>absorbce</w:t>
            </w:r>
            <w:proofErr w:type="spellEnd"/>
            <w:r w:rsidRPr="00792BE0">
              <w:rPr>
                <w:sz w:val="18"/>
                <w:szCs w:val="18"/>
              </w:rPr>
              <w:t>, k čištění spodiny, udržení vlhkého prostředí v ráně</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1,56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10"/>
        </w:trPr>
        <w:tc>
          <w:tcPr>
            <w:tcW w:w="1129" w:type="dxa"/>
            <w:shd w:val="clear" w:color="FFF58C" w:fill="FFFFFF"/>
            <w:hideMark/>
          </w:tcPr>
          <w:p w:rsidR="00FD79D5" w:rsidRPr="00C14361" w:rsidRDefault="00FD79D5" w:rsidP="00230124">
            <w:pPr>
              <w:rPr>
                <w:sz w:val="18"/>
                <w:szCs w:val="18"/>
              </w:rPr>
            </w:pPr>
            <w:r w:rsidRPr="00C14361">
              <w:rPr>
                <w:sz w:val="18"/>
                <w:szCs w:val="18"/>
              </w:rPr>
              <w:t>01.02.04.02</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alginátové krytí </w:t>
            </w:r>
            <w:r>
              <w:rPr>
                <w:sz w:val="18"/>
                <w:szCs w:val="18"/>
              </w:rPr>
              <w:t>–</w:t>
            </w:r>
            <w:r w:rsidRPr="00C14361">
              <w:rPr>
                <w:sz w:val="18"/>
                <w:szCs w:val="18"/>
              </w:rPr>
              <w:t xml:space="preserve"> plošné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velmi dobrá </w:t>
            </w:r>
            <w:proofErr w:type="spellStart"/>
            <w:r w:rsidRPr="00792BE0">
              <w:rPr>
                <w:sz w:val="18"/>
                <w:szCs w:val="18"/>
              </w:rPr>
              <w:t>absorbce</w:t>
            </w:r>
            <w:proofErr w:type="spellEnd"/>
            <w:r w:rsidRPr="00792BE0">
              <w:rPr>
                <w:sz w:val="18"/>
                <w:szCs w:val="18"/>
              </w:rPr>
              <w:t>, k čištění spodiny, udržení vlhkého prostředí v ráně, ovlivnění infekce v ráně</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90"/>
        </w:trPr>
        <w:tc>
          <w:tcPr>
            <w:tcW w:w="1129" w:type="dxa"/>
            <w:shd w:val="clear" w:color="FFF58C" w:fill="FFFFFF"/>
            <w:hideMark/>
          </w:tcPr>
          <w:p w:rsidR="00FD79D5" w:rsidRPr="00C14361" w:rsidRDefault="00FD79D5" w:rsidP="00230124">
            <w:pPr>
              <w:rPr>
                <w:sz w:val="18"/>
                <w:szCs w:val="18"/>
              </w:rPr>
            </w:pPr>
            <w:r w:rsidRPr="00C14361">
              <w:rPr>
                <w:sz w:val="18"/>
                <w:szCs w:val="18"/>
              </w:rPr>
              <w:t>01.02.04.03</w:t>
            </w:r>
          </w:p>
        </w:tc>
        <w:tc>
          <w:tcPr>
            <w:tcW w:w="2835" w:type="dxa"/>
            <w:shd w:val="clear" w:color="FFF58C" w:fill="FFFFFF"/>
            <w:hideMark/>
          </w:tcPr>
          <w:p w:rsidR="00FD79D5" w:rsidRPr="00C14361" w:rsidRDefault="00FD79D5" w:rsidP="00230124">
            <w:pPr>
              <w:rPr>
                <w:sz w:val="18"/>
                <w:szCs w:val="18"/>
              </w:rPr>
            </w:pPr>
            <w:r w:rsidRPr="00C14361">
              <w:rPr>
                <w:sz w:val="18"/>
                <w:szCs w:val="18"/>
              </w:rPr>
              <w:t>provazce, tampony</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velmi dobrá </w:t>
            </w:r>
            <w:proofErr w:type="spellStart"/>
            <w:r w:rsidRPr="00792BE0">
              <w:rPr>
                <w:sz w:val="18"/>
                <w:szCs w:val="18"/>
              </w:rPr>
              <w:t>absorbce</w:t>
            </w:r>
            <w:proofErr w:type="spellEnd"/>
            <w:r w:rsidRPr="00792BE0">
              <w:rPr>
                <w:sz w:val="18"/>
                <w:szCs w:val="18"/>
              </w:rPr>
              <w:t>, k čištění spodiny, udržení vlhkého prostředí v ráně, s výhodou do dutin a podminovaných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1,56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85"/>
        </w:trPr>
        <w:tc>
          <w:tcPr>
            <w:tcW w:w="1129" w:type="dxa"/>
            <w:shd w:val="clear" w:color="FFF58C" w:fill="FFFFFF"/>
            <w:hideMark/>
          </w:tcPr>
          <w:p w:rsidR="00FD79D5" w:rsidRPr="00C14361" w:rsidRDefault="00FD79D5" w:rsidP="00230124">
            <w:pPr>
              <w:rPr>
                <w:sz w:val="18"/>
                <w:szCs w:val="18"/>
              </w:rPr>
            </w:pPr>
            <w:r w:rsidRPr="00C14361">
              <w:rPr>
                <w:sz w:val="18"/>
                <w:szCs w:val="18"/>
              </w:rPr>
              <w:t>01.02.04.04</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provazce, tampony </w:t>
            </w:r>
            <w:r>
              <w:rPr>
                <w:sz w:val="18"/>
                <w:szCs w:val="18"/>
              </w:rPr>
              <w:t>–</w:t>
            </w:r>
            <w:r w:rsidRPr="00C14361">
              <w:rPr>
                <w:sz w:val="18"/>
                <w:szCs w:val="18"/>
              </w:rPr>
              <w:t xml:space="preserve">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 xml:space="preserve">velmi dobrá </w:t>
            </w:r>
            <w:proofErr w:type="spellStart"/>
            <w:r w:rsidRPr="00792BE0">
              <w:rPr>
                <w:sz w:val="18"/>
                <w:szCs w:val="18"/>
              </w:rPr>
              <w:t>absorbce</w:t>
            </w:r>
            <w:proofErr w:type="spellEnd"/>
            <w:r w:rsidRPr="00792BE0">
              <w:rPr>
                <w:sz w:val="18"/>
                <w:szCs w:val="18"/>
              </w:rPr>
              <w:t>, k čištění spodiny, udržení vlhkého prostředí v ráně, ovlivnění infekce v ráně, s výhodou do dutin a podminovaných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75"/>
        </w:trPr>
        <w:tc>
          <w:tcPr>
            <w:tcW w:w="1129" w:type="dxa"/>
            <w:shd w:val="clear" w:color="000000" w:fill="FFFFFF"/>
            <w:hideMark/>
          </w:tcPr>
          <w:p w:rsidR="00FD79D5" w:rsidRPr="00C14361" w:rsidRDefault="00FD79D5" w:rsidP="00230124">
            <w:pPr>
              <w:rPr>
                <w:sz w:val="18"/>
                <w:szCs w:val="18"/>
              </w:rPr>
            </w:pPr>
            <w:r w:rsidRPr="00C14361">
              <w:rPr>
                <w:sz w:val="18"/>
                <w:szCs w:val="18"/>
              </w:rPr>
              <w:t>01.02.04.05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alginátová krytí amorfní </w:t>
            </w:r>
            <w:r>
              <w:rPr>
                <w:sz w:val="18"/>
                <w:szCs w:val="18"/>
              </w:rPr>
              <w:t>–</w:t>
            </w:r>
            <w:r w:rsidRPr="00C14361">
              <w:rPr>
                <w:sz w:val="18"/>
                <w:szCs w:val="18"/>
              </w:rPr>
              <w:t xml:space="preserve"> s aktivní látkou</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xml:space="preserve">amorfní alginátová matrix s vazbou na aktivní látku, která je aktivní po kontaktu s </w:t>
            </w:r>
            <w:proofErr w:type="spellStart"/>
            <w:r w:rsidRPr="00792BE0">
              <w:rPr>
                <w:sz w:val="18"/>
                <w:szCs w:val="18"/>
              </w:rPr>
              <w:t>exudátem</w:t>
            </w:r>
            <w:proofErr w:type="spellEnd"/>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 xml:space="preserve"> 10,13 Kč / 1 g</w:t>
            </w:r>
            <w:r w:rsidRPr="00C14361">
              <w:rPr>
                <w:sz w:val="18"/>
                <w:szCs w:val="18"/>
              </w:rPr>
              <w:br/>
              <w:t xml:space="preserve"> 10,13 Kč / 1 ml</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01.02.05</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hydrokoloidní</w:t>
            </w:r>
            <w:proofErr w:type="spellEnd"/>
            <w:r w:rsidRPr="00C14361">
              <w:rPr>
                <w:sz w:val="18"/>
                <w:szCs w:val="18"/>
              </w:rPr>
              <w:t xml:space="preserve"> krytí</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99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01.02.05.01</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hydrokoloidy</w:t>
            </w:r>
            <w:proofErr w:type="spellEnd"/>
            <w:r w:rsidRPr="00C14361">
              <w:rPr>
                <w:sz w:val="18"/>
                <w:szCs w:val="18"/>
              </w:rPr>
              <w:t xml:space="preserve"> bez okraje</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udržení vlhkosti v ráně, management exsudátu, čištění spodiny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30"/>
        </w:trPr>
        <w:tc>
          <w:tcPr>
            <w:tcW w:w="1129" w:type="dxa"/>
            <w:shd w:val="clear" w:color="000000" w:fill="FFFFFF"/>
            <w:hideMark/>
          </w:tcPr>
          <w:p w:rsidR="00FD79D5" w:rsidRPr="00C14361" w:rsidRDefault="00FD79D5" w:rsidP="00230124">
            <w:pPr>
              <w:rPr>
                <w:sz w:val="18"/>
                <w:szCs w:val="18"/>
              </w:rPr>
            </w:pPr>
            <w:r w:rsidRPr="00C14361">
              <w:rPr>
                <w:sz w:val="18"/>
                <w:szCs w:val="18"/>
              </w:rPr>
              <w:t>01.02.05.02</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hydrokoloidy</w:t>
            </w:r>
            <w:proofErr w:type="spellEnd"/>
            <w:r w:rsidRPr="00C14361">
              <w:rPr>
                <w:sz w:val="18"/>
                <w:szCs w:val="18"/>
              </w:rPr>
              <w:t xml:space="preserve"> s okrajem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udržení vlhkosti v ráně, management exsudátu, čištění spodiny se schopností se přichytit k okolí rány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2,08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50"/>
        </w:trPr>
        <w:tc>
          <w:tcPr>
            <w:tcW w:w="1129" w:type="dxa"/>
            <w:shd w:val="clear" w:color="000000" w:fill="FFFFFF"/>
            <w:hideMark/>
          </w:tcPr>
          <w:p w:rsidR="00FD79D5" w:rsidRPr="00C14361" w:rsidRDefault="00FD79D5" w:rsidP="00230124">
            <w:pPr>
              <w:rPr>
                <w:sz w:val="18"/>
                <w:szCs w:val="18"/>
              </w:rPr>
            </w:pPr>
            <w:r w:rsidRPr="00C14361">
              <w:rPr>
                <w:sz w:val="18"/>
                <w:szCs w:val="18"/>
              </w:rPr>
              <w:t>01.02.05.03</w:t>
            </w:r>
          </w:p>
        </w:tc>
        <w:tc>
          <w:tcPr>
            <w:tcW w:w="2835" w:type="dxa"/>
            <w:shd w:val="clear" w:color="000000" w:fill="FFFFFF"/>
            <w:hideMark/>
          </w:tcPr>
          <w:p w:rsidR="00FD79D5" w:rsidRPr="00C14361" w:rsidRDefault="00FD79D5" w:rsidP="00230124">
            <w:pPr>
              <w:rPr>
                <w:sz w:val="18"/>
                <w:szCs w:val="18"/>
              </w:rPr>
            </w:pPr>
            <w:r w:rsidRPr="00C14361">
              <w:rPr>
                <w:sz w:val="18"/>
                <w:szCs w:val="18"/>
              </w:rPr>
              <w:t>pasty</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udržení vlhkosti v ráně, management exsudátu, čištění spodiny – dutin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11,30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00"/>
        </w:trPr>
        <w:tc>
          <w:tcPr>
            <w:tcW w:w="1129" w:type="dxa"/>
            <w:shd w:val="clear" w:color="000000" w:fill="FFFFFF"/>
            <w:hideMark/>
          </w:tcPr>
          <w:p w:rsidR="00FD79D5" w:rsidRPr="00C14361" w:rsidRDefault="00FD79D5" w:rsidP="00230124">
            <w:pPr>
              <w:rPr>
                <w:sz w:val="18"/>
                <w:szCs w:val="18"/>
              </w:rPr>
            </w:pPr>
            <w:r w:rsidRPr="00C14361">
              <w:rPr>
                <w:sz w:val="18"/>
                <w:szCs w:val="18"/>
              </w:rPr>
              <w:t>01.02.05.04</w:t>
            </w:r>
          </w:p>
        </w:tc>
        <w:tc>
          <w:tcPr>
            <w:tcW w:w="2835" w:type="dxa"/>
            <w:shd w:val="clear" w:color="000000" w:fill="FFFFFF"/>
            <w:hideMark/>
          </w:tcPr>
          <w:p w:rsidR="00FD79D5" w:rsidRPr="00C14361" w:rsidRDefault="00FD79D5" w:rsidP="00230124">
            <w:pPr>
              <w:rPr>
                <w:sz w:val="18"/>
                <w:szCs w:val="18"/>
              </w:rPr>
            </w:pPr>
            <w:r w:rsidRPr="00C14361">
              <w:rPr>
                <w:sz w:val="18"/>
                <w:szCs w:val="18"/>
              </w:rPr>
              <w:t>zásypy</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k udržení vlhkosti v ráně, management exsudátu, čištění spodiny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9,56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01.02.06</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hydrovlákna</w:t>
            </w:r>
            <w:proofErr w:type="spellEnd"/>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w:t>
            </w:r>
          </w:p>
        </w:tc>
        <w:tc>
          <w:tcPr>
            <w:tcW w:w="2121"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2693"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1701"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1990"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1129"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r>
      <w:tr w:rsidR="00FD79D5" w:rsidRPr="00C14361" w:rsidTr="00230124">
        <w:trPr>
          <w:trHeight w:val="810"/>
        </w:trPr>
        <w:tc>
          <w:tcPr>
            <w:tcW w:w="1129" w:type="dxa"/>
            <w:shd w:val="clear" w:color="000000" w:fill="FFFFFF"/>
            <w:hideMark/>
          </w:tcPr>
          <w:p w:rsidR="00FD79D5" w:rsidRPr="00C14361" w:rsidRDefault="00FD79D5" w:rsidP="00230124">
            <w:pPr>
              <w:rPr>
                <w:sz w:val="18"/>
                <w:szCs w:val="18"/>
              </w:rPr>
            </w:pPr>
            <w:r w:rsidRPr="00C14361">
              <w:rPr>
                <w:sz w:val="18"/>
                <w:szCs w:val="18"/>
              </w:rPr>
              <w:t>01.02.06.01</w:t>
            </w:r>
          </w:p>
        </w:tc>
        <w:tc>
          <w:tcPr>
            <w:tcW w:w="2835" w:type="dxa"/>
            <w:shd w:val="clear" w:color="000000" w:fill="FFFFFF"/>
            <w:vAlign w:val="center"/>
            <w:hideMark/>
          </w:tcPr>
          <w:p w:rsidR="00FD79D5" w:rsidRPr="00C14361" w:rsidRDefault="00FD79D5" w:rsidP="00230124">
            <w:pPr>
              <w:rPr>
                <w:sz w:val="18"/>
                <w:szCs w:val="18"/>
              </w:rPr>
            </w:pPr>
            <w:proofErr w:type="spellStart"/>
            <w:r w:rsidRPr="00C14361">
              <w:rPr>
                <w:sz w:val="18"/>
                <w:szCs w:val="18"/>
              </w:rPr>
              <w:t>hydrovlákna</w:t>
            </w:r>
            <w:proofErr w:type="spellEnd"/>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spodiny, podpora hojení, lze i do hlubokých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1,48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35"/>
        </w:trPr>
        <w:tc>
          <w:tcPr>
            <w:tcW w:w="1129" w:type="dxa"/>
            <w:shd w:val="clear" w:color="000000" w:fill="FFFFFF"/>
            <w:hideMark/>
          </w:tcPr>
          <w:p w:rsidR="00FD79D5" w:rsidRPr="00C14361" w:rsidRDefault="00FD79D5" w:rsidP="00230124">
            <w:pPr>
              <w:rPr>
                <w:sz w:val="18"/>
                <w:szCs w:val="18"/>
              </w:rPr>
            </w:pPr>
            <w:r w:rsidRPr="00C14361">
              <w:rPr>
                <w:sz w:val="18"/>
                <w:szCs w:val="18"/>
              </w:rPr>
              <w:t>01.02.06.02</w:t>
            </w:r>
          </w:p>
        </w:tc>
        <w:tc>
          <w:tcPr>
            <w:tcW w:w="2835" w:type="dxa"/>
            <w:shd w:val="clear" w:color="000000" w:fill="FFFFFF"/>
            <w:vAlign w:val="center"/>
            <w:hideMark/>
          </w:tcPr>
          <w:p w:rsidR="00FD79D5" w:rsidRPr="00C14361" w:rsidRDefault="00FD79D5" w:rsidP="00230124">
            <w:pPr>
              <w:rPr>
                <w:sz w:val="18"/>
                <w:szCs w:val="18"/>
              </w:rPr>
            </w:pPr>
            <w:proofErr w:type="spellStart"/>
            <w:r w:rsidRPr="00C14361">
              <w:rPr>
                <w:sz w:val="18"/>
                <w:szCs w:val="18"/>
              </w:rPr>
              <w:t>hydrovlákna</w:t>
            </w:r>
            <w:proofErr w:type="spellEnd"/>
            <w:r w:rsidRPr="00C14361">
              <w:rPr>
                <w:sz w:val="18"/>
                <w:szCs w:val="18"/>
              </w:rPr>
              <w:t xml:space="preserve"> </w:t>
            </w:r>
            <w:r>
              <w:rPr>
                <w:sz w:val="18"/>
                <w:szCs w:val="18"/>
              </w:rPr>
              <w:t>–</w:t>
            </w:r>
            <w:r w:rsidRPr="00C14361">
              <w:rPr>
                <w:sz w:val="18"/>
                <w:szCs w:val="18"/>
              </w:rPr>
              <w:t xml:space="preserve">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spodiny, podpora hojení, lze i do hlubokých ran, obsahuje prokazatelně antimikrobiální složku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25"/>
        </w:trPr>
        <w:tc>
          <w:tcPr>
            <w:tcW w:w="1129" w:type="dxa"/>
            <w:shd w:val="clear" w:color="000000" w:fill="FFFFFF"/>
            <w:hideMark/>
          </w:tcPr>
          <w:p w:rsidR="00FD79D5" w:rsidRPr="00C14361" w:rsidRDefault="00FD79D5" w:rsidP="00230124">
            <w:pPr>
              <w:rPr>
                <w:sz w:val="18"/>
                <w:szCs w:val="18"/>
              </w:rPr>
            </w:pPr>
            <w:r w:rsidRPr="00C14361">
              <w:rPr>
                <w:sz w:val="18"/>
                <w:szCs w:val="18"/>
              </w:rPr>
              <w:t>01.02.06.03</w:t>
            </w:r>
          </w:p>
        </w:tc>
        <w:tc>
          <w:tcPr>
            <w:tcW w:w="2835" w:type="dxa"/>
            <w:shd w:val="clear" w:color="000000" w:fill="FFFFFF"/>
            <w:vAlign w:val="center"/>
            <w:hideMark/>
          </w:tcPr>
          <w:p w:rsidR="00FD79D5" w:rsidRPr="00C14361" w:rsidRDefault="00FD79D5" w:rsidP="00230124">
            <w:pPr>
              <w:rPr>
                <w:sz w:val="18"/>
                <w:szCs w:val="18"/>
              </w:rPr>
            </w:pPr>
            <w:proofErr w:type="spellStart"/>
            <w:r w:rsidRPr="00C14361">
              <w:rPr>
                <w:sz w:val="18"/>
                <w:szCs w:val="18"/>
              </w:rPr>
              <w:t>hydrovlákna</w:t>
            </w:r>
            <w:proofErr w:type="spellEnd"/>
            <w:r w:rsidRPr="00C14361">
              <w:rPr>
                <w:sz w:val="18"/>
                <w:szCs w:val="18"/>
              </w:rPr>
              <w:t xml:space="preserve"> </w:t>
            </w:r>
            <w:r>
              <w:rPr>
                <w:sz w:val="18"/>
                <w:szCs w:val="18"/>
              </w:rPr>
              <w:t>–</w:t>
            </w:r>
            <w:r w:rsidRPr="00C14361">
              <w:rPr>
                <w:sz w:val="18"/>
                <w:szCs w:val="18"/>
              </w:rPr>
              <w:t xml:space="preserve"> provazce, tampony</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spodiny, podpora hojení, do hlubokých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10"/>
        </w:trPr>
        <w:tc>
          <w:tcPr>
            <w:tcW w:w="1129" w:type="dxa"/>
            <w:shd w:val="clear" w:color="000000" w:fill="FFFFFF"/>
            <w:hideMark/>
          </w:tcPr>
          <w:p w:rsidR="00FD79D5" w:rsidRPr="00C14361" w:rsidRDefault="00FD79D5" w:rsidP="00230124">
            <w:pPr>
              <w:rPr>
                <w:sz w:val="18"/>
                <w:szCs w:val="18"/>
              </w:rPr>
            </w:pPr>
            <w:r w:rsidRPr="00C14361">
              <w:rPr>
                <w:sz w:val="18"/>
                <w:szCs w:val="18"/>
              </w:rPr>
              <w:t>01.02.06.04</w:t>
            </w:r>
          </w:p>
        </w:tc>
        <w:tc>
          <w:tcPr>
            <w:tcW w:w="2835" w:type="dxa"/>
            <w:shd w:val="clear" w:color="000000" w:fill="FFFFFF"/>
            <w:vAlign w:val="center"/>
            <w:hideMark/>
          </w:tcPr>
          <w:p w:rsidR="00FD79D5" w:rsidRPr="00C14361" w:rsidRDefault="00FD79D5" w:rsidP="00230124">
            <w:pPr>
              <w:rPr>
                <w:sz w:val="18"/>
                <w:szCs w:val="18"/>
              </w:rPr>
            </w:pPr>
            <w:proofErr w:type="spellStart"/>
            <w:r w:rsidRPr="00C14361">
              <w:rPr>
                <w:sz w:val="18"/>
                <w:szCs w:val="18"/>
              </w:rPr>
              <w:t>hydrovlákna</w:t>
            </w:r>
            <w:proofErr w:type="spellEnd"/>
            <w:r w:rsidRPr="00C14361">
              <w:rPr>
                <w:sz w:val="18"/>
                <w:szCs w:val="18"/>
              </w:rPr>
              <w:t xml:space="preserve"> </w:t>
            </w:r>
            <w:r>
              <w:rPr>
                <w:sz w:val="18"/>
                <w:szCs w:val="18"/>
              </w:rPr>
              <w:t>–</w:t>
            </w:r>
            <w:r w:rsidRPr="00C14361">
              <w:rPr>
                <w:sz w:val="18"/>
                <w:szCs w:val="18"/>
              </w:rPr>
              <w:t xml:space="preserve"> provazce, tampony </w:t>
            </w:r>
            <w:r>
              <w:rPr>
                <w:sz w:val="18"/>
                <w:szCs w:val="18"/>
              </w:rPr>
              <w:br/>
              <w:t>–</w:t>
            </w:r>
            <w:r w:rsidRPr="00C14361">
              <w:rPr>
                <w:sz w:val="18"/>
                <w:szCs w:val="18"/>
              </w:rPr>
              <w:t xml:space="preserve">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spodiny, podpora hojení, do hlubokých ran, obsahuje prokazatelně antimikrobiální složku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2,35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01.02.07</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polyuretany a pěny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155"/>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01.02.07.01</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br/>
              <w:t>–</w:t>
            </w:r>
            <w:r w:rsidRPr="00C14361">
              <w:rPr>
                <w:sz w:val="18"/>
                <w:szCs w:val="18"/>
              </w:rPr>
              <w:t xml:space="preserve"> plošné</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sekundární krytí</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1,65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70"/>
        </w:trPr>
        <w:tc>
          <w:tcPr>
            <w:tcW w:w="1129" w:type="dxa"/>
            <w:shd w:val="clear" w:color="FFF58C" w:fill="FFFFFF"/>
            <w:hideMark/>
          </w:tcPr>
          <w:p w:rsidR="00FD79D5" w:rsidRPr="00C14361" w:rsidRDefault="00FD79D5" w:rsidP="00230124">
            <w:pPr>
              <w:rPr>
                <w:sz w:val="18"/>
                <w:szCs w:val="18"/>
              </w:rPr>
            </w:pPr>
            <w:r w:rsidRPr="00C14361">
              <w:rPr>
                <w:sz w:val="18"/>
                <w:szCs w:val="18"/>
              </w:rPr>
              <w:t>01.02.07.02</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br/>
              <w:t>–</w:t>
            </w:r>
            <w:r w:rsidRPr="00C14361">
              <w:rPr>
                <w:sz w:val="18"/>
                <w:szCs w:val="18"/>
              </w:rPr>
              <w:t xml:space="preserve"> plošné s okrajem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sekundární krytí, s lepícími schopnostmi ke kůži</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2,00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45"/>
        </w:trPr>
        <w:tc>
          <w:tcPr>
            <w:tcW w:w="1129" w:type="dxa"/>
            <w:shd w:val="clear" w:color="FFF58C" w:fill="FFFFFF"/>
            <w:hideMark/>
          </w:tcPr>
          <w:p w:rsidR="00FD79D5" w:rsidRPr="00C14361" w:rsidRDefault="00FD79D5" w:rsidP="00230124">
            <w:pPr>
              <w:rPr>
                <w:sz w:val="18"/>
                <w:szCs w:val="18"/>
              </w:rPr>
            </w:pPr>
            <w:r w:rsidRPr="00C14361">
              <w:rPr>
                <w:sz w:val="18"/>
                <w:szCs w:val="18"/>
              </w:rPr>
              <w:t>01.02.07.03</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br/>
              <w:t>–</w:t>
            </w:r>
            <w:r w:rsidRPr="00C14361">
              <w:rPr>
                <w:sz w:val="18"/>
                <w:szCs w:val="18"/>
              </w:rPr>
              <w:t xml:space="preserve"> s měkkým silikonem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sekundární krytí, s ochrannou silikonovou kontaktní vrstvou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1,74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620"/>
        </w:trPr>
        <w:tc>
          <w:tcPr>
            <w:tcW w:w="1129" w:type="dxa"/>
            <w:shd w:val="clear" w:color="FFF58C" w:fill="FFFFFF"/>
            <w:hideMark/>
          </w:tcPr>
          <w:p w:rsidR="00FD79D5" w:rsidRPr="00C14361" w:rsidRDefault="00FD79D5" w:rsidP="00230124">
            <w:pPr>
              <w:rPr>
                <w:sz w:val="18"/>
                <w:szCs w:val="18"/>
              </w:rPr>
            </w:pPr>
            <w:r w:rsidRPr="00C14361">
              <w:rPr>
                <w:sz w:val="18"/>
                <w:szCs w:val="18"/>
              </w:rPr>
              <w:t>01.02.07.04</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br/>
              <w:t>–</w:t>
            </w:r>
            <w:r w:rsidRPr="00C14361">
              <w:rPr>
                <w:sz w:val="18"/>
                <w:szCs w:val="18"/>
              </w:rPr>
              <w:t xml:space="preserve"> s měkkým silikonem a okrajem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sekundární krytí, s lepícími schopnostmi ke kůži, s ochrannou silikonovou kontaktní vrstvou, s lepícími schopnostmi ke kůži</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35"/>
        </w:trPr>
        <w:tc>
          <w:tcPr>
            <w:tcW w:w="1129" w:type="dxa"/>
            <w:shd w:val="clear" w:color="FFF58C" w:fill="FFFFFF"/>
            <w:hideMark/>
          </w:tcPr>
          <w:p w:rsidR="00FD79D5" w:rsidRPr="00C14361" w:rsidRDefault="00FD79D5" w:rsidP="00230124">
            <w:pPr>
              <w:rPr>
                <w:sz w:val="18"/>
                <w:szCs w:val="18"/>
              </w:rPr>
            </w:pPr>
            <w:r w:rsidRPr="00C14361">
              <w:rPr>
                <w:sz w:val="18"/>
                <w:szCs w:val="18"/>
              </w:rPr>
              <w:t>01.02.07.05</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do dutin</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 k výplni dutiny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vertAlign w:val="superscript"/>
              </w:rPr>
              <w:t xml:space="preserve"> </w:t>
            </w:r>
            <w:r w:rsidRPr="00C14361">
              <w:rPr>
                <w:sz w:val="18"/>
                <w:szCs w:val="18"/>
              </w:rPr>
              <w:t>1,65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00"/>
        </w:trPr>
        <w:tc>
          <w:tcPr>
            <w:tcW w:w="1129" w:type="dxa"/>
            <w:shd w:val="clear" w:color="FFF58C" w:fill="FFFFFF"/>
            <w:hideMark/>
          </w:tcPr>
          <w:p w:rsidR="00FD79D5" w:rsidRPr="00C14361" w:rsidRDefault="00FD79D5" w:rsidP="00230124">
            <w:pPr>
              <w:rPr>
                <w:sz w:val="18"/>
                <w:szCs w:val="18"/>
              </w:rPr>
            </w:pPr>
            <w:r w:rsidRPr="00C14361">
              <w:rPr>
                <w:sz w:val="18"/>
                <w:szCs w:val="18"/>
              </w:rPr>
              <w:t>01.02.07.06</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obsahuje prokazatelně antimikrobiální látku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55"/>
        </w:trPr>
        <w:tc>
          <w:tcPr>
            <w:tcW w:w="1129" w:type="dxa"/>
            <w:shd w:val="clear" w:color="FFF58C" w:fill="FFFFFF"/>
            <w:hideMark/>
          </w:tcPr>
          <w:p w:rsidR="00FD79D5" w:rsidRPr="00C14361" w:rsidRDefault="00FD79D5" w:rsidP="00230124">
            <w:pPr>
              <w:rPr>
                <w:sz w:val="18"/>
                <w:szCs w:val="18"/>
              </w:rPr>
            </w:pPr>
            <w:r w:rsidRPr="00C14361">
              <w:rPr>
                <w:sz w:val="18"/>
                <w:szCs w:val="18"/>
              </w:rPr>
              <w:t>01.02.07.07</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aktivní látkou a okrajem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obsahuje prokazatelně antimikrobiální látku, s ochrannou silikonovou kontaktní vrstvou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25"/>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01.02.07.08</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měkkým silikonem a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obsahuje prokazatelně antimikrobiální látku, s ochrannou silikonovou kontaktní vrstvou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2,50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695"/>
        </w:trPr>
        <w:tc>
          <w:tcPr>
            <w:tcW w:w="1129" w:type="dxa"/>
            <w:shd w:val="clear" w:color="FFF58C" w:fill="FFFFFF"/>
            <w:hideMark/>
          </w:tcPr>
          <w:p w:rsidR="00FD79D5" w:rsidRPr="00C14361" w:rsidRDefault="00FD79D5" w:rsidP="00230124">
            <w:pPr>
              <w:rPr>
                <w:sz w:val="18"/>
                <w:szCs w:val="18"/>
              </w:rPr>
            </w:pPr>
            <w:r w:rsidRPr="00C14361">
              <w:rPr>
                <w:sz w:val="18"/>
                <w:szCs w:val="18"/>
              </w:rPr>
              <w:t>01.02.07.09</w:t>
            </w:r>
          </w:p>
        </w:tc>
        <w:tc>
          <w:tcPr>
            <w:tcW w:w="2835" w:type="dxa"/>
            <w:shd w:val="clear" w:color="FFF58C"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měkkým silikonem a okrajem a s aktivní látkou</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čištění, podpora hojení, ochrana rány, obsahuje prokazatelně antimikrobiální látku, s ochrannou silikonovou kontaktní vrstvou, s lepícími schopnostmi ke kůži</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2,17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40"/>
        </w:trPr>
        <w:tc>
          <w:tcPr>
            <w:tcW w:w="1129" w:type="dxa"/>
            <w:shd w:val="clear" w:color="000000" w:fill="FFFFFF"/>
            <w:hideMark/>
          </w:tcPr>
          <w:p w:rsidR="00FD79D5" w:rsidRPr="00C14361" w:rsidRDefault="00FD79D5" w:rsidP="00230124">
            <w:pPr>
              <w:rPr>
                <w:sz w:val="18"/>
                <w:szCs w:val="18"/>
              </w:rPr>
            </w:pPr>
            <w:r w:rsidRPr="00C14361">
              <w:rPr>
                <w:sz w:val="18"/>
                <w:szCs w:val="18"/>
              </w:rPr>
              <w:t>01.02.07.10</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gelem</w:t>
            </w:r>
          </w:p>
        </w:tc>
        <w:tc>
          <w:tcPr>
            <w:tcW w:w="2132" w:type="dxa"/>
            <w:shd w:val="clear" w:color="FFF58C" w:fill="FFFFFF"/>
            <w:vAlign w:val="center"/>
            <w:hideMark/>
          </w:tcPr>
          <w:p w:rsidR="00FD79D5" w:rsidRPr="00792BE0" w:rsidRDefault="00FD79D5" w:rsidP="00230124">
            <w:pPr>
              <w:jc w:val="center"/>
              <w:rPr>
                <w:sz w:val="18"/>
                <w:szCs w:val="18"/>
              </w:rPr>
            </w:pPr>
            <w:r w:rsidRPr="00792BE0">
              <w:rPr>
                <w:sz w:val="18"/>
                <w:szCs w:val="18"/>
              </w:rPr>
              <w:t>management exsudátu, zvlhčení spodiny, čištění, podpora hojení, ochrana rány, sekundární krytí</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F4DE1" w:rsidP="00FF4DE1">
            <w:pPr>
              <w:jc w:val="center"/>
              <w:rPr>
                <w:sz w:val="18"/>
                <w:szCs w:val="18"/>
              </w:rPr>
            </w:pPr>
            <w:r>
              <w:rPr>
                <w:sz w:val="18"/>
                <w:szCs w:val="18"/>
              </w:rPr>
              <w:t>1</w:t>
            </w:r>
            <w:r w:rsidR="00FD79D5" w:rsidRPr="00C14361">
              <w:rPr>
                <w:sz w:val="18"/>
                <w:szCs w:val="18"/>
              </w:rPr>
              <w:t>,</w:t>
            </w:r>
            <w:r>
              <w:rPr>
                <w:sz w:val="18"/>
                <w:szCs w:val="18"/>
              </w:rPr>
              <w:t>74</w:t>
            </w:r>
            <w:r w:rsidR="00FD79D5" w:rsidRPr="00C14361">
              <w:rPr>
                <w:sz w:val="18"/>
                <w:szCs w:val="18"/>
              </w:rPr>
              <w:t xml:space="preserve"> Kč / 1 cm</w:t>
            </w:r>
            <w:r w:rsidR="00FD79D5"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15"/>
        </w:trPr>
        <w:tc>
          <w:tcPr>
            <w:tcW w:w="1129" w:type="dxa"/>
            <w:shd w:val="clear" w:color="000000" w:fill="FFFFFF"/>
            <w:hideMark/>
          </w:tcPr>
          <w:p w:rsidR="00FD79D5" w:rsidRPr="00C14361" w:rsidRDefault="00FD79D5" w:rsidP="00230124">
            <w:pPr>
              <w:rPr>
                <w:sz w:val="18"/>
                <w:szCs w:val="18"/>
              </w:rPr>
            </w:pPr>
            <w:r w:rsidRPr="00C14361">
              <w:rPr>
                <w:sz w:val="18"/>
                <w:szCs w:val="18"/>
              </w:rPr>
              <w:t>01.02.07.11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 gelem s okrajem</w:t>
            </w:r>
          </w:p>
        </w:tc>
        <w:tc>
          <w:tcPr>
            <w:tcW w:w="2132" w:type="dxa"/>
            <w:shd w:val="clear" w:color="000000" w:fill="FFFFFF"/>
            <w:vAlign w:val="center"/>
            <w:hideMark/>
          </w:tcPr>
          <w:p w:rsidR="00FD79D5" w:rsidRPr="00792BE0" w:rsidRDefault="00FD79D5" w:rsidP="00230124">
            <w:pPr>
              <w:jc w:val="center"/>
              <w:rPr>
                <w:sz w:val="18"/>
                <w:szCs w:val="18"/>
              </w:rPr>
            </w:pPr>
            <w:r w:rsidRPr="00792BE0">
              <w:rPr>
                <w:sz w:val="18"/>
                <w:szCs w:val="18"/>
              </w:rPr>
              <w:t xml:space="preserve">management </w:t>
            </w:r>
            <w:proofErr w:type="spellStart"/>
            <w:r w:rsidRPr="00792BE0">
              <w:rPr>
                <w:sz w:val="18"/>
                <w:szCs w:val="18"/>
              </w:rPr>
              <w:t>exudátu</w:t>
            </w:r>
            <w:proofErr w:type="spellEnd"/>
            <w:r w:rsidRPr="00792BE0">
              <w:rPr>
                <w:sz w:val="18"/>
                <w:szCs w:val="18"/>
              </w:rPr>
              <w:t>, čištění, podpora hojení, ochrana rány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F4DE1" w:rsidP="00FF4DE1">
            <w:pPr>
              <w:jc w:val="center"/>
              <w:rPr>
                <w:sz w:val="18"/>
                <w:szCs w:val="18"/>
              </w:rPr>
            </w:pPr>
            <w:r>
              <w:rPr>
                <w:sz w:val="18"/>
                <w:szCs w:val="18"/>
              </w:rPr>
              <w:t>2</w:t>
            </w:r>
            <w:r w:rsidR="00FD79D5" w:rsidRPr="00C14361">
              <w:rPr>
                <w:sz w:val="18"/>
                <w:szCs w:val="18"/>
              </w:rPr>
              <w:t>,</w:t>
            </w:r>
            <w:r>
              <w:rPr>
                <w:sz w:val="18"/>
                <w:szCs w:val="18"/>
              </w:rPr>
              <w:t>17</w:t>
            </w:r>
            <w:r w:rsidR="00FD79D5" w:rsidRPr="00C14361">
              <w:rPr>
                <w:sz w:val="18"/>
                <w:szCs w:val="18"/>
              </w:rPr>
              <w:t xml:space="preserve"> Kč / 1 cm</w:t>
            </w:r>
            <w:r w:rsidR="00FD79D5"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35"/>
        </w:trPr>
        <w:tc>
          <w:tcPr>
            <w:tcW w:w="1129" w:type="dxa"/>
            <w:shd w:val="clear" w:color="000000" w:fill="FFFFFF"/>
            <w:hideMark/>
          </w:tcPr>
          <w:p w:rsidR="00FD79D5" w:rsidRPr="00C14361" w:rsidRDefault="00FD79D5" w:rsidP="00230124">
            <w:pPr>
              <w:rPr>
                <w:sz w:val="18"/>
                <w:szCs w:val="18"/>
              </w:rPr>
            </w:pPr>
            <w:r w:rsidRPr="00C14361">
              <w:rPr>
                <w:sz w:val="18"/>
                <w:szCs w:val="18"/>
              </w:rPr>
              <w:t>01.02.07.12</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hydropolymery</w:t>
            </w:r>
            <w:proofErr w:type="spellEnd"/>
            <w:r w:rsidRPr="00C14361">
              <w:rPr>
                <w:sz w:val="18"/>
                <w:szCs w:val="18"/>
              </w:rPr>
              <w:t xml:space="preserve">, polyuretany a pěny </w:t>
            </w:r>
            <w:r>
              <w:rPr>
                <w:sz w:val="18"/>
                <w:szCs w:val="18"/>
              </w:rPr>
              <w:t>–</w:t>
            </w:r>
            <w:r w:rsidRPr="00C14361">
              <w:rPr>
                <w:sz w:val="18"/>
                <w:szCs w:val="18"/>
              </w:rPr>
              <w:t xml:space="preserve"> se silikonem a aktivní látkou k odvodu exsudátu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odvádí exsudát, obsahuje prokazatelně antimikrobiální složku a silikonovou kontaktní vrstvu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2,60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01.02.08</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filmové obvazy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50"/>
        </w:trPr>
        <w:tc>
          <w:tcPr>
            <w:tcW w:w="1129" w:type="dxa"/>
            <w:shd w:val="clear" w:color="FFF58C" w:fill="FFFFFF"/>
            <w:hideMark/>
          </w:tcPr>
          <w:p w:rsidR="00FD79D5" w:rsidRPr="00C14361" w:rsidRDefault="00FD79D5" w:rsidP="00230124">
            <w:pPr>
              <w:rPr>
                <w:sz w:val="18"/>
                <w:szCs w:val="18"/>
              </w:rPr>
            </w:pPr>
            <w:r w:rsidRPr="00C14361">
              <w:rPr>
                <w:sz w:val="18"/>
                <w:szCs w:val="18"/>
              </w:rPr>
              <w:t>01.02.08.01</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filmové obvazy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krytí k ochraně rány, ochraně okolí před macerací a sekundární krytí</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0,43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35"/>
        </w:trPr>
        <w:tc>
          <w:tcPr>
            <w:tcW w:w="1129" w:type="dxa"/>
            <w:shd w:val="clear" w:color="FFF58C" w:fill="FFFFFF"/>
            <w:hideMark/>
          </w:tcPr>
          <w:p w:rsidR="00FD79D5" w:rsidRPr="00C14361" w:rsidRDefault="00FD79D5" w:rsidP="00230124">
            <w:pPr>
              <w:rPr>
                <w:sz w:val="18"/>
                <w:szCs w:val="18"/>
              </w:rPr>
            </w:pPr>
            <w:r w:rsidRPr="00C14361">
              <w:rPr>
                <w:sz w:val="18"/>
                <w:szCs w:val="18"/>
              </w:rPr>
              <w:t>01.02.08.02</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filmové obvazy </w:t>
            </w:r>
            <w:r>
              <w:rPr>
                <w:sz w:val="18"/>
                <w:szCs w:val="18"/>
              </w:rPr>
              <w:t>–</w:t>
            </w:r>
            <w:r w:rsidRPr="00C14361">
              <w:rPr>
                <w:sz w:val="18"/>
                <w:szCs w:val="18"/>
              </w:rPr>
              <w:t xml:space="preserve"> plošné se silikonem</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krytí k ochraně rány, ochraně okolí před macerací</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0,87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75"/>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01.02.08.03</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filmové obvazy </w:t>
            </w:r>
            <w:r>
              <w:rPr>
                <w:sz w:val="18"/>
                <w:szCs w:val="18"/>
              </w:rPr>
              <w:t>–</w:t>
            </w:r>
            <w:r w:rsidRPr="00C14361">
              <w:rPr>
                <w:sz w:val="18"/>
                <w:szCs w:val="18"/>
              </w:rPr>
              <w:t xml:space="preserve"> tampony</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 xml:space="preserve">krytí k ochraně rány a ochraně okolí před macerací </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13,26 Kč / 1 ml</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55"/>
        </w:trPr>
        <w:tc>
          <w:tcPr>
            <w:tcW w:w="1129" w:type="dxa"/>
            <w:shd w:val="clear" w:color="FFF58C" w:fill="FFFFFF"/>
            <w:hideMark/>
          </w:tcPr>
          <w:p w:rsidR="00FD79D5" w:rsidRPr="00C14361" w:rsidRDefault="00FD79D5" w:rsidP="00230124">
            <w:pPr>
              <w:rPr>
                <w:sz w:val="18"/>
                <w:szCs w:val="18"/>
              </w:rPr>
            </w:pPr>
            <w:r w:rsidRPr="00C14361">
              <w:rPr>
                <w:sz w:val="18"/>
                <w:szCs w:val="18"/>
              </w:rPr>
              <w:t>01.02.08.04</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filmové obvazy </w:t>
            </w:r>
            <w:r>
              <w:rPr>
                <w:sz w:val="18"/>
                <w:szCs w:val="18"/>
              </w:rPr>
              <w:t>–</w:t>
            </w:r>
            <w:r w:rsidRPr="00C14361">
              <w:rPr>
                <w:sz w:val="18"/>
                <w:szCs w:val="18"/>
              </w:rPr>
              <w:t xml:space="preserve"> spreje</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 xml:space="preserve">krytí k ochraně rány a ochraně okolí před macerací </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7,83 Kč / 1 ml</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01.02.09</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bioaktivní obvazy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975"/>
        </w:trPr>
        <w:tc>
          <w:tcPr>
            <w:tcW w:w="1129" w:type="dxa"/>
            <w:shd w:val="clear" w:color="000000" w:fill="FFFFFF"/>
            <w:hideMark/>
          </w:tcPr>
          <w:p w:rsidR="00FD79D5" w:rsidRPr="00C14361" w:rsidRDefault="00FD79D5" w:rsidP="00230124">
            <w:pPr>
              <w:rPr>
                <w:sz w:val="18"/>
                <w:szCs w:val="18"/>
              </w:rPr>
            </w:pPr>
            <w:r w:rsidRPr="00C14361">
              <w:rPr>
                <w:sz w:val="18"/>
                <w:szCs w:val="18"/>
              </w:rPr>
              <w:t>01.02.09.01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bioaktivní obvazy </w:t>
            </w:r>
            <w:r>
              <w:rPr>
                <w:sz w:val="18"/>
                <w:szCs w:val="18"/>
              </w:rPr>
              <w:t>–</w:t>
            </w:r>
            <w:r w:rsidRPr="00C14361">
              <w:rPr>
                <w:sz w:val="18"/>
                <w:szCs w:val="18"/>
              </w:rPr>
              <w:t xml:space="preserve"> plošné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krytí vstupující</w:t>
            </w:r>
            <w:r>
              <w:rPr>
                <w:sz w:val="18"/>
                <w:szCs w:val="18"/>
              </w:rPr>
              <w:t xml:space="preserve"> </w:t>
            </w:r>
            <w:r w:rsidRPr="00C14361">
              <w:rPr>
                <w:sz w:val="18"/>
                <w:szCs w:val="18"/>
              </w:rPr>
              <w:t>aktivně do procesu hojení, pro</w:t>
            </w:r>
            <w:r>
              <w:rPr>
                <w:sz w:val="18"/>
                <w:szCs w:val="18"/>
              </w:rPr>
              <w:t xml:space="preserve"> </w:t>
            </w:r>
            <w:r w:rsidRPr="00C14361">
              <w:rPr>
                <w:sz w:val="18"/>
                <w:szCs w:val="18"/>
              </w:rPr>
              <w:t>dlouhodobě stagnující defekty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6,09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10"/>
        </w:trPr>
        <w:tc>
          <w:tcPr>
            <w:tcW w:w="1129" w:type="dxa"/>
            <w:shd w:val="clear" w:color="000000" w:fill="FFFFFF"/>
            <w:hideMark/>
          </w:tcPr>
          <w:p w:rsidR="00FD79D5" w:rsidRPr="00C14361" w:rsidRDefault="00FD79D5" w:rsidP="00230124">
            <w:pPr>
              <w:rPr>
                <w:sz w:val="18"/>
                <w:szCs w:val="18"/>
              </w:rPr>
            </w:pPr>
            <w:r w:rsidRPr="00C14361">
              <w:rPr>
                <w:sz w:val="18"/>
                <w:szCs w:val="18"/>
              </w:rPr>
              <w:t>01.02.09.02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bioaktivní obvazy </w:t>
            </w:r>
            <w:r>
              <w:rPr>
                <w:sz w:val="18"/>
                <w:szCs w:val="18"/>
              </w:rPr>
              <w:t>–</w:t>
            </w:r>
            <w:r w:rsidRPr="00C14361">
              <w:rPr>
                <w:sz w:val="18"/>
                <w:szCs w:val="18"/>
              </w:rPr>
              <w:t xml:space="preserve"> v tubě</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krytí vstupující</w:t>
            </w:r>
            <w:r>
              <w:rPr>
                <w:sz w:val="18"/>
                <w:szCs w:val="18"/>
              </w:rPr>
              <w:t xml:space="preserve"> </w:t>
            </w:r>
            <w:r w:rsidRPr="00C14361">
              <w:rPr>
                <w:sz w:val="18"/>
                <w:szCs w:val="18"/>
              </w:rPr>
              <w:t>aktivně do procesu hojení, pro</w:t>
            </w:r>
            <w:r>
              <w:rPr>
                <w:sz w:val="18"/>
                <w:szCs w:val="18"/>
              </w:rPr>
              <w:t xml:space="preserve"> </w:t>
            </w:r>
            <w:r w:rsidRPr="00C14361">
              <w:rPr>
                <w:sz w:val="18"/>
                <w:szCs w:val="18"/>
              </w:rPr>
              <w:t>dlouhodobě stagnující defekty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14,78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110"/>
        </w:trPr>
        <w:tc>
          <w:tcPr>
            <w:tcW w:w="1129" w:type="dxa"/>
            <w:shd w:val="clear" w:color="000000" w:fill="FFFFFF"/>
            <w:hideMark/>
          </w:tcPr>
          <w:p w:rsidR="00FD79D5" w:rsidRPr="00C14361" w:rsidRDefault="00FD79D5" w:rsidP="00230124">
            <w:pPr>
              <w:rPr>
                <w:sz w:val="18"/>
                <w:szCs w:val="18"/>
              </w:rPr>
            </w:pPr>
            <w:r w:rsidRPr="00C14361">
              <w:rPr>
                <w:sz w:val="18"/>
                <w:szCs w:val="18"/>
              </w:rPr>
              <w:t>01.02.09.03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bioaktivní obvazy </w:t>
            </w:r>
            <w:r>
              <w:rPr>
                <w:sz w:val="18"/>
                <w:szCs w:val="18"/>
              </w:rPr>
              <w:t>–</w:t>
            </w:r>
            <w:r w:rsidRPr="00C14361">
              <w:rPr>
                <w:sz w:val="18"/>
                <w:szCs w:val="18"/>
              </w:rPr>
              <w:t xml:space="preserve"> na síťovině</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krytí vstupující</w:t>
            </w:r>
            <w:r>
              <w:rPr>
                <w:sz w:val="18"/>
                <w:szCs w:val="18"/>
              </w:rPr>
              <w:t xml:space="preserve"> </w:t>
            </w:r>
            <w:r w:rsidRPr="00C14361">
              <w:rPr>
                <w:sz w:val="18"/>
                <w:szCs w:val="18"/>
              </w:rPr>
              <w:t>aktivně do procesu hojení, pro</w:t>
            </w:r>
            <w:r>
              <w:rPr>
                <w:sz w:val="18"/>
                <w:szCs w:val="18"/>
              </w:rPr>
              <w:t xml:space="preserve"> </w:t>
            </w:r>
            <w:r w:rsidRPr="00C14361">
              <w:rPr>
                <w:sz w:val="18"/>
                <w:szCs w:val="18"/>
              </w:rPr>
              <w:t>dlouhodobě stagnující defekty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vertAlign w:val="superscript"/>
              </w:rPr>
              <w:t xml:space="preserve"> </w:t>
            </w:r>
            <w:r w:rsidRPr="00C14361">
              <w:rPr>
                <w:sz w:val="18"/>
                <w:szCs w:val="18"/>
                <w:vertAlign w:val="superscript"/>
              </w:rPr>
              <w:t xml:space="preserve"> </w:t>
            </w:r>
            <w:r w:rsidRPr="00C14361">
              <w:rPr>
                <w:sz w:val="18"/>
                <w:szCs w:val="18"/>
              </w:rPr>
              <w:t>1,30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01.02.10</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čistící obvazy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05"/>
        </w:trPr>
        <w:tc>
          <w:tcPr>
            <w:tcW w:w="1129" w:type="dxa"/>
            <w:shd w:val="clear" w:color="FFF58C" w:fill="FFFFFF"/>
            <w:hideMark/>
          </w:tcPr>
          <w:p w:rsidR="00FD79D5" w:rsidRPr="00C14361" w:rsidRDefault="00FD79D5" w:rsidP="00230124">
            <w:pPr>
              <w:rPr>
                <w:sz w:val="18"/>
                <w:szCs w:val="18"/>
              </w:rPr>
            </w:pPr>
            <w:r w:rsidRPr="00C14361">
              <w:rPr>
                <w:sz w:val="18"/>
                <w:szCs w:val="18"/>
              </w:rPr>
              <w:t>01.02.10.01</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čistící obvazy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vhodné k vyčištění spodiny rány, k odstranění povlaků</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0,43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70"/>
        </w:trPr>
        <w:tc>
          <w:tcPr>
            <w:tcW w:w="1129" w:type="dxa"/>
            <w:shd w:val="clear" w:color="000000" w:fill="FFFFFF"/>
            <w:hideMark/>
          </w:tcPr>
          <w:p w:rsidR="00FD79D5" w:rsidRPr="00C14361" w:rsidRDefault="00FD79D5" w:rsidP="00230124">
            <w:pPr>
              <w:rPr>
                <w:sz w:val="18"/>
                <w:szCs w:val="18"/>
              </w:rPr>
            </w:pPr>
            <w:r w:rsidRPr="00C14361">
              <w:rPr>
                <w:sz w:val="18"/>
                <w:szCs w:val="18"/>
              </w:rPr>
              <w:t>01.02.10.02</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čistící obvazy </w:t>
            </w:r>
            <w:r>
              <w:rPr>
                <w:sz w:val="18"/>
                <w:szCs w:val="18"/>
              </w:rPr>
              <w:t>–</w:t>
            </w:r>
            <w:r w:rsidRPr="00C14361">
              <w:rPr>
                <w:sz w:val="18"/>
                <w:szCs w:val="18"/>
              </w:rPr>
              <w:t xml:space="preserve"> aktivní</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vhodné k vyčištění spodiny rány, k odstranění povlaků</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3,65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230"/>
        </w:trPr>
        <w:tc>
          <w:tcPr>
            <w:tcW w:w="1129" w:type="dxa"/>
            <w:shd w:val="clear" w:color="000000" w:fill="FFFFFF"/>
            <w:hideMark/>
          </w:tcPr>
          <w:p w:rsidR="00FD79D5" w:rsidRPr="00C14361" w:rsidRDefault="00FD79D5" w:rsidP="00230124">
            <w:pPr>
              <w:rPr>
                <w:sz w:val="18"/>
                <w:szCs w:val="18"/>
              </w:rPr>
            </w:pPr>
            <w:r w:rsidRPr="00C14361">
              <w:rPr>
                <w:sz w:val="18"/>
                <w:szCs w:val="18"/>
              </w:rPr>
              <w:t>01.02.10.03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čistící obvazy </w:t>
            </w:r>
            <w:r>
              <w:rPr>
                <w:sz w:val="18"/>
                <w:szCs w:val="18"/>
              </w:rPr>
              <w:t>–</w:t>
            </w:r>
            <w:r w:rsidRPr="00C14361">
              <w:rPr>
                <w:sz w:val="18"/>
                <w:szCs w:val="18"/>
              </w:rPr>
              <w:t xml:space="preserve"> k mechanickému čištění</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 xml:space="preserve">vhodné k vyčištění spodiny rány, k odstranění povlaků pomocí mechanického </w:t>
            </w:r>
            <w:proofErr w:type="spellStart"/>
            <w:r w:rsidRPr="00C14361">
              <w:rPr>
                <w:sz w:val="18"/>
                <w:szCs w:val="18"/>
              </w:rPr>
              <w:t>debridementu</w:t>
            </w:r>
            <w:proofErr w:type="spellEnd"/>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1,22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lastRenderedPageBreak/>
              <w:t>01.02.11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čistící roztoky aktivní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155"/>
        </w:trPr>
        <w:tc>
          <w:tcPr>
            <w:tcW w:w="1129" w:type="dxa"/>
            <w:shd w:val="clear" w:color="000000" w:fill="FFFFFF"/>
            <w:hideMark/>
          </w:tcPr>
          <w:p w:rsidR="00FD79D5" w:rsidRPr="00C14361" w:rsidRDefault="00FD79D5" w:rsidP="00230124">
            <w:pPr>
              <w:rPr>
                <w:sz w:val="18"/>
                <w:szCs w:val="18"/>
              </w:rPr>
            </w:pPr>
            <w:r w:rsidRPr="00C14361">
              <w:rPr>
                <w:sz w:val="18"/>
                <w:szCs w:val="18"/>
              </w:rPr>
              <w:t>01.02.11.01</w:t>
            </w:r>
          </w:p>
        </w:tc>
        <w:tc>
          <w:tcPr>
            <w:tcW w:w="2835" w:type="dxa"/>
            <w:shd w:val="clear" w:color="000000" w:fill="FFFFFF"/>
            <w:hideMark/>
          </w:tcPr>
          <w:p w:rsidR="00FD79D5" w:rsidRPr="00C14361" w:rsidRDefault="00FD79D5" w:rsidP="00230124">
            <w:pPr>
              <w:rPr>
                <w:sz w:val="18"/>
                <w:szCs w:val="18"/>
              </w:rPr>
            </w:pPr>
            <w:r w:rsidRPr="00C14361">
              <w:rPr>
                <w:sz w:val="18"/>
                <w:szCs w:val="18"/>
              </w:rPr>
              <w:t>čistící roztoky aktivní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aseptické roztoky sloužící k obkladům a oplachům, podpora autolytických aktivit v defektu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0,70 Kč / 1 ml</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90"/>
        </w:trPr>
        <w:tc>
          <w:tcPr>
            <w:tcW w:w="1129" w:type="dxa"/>
            <w:shd w:val="clear" w:color="000000" w:fill="FFFFFF"/>
            <w:hideMark/>
          </w:tcPr>
          <w:p w:rsidR="00FD79D5" w:rsidRPr="00C14361" w:rsidRDefault="00FD79D5" w:rsidP="00230124">
            <w:pPr>
              <w:rPr>
                <w:sz w:val="18"/>
                <w:szCs w:val="18"/>
              </w:rPr>
            </w:pPr>
            <w:r w:rsidRPr="00C14361">
              <w:rPr>
                <w:sz w:val="18"/>
                <w:szCs w:val="18"/>
              </w:rPr>
              <w:t>01.02.11.02</w:t>
            </w:r>
          </w:p>
        </w:tc>
        <w:tc>
          <w:tcPr>
            <w:tcW w:w="2835" w:type="dxa"/>
            <w:shd w:val="clear" w:color="000000" w:fill="FFFFFF"/>
            <w:hideMark/>
          </w:tcPr>
          <w:p w:rsidR="00FD79D5" w:rsidRPr="00C14361" w:rsidRDefault="00FD79D5" w:rsidP="00230124">
            <w:pPr>
              <w:rPr>
                <w:sz w:val="18"/>
                <w:szCs w:val="18"/>
              </w:rPr>
            </w:pPr>
            <w:r w:rsidRPr="00C14361">
              <w:rPr>
                <w:sz w:val="18"/>
                <w:szCs w:val="18"/>
              </w:rPr>
              <w:t>čistící gely aktivní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aseptické gely pro podporu autolytických aktivit v defektu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13,04 Kč / 1 g</w:t>
            </w:r>
            <w:r w:rsidRPr="00C14361">
              <w:rPr>
                <w:sz w:val="18"/>
                <w:szCs w:val="18"/>
              </w:rPr>
              <w:br/>
              <w:t>13,04 Kč / 1 ml</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01.02.12</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dermoepidermální</w:t>
            </w:r>
            <w:proofErr w:type="spellEnd"/>
            <w:r w:rsidRPr="00C14361">
              <w:rPr>
                <w:sz w:val="18"/>
                <w:szCs w:val="18"/>
              </w:rPr>
              <w:t xml:space="preserve"> náhrady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750"/>
        </w:trPr>
        <w:tc>
          <w:tcPr>
            <w:tcW w:w="1129" w:type="dxa"/>
            <w:shd w:val="clear" w:color="000000" w:fill="FFFFFF"/>
            <w:hideMark/>
          </w:tcPr>
          <w:p w:rsidR="00FD79D5" w:rsidRPr="00C14361" w:rsidRDefault="00FD79D5" w:rsidP="00230124">
            <w:pPr>
              <w:rPr>
                <w:sz w:val="18"/>
                <w:szCs w:val="18"/>
              </w:rPr>
            </w:pPr>
            <w:r w:rsidRPr="00C14361">
              <w:rPr>
                <w:sz w:val="18"/>
                <w:szCs w:val="18"/>
              </w:rPr>
              <w:t>01.02.12.01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xenotransplantáty</w:t>
            </w:r>
            <w:proofErr w:type="spellEnd"/>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náhrada kožního krytu, podpora epitelizace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6,96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25"/>
        </w:trPr>
        <w:tc>
          <w:tcPr>
            <w:tcW w:w="1129" w:type="dxa"/>
            <w:shd w:val="clear" w:color="000000" w:fill="FFFFFF"/>
            <w:hideMark/>
          </w:tcPr>
          <w:p w:rsidR="00FD79D5" w:rsidRPr="00C14361" w:rsidRDefault="00FD79D5" w:rsidP="00230124">
            <w:pPr>
              <w:rPr>
                <w:sz w:val="18"/>
                <w:szCs w:val="18"/>
              </w:rPr>
            </w:pPr>
            <w:r w:rsidRPr="00C14361">
              <w:rPr>
                <w:sz w:val="18"/>
                <w:szCs w:val="18"/>
              </w:rPr>
              <w:t>01.02.12.02</w:t>
            </w:r>
          </w:p>
        </w:tc>
        <w:tc>
          <w:tcPr>
            <w:tcW w:w="2835" w:type="dxa"/>
            <w:shd w:val="clear" w:color="000000" w:fill="FFFFFF"/>
            <w:hideMark/>
          </w:tcPr>
          <w:p w:rsidR="00FD79D5" w:rsidRPr="00C14361" w:rsidRDefault="00FD79D5" w:rsidP="00230124">
            <w:pPr>
              <w:rPr>
                <w:sz w:val="18"/>
                <w:szCs w:val="18"/>
              </w:rPr>
            </w:pPr>
            <w:r w:rsidRPr="00C14361">
              <w:rPr>
                <w:sz w:val="18"/>
                <w:szCs w:val="18"/>
              </w:rPr>
              <w:t>syntetické kožní náhrady</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náhrada kožního krytu, podpora epitelizace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6,52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01.02.13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ostatní krytí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945"/>
        </w:trPr>
        <w:tc>
          <w:tcPr>
            <w:tcW w:w="1129" w:type="dxa"/>
            <w:shd w:val="clear" w:color="000000" w:fill="FFFFFF"/>
            <w:hideMark/>
          </w:tcPr>
          <w:p w:rsidR="00FD79D5" w:rsidRPr="00C14361" w:rsidRDefault="00FD79D5" w:rsidP="00230124">
            <w:pPr>
              <w:rPr>
                <w:sz w:val="18"/>
                <w:szCs w:val="18"/>
              </w:rPr>
            </w:pPr>
            <w:r w:rsidRPr="00C14361">
              <w:rPr>
                <w:sz w:val="18"/>
                <w:szCs w:val="18"/>
              </w:rPr>
              <w:t>01.02.13.01</w:t>
            </w:r>
          </w:p>
        </w:tc>
        <w:tc>
          <w:tcPr>
            <w:tcW w:w="2835" w:type="dxa"/>
            <w:shd w:val="clear" w:color="000000" w:fill="FFFFFF"/>
            <w:hideMark/>
          </w:tcPr>
          <w:p w:rsidR="00FD79D5" w:rsidRPr="00C14361" w:rsidRDefault="00FD79D5" w:rsidP="00230124">
            <w:pPr>
              <w:rPr>
                <w:sz w:val="18"/>
                <w:szCs w:val="18"/>
              </w:rPr>
            </w:pPr>
            <w:r w:rsidRPr="00C14361">
              <w:rPr>
                <w:sz w:val="18"/>
                <w:szCs w:val="18"/>
              </w:rPr>
              <w:t>kolagenové krytí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3,48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80"/>
        </w:trPr>
        <w:tc>
          <w:tcPr>
            <w:tcW w:w="1129" w:type="dxa"/>
            <w:shd w:val="clear" w:color="000000" w:fill="FFFFFF"/>
            <w:hideMark/>
          </w:tcPr>
          <w:p w:rsidR="00FD79D5" w:rsidRPr="00C14361" w:rsidRDefault="00FD79D5" w:rsidP="00230124">
            <w:pPr>
              <w:rPr>
                <w:sz w:val="18"/>
                <w:szCs w:val="18"/>
              </w:rPr>
            </w:pPr>
            <w:r w:rsidRPr="00C14361">
              <w:rPr>
                <w:sz w:val="18"/>
                <w:szCs w:val="18"/>
              </w:rPr>
              <w:t>01.02.13.02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obsahující </w:t>
            </w:r>
            <w:proofErr w:type="spellStart"/>
            <w:r w:rsidRPr="00C14361">
              <w:rPr>
                <w:sz w:val="18"/>
                <w:szCs w:val="18"/>
              </w:rPr>
              <w:t>hyaluronan</w:t>
            </w:r>
            <w:proofErr w:type="spellEnd"/>
            <w:r w:rsidRPr="00C14361">
              <w:rPr>
                <w:sz w:val="18"/>
                <w:szCs w:val="18"/>
              </w:rPr>
              <w:t xml:space="preserve">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krytí podporující čištění, granulaci, aktivuje hojící procesy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0,65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20"/>
        </w:trPr>
        <w:tc>
          <w:tcPr>
            <w:tcW w:w="1129" w:type="dxa"/>
            <w:shd w:val="clear" w:color="000000" w:fill="FFFFFF"/>
            <w:hideMark/>
          </w:tcPr>
          <w:p w:rsidR="00FD79D5" w:rsidRPr="00C14361" w:rsidRDefault="00FD79D5" w:rsidP="00230124">
            <w:pPr>
              <w:rPr>
                <w:sz w:val="18"/>
                <w:szCs w:val="18"/>
              </w:rPr>
            </w:pPr>
            <w:r w:rsidRPr="00C14361">
              <w:rPr>
                <w:sz w:val="18"/>
                <w:szCs w:val="18"/>
              </w:rPr>
              <w:t>01.02.13.03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obsahující </w:t>
            </w:r>
            <w:proofErr w:type="spellStart"/>
            <w:r w:rsidRPr="00C14361">
              <w:rPr>
                <w:sz w:val="18"/>
                <w:szCs w:val="18"/>
              </w:rPr>
              <w:t>hyaluronan</w:t>
            </w:r>
            <w:proofErr w:type="spellEnd"/>
            <w:r w:rsidRPr="00C14361">
              <w:rPr>
                <w:sz w:val="18"/>
                <w:szCs w:val="18"/>
              </w:rPr>
              <w:t xml:space="preserve"> </w:t>
            </w:r>
            <w:r>
              <w:rPr>
                <w:sz w:val="18"/>
                <w:szCs w:val="18"/>
              </w:rPr>
              <w:t>–</w:t>
            </w:r>
            <w:r w:rsidRPr="00C14361">
              <w:rPr>
                <w:sz w:val="18"/>
                <w:szCs w:val="18"/>
              </w:rPr>
              <w:t xml:space="preserve"> roztok, gel</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krytí podporující čištění, granulaci, aktivuje hojící procesy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5,52 Kč / 1 g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75"/>
        </w:trPr>
        <w:tc>
          <w:tcPr>
            <w:tcW w:w="1129" w:type="dxa"/>
            <w:shd w:val="clear" w:color="000000" w:fill="FFFFFF"/>
            <w:hideMark/>
          </w:tcPr>
          <w:p w:rsidR="00FD79D5" w:rsidRPr="00C14361" w:rsidRDefault="00FD79D5" w:rsidP="00230124">
            <w:pPr>
              <w:rPr>
                <w:sz w:val="18"/>
                <w:szCs w:val="18"/>
              </w:rPr>
            </w:pPr>
            <w:r w:rsidRPr="00C14361">
              <w:rPr>
                <w:sz w:val="18"/>
                <w:szCs w:val="18"/>
              </w:rPr>
              <w:t>01.02.13.04</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obsahující </w:t>
            </w:r>
            <w:proofErr w:type="spellStart"/>
            <w:r w:rsidRPr="00C14361">
              <w:rPr>
                <w:sz w:val="18"/>
                <w:szCs w:val="18"/>
              </w:rPr>
              <w:t>hyaluronan</w:t>
            </w:r>
            <w:proofErr w:type="spellEnd"/>
            <w:r w:rsidRPr="00C14361">
              <w:rPr>
                <w:sz w:val="18"/>
                <w:szCs w:val="18"/>
              </w:rPr>
              <w:t xml:space="preserve"> </w:t>
            </w:r>
            <w:r>
              <w:rPr>
                <w:sz w:val="18"/>
                <w:szCs w:val="18"/>
              </w:rPr>
              <w:t>–</w:t>
            </w:r>
            <w:r w:rsidRPr="00C14361">
              <w:rPr>
                <w:sz w:val="18"/>
                <w:szCs w:val="18"/>
              </w:rPr>
              <w:t xml:space="preserve"> sprej</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krytí podporující čištění, granulaci, aktivuje hojící procesy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11,30 Kč / 1 ml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6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01.02.13.05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obsahující med </w:t>
            </w:r>
            <w:r>
              <w:rPr>
                <w:sz w:val="18"/>
                <w:szCs w:val="18"/>
              </w:rPr>
              <w:t>–</w:t>
            </w:r>
            <w:r w:rsidRPr="00C14361">
              <w:rPr>
                <w:sz w:val="18"/>
                <w:szCs w:val="18"/>
              </w:rPr>
              <w:t xml:space="preserve"> plošné</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materiály k podpoře hojení, čistící a antibakteriální efekt</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1,65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75"/>
        </w:trPr>
        <w:tc>
          <w:tcPr>
            <w:tcW w:w="1129" w:type="dxa"/>
            <w:shd w:val="clear" w:color="000000" w:fill="FFFFFF"/>
            <w:hideMark/>
          </w:tcPr>
          <w:p w:rsidR="00FD79D5" w:rsidRPr="00C14361" w:rsidRDefault="00FD79D5" w:rsidP="00230124">
            <w:pPr>
              <w:rPr>
                <w:sz w:val="18"/>
                <w:szCs w:val="18"/>
              </w:rPr>
            </w:pPr>
            <w:r w:rsidRPr="00C14361">
              <w:rPr>
                <w:sz w:val="18"/>
                <w:szCs w:val="18"/>
              </w:rPr>
              <w:t>01.02.13.06</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krytí obsahující med </w:t>
            </w:r>
            <w:r>
              <w:rPr>
                <w:sz w:val="18"/>
                <w:szCs w:val="18"/>
              </w:rPr>
              <w:t>–</w:t>
            </w:r>
            <w:r w:rsidRPr="00C14361">
              <w:rPr>
                <w:sz w:val="18"/>
                <w:szCs w:val="18"/>
              </w:rPr>
              <w:t xml:space="preserve"> gel, pasta</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materiály k podpoře hojení, čistící a antibakteriální efekt</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13,04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70"/>
        </w:trPr>
        <w:tc>
          <w:tcPr>
            <w:tcW w:w="1129" w:type="dxa"/>
            <w:shd w:val="clear" w:color="000000" w:fill="FFFFFF"/>
            <w:hideMark/>
          </w:tcPr>
          <w:p w:rsidR="00FD79D5" w:rsidRPr="00C14361" w:rsidRDefault="00FD79D5" w:rsidP="00230124">
            <w:pPr>
              <w:rPr>
                <w:sz w:val="18"/>
                <w:szCs w:val="18"/>
              </w:rPr>
            </w:pPr>
            <w:r w:rsidRPr="00C14361">
              <w:rPr>
                <w:sz w:val="18"/>
                <w:szCs w:val="18"/>
              </w:rPr>
              <w:t>01.02.13.07</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hydrobalanční</w:t>
            </w:r>
            <w:proofErr w:type="spellEnd"/>
            <w:r w:rsidRPr="00C14361">
              <w:rPr>
                <w:sz w:val="18"/>
                <w:szCs w:val="18"/>
              </w:rPr>
              <w:t xml:space="preserve"> krytí</w:t>
            </w:r>
          </w:p>
        </w:tc>
        <w:tc>
          <w:tcPr>
            <w:tcW w:w="2132" w:type="dxa"/>
            <w:shd w:val="clear" w:color="FFF58C" w:fill="FFFFFF"/>
            <w:vAlign w:val="center"/>
            <w:hideMark/>
          </w:tcPr>
          <w:p w:rsidR="00FD79D5" w:rsidRPr="00C14361" w:rsidRDefault="00FD79D5" w:rsidP="00230124">
            <w:pPr>
              <w:jc w:val="center"/>
              <w:rPr>
                <w:sz w:val="18"/>
                <w:szCs w:val="18"/>
              </w:rPr>
            </w:pPr>
            <w:r w:rsidRPr="00C14361">
              <w:rPr>
                <w:sz w:val="18"/>
                <w:szCs w:val="18"/>
              </w:rPr>
              <w:t>management exsudátu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2,35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50"/>
        </w:trPr>
        <w:tc>
          <w:tcPr>
            <w:tcW w:w="1129" w:type="dxa"/>
            <w:shd w:val="clear" w:color="000000" w:fill="FFFFFF"/>
            <w:hideMark/>
          </w:tcPr>
          <w:p w:rsidR="00FD79D5" w:rsidRPr="00C14361" w:rsidRDefault="00FD79D5" w:rsidP="00230124">
            <w:pPr>
              <w:rPr>
                <w:sz w:val="18"/>
                <w:szCs w:val="18"/>
              </w:rPr>
            </w:pPr>
            <w:r w:rsidRPr="00C14361">
              <w:rPr>
                <w:sz w:val="18"/>
                <w:szCs w:val="18"/>
              </w:rPr>
              <w:t>01.02.13.08</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nanokrystalické stříbro </w:t>
            </w:r>
            <w:r>
              <w:rPr>
                <w:sz w:val="18"/>
                <w:szCs w:val="18"/>
              </w:rPr>
              <w:t>–</w:t>
            </w:r>
            <w:r w:rsidRPr="00C14361">
              <w:rPr>
                <w:sz w:val="18"/>
                <w:szCs w:val="18"/>
              </w:rPr>
              <w:t xml:space="preserve"> plošné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management infekce v defektu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2,43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85"/>
        </w:trPr>
        <w:tc>
          <w:tcPr>
            <w:tcW w:w="1129" w:type="dxa"/>
            <w:shd w:val="clear" w:color="FFF58C" w:fill="FFFFFF"/>
            <w:hideMark/>
          </w:tcPr>
          <w:p w:rsidR="00FD79D5" w:rsidRPr="00C14361" w:rsidRDefault="00FD79D5" w:rsidP="00230124">
            <w:pPr>
              <w:rPr>
                <w:sz w:val="18"/>
                <w:szCs w:val="18"/>
              </w:rPr>
            </w:pPr>
            <w:r w:rsidRPr="00C14361">
              <w:rPr>
                <w:sz w:val="18"/>
                <w:szCs w:val="18"/>
              </w:rPr>
              <w:t>01.02.13.09</w:t>
            </w:r>
          </w:p>
        </w:tc>
        <w:tc>
          <w:tcPr>
            <w:tcW w:w="2835" w:type="dxa"/>
            <w:shd w:val="clear" w:color="FFF58C" w:fill="FFFFFF"/>
            <w:hideMark/>
          </w:tcPr>
          <w:p w:rsidR="00FD79D5" w:rsidRPr="00C14361" w:rsidRDefault="00FD79D5" w:rsidP="00230124">
            <w:pPr>
              <w:rPr>
                <w:sz w:val="18"/>
                <w:szCs w:val="18"/>
              </w:rPr>
            </w:pPr>
            <w:r w:rsidRPr="00C14361">
              <w:rPr>
                <w:sz w:val="18"/>
                <w:szCs w:val="18"/>
              </w:rPr>
              <w:t xml:space="preserve">nanokrystalické stříbro </w:t>
            </w:r>
            <w:r>
              <w:rPr>
                <w:sz w:val="18"/>
                <w:szCs w:val="18"/>
              </w:rPr>
              <w:t>–</w:t>
            </w:r>
            <w:r w:rsidRPr="00C14361">
              <w:rPr>
                <w:sz w:val="18"/>
                <w:szCs w:val="18"/>
              </w:rPr>
              <w:t xml:space="preserve"> sprej</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management infekce v defektu</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3,48 Kč / 1 ml</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65"/>
        </w:trPr>
        <w:tc>
          <w:tcPr>
            <w:tcW w:w="1129" w:type="dxa"/>
            <w:shd w:val="clear" w:color="000000" w:fill="FFFFFF"/>
            <w:hideMark/>
          </w:tcPr>
          <w:p w:rsidR="00FD79D5" w:rsidRPr="00C14361" w:rsidRDefault="00FD79D5" w:rsidP="00230124">
            <w:pPr>
              <w:rPr>
                <w:sz w:val="18"/>
                <w:szCs w:val="18"/>
              </w:rPr>
            </w:pPr>
            <w:r w:rsidRPr="00C14361">
              <w:rPr>
                <w:sz w:val="18"/>
                <w:szCs w:val="18"/>
              </w:rPr>
              <w:t>01.02.13.10</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biokeramické</w:t>
            </w:r>
            <w:proofErr w:type="spellEnd"/>
            <w:r w:rsidRPr="00C14361">
              <w:rPr>
                <w:sz w:val="18"/>
                <w:szCs w:val="18"/>
              </w:rPr>
              <w:t xml:space="preserve"> krytí</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 xml:space="preserve">management exsudátu u </w:t>
            </w:r>
            <w:proofErr w:type="spellStart"/>
            <w:r w:rsidRPr="00D22AA6">
              <w:rPr>
                <w:sz w:val="18"/>
                <w:szCs w:val="18"/>
              </w:rPr>
              <w:t>sekretujících</w:t>
            </w:r>
            <w:proofErr w:type="spellEnd"/>
            <w:r w:rsidRPr="00D22AA6">
              <w:rPr>
                <w:sz w:val="18"/>
                <w:szCs w:val="18"/>
              </w:rPr>
              <w:t xml:space="preserve"> ran</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05"/>
        </w:trPr>
        <w:tc>
          <w:tcPr>
            <w:tcW w:w="1129" w:type="dxa"/>
            <w:shd w:val="clear" w:color="000000" w:fill="FFFFFF"/>
            <w:hideMark/>
          </w:tcPr>
          <w:p w:rsidR="00FD79D5" w:rsidRPr="00C14361" w:rsidRDefault="00FD79D5" w:rsidP="00230124">
            <w:pPr>
              <w:rPr>
                <w:sz w:val="18"/>
                <w:szCs w:val="18"/>
              </w:rPr>
            </w:pPr>
            <w:r w:rsidRPr="00C14361">
              <w:rPr>
                <w:sz w:val="18"/>
                <w:szCs w:val="18"/>
              </w:rPr>
              <w:t>01.02.13.11</w:t>
            </w:r>
          </w:p>
        </w:tc>
        <w:tc>
          <w:tcPr>
            <w:tcW w:w="2835" w:type="dxa"/>
            <w:shd w:val="clear" w:color="000000" w:fill="FFFFFF"/>
            <w:hideMark/>
          </w:tcPr>
          <w:p w:rsidR="00FD79D5" w:rsidRPr="00C14361" w:rsidRDefault="00FD79D5" w:rsidP="00230124">
            <w:pPr>
              <w:rPr>
                <w:sz w:val="18"/>
                <w:szCs w:val="18"/>
              </w:rPr>
            </w:pPr>
            <w:r w:rsidRPr="00C14361">
              <w:rPr>
                <w:sz w:val="18"/>
                <w:szCs w:val="18"/>
              </w:rPr>
              <w:t>maltodextrin</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materiály k podpoře hojení a čistění rány</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3,30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15"/>
        </w:trPr>
        <w:tc>
          <w:tcPr>
            <w:tcW w:w="1129" w:type="dxa"/>
            <w:shd w:val="clear" w:color="000000" w:fill="FFFFFF"/>
            <w:hideMark/>
          </w:tcPr>
          <w:p w:rsidR="00FD79D5" w:rsidRPr="00C14361" w:rsidRDefault="00FD79D5" w:rsidP="00230124">
            <w:pPr>
              <w:rPr>
                <w:sz w:val="18"/>
                <w:szCs w:val="18"/>
              </w:rPr>
            </w:pPr>
            <w:r w:rsidRPr="00C14361">
              <w:rPr>
                <w:sz w:val="18"/>
                <w:szCs w:val="18"/>
              </w:rPr>
              <w:t>01.02.13.12</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kadexomer</w:t>
            </w:r>
            <w:proofErr w:type="spellEnd"/>
            <w:r w:rsidRPr="00C14361">
              <w:rPr>
                <w:sz w:val="18"/>
                <w:szCs w:val="18"/>
              </w:rPr>
              <w:t xml:space="preserve"> s jodem </w:t>
            </w:r>
            <w:r>
              <w:rPr>
                <w:sz w:val="18"/>
                <w:szCs w:val="18"/>
              </w:rPr>
              <w:t>–</w:t>
            </w:r>
            <w:r w:rsidRPr="00C14361">
              <w:rPr>
                <w:sz w:val="18"/>
                <w:szCs w:val="18"/>
              </w:rPr>
              <w:t xml:space="preserve"> plošný</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management exsudátu a infekce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br/>
            </w:r>
            <w:r>
              <w:rPr>
                <w:sz w:val="18"/>
                <w:szCs w:val="18"/>
                <w:vertAlign w:val="superscript"/>
              </w:rPr>
              <w:t xml:space="preserve">  </w:t>
            </w:r>
            <w:r w:rsidRPr="00C14361">
              <w:rPr>
                <w:sz w:val="18"/>
                <w:szCs w:val="18"/>
              </w:rPr>
              <w:t xml:space="preserve"> 2,91 Kč / 1 cm</w:t>
            </w:r>
            <w:r w:rsidRPr="00C14361">
              <w:rPr>
                <w:sz w:val="18"/>
                <w:szCs w:val="18"/>
                <w:vertAlign w:val="superscript"/>
              </w:rPr>
              <w:t xml:space="preserve">2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825"/>
        </w:trPr>
        <w:tc>
          <w:tcPr>
            <w:tcW w:w="1129" w:type="dxa"/>
            <w:shd w:val="clear" w:color="000000" w:fill="FFFFFF"/>
            <w:hideMark/>
          </w:tcPr>
          <w:p w:rsidR="00FD79D5" w:rsidRPr="00C14361" w:rsidRDefault="00FD79D5" w:rsidP="00230124">
            <w:pPr>
              <w:rPr>
                <w:sz w:val="18"/>
                <w:szCs w:val="18"/>
              </w:rPr>
            </w:pPr>
            <w:r w:rsidRPr="00C14361">
              <w:rPr>
                <w:sz w:val="18"/>
                <w:szCs w:val="18"/>
              </w:rPr>
              <w:t>01.02.13.13</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kadexomer</w:t>
            </w:r>
            <w:proofErr w:type="spellEnd"/>
            <w:r w:rsidRPr="00C14361">
              <w:rPr>
                <w:sz w:val="18"/>
                <w:szCs w:val="18"/>
              </w:rPr>
              <w:t xml:space="preserve"> s jodem </w:t>
            </w:r>
            <w:r>
              <w:rPr>
                <w:sz w:val="18"/>
                <w:szCs w:val="18"/>
              </w:rPr>
              <w:t>–</w:t>
            </w:r>
            <w:r w:rsidRPr="00C14361">
              <w:rPr>
                <w:sz w:val="18"/>
                <w:szCs w:val="18"/>
              </w:rPr>
              <w:t xml:space="preserve"> zásyp</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management exsudátu a infekce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br/>
            </w:r>
            <w:r>
              <w:rPr>
                <w:sz w:val="18"/>
                <w:szCs w:val="18"/>
                <w:vertAlign w:val="superscript"/>
              </w:rPr>
              <w:t xml:space="preserve">  </w:t>
            </w:r>
            <w:r w:rsidRPr="00C14361">
              <w:rPr>
                <w:sz w:val="18"/>
                <w:szCs w:val="18"/>
              </w:rPr>
              <w:t xml:space="preserve"> 14,78 Kč / 1 g</w:t>
            </w:r>
            <w:r w:rsidRPr="00C14361">
              <w:rPr>
                <w:sz w:val="18"/>
                <w:szCs w:val="18"/>
                <w:vertAlign w:val="superscript"/>
              </w:rPr>
              <w:t xml:space="preserve">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90"/>
        </w:trPr>
        <w:tc>
          <w:tcPr>
            <w:tcW w:w="1129" w:type="dxa"/>
            <w:shd w:val="clear" w:color="000000" w:fill="FFFFFF"/>
            <w:hideMark/>
          </w:tcPr>
          <w:p w:rsidR="00FD79D5" w:rsidRPr="00C14361" w:rsidRDefault="00FD79D5" w:rsidP="00230124">
            <w:pPr>
              <w:rPr>
                <w:sz w:val="18"/>
                <w:szCs w:val="18"/>
              </w:rPr>
            </w:pPr>
            <w:r w:rsidRPr="00C14361">
              <w:rPr>
                <w:sz w:val="18"/>
                <w:szCs w:val="18"/>
              </w:rPr>
              <w:t>01.02.13.14</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kadexomer</w:t>
            </w:r>
            <w:proofErr w:type="spellEnd"/>
            <w:r w:rsidRPr="00C14361">
              <w:rPr>
                <w:sz w:val="18"/>
                <w:szCs w:val="18"/>
              </w:rPr>
              <w:t xml:space="preserve"> s jodem </w:t>
            </w:r>
            <w:r>
              <w:rPr>
                <w:sz w:val="18"/>
                <w:szCs w:val="18"/>
              </w:rPr>
              <w:t>–</w:t>
            </w:r>
            <w:r w:rsidRPr="00C14361">
              <w:rPr>
                <w:sz w:val="18"/>
                <w:szCs w:val="18"/>
              </w:rPr>
              <w:t xml:space="preserve"> mast</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management exsudátu a infekce</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br/>
            </w:r>
            <w:r>
              <w:rPr>
                <w:sz w:val="18"/>
                <w:szCs w:val="18"/>
                <w:vertAlign w:val="superscript"/>
              </w:rPr>
              <w:t xml:space="preserve">  </w:t>
            </w:r>
            <w:r w:rsidRPr="00C14361">
              <w:rPr>
                <w:sz w:val="18"/>
                <w:szCs w:val="18"/>
              </w:rPr>
              <w:t xml:space="preserve"> 14,78 Kč / 1 g</w:t>
            </w:r>
            <w:r w:rsidRPr="00C14361">
              <w:rPr>
                <w:sz w:val="18"/>
                <w:szCs w:val="18"/>
                <w:vertAlign w:val="superscript"/>
              </w:rPr>
              <w:t xml:space="preserve">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945"/>
        </w:trPr>
        <w:tc>
          <w:tcPr>
            <w:tcW w:w="1129" w:type="dxa"/>
            <w:shd w:val="clear" w:color="FFF58C" w:fill="FFFFFF"/>
            <w:hideMark/>
          </w:tcPr>
          <w:p w:rsidR="00FD79D5" w:rsidRPr="00C14361" w:rsidRDefault="00FD79D5" w:rsidP="00230124">
            <w:pPr>
              <w:rPr>
                <w:sz w:val="18"/>
                <w:szCs w:val="18"/>
              </w:rPr>
            </w:pPr>
            <w:r w:rsidRPr="00C14361">
              <w:rPr>
                <w:sz w:val="18"/>
                <w:szCs w:val="18"/>
              </w:rPr>
              <w:lastRenderedPageBreak/>
              <w:t>01.02.13.15</w:t>
            </w:r>
          </w:p>
        </w:tc>
        <w:tc>
          <w:tcPr>
            <w:tcW w:w="2835" w:type="dxa"/>
            <w:shd w:val="clear" w:color="FFF58C" w:fill="FFFFFF"/>
            <w:hideMark/>
          </w:tcPr>
          <w:p w:rsidR="00FD79D5" w:rsidRPr="00C14361" w:rsidRDefault="00FD79D5" w:rsidP="00230124">
            <w:pPr>
              <w:rPr>
                <w:sz w:val="18"/>
                <w:szCs w:val="18"/>
              </w:rPr>
            </w:pPr>
            <w:r w:rsidRPr="00C14361">
              <w:rPr>
                <w:sz w:val="18"/>
                <w:szCs w:val="18"/>
              </w:rPr>
              <w:t>samolepící silikonové krytí na jizvy</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FFF58C"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FFF58C" w:fill="FFFFFF"/>
            <w:vAlign w:val="center"/>
            <w:hideMark/>
          </w:tcPr>
          <w:p w:rsidR="00FD79D5" w:rsidRPr="00C14361" w:rsidRDefault="00FD79D5" w:rsidP="00230124">
            <w:pPr>
              <w:jc w:val="center"/>
              <w:rPr>
                <w:sz w:val="18"/>
                <w:szCs w:val="18"/>
              </w:rPr>
            </w:pPr>
            <w:r w:rsidRPr="00C14361">
              <w:rPr>
                <w:sz w:val="18"/>
                <w:szCs w:val="18"/>
              </w:rPr>
              <w:t>2,61 Kč / 1 cm</w:t>
            </w:r>
            <w:r w:rsidRPr="00C14361">
              <w:rPr>
                <w:sz w:val="18"/>
                <w:szCs w:val="18"/>
                <w:vertAlign w:val="superscript"/>
              </w:rPr>
              <w:t>2</w:t>
            </w:r>
          </w:p>
        </w:tc>
        <w:tc>
          <w:tcPr>
            <w:tcW w:w="1129" w:type="dxa"/>
            <w:shd w:val="clear" w:color="FFF58C"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440"/>
        </w:trPr>
        <w:tc>
          <w:tcPr>
            <w:tcW w:w="1129" w:type="dxa"/>
            <w:shd w:val="clear" w:color="000000" w:fill="FFFFFF"/>
            <w:hideMark/>
          </w:tcPr>
          <w:p w:rsidR="00FD79D5" w:rsidRPr="00C14361" w:rsidRDefault="00FD79D5" w:rsidP="00230124">
            <w:pPr>
              <w:rPr>
                <w:sz w:val="18"/>
                <w:szCs w:val="18"/>
              </w:rPr>
            </w:pPr>
            <w:r w:rsidRPr="00C14361">
              <w:rPr>
                <w:sz w:val="18"/>
                <w:szCs w:val="18"/>
              </w:rPr>
              <w:t>01.02.13.16</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superabsorbční</w:t>
            </w:r>
            <w:proofErr w:type="spellEnd"/>
            <w:r w:rsidRPr="00C14361">
              <w:rPr>
                <w:sz w:val="18"/>
                <w:szCs w:val="18"/>
              </w:rPr>
              <w:t xml:space="preserve"> krytí</w:t>
            </w:r>
          </w:p>
        </w:tc>
        <w:tc>
          <w:tcPr>
            <w:tcW w:w="2132" w:type="dxa"/>
            <w:shd w:val="clear" w:color="FFF58C" w:fill="FFFFFF"/>
            <w:vAlign w:val="center"/>
            <w:hideMark/>
          </w:tcPr>
          <w:p w:rsidR="00FD79D5" w:rsidRPr="00D22AA6" w:rsidRDefault="00FD79D5" w:rsidP="00230124">
            <w:pPr>
              <w:jc w:val="center"/>
              <w:rPr>
                <w:sz w:val="18"/>
                <w:szCs w:val="18"/>
              </w:rPr>
            </w:pPr>
            <w:r w:rsidRPr="00D22AA6">
              <w:rPr>
                <w:sz w:val="18"/>
                <w:szCs w:val="18"/>
              </w:rPr>
              <w:t xml:space="preserve">krytí k managementu exsudátu, s vysokou absorpční kapacitou díky </w:t>
            </w:r>
            <w:proofErr w:type="spellStart"/>
            <w:r w:rsidRPr="00D22AA6">
              <w:rPr>
                <w:sz w:val="18"/>
                <w:szCs w:val="18"/>
              </w:rPr>
              <w:t>superabsorpčním</w:t>
            </w:r>
            <w:proofErr w:type="spellEnd"/>
            <w:r w:rsidRPr="00D22AA6">
              <w:rPr>
                <w:sz w:val="18"/>
                <w:szCs w:val="18"/>
              </w:rPr>
              <w:t xml:space="preserve"> částicím, které jsou součástí jádra a váží pevně a bezpečně exsudát</w:t>
            </w:r>
          </w:p>
        </w:tc>
        <w:tc>
          <w:tcPr>
            <w:tcW w:w="2121" w:type="dxa"/>
            <w:shd w:val="clear" w:color="FFF58C" w:fill="FFFFFF"/>
            <w:vAlign w:val="center"/>
            <w:hideMark/>
          </w:tcPr>
          <w:p w:rsidR="00FD79D5" w:rsidRPr="00C14361" w:rsidRDefault="00FD79D5" w:rsidP="00230124">
            <w:pPr>
              <w:jc w:val="center"/>
              <w:rPr>
                <w:sz w:val="18"/>
                <w:szCs w:val="18"/>
              </w:rPr>
            </w:pPr>
            <w:r w:rsidRPr="00C14361">
              <w:rPr>
                <w:sz w:val="18"/>
                <w:szCs w:val="18"/>
              </w:rPr>
              <w:t>po uplynutí 6 měsíců léčby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0,65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01.03</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obinadla a náplasti</w:t>
            </w:r>
          </w:p>
        </w:tc>
        <w:tc>
          <w:tcPr>
            <w:tcW w:w="2132" w:type="dxa"/>
            <w:shd w:val="clear" w:color="000000" w:fill="FFFFFF"/>
            <w:hideMark/>
          </w:tcPr>
          <w:p w:rsidR="00FD79D5" w:rsidRPr="00C14361" w:rsidRDefault="00FD79D5" w:rsidP="00230124">
            <w:pP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01.03.01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obinadla fixační</w:t>
            </w:r>
          </w:p>
        </w:tc>
        <w:tc>
          <w:tcPr>
            <w:tcW w:w="2132"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212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2693"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701"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990" w:type="dxa"/>
            <w:shd w:val="clear" w:color="000000" w:fill="FFFFFF"/>
            <w:vAlign w:val="center"/>
            <w:hideMark/>
          </w:tcPr>
          <w:p w:rsidR="00FD79D5" w:rsidRPr="00C14361" w:rsidRDefault="00FD79D5" w:rsidP="00230124">
            <w:pPr>
              <w:jc w:val="center"/>
              <w:rPr>
                <w:color w:val="000000"/>
                <w:sz w:val="18"/>
                <w:szCs w:val="18"/>
              </w:rPr>
            </w:pPr>
            <w:r w:rsidRPr="00C14361">
              <w:rPr>
                <w:color w:val="000000"/>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fixační </w:t>
            </w:r>
            <w:r>
              <w:rPr>
                <w:sz w:val="18"/>
                <w:szCs w:val="18"/>
              </w:rPr>
              <w:t>–</w:t>
            </w:r>
            <w:r w:rsidRPr="00C14361">
              <w:rPr>
                <w:sz w:val="18"/>
                <w:szCs w:val="18"/>
              </w:rPr>
              <w:t xml:space="preserve"> elastická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0,0044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fixační </w:t>
            </w:r>
            <w:r>
              <w:rPr>
                <w:sz w:val="18"/>
                <w:szCs w:val="18"/>
              </w:rPr>
              <w:t>–</w:t>
            </w:r>
            <w:r w:rsidRPr="00C14361">
              <w:rPr>
                <w:sz w:val="18"/>
                <w:szCs w:val="18"/>
              </w:rPr>
              <w:t xml:space="preserve"> elastická, kohezivní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0,0174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01.03.01.03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fixační </w:t>
            </w:r>
            <w:r>
              <w:rPr>
                <w:sz w:val="18"/>
                <w:szCs w:val="18"/>
              </w:rPr>
              <w:t>–</w:t>
            </w:r>
            <w:r w:rsidRPr="00C14361">
              <w:rPr>
                <w:sz w:val="18"/>
                <w:szCs w:val="18"/>
              </w:rPr>
              <w:t xml:space="preserve"> neelastická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0,0026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01.03.02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obinadla hadicová</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hadicová </w:t>
            </w:r>
            <w:r>
              <w:rPr>
                <w:sz w:val="18"/>
                <w:szCs w:val="18"/>
              </w:rPr>
              <w:t>–</w:t>
            </w:r>
            <w:r w:rsidRPr="00C14361">
              <w:rPr>
                <w:sz w:val="18"/>
                <w:szCs w:val="18"/>
              </w:rPr>
              <w:t xml:space="preserve"> podpůrná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vertAlign w:val="superscript"/>
              </w:rPr>
              <w:t xml:space="preserve"> </w:t>
            </w:r>
            <w:r w:rsidRPr="00C14361">
              <w:rPr>
                <w:sz w:val="18"/>
                <w:szCs w:val="18"/>
              </w:rPr>
              <w:t>0,0522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hadicová </w:t>
            </w:r>
            <w:r>
              <w:rPr>
                <w:sz w:val="18"/>
                <w:szCs w:val="18"/>
              </w:rPr>
              <w:t>–</w:t>
            </w:r>
            <w:r w:rsidRPr="00C14361">
              <w:rPr>
                <w:sz w:val="18"/>
                <w:szCs w:val="18"/>
              </w:rPr>
              <w:t xml:space="preserve"> podkladová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vertAlign w:val="superscript"/>
              </w:rPr>
              <w:t xml:space="preserve"> </w:t>
            </w:r>
            <w:r w:rsidRPr="00C14361">
              <w:rPr>
                <w:sz w:val="18"/>
                <w:szCs w:val="18"/>
                <w:vertAlign w:val="superscript"/>
              </w:rPr>
              <w:t xml:space="preserve"> </w:t>
            </w:r>
            <w:r w:rsidRPr="00C14361">
              <w:rPr>
                <w:sz w:val="18"/>
                <w:szCs w:val="18"/>
              </w:rPr>
              <w:t>0,0087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01.03.02.03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obinadla hadicová </w:t>
            </w:r>
            <w:r>
              <w:rPr>
                <w:sz w:val="18"/>
                <w:szCs w:val="18"/>
              </w:rPr>
              <w:t>–</w:t>
            </w:r>
            <w:r w:rsidRPr="00C14361">
              <w:rPr>
                <w:sz w:val="18"/>
                <w:szCs w:val="18"/>
              </w:rPr>
              <w:t xml:space="preserve"> fixační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0,1043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E8361C" w:rsidRPr="00C14361" w:rsidTr="00230124">
        <w:trPr>
          <w:trHeight w:val="360"/>
        </w:trPr>
        <w:tc>
          <w:tcPr>
            <w:tcW w:w="1129" w:type="dxa"/>
            <w:shd w:val="clear" w:color="000000" w:fill="FFFFFF"/>
          </w:tcPr>
          <w:p w:rsidR="00E8361C" w:rsidRPr="00C14361" w:rsidRDefault="00E8361C" w:rsidP="00230124">
            <w:pPr>
              <w:rPr>
                <w:sz w:val="18"/>
                <w:szCs w:val="18"/>
              </w:rPr>
            </w:pPr>
            <w:proofErr w:type="gramStart"/>
            <w:r>
              <w:rPr>
                <w:sz w:val="18"/>
                <w:szCs w:val="18"/>
              </w:rPr>
              <w:t>01.03.03</w:t>
            </w:r>
            <w:proofErr w:type="gramEnd"/>
            <w:r>
              <w:rPr>
                <w:sz w:val="18"/>
                <w:szCs w:val="18"/>
              </w:rPr>
              <w:t>.</w:t>
            </w:r>
          </w:p>
        </w:tc>
        <w:tc>
          <w:tcPr>
            <w:tcW w:w="2835" w:type="dxa"/>
            <w:shd w:val="clear" w:color="000000" w:fill="FFFFFF"/>
          </w:tcPr>
          <w:p w:rsidR="00E8361C" w:rsidRPr="00C14361" w:rsidRDefault="00E8361C" w:rsidP="00230124">
            <w:pPr>
              <w:rPr>
                <w:sz w:val="18"/>
                <w:szCs w:val="18"/>
              </w:rPr>
            </w:pPr>
            <w:r>
              <w:rPr>
                <w:sz w:val="18"/>
                <w:szCs w:val="18"/>
              </w:rPr>
              <w:t>náplasti</w:t>
            </w:r>
          </w:p>
        </w:tc>
        <w:tc>
          <w:tcPr>
            <w:tcW w:w="2132" w:type="dxa"/>
            <w:shd w:val="clear" w:color="000000" w:fill="FFFFFF"/>
            <w:vAlign w:val="center"/>
          </w:tcPr>
          <w:p w:rsidR="00E8361C" w:rsidRDefault="00E8361C" w:rsidP="00230124">
            <w:pPr>
              <w:jc w:val="center"/>
              <w:rPr>
                <w:sz w:val="18"/>
                <w:szCs w:val="18"/>
              </w:rPr>
            </w:pPr>
          </w:p>
        </w:tc>
        <w:tc>
          <w:tcPr>
            <w:tcW w:w="2121" w:type="dxa"/>
            <w:shd w:val="clear" w:color="000000" w:fill="FFFFFF"/>
            <w:vAlign w:val="center"/>
          </w:tcPr>
          <w:p w:rsidR="00E8361C" w:rsidRDefault="00E8361C" w:rsidP="00230124">
            <w:pPr>
              <w:jc w:val="center"/>
              <w:rPr>
                <w:sz w:val="18"/>
                <w:szCs w:val="18"/>
              </w:rPr>
            </w:pPr>
          </w:p>
        </w:tc>
        <w:tc>
          <w:tcPr>
            <w:tcW w:w="2693" w:type="dxa"/>
            <w:shd w:val="clear" w:color="000000" w:fill="FFFFFF"/>
            <w:vAlign w:val="center"/>
          </w:tcPr>
          <w:p w:rsidR="00E8361C" w:rsidRDefault="00E8361C" w:rsidP="00230124">
            <w:pPr>
              <w:jc w:val="center"/>
              <w:rPr>
                <w:sz w:val="18"/>
                <w:szCs w:val="18"/>
              </w:rPr>
            </w:pPr>
          </w:p>
        </w:tc>
        <w:tc>
          <w:tcPr>
            <w:tcW w:w="1701" w:type="dxa"/>
            <w:shd w:val="clear" w:color="000000" w:fill="FFFFFF"/>
            <w:vAlign w:val="center"/>
          </w:tcPr>
          <w:p w:rsidR="00E8361C" w:rsidRDefault="00E8361C" w:rsidP="00230124">
            <w:pPr>
              <w:jc w:val="center"/>
              <w:rPr>
                <w:sz w:val="18"/>
                <w:szCs w:val="18"/>
              </w:rPr>
            </w:pPr>
          </w:p>
        </w:tc>
        <w:tc>
          <w:tcPr>
            <w:tcW w:w="1990" w:type="dxa"/>
            <w:shd w:val="clear" w:color="000000" w:fill="FFFFFF"/>
            <w:vAlign w:val="center"/>
          </w:tcPr>
          <w:p w:rsidR="00E8361C" w:rsidRPr="00C14361" w:rsidRDefault="00E8361C" w:rsidP="00230124">
            <w:pPr>
              <w:jc w:val="center"/>
              <w:rPr>
                <w:sz w:val="18"/>
                <w:szCs w:val="18"/>
              </w:rPr>
            </w:pPr>
          </w:p>
        </w:tc>
        <w:tc>
          <w:tcPr>
            <w:tcW w:w="1129" w:type="dxa"/>
            <w:shd w:val="clear" w:color="000000" w:fill="FFFFFF"/>
            <w:vAlign w:val="center"/>
          </w:tcPr>
          <w:p w:rsidR="00E8361C" w:rsidRPr="00C14361" w:rsidRDefault="00E8361C" w:rsidP="00230124">
            <w:pPr>
              <w:jc w:val="center"/>
              <w:rPr>
                <w:sz w:val="18"/>
                <w:szCs w:val="18"/>
              </w:rPr>
            </w:pPr>
          </w:p>
        </w:tc>
      </w:tr>
      <w:tr w:rsidR="00E8361C" w:rsidRPr="00C14361" w:rsidTr="00230124">
        <w:trPr>
          <w:trHeight w:val="360"/>
        </w:trPr>
        <w:tc>
          <w:tcPr>
            <w:tcW w:w="1129" w:type="dxa"/>
            <w:shd w:val="clear" w:color="000000" w:fill="FFFFFF"/>
          </w:tcPr>
          <w:p w:rsidR="00E8361C" w:rsidRPr="00C14361" w:rsidRDefault="00E8361C" w:rsidP="00230124">
            <w:pPr>
              <w:rPr>
                <w:sz w:val="18"/>
                <w:szCs w:val="18"/>
              </w:rPr>
            </w:pPr>
            <w:r>
              <w:rPr>
                <w:sz w:val="18"/>
                <w:szCs w:val="18"/>
              </w:rPr>
              <w:t>01.03.03.01</w:t>
            </w:r>
          </w:p>
        </w:tc>
        <w:tc>
          <w:tcPr>
            <w:tcW w:w="2835" w:type="dxa"/>
            <w:shd w:val="clear" w:color="000000" w:fill="FFFFFF"/>
          </w:tcPr>
          <w:p w:rsidR="00E8361C" w:rsidRPr="00C14361" w:rsidRDefault="00E8361C" w:rsidP="00230124">
            <w:pPr>
              <w:rPr>
                <w:sz w:val="18"/>
                <w:szCs w:val="18"/>
              </w:rPr>
            </w:pPr>
            <w:r>
              <w:rPr>
                <w:sz w:val="18"/>
                <w:szCs w:val="18"/>
              </w:rPr>
              <w:t>samolepící krytí</w:t>
            </w:r>
          </w:p>
        </w:tc>
        <w:tc>
          <w:tcPr>
            <w:tcW w:w="2132" w:type="dxa"/>
            <w:shd w:val="clear" w:color="000000" w:fill="FFFFFF"/>
            <w:vAlign w:val="center"/>
          </w:tcPr>
          <w:p w:rsidR="00E8361C" w:rsidRDefault="00E8361C" w:rsidP="00230124">
            <w:pPr>
              <w:jc w:val="center"/>
              <w:rPr>
                <w:sz w:val="18"/>
                <w:szCs w:val="18"/>
              </w:rPr>
            </w:pPr>
            <w:r>
              <w:rPr>
                <w:sz w:val="18"/>
                <w:szCs w:val="18"/>
              </w:rPr>
              <w:t>-</w:t>
            </w:r>
          </w:p>
        </w:tc>
        <w:tc>
          <w:tcPr>
            <w:tcW w:w="2121" w:type="dxa"/>
            <w:shd w:val="clear" w:color="000000" w:fill="FFFFFF"/>
            <w:vAlign w:val="center"/>
          </w:tcPr>
          <w:p w:rsidR="00E8361C" w:rsidRDefault="00E8361C" w:rsidP="00230124">
            <w:pPr>
              <w:jc w:val="center"/>
              <w:rPr>
                <w:sz w:val="18"/>
                <w:szCs w:val="18"/>
              </w:rPr>
            </w:pPr>
            <w:r>
              <w:rPr>
                <w:sz w:val="18"/>
                <w:szCs w:val="18"/>
              </w:rPr>
              <w:t>-</w:t>
            </w:r>
          </w:p>
        </w:tc>
        <w:tc>
          <w:tcPr>
            <w:tcW w:w="2693" w:type="dxa"/>
            <w:shd w:val="clear" w:color="000000" w:fill="FFFFFF"/>
            <w:vAlign w:val="center"/>
          </w:tcPr>
          <w:p w:rsidR="00E8361C" w:rsidRDefault="00E8361C" w:rsidP="00230124">
            <w:pPr>
              <w:jc w:val="center"/>
              <w:rPr>
                <w:sz w:val="18"/>
                <w:szCs w:val="18"/>
              </w:rPr>
            </w:pPr>
            <w:r>
              <w:rPr>
                <w:sz w:val="18"/>
                <w:szCs w:val="18"/>
              </w:rPr>
              <w:t>-</w:t>
            </w:r>
          </w:p>
        </w:tc>
        <w:tc>
          <w:tcPr>
            <w:tcW w:w="1701" w:type="dxa"/>
            <w:shd w:val="clear" w:color="000000" w:fill="FFFFFF"/>
            <w:vAlign w:val="center"/>
          </w:tcPr>
          <w:p w:rsidR="00E8361C" w:rsidRDefault="00E8361C" w:rsidP="00230124">
            <w:pPr>
              <w:jc w:val="center"/>
              <w:rPr>
                <w:sz w:val="18"/>
                <w:szCs w:val="18"/>
              </w:rPr>
            </w:pPr>
            <w:r>
              <w:rPr>
                <w:sz w:val="18"/>
                <w:szCs w:val="18"/>
              </w:rPr>
              <w:t>-</w:t>
            </w:r>
          </w:p>
        </w:tc>
        <w:tc>
          <w:tcPr>
            <w:tcW w:w="1990" w:type="dxa"/>
            <w:shd w:val="clear" w:color="000000" w:fill="FFFFFF"/>
            <w:vAlign w:val="center"/>
          </w:tcPr>
          <w:p w:rsidR="00E8361C" w:rsidRPr="00C14361" w:rsidRDefault="00E8361C" w:rsidP="00230124">
            <w:pPr>
              <w:jc w:val="center"/>
              <w:rPr>
                <w:sz w:val="18"/>
                <w:szCs w:val="18"/>
              </w:rPr>
            </w:pPr>
            <w:r>
              <w:rPr>
                <w:sz w:val="18"/>
                <w:szCs w:val="18"/>
              </w:rPr>
              <w:t>0,225 Kč / 1 cm</w:t>
            </w:r>
            <w:r w:rsidRPr="00E8361C">
              <w:rPr>
                <w:sz w:val="18"/>
                <w:szCs w:val="18"/>
                <w:vertAlign w:val="superscript"/>
              </w:rPr>
              <w:t>2</w:t>
            </w:r>
          </w:p>
        </w:tc>
        <w:tc>
          <w:tcPr>
            <w:tcW w:w="1129" w:type="dxa"/>
            <w:shd w:val="clear" w:color="000000" w:fill="FFFFFF"/>
            <w:vAlign w:val="center"/>
          </w:tcPr>
          <w:p w:rsidR="00E8361C" w:rsidRPr="00C14361" w:rsidRDefault="00811238" w:rsidP="00230124">
            <w:pPr>
              <w:jc w:val="center"/>
              <w:rPr>
                <w:sz w:val="18"/>
                <w:szCs w:val="18"/>
              </w:rPr>
            </w:pPr>
            <w:r>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01.04</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savé prostředky</w:t>
            </w:r>
          </w:p>
        </w:tc>
        <w:tc>
          <w:tcPr>
            <w:tcW w:w="2132" w:type="dxa"/>
            <w:shd w:val="clear" w:color="000000" w:fill="FFFFFF"/>
            <w:hideMark/>
          </w:tcPr>
          <w:p w:rsidR="00FD79D5" w:rsidRPr="00C14361" w:rsidRDefault="00FD79D5" w:rsidP="00230124">
            <w:pP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01.04.01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vata buničitá</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01.04.01.01</w:t>
            </w:r>
          </w:p>
        </w:tc>
        <w:tc>
          <w:tcPr>
            <w:tcW w:w="2835" w:type="dxa"/>
            <w:shd w:val="clear" w:color="000000" w:fill="FFFFFF"/>
            <w:hideMark/>
          </w:tcPr>
          <w:p w:rsidR="00FD79D5" w:rsidRPr="00C14361" w:rsidRDefault="00FD79D5" w:rsidP="00230124">
            <w:pPr>
              <w:rPr>
                <w:sz w:val="18"/>
                <w:szCs w:val="18"/>
              </w:rPr>
            </w:pPr>
            <w:r w:rsidRPr="00C14361">
              <w:rPr>
                <w:sz w:val="18"/>
                <w:szCs w:val="18"/>
              </w:rPr>
              <w:t>vata buničitá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1000 g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0,0869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60"/>
        </w:trPr>
        <w:tc>
          <w:tcPr>
            <w:tcW w:w="1129" w:type="dxa"/>
            <w:shd w:val="clear" w:color="000000" w:fill="FFFFFF"/>
            <w:hideMark/>
          </w:tcPr>
          <w:p w:rsidR="00FD79D5" w:rsidRPr="00C14361" w:rsidRDefault="00FD79D5" w:rsidP="00230124">
            <w:pPr>
              <w:rPr>
                <w:sz w:val="18"/>
                <w:szCs w:val="18"/>
              </w:rPr>
            </w:pPr>
            <w:r w:rsidRPr="00C14361">
              <w:rPr>
                <w:sz w:val="18"/>
                <w:szCs w:val="18"/>
              </w:rPr>
              <w:t>01.04.01.02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vata buničitá </w:t>
            </w:r>
            <w:r>
              <w:rPr>
                <w:sz w:val="18"/>
                <w:szCs w:val="18"/>
              </w:rPr>
              <w:t>–</w:t>
            </w:r>
            <w:r w:rsidRPr="00C14361">
              <w:rPr>
                <w:sz w:val="18"/>
                <w:szCs w:val="18"/>
              </w:rPr>
              <w:t xml:space="preserve"> dělená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0,0261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02</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inkontinentní pacienty</w:t>
            </w:r>
          </w:p>
        </w:tc>
        <w:tc>
          <w:tcPr>
            <w:tcW w:w="2132" w:type="dxa"/>
            <w:shd w:val="clear" w:color="000000" w:fill="FFFFFF"/>
            <w:vAlign w:val="bottom"/>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02.01</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absorbční</w:t>
            </w:r>
            <w:proofErr w:type="spellEnd"/>
          </w:p>
        </w:tc>
        <w:tc>
          <w:tcPr>
            <w:tcW w:w="2132" w:type="dxa"/>
            <w:shd w:val="clear" w:color="000000" w:fill="FFFFFF"/>
            <w:vAlign w:val="bottom"/>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02.01.01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ZP </w:t>
            </w:r>
            <w:proofErr w:type="spellStart"/>
            <w:r w:rsidRPr="00C14361">
              <w:rPr>
                <w:sz w:val="18"/>
                <w:szCs w:val="18"/>
              </w:rPr>
              <w:t>absorbční</w:t>
            </w:r>
            <w:proofErr w:type="spellEnd"/>
          </w:p>
        </w:tc>
        <w:tc>
          <w:tcPr>
            <w:tcW w:w="2132" w:type="dxa"/>
            <w:shd w:val="clear" w:color="000000" w:fill="FFFFFF"/>
            <w:vAlign w:val="bottom"/>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hideMark/>
          </w:tcPr>
          <w:p w:rsidR="00FD79D5" w:rsidRPr="00C14361" w:rsidRDefault="00FD79D5" w:rsidP="00230124">
            <w:pP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18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lastRenderedPageBreak/>
              <w:t>02.01.01.01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 xml:space="preserve">vložky, kapsy, </w:t>
            </w:r>
            <w:proofErr w:type="spellStart"/>
            <w:r w:rsidRPr="00C14361">
              <w:rPr>
                <w:sz w:val="18"/>
                <w:szCs w:val="18"/>
              </w:rPr>
              <w:t>intravaginální</w:t>
            </w:r>
            <w:proofErr w:type="spellEnd"/>
            <w:r w:rsidRPr="00C14361">
              <w:rPr>
                <w:sz w:val="18"/>
                <w:szCs w:val="18"/>
              </w:rPr>
              <w:t xml:space="preserve"> tampony, vložné pleny, fixační kalhotky, plenkové kalhotky</w:t>
            </w:r>
          </w:p>
        </w:tc>
        <w:tc>
          <w:tcPr>
            <w:tcW w:w="2132" w:type="dxa"/>
            <w:vMerge w:val="restart"/>
            <w:shd w:val="clear" w:color="000000" w:fill="FFFFFF"/>
            <w:vAlign w:val="center"/>
            <w:hideMark/>
          </w:tcPr>
          <w:p w:rsidR="00FD79D5" w:rsidRPr="00C14361" w:rsidRDefault="00FD79D5" w:rsidP="00230124">
            <w:pPr>
              <w:jc w:val="center"/>
              <w:rPr>
                <w:sz w:val="18"/>
                <w:szCs w:val="18"/>
              </w:rPr>
            </w:pPr>
            <w:r>
              <w:rPr>
                <w:sz w:val="18"/>
                <w:szCs w:val="18"/>
              </w:rPr>
              <w:t>Všechny typy výrobků:</w:t>
            </w:r>
            <w:r w:rsidRPr="00C14361">
              <w:rPr>
                <w:sz w:val="18"/>
                <w:szCs w:val="18"/>
              </w:rPr>
              <w:br/>
              <w:t xml:space="preserve">• absorpční jádro z celulózy popř. </w:t>
            </w:r>
            <w:proofErr w:type="spellStart"/>
            <w:r w:rsidRPr="00C14361">
              <w:rPr>
                <w:sz w:val="18"/>
                <w:szCs w:val="18"/>
              </w:rPr>
              <w:t>superabsorbentu</w:t>
            </w:r>
            <w:proofErr w:type="spellEnd"/>
            <w:r w:rsidRPr="00C14361">
              <w:rPr>
                <w:sz w:val="18"/>
                <w:szCs w:val="18"/>
              </w:rPr>
              <w:br/>
              <w:t xml:space="preserve">• </w:t>
            </w:r>
            <w:proofErr w:type="spellStart"/>
            <w:r w:rsidRPr="00C14361">
              <w:rPr>
                <w:sz w:val="18"/>
                <w:szCs w:val="18"/>
              </w:rPr>
              <w:t>neutralizátor</w:t>
            </w:r>
            <w:proofErr w:type="spellEnd"/>
            <w:r w:rsidRPr="00C14361">
              <w:rPr>
                <w:sz w:val="18"/>
                <w:szCs w:val="18"/>
              </w:rPr>
              <w:t xml:space="preserve"> zápachu</w:t>
            </w:r>
            <w:r>
              <w:rPr>
                <w:sz w:val="18"/>
                <w:szCs w:val="18"/>
              </w:rPr>
              <w:t xml:space="preserve"> </w:t>
            </w:r>
            <w:r w:rsidRPr="00C14361">
              <w:rPr>
                <w:sz w:val="18"/>
                <w:szCs w:val="18"/>
              </w:rPr>
              <w:t xml:space="preserve"> </w:t>
            </w:r>
            <w:r w:rsidRPr="00C14361">
              <w:rPr>
                <w:sz w:val="18"/>
                <w:szCs w:val="18"/>
              </w:rPr>
              <w:br/>
            </w:r>
            <w:r w:rsidRPr="00C14361">
              <w:rPr>
                <w:sz w:val="18"/>
                <w:szCs w:val="18"/>
              </w:rPr>
              <w:br/>
            </w:r>
            <w:proofErr w:type="spellStart"/>
            <w:r w:rsidRPr="00C14361">
              <w:rPr>
                <w:sz w:val="18"/>
                <w:szCs w:val="18"/>
              </w:rPr>
              <w:t>Intravaginální</w:t>
            </w:r>
            <w:proofErr w:type="spellEnd"/>
            <w:r w:rsidRPr="00C14361">
              <w:rPr>
                <w:sz w:val="18"/>
                <w:szCs w:val="18"/>
              </w:rPr>
              <w:t xml:space="preserve"> tampony</w:t>
            </w:r>
            <w:r>
              <w:rPr>
                <w:sz w:val="18"/>
                <w:szCs w:val="18"/>
              </w:rPr>
              <w:t xml:space="preserve">                                                                                                                  </w:t>
            </w:r>
            <w:r w:rsidRPr="00C14361">
              <w:rPr>
                <w:sz w:val="18"/>
                <w:szCs w:val="18"/>
              </w:rPr>
              <w:t xml:space="preserve"> </w:t>
            </w:r>
            <w:r w:rsidRPr="00C14361">
              <w:rPr>
                <w:sz w:val="18"/>
                <w:szCs w:val="18"/>
              </w:rPr>
              <w:br/>
            </w:r>
            <w:r>
              <w:rPr>
                <w:sz w:val="18"/>
                <w:szCs w:val="18"/>
              </w:rPr>
              <w:t xml:space="preserve">                                  </w:t>
            </w:r>
            <w:r w:rsidRPr="00C14361">
              <w:rPr>
                <w:sz w:val="18"/>
                <w:szCs w:val="18"/>
              </w:rPr>
              <w:br/>
              <w:t>Vložné pleny</w:t>
            </w:r>
            <w:r>
              <w:rPr>
                <w:sz w:val="18"/>
                <w:szCs w:val="18"/>
              </w:rPr>
              <w:t xml:space="preserve">                          </w:t>
            </w:r>
            <w:r w:rsidRPr="00C14361">
              <w:rPr>
                <w:sz w:val="18"/>
                <w:szCs w:val="18"/>
              </w:rPr>
              <w:br/>
              <w:t>•</w:t>
            </w:r>
            <w:r>
              <w:rPr>
                <w:sz w:val="18"/>
                <w:szCs w:val="18"/>
              </w:rPr>
              <w:t xml:space="preserve"> </w:t>
            </w:r>
            <w:r w:rsidRPr="00C14361">
              <w:rPr>
                <w:sz w:val="18"/>
                <w:szCs w:val="18"/>
              </w:rPr>
              <w:t>postranní pásky proti protečení</w:t>
            </w:r>
            <w:r>
              <w:rPr>
                <w:sz w:val="18"/>
                <w:szCs w:val="18"/>
              </w:rPr>
              <w:t xml:space="preserve">                        </w:t>
            </w:r>
            <w:r w:rsidRPr="00C14361">
              <w:rPr>
                <w:sz w:val="18"/>
                <w:szCs w:val="18"/>
              </w:rPr>
              <w:br/>
              <w:t>•</w:t>
            </w:r>
            <w:r>
              <w:rPr>
                <w:sz w:val="18"/>
                <w:szCs w:val="18"/>
              </w:rPr>
              <w:t xml:space="preserve"> </w:t>
            </w:r>
            <w:r w:rsidRPr="00C14361">
              <w:rPr>
                <w:sz w:val="18"/>
                <w:szCs w:val="18"/>
              </w:rPr>
              <w:t>indikátor výměny zdravotního prostředku</w:t>
            </w:r>
            <w:r>
              <w:rPr>
                <w:sz w:val="18"/>
                <w:szCs w:val="18"/>
              </w:rPr>
              <w:t xml:space="preserve">                                                              </w:t>
            </w:r>
            <w:r w:rsidRPr="00C14361">
              <w:rPr>
                <w:sz w:val="18"/>
                <w:szCs w:val="18"/>
              </w:rPr>
              <w:br/>
            </w:r>
            <w:r w:rsidRPr="00C14361">
              <w:rPr>
                <w:sz w:val="18"/>
                <w:szCs w:val="18"/>
              </w:rPr>
              <w:br/>
              <w:t xml:space="preserve">Plenkové kalhotky </w:t>
            </w:r>
            <w:r>
              <w:rPr>
                <w:sz w:val="18"/>
                <w:szCs w:val="18"/>
              </w:rPr>
              <w:t>–</w:t>
            </w:r>
            <w:r w:rsidRPr="00C14361">
              <w:rPr>
                <w:sz w:val="18"/>
                <w:szCs w:val="18"/>
              </w:rPr>
              <w:t xml:space="preserve"> zalepovací</w:t>
            </w:r>
            <w:r>
              <w:rPr>
                <w:sz w:val="18"/>
                <w:szCs w:val="18"/>
              </w:rPr>
              <w:t xml:space="preserve">                                              </w:t>
            </w:r>
            <w:r w:rsidRPr="00C14361">
              <w:rPr>
                <w:sz w:val="18"/>
                <w:szCs w:val="18"/>
              </w:rPr>
              <w:t xml:space="preserve"> </w:t>
            </w:r>
            <w:r w:rsidRPr="00C14361">
              <w:rPr>
                <w:sz w:val="18"/>
                <w:szCs w:val="18"/>
              </w:rPr>
              <w:br/>
              <w:t>•</w:t>
            </w:r>
            <w:r>
              <w:rPr>
                <w:sz w:val="18"/>
                <w:szCs w:val="18"/>
              </w:rPr>
              <w:t xml:space="preserve"> </w:t>
            </w:r>
            <w:r w:rsidRPr="00C14361">
              <w:rPr>
                <w:sz w:val="18"/>
                <w:szCs w:val="18"/>
              </w:rPr>
              <w:t>postranní pásky proti protečení</w:t>
            </w:r>
            <w:r>
              <w:rPr>
                <w:sz w:val="18"/>
                <w:szCs w:val="18"/>
              </w:rPr>
              <w:t xml:space="preserve"> </w:t>
            </w:r>
            <w:r w:rsidRPr="00C14361">
              <w:rPr>
                <w:sz w:val="18"/>
                <w:szCs w:val="18"/>
              </w:rPr>
              <w:br/>
              <w:t>•</w:t>
            </w:r>
            <w:r>
              <w:rPr>
                <w:sz w:val="18"/>
                <w:szCs w:val="18"/>
              </w:rPr>
              <w:t xml:space="preserve"> </w:t>
            </w:r>
            <w:r w:rsidRPr="00C14361">
              <w:rPr>
                <w:sz w:val="18"/>
                <w:szCs w:val="18"/>
              </w:rPr>
              <w:t xml:space="preserve">opakovaně aplikovatelná </w:t>
            </w:r>
            <w:proofErr w:type="spellStart"/>
            <w:r w:rsidRPr="00C14361">
              <w:rPr>
                <w:sz w:val="18"/>
                <w:szCs w:val="18"/>
              </w:rPr>
              <w:t>lepítka</w:t>
            </w:r>
            <w:proofErr w:type="spellEnd"/>
            <w:r>
              <w:rPr>
                <w:sz w:val="18"/>
                <w:szCs w:val="18"/>
              </w:rPr>
              <w:t xml:space="preserve">                       </w:t>
            </w:r>
            <w:r w:rsidRPr="00C14361">
              <w:rPr>
                <w:sz w:val="18"/>
                <w:szCs w:val="18"/>
              </w:rPr>
              <w:br/>
              <w:t>•</w:t>
            </w:r>
            <w:r>
              <w:rPr>
                <w:sz w:val="18"/>
                <w:szCs w:val="18"/>
              </w:rPr>
              <w:t xml:space="preserve"> </w:t>
            </w:r>
            <w:r w:rsidRPr="00C14361">
              <w:rPr>
                <w:sz w:val="18"/>
                <w:szCs w:val="18"/>
              </w:rPr>
              <w:t>indikátor výměny zdravotního prostředku</w:t>
            </w:r>
            <w:r>
              <w:rPr>
                <w:sz w:val="18"/>
                <w:szCs w:val="18"/>
              </w:rPr>
              <w:t xml:space="preserve">                                                              </w:t>
            </w:r>
            <w:r w:rsidRPr="00C14361">
              <w:rPr>
                <w:sz w:val="18"/>
                <w:szCs w:val="18"/>
              </w:rPr>
              <w:br/>
            </w:r>
            <w:r w:rsidRPr="00C14361">
              <w:rPr>
                <w:sz w:val="18"/>
                <w:szCs w:val="18"/>
              </w:rPr>
              <w:br/>
              <w:t>Plenkové kalhotky – s pásem</w:t>
            </w:r>
            <w:r>
              <w:rPr>
                <w:sz w:val="18"/>
                <w:szCs w:val="18"/>
              </w:rPr>
              <w:t xml:space="preserve">                                              </w:t>
            </w:r>
            <w:r w:rsidRPr="00C14361">
              <w:rPr>
                <w:sz w:val="18"/>
                <w:szCs w:val="18"/>
              </w:rPr>
              <w:t xml:space="preserve"> </w:t>
            </w:r>
            <w:r w:rsidRPr="00C14361">
              <w:rPr>
                <w:sz w:val="18"/>
                <w:szCs w:val="18"/>
              </w:rPr>
              <w:br/>
              <w:t>•</w:t>
            </w:r>
            <w:r>
              <w:rPr>
                <w:sz w:val="18"/>
                <w:szCs w:val="18"/>
              </w:rPr>
              <w:t xml:space="preserve"> </w:t>
            </w:r>
            <w:r w:rsidRPr="00C14361">
              <w:rPr>
                <w:sz w:val="18"/>
                <w:szCs w:val="18"/>
              </w:rPr>
              <w:t xml:space="preserve">postranní pásky proti protečení </w:t>
            </w:r>
            <w:r w:rsidRPr="00C14361">
              <w:rPr>
                <w:sz w:val="18"/>
                <w:szCs w:val="18"/>
              </w:rPr>
              <w:br/>
              <w:t>•</w:t>
            </w:r>
            <w:r>
              <w:rPr>
                <w:sz w:val="18"/>
                <w:szCs w:val="18"/>
              </w:rPr>
              <w:t xml:space="preserve"> </w:t>
            </w:r>
            <w:r w:rsidRPr="00C14361">
              <w:rPr>
                <w:sz w:val="18"/>
                <w:szCs w:val="18"/>
              </w:rPr>
              <w:t>fixace pomocí pásu s opakovaným zapínáním</w:t>
            </w:r>
            <w:r>
              <w:rPr>
                <w:sz w:val="18"/>
                <w:szCs w:val="18"/>
              </w:rPr>
              <w:t xml:space="preserve">                       </w:t>
            </w:r>
            <w:r w:rsidRPr="00C14361">
              <w:rPr>
                <w:sz w:val="18"/>
                <w:szCs w:val="18"/>
              </w:rPr>
              <w:t xml:space="preserve"> </w:t>
            </w:r>
            <w:r w:rsidRPr="00C14361">
              <w:rPr>
                <w:sz w:val="18"/>
                <w:szCs w:val="18"/>
              </w:rPr>
              <w:br/>
              <w:t>•</w:t>
            </w:r>
            <w:r>
              <w:rPr>
                <w:sz w:val="18"/>
                <w:szCs w:val="18"/>
              </w:rPr>
              <w:t xml:space="preserve"> </w:t>
            </w:r>
            <w:r w:rsidRPr="00C14361">
              <w:rPr>
                <w:sz w:val="18"/>
                <w:szCs w:val="18"/>
              </w:rPr>
              <w:t>indikátor výměny zdravotního prostředku</w:t>
            </w:r>
            <w:r>
              <w:rPr>
                <w:sz w:val="18"/>
                <w:szCs w:val="18"/>
              </w:rPr>
              <w:t xml:space="preserve">                                                                   </w:t>
            </w:r>
            <w:r w:rsidRPr="00C14361">
              <w:rPr>
                <w:sz w:val="18"/>
                <w:szCs w:val="18"/>
              </w:rPr>
              <w:t xml:space="preserve"> </w:t>
            </w:r>
            <w:r w:rsidRPr="00C14361">
              <w:rPr>
                <w:sz w:val="18"/>
                <w:szCs w:val="18"/>
              </w:rPr>
              <w:br/>
            </w:r>
            <w:r>
              <w:rPr>
                <w:sz w:val="18"/>
                <w:szCs w:val="18"/>
              </w:rPr>
              <w:t xml:space="preserve">                                                         </w:t>
            </w:r>
            <w:r w:rsidRPr="00C14361">
              <w:rPr>
                <w:sz w:val="18"/>
                <w:szCs w:val="18"/>
              </w:rPr>
              <w:br/>
              <w:t>Plenkové kalhotky – natahovací</w:t>
            </w:r>
            <w:r>
              <w:rPr>
                <w:sz w:val="18"/>
                <w:szCs w:val="18"/>
              </w:rPr>
              <w:t xml:space="preserve">                                              </w:t>
            </w:r>
            <w:r w:rsidRPr="00C14361">
              <w:rPr>
                <w:sz w:val="18"/>
                <w:szCs w:val="18"/>
              </w:rPr>
              <w:t xml:space="preserve"> </w:t>
            </w:r>
            <w:r w:rsidRPr="00C14361">
              <w:rPr>
                <w:sz w:val="18"/>
                <w:szCs w:val="18"/>
              </w:rPr>
              <w:br/>
              <w:t>•</w:t>
            </w:r>
            <w:r>
              <w:rPr>
                <w:sz w:val="18"/>
                <w:szCs w:val="18"/>
              </w:rPr>
              <w:t xml:space="preserve"> </w:t>
            </w:r>
            <w:r w:rsidRPr="00C14361">
              <w:rPr>
                <w:sz w:val="18"/>
                <w:szCs w:val="18"/>
              </w:rPr>
              <w:t>prodyšný elastický materiál</w:t>
            </w:r>
            <w:r>
              <w:rPr>
                <w:sz w:val="18"/>
                <w:szCs w:val="18"/>
              </w:rPr>
              <w:t xml:space="preserve">                                             </w:t>
            </w:r>
            <w:r w:rsidRPr="00C14361">
              <w:rPr>
                <w:sz w:val="18"/>
                <w:szCs w:val="18"/>
              </w:rPr>
              <w:t xml:space="preserve"> </w:t>
            </w:r>
            <w:r w:rsidRPr="00C14361">
              <w:rPr>
                <w:sz w:val="18"/>
                <w:szCs w:val="18"/>
              </w:rPr>
              <w:br/>
            </w:r>
            <w:r>
              <w:rPr>
                <w:sz w:val="18"/>
                <w:szCs w:val="18"/>
              </w:rPr>
              <w:t xml:space="preserve">                          </w:t>
            </w:r>
            <w:r w:rsidRPr="00C14361">
              <w:rPr>
                <w:sz w:val="18"/>
                <w:szCs w:val="18"/>
              </w:rPr>
              <w:br/>
              <w:t>Fixační kalhotky</w:t>
            </w:r>
            <w:r>
              <w:rPr>
                <w:sz w:val="18"/>
                <w:szCs w:val="18"/>
              </w:rPr>
              <w:t xml:space="preserve">                                             </w:t>
            </w:r>
            <w:r w:rsidRPr="00C14361">
              <w:rPr>
                <w:sz w:val="18"/>
                <w:szCs w:val="18"/>
              </w:rPr>
              <w:t xml:space="preserve"> </w:t>
            </w:r>
            <w:r w:rsidRPr="00C14361">
              <w:rPr>
                <w:sz w:val="18"/>
                <w:szCs w:val="18"/>
              </w:rPr>
              <w:br/>
              <w:t>•</w:t>
            </w:r>
            <w:r>
              <w:rPr>
                <w:sz w:val="18"/>
                <w:szCs w:val="18"/>
              </w:rPr>
              <w:t xml:space="preserve"> </w:t>
            </w:r>
            <w:r w:rsidRPr="00C14361">
              <w:rPr>
                <w:sz w:val="18"/>
                <w:szCs w:val="18"/>
              </w:rPr>
              <w:t xml:space="preserve">bezešvé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GER; GYN; CHI; NEF; NEU; PED; PRL; URN</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inkontinence I. stupně (mimovolní únik moči nad 50 ml do 100 </w:t>
            </w:r>
            <w:r>
              <w:rPr>
                <w:sz w:val="18"/>
                <w:szCs w:val="18"/>
              </w:rPr>
              <w:t>ml (včetně) v průběhu 24 hodin)</w:t>
            </w:r>
            <w:r w:rsidRPr="00C14361">
              <w:rPr>
                <w:sz w:val="18"/>
                <w:szCs w:val="18"/>
              </w:rPr>
              <w:t xml:space="preserve"> inkontinence II. stupně (mimovolní únik moči nad 100 ml do 200 ml (včetně) v průběhu 24 hodin) + fekální inkontinence</w:t>
            </w:r>
            <w:r>
              <w:rPr>
                <w:sz w:val="18"/>
                <w:szCs w:val="18"/>
              </w:rPr>
              <w:t xml:space="preserve">              </w:t>
            </w:r>
            <w:r w:rsidRPr="00C14361">
              <w:rPr>
                <w:sz w:val="18"/>
                <w:szCs w:val="18"/>
              </w:rPr>
              <w:br/>
            </w:r>
            <w:proofErr w:type="spellStart"/>
            <w:r w:rsidRPr="00C14361">
              <w:rPr>
                <w:sz w:val="18"/>
                <w:szCs w:val="18"/>
              </w:rPr>
              <w:t>inkontinence</w:t>
            </w:r>
            <w:proofErr w:type="spellEnd"/>
            <w:r w:rsidRPr="00C14361">
              <w:rPr>
                <w:sz w:val="18"/>
                <w:szCs w:val="18"/>
              </w:rPr>
              <w:t xml:space="preserve"> III. stupně (mimovolní únik moči nad 200 ml v průběhu 24 hodin) + smíšená inkontinence </w:t>
            </w:r>
          </w:p>
        </w:tc>
        <w:tc>
          <w:tcPr>
            <w:tcW w:w="170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maximálně 150 kusů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při kombinaci se ZP pro sběr moči </w:t>
            </w:r>
            <w:r>
              <w:rPr>
                <w:sz w:val="18"/>
                <w:szCs w:val="18"/>
              </w:rPr>
              <w:t>–</w:t>
            </w:r>
            <w:r w:rsidRPr="00C14361">
              <w:rPr>
                <w:sz w:val="18"/>
                <w:szCs w:val="18"/>
              </w:rPr>
              <w:t xml:space="preserve"> 174,00 Kč / měsíc pro jakýkoli stupeň inkontinence, spoluúčast 5 % od prvního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08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vMerge/>
            <w:vAlign w:val="center"/>
            <w:hideMark/>
          </w:tcPr>
          <w:p w:rsidR="00FD79D5" w:rsidRPr="00C14361" w:rsidRDefault="00FD79D5" w:rsidP="00230124">
            <w:pPr>
              <w:rPr>
                <w:sz w:val="18"/>
                <w:szCs w:val="18"/>
              </w:rPr>
            </w:pP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inkontinence I. stupně (mimovolní únik moči nad 50 ml do 100 ml (včetně) v průběhu 24 hodin) </w:t>
            </w:r>
            <w:r>
              <w:rPr>
                <w:sz w:val="18"/>
                <w:szCs w:val="18"/>
              </w:rPr>
              <w:t>–</w:t>
            </w:r>
            <w:r w:rsidRPr="00C14361">
              <w:rPr>
                <w:sz w:val="18"/>
                <w:szCs w:val="18"/>
              </w:rPr>
              <w:t xml:space="preserve"> 391,00 Kč / měsíc, spoluúčast 15 % od prvního ks</w:t>
            </w: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34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vMerge/>
            <w:vAlign w:val="center"/>
            <w:hideMark/>
          </w:tcPr>
          <w:p w:rsidR="00FD79D5" w:rsidRPr="00C14361" w:rsidRDefault="00FD79D5" w:rsidP="00230124">
            <w:pPr>
              <w:rPr>
                <w:sz w:val="18"/>
                <w:szCs w:val="18"/>
              </w:rPr>
            </w:pP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inkontinence II. stupně (mimovolní únik moči nad 100 ml do 200 ml (včetně) v průběhu 24 hodin) + fekální inkontinence </w:t>
            </w:r>
            <w:r>
              <w:rPr>
                <w:sz w:val="18"/>
                <w:szCs w:val="18"/>
              </w:rPr>
              <w:t>–</w:t>
            </w:r>
            <w:r w:rsidRPr="00C14361">
              <w:rPr>
                <w:sz w:val="18"/>
                <w:szCs w:val="18"/>
              </w:rPr>
              <w:t xml:space="preserve"> </w:t>
            </w:r>
            <w:r>
              <w:rPr>
                <w:sz w:val="18"/>
                <w:szCs w:val="18"/>
              </w:rPr>
              <w:t>783,00 Kč / měsíc, spoluúčast 5 </w:t>
            </w:r>
            <w:r w:rsidRPr="00C14361">
              <w:rPr>
                <w:sz w:val="18"/>
                <w:szCs w:val="18"/>
              </w:rPr>
              <w:t>% od prvního ks</w:t>
            </w: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34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vMerge/>
            <w:vAlign w:val="center"/>
            <w:hideMark/>
          </w:tcPr>
          <w:p w:rsidR="00FD79D5" w:rsidRPr="00C14361" w:rsidRDefault="00FD79D5" w:rsidP="00230124">
            <w:pPr>
              <w:rPr>
                <w:sz w:val="18"/>
                <w:szCs w:val="18"/>
              </w:rPr>
            </w:pPr>
          </w:p>
        </w:tc>
        <w:tc>
          <w:tcPr>
            <w:tcW w:w="1990" w:type="dxa"/>
            <w:shd w:val="clear" w:color="000000" w:fill="FFFFFF"/>
            <w:vAlign w:val="center"/>
            <w:hideMark/>
          </w:tcPr>
          <w:p w:rsidR="00FD79D5" w:rsidRPr="00C14361" w:rsidRDefault="00FD79D5" w:rsidP="00074E7B">
            <w:pPr>
              <w:jc w:val="center"/>
              <w:rPr>
                <w:sz w:val="18"/>
                <w:szCs w:val="18"/>
              </w:rPr>
            </w:pPr>
            <w:r w:rsidRPr="00C14361">
              <w:rPr>
                <w:sz w:val="18"/>
                <w:szCs w:val="18"/>
              </w:rPr>
              <w:t xml:space="preserve">inkontinence III. stupně (mimovolní únik moči nad 200 ml v průběhu 24 hodin) + smíšená inkontinence </w:t>
            </w:r>
            <w:r>
              <w:rPr>
                <w:sz w:val="18"/>
                <w:szCs w:val="18"/>
              </w:rPr>
              <w:t>– 1.478,00 </w:t>
            </w:r>
            <w:r w:rsidRPr="00C14361">
              <w:rPr>
                <w:sz w:val="18"/>
                <w:szCs w:val="18"/>
              </w:rPr>
              <w:t xml:space="preserve">Kč / měsíc </w:t>
            </w: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02.01.01.02</w:t>
            </w:r>
          </w:p>
        </w:tc>
        <w:tc>
          <w:tcPr>
            <w:tcW w:w="2835" w:type="dxa"/>
            <w:shd w:val="clear" w:color="000000" w:fill="FFFFFF"/>
            <w:hideMark/>
          </w:tcPr>
          <w:p w:rsidR="00FD79D5" w:rsidRPr="00C14361" w:rsidRDefault="00FD79D5" w:rsidP="00230124">
            <w:pPr>
              <w:rPr>
                <w:sz w:val="18"/>
                <w:szCs w:val="18"/>
              </w:rPr>
            </w:pPr>
            <w:r w:rsidRPr="00C14361">
              <w:rPr>
                <w:sz w:val="18"/>
                <w:szCs w:val="18"/>
              </w:rPr>
              <w:t>podložky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se </w:t>
            </w:r>
            <w:proofErr w:type="spellStart"/>
            <w:r w:rsidRPr="00C14361">
              <w:rPr>
                <w:sz w:val="18"/>
                <w:szCs w:val="18"/>
              </w:rPr>
              <w:t>superabsorbentem</w:t>
            </w:r>
            <w:proofErr w:type="spellEnd"/>
            <w:r w:rsidRPr="00C14361">
              <w:rPr>
                <w:sz w:val="18"/>
                <w:szCs w:val="18"/>
              </w:rPr>
              <w:t xml:space="preserve"> i bez </w:t>
            </w:r>
            <w:proofErr w:type="spellStart"/>
            <w:r w:rsidRPr="00C14361">
              <w:rPr>
                <w:sz w:val="18"/>
                <w:szCs w:val="18"/>
              </w:rPr>
              <w:t>superabsorbentu</w:t>
            </w:r>
            <w:proofErr w:type="spellEnd"/>
            <w:r>
              <w:rPr>
                <w:sz w:val="18"/>
                <w:szCs w:val="18"/>
              </w:rPr>
              <w:t xml:space="preserve">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GYN; CHI; NEF; NEU; PED; PRL; URN</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inkontinence III. stupně</w:t>
            </w:r>
            <w:r w:rsidRPr="00C14361">
              <w:rPr>
                <w:sz w:val="18"/>
                <w:szCs w:val="18"/>
              </w:rPr>
              <w:t xml:space="preserve"> + smíšená inkontinence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maximálně 30 kusů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inkontinence III. stupně</w:t>
            </w:r>
            <w:r>
              <w:rPr>
                <w:sz w:val="18"/>
                <w:szCs w:val="18"/>
              </w:rPr>
              <w:t xml:space="preserve"> </w:t>
            </w:r>
            <w:r w:rsidRPr="00C14361">
              <w:rPr>
                <w:sz w:val="18"/>
                <w:szCs w:val="18"/>
              </w:rPr>
              <w:t xml:space="preserve">+ smíšená inkontinence </w:t>
            </w:r>
            <w:r>
              <w:rPr>
                <w:sz w:val="18"/>
                <w:szCs w:val="18"/>
              </w:rPr>
              <w:t>–</w:t>
            </w:r>
            <w:r w:rsidRPr="00C14361">
              <w:rPr>
                <w:sz w:val="18"/>
                <w:szCs w:val="18"/>
              </w:rPr>
              <w:t xml:space="preserve"> 191,00 Kč / měsíc, spoluúčast 25 % od prvního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02.02</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sběr moči</w:t>
            </w:r>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02.02.01</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urinální</w:t>
            </w:r>
            <w:proofErr w:type="spellEnd"/>
            <w:r w:rsidRPr="00C14361">
              <w:rPr>
                <w:sz w:val="18"/>
                <w:szCs w:val="18"/>
              </w:rPr>
              <w:t xml:space="preserve"> kondomy</w:t>
            </w:r>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02.02.01.01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urinální</w:t>
            </w:r>
            <w:proofErr w:type="spellEnd"/>
            <w:r w:rsidRPr="00C14361">
              <w:rPr>
                <w:sz w:val="18"/>
                <w:szCs w:val="18"/>
              </w:rPr>
              <w:t xml:space="preserve"> kondomy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samolepící nebo s lepícím proužkem, ochrana proti zalomení, kompatibilní se standardně používanými sběrnými </w:t>
            </w:r>
            <w:proofErr w:type="spellStart"/>
            <w:r w:rsidRPr="00C14361">
              <w:rPr>
                <w:sz w:val="18"/>
                <w:szCs w:val="18"/>
              </w:rPr>
              <w:t>urinálními</w:t>
            </w:r>
            <w:proofErr w:type="spellEnd"/>
            <w:r w:rsidRPr="00C14361">
              <w:rPr>
                <w:sz w:val="18"/>
                <w:szCs w:val="18"/>
              </w:rPr>
              <w:t xml:space="preserve"> sáčky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NEF; NEU; PED; PRL; URN; INT</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inkontinence u mužů, únik moči nad 100 ml za 24 hodin, kombinace možná pouze s vložkami nebo kapsami</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02.02.02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sběrné </w:t>
            </w:r>
            <w:proofErr w:type="spellStart"/>
            <w:r w:rsidRPr="00C14361">
              <w:rPr>
                <w:sz w:val="18"/>
                <w:szCs w:val="18"/>
              </w:rPr>
              <w:t>urinální</w:t>
            </w:r>
            <w:proofErr w:type="spellEnd"/>
            <w:r w:rsidRPr="00C14361">
              <w:rPr>
                <w:sz w:val="18"/>
                <w:szCs w:val="18"/>
              </w:rPr>
              <w:t xml:space="preserve"> sáčky výpustné</w:t>
            </w:r>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02.02.02.01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sběrné </w:t>
            </w:r>
            <w:proofErr w:type="spellStart"/>
            <w:r w:rsidRPr="00C14361">
              <w:rPr>
                <w:sz w:val="18"/>
                <w:szCs w:val="18"/>
              </w:rPr>
              <w:t>urinální</w:t>
            </w:r>
            <w:proofErr w:type="spellEnd"/>
            <w:r w:rsidRPr="00C14361">
              <w:rPr>
                <w:sz w:val="18"/>
                <w:szCs w:val="18"/>
              </w:rPr>
              <w:t xml:space="preserve"> sáčky </w:t>
            </w:r>
            <w:r>
              <w:rPr>
                <w:sz w:val="18"/>
                <w:szCs w:val="18"/>
              </w:rPr>
              <w:t>–</w:t>
            </w:r>
            <w:r w:rsidRPr="00C14361">
              <w:rPr>
                <w:sz w:val="18"/>
                <w:szCs w:val="18"/>
              </w:rPr>
              <w:t xml:space="preserve"> jednokomorové</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GYN; CHI; INT; NEF; NEU;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močový katétr, </w:t>
            </w:r>
            <w:proofErr w:type="spellStart"/>
            <w:r w:rsidRPr="00C14361">
              <w:rPr>
                <w:sz w:val="18"/>
                <w:szCs w:val="18"/>
              </w:rPr>
              <w:t>urostomie</w:t>
            </w:r>
            <w:proofErr w:type="spellEnd"/>
            <w:r w:rsidRPr="00C14361">
              <w:rPr>
                <w:sz w:val="18"/>
                <w:szCs w:val="18"/>
              </w:rPr>
              <w:t xml:space="preserve">, </w:t>
            </w:r>
            <w:proofErr w:type="spellStart"/>
            <w:r w:rsidRPr="00C14361">
              <w:rPr>
                <w:sz w:val="18"/>
                <w:szCs w:val="18"/>
              </w:rPr>
              <w:t>nefrostomie</w:t>
            </w:r>
            <w:proofErr w:type="spellEnd"/>
            <w:r w:rsidRPr="00C14361">
              <w:rPr>
                <w:sz w:val="18"/>
                <w:szCs w:val="18"/>
              </w:rPr>
              <w:t xml:space="preserve">, </w:t>
            </w:r>
            <w:proofErr w:type="spellStart"/>
            <w:r w:rsidRPr="00C14361">
              <w:rPr>
                <w:sz w:val="18"/>
                <w:szCs w:val="18"/>
              </w:rPr>
              <w:t>epicystostomie</w:t>
            </w:r>
            <w:proofErr w:type="spellEnd"/>
            <w:r w:rsidRPr="00C14361">
              <w:rPr>
                <w:sz w:val="18"/>
                <w:szCs w:val="18"/>
              </w:rPr>
              <w:t xml:space="preserve">, drén, </w:t>
            </w:r>
            <w:proofErr w:type="spellStart"/>
            <w:r w:rsidRPr="00C14361">
              <w:rPr>
                <w:sz w:val="18"/>
                <w:szCs w:val="18"/>
              </w:rPr>
              <w:t>urinální</w:t>
            </w:r>
            <w:proofErr w:type="spellEnd"/>
            <w:r w:rsidRPr="00C14361">
              <w:rPr>
                <w:sz w:val="18"/>
                <w:szCs w:val="18"/>
              </w:rPr>
              <w:t xml:space="preserve"> kondom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20 ks pro pacienty s </w:t>
            </w:r>
            <w:proofErr w:type="spellStart"/>
            <w:r w:rsidRPr="00C14361">
              <w:rPr>
                <w:sz w:val="18"/>
                <w:szCs w:val="18"/>
              </w:rPr>
              <w:t>nefrostomií</w:t>
            </w:r>
            <w:proofErr w:type="spellEnd"/>
            <w:r w:rsidRPr="00C14361">
              <w:rPr>
                <w:sz w:val="18"/>
                <w:szCs w:val="18"/>
              </w:rPr>
              <w:t>; pro děti do 6 let bez limitu</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02.02.02.02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sběrné </w:t>
            </w:r>
            <w:proofErr w:type="spellStart"/>
            <w:r w:rsidRPr="00C14361">
              <w:rPr>
                <w:sz w:val="18"/>
                <w:szCs w:val="18"/>
              </w:rPr>
              <w:t>urinální</w:t>
            </w:r>
            <w:proofErr w:type="spellEnd"/>
            <w:r w:rsidRPr="00C14361">
              <w:rPr>
                <w:sz w:val="18"/>
                <w:szCs w:val="18"/>
              </w:rPr>
              <w:t xml:space="preserve"> sáčky </w:t>
            </w:r>
            <w:r>
              <w:rPr>
                <w:sz w:val="18"/>
                <w:szCs w:val="18"/>
              </w:rPr>
              <w:t>–</w:t>
            </w:r>
            <w:r w:rsidRPr="00C14361">
              <w:rPr>
                <w:sz w:val="18"/>
                <w:szCs w:val="18"/>
              </w:rPr>
              <w:t xml:space="preserve"> vícekomorové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komory pro rovnoměrnou distribuci moči, konektor kompatibilní se standardně používanými cévkami a </w:t>
            </w:r>
            <w:proofErr w:type="spellStart"/>
            <w:r w:rsidRPr="00C14361">
              <w:rPr>
                <w:sz w:val="18"/>
                <w:szCs w:val="18"/>
              </w:rPr>
              <w:t>urostomickými</w:t>
            </w:r>
            <w:proofErr w:type="spellEnd"/>
            <w:r w:rsidRPr="00C14361">
              <w:rPr>
                <w:sz w:val="18"/>
                <w:szCs w:val="18"/>
              </w:rPr>
              <w:t xml:space="preserve"> sáčky, potažené textilií, uzavíratelný výpustný ventil</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GYN; CHI; INT; NEF; NEU;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močový katétr, </w:t>
            </w:r>
            <w:proofErr w:type="spellStart"/>
            <w:r w:rsidRPr="00C14361">
              <w:rPr>
                <w:sz w:val="18"/>
                <w:szCs w:val="18"/>
              </w:rPr>
              <w:t>urostomie</w:t>
            </w:r>
            <w:proofErr w:type="spellEnd"/>
            <w:r w:rsidRPr="00C14361">
              <w:rPr>
                <w:sz w:val="18"/>
                <w:szCs w:val="18"/>
              </w:rPr>
              <w:t xml:space="preserve">, </w:t>
            </w:r>
            <w:proofErr w:type="spellStart"/>
            <w:r w:rsidRPr="00C14361">
              <w:rPr>
                <w:sz w:val="18"/>
                <w:szCs w:val="18"/>
              </w:rPr>
              <w:t>nefrostomie</w:t>
            </w:r>
            <w:proofErr w:type="spellEnd"/>
            <w:r w:rsidRPr="00C14361">
              <w:rPr>
                <w:sz w:val="18"/>
                <w:szCs w:val="18"/>
              </w:rPr>
              <w:t xml:space="preserve">, </w:t>
            </w:r>
            <w:proofErr w:type="spellStart"/>
            <w:r w:rsidRPr="00C14361">
              <w:rPr>
                <w:sz w:val="18"/>
                <w:szCs w:val="18"/>
              </w:rPr>
              <w:t>epicystostomie</w:t>
            </w:r>
            <w:proofErr w:type="spellEnd"/>
            <w:r w:rsidRPr="00C14361">
              <w:rPr>
                <w:sz w:val="18"/>
                <w:szCs w:val="18"/>
              </w:rPr>
              <w:t xml:space="preserve">, drén, </w:t>
            </w:r>
            <w:proofErr w:type="spellStart"/>
            <w:r w:rsidRPr="00C14361">
              <w:rPr>
                <w:sz w:val="18"/>
                <w:szCs w:val="18"/>
              </w:rPr>
              <w:t>urinální</w:t>
            </w:r>
            <w:proofErr w:type="spellEnd"/>
            <w:r w:rsidRPr="00C14361">
              <w:rPr>
                <w:sz w:val="18"/>
                <w:szCs w:val="18"/>
              </w:rPr>
              <w:t xml:space="preserve"> kondom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20 ks pro pacienty s </w:t>
            </w:r>
            <w:proofErr w:type="spellStart"/>
            <w:r w:rsidRPr="00C14361">
              <w:rPr>
                <w:sz w:val="18"/>
                <w:szCs w:val="18"/>
              </w:rPr>
              <w:t>nefrostomií</w:t>
            </w:r>
            <w:proofErr w:type="spellEnd"/>
            <w:r w:rsidRPr="00C14361">
              <w:rPr>
                <w:sz w:val="18"/>
                <w:szCs w:val="18"/>
              </w:rPr>
              <w:t>; pro děti do 6 let bez limitu</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02.02.03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přídržné příslušenství</w:t>
            </w:r>
          </w:p>
        </w:tc>
        <w:tc>
          <w:tcPr>
            <w:tcW w:w="2132"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02.02.03.01</w:t>
            </w:r>
          </w:p>
        </w:tc>
        <w:tc>
          <w:tcPr>
            <w:tcW w:w="2835" w:type="dxa"/>
            <w:shd w:val="clear" w:color="000000" w:fill="FFFFFF"/>
            <w:hideMark/>
          </w:tcPr>
          <w:p w:rsidR="00FD79D5" w:rsidRPr="00C14361" w:rsidRDefault="00FD79D5" w:rsidP="00230124">
            <w:pPr>
              <w:rPr>
                <w:sz w:val="18"/>
                <w:szCs w:val="18"/>
              </w:rPr>
            </w:pPr>
            <w:r w:rsidRPr="00C14361">
              <w:rPr>
                <w:sz w:val="18"/>
                <w:szCs w:val="18"/>
              </w:rPr>
              <w:t>přídržné pásky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měkká textilie, upravitelná velikost, kompatibilní se sběrnými sáčky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GYN; CHI; INT; NEF; NEU;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močový katétr, </w:t>
            </w:r>
            <w:proofErr w:type="spellStart"/>
            <w:r w:rsidRPr="00C14361">
              <w:rPr>
                <w:sz w:val="18"/>
                <w:szCs w:val="18"/>
              </w:rPr>
              <w:t>urostomie</w:t>
            </w:r>
            <w:proofErr w:type="spellEnd"/>
            <w:r w:rsidRPr="00C14361">
              <w:rPr>
                <w:sz w:val="18"/>
                <w:szCs w:val="18"/>
              </w:rPr>
              <w:t xml:space="preserve">, </w:t>
            </w:r>
            <w:proofErr w:type="spellStart"/>
            <w:r w:rsidRPr="00C14361">
              <w:rPr>
                <w:sz w:val="18"/>
                <w:szCs w:val="18"/>
              </w:rPr>
              <w:t>nefrostomie</w:t>
            </w:r>
            <w:proofErr w:type="spellEnd"/>
            <w:r w:rsidRPr="00C14361">
              <w:rPr>
                <w:sz w:val="18"/>
                <w:szCs w:val="18"/>
              </w:rPr>
              <w:t xml:space="preserve">, </w:t>
            </w:r>
            <w:proofErr w:type="spellStart"/>
            <w:r w:rsidRPr="00C14361">
              <w:rPr>
                <w:sz w:val="18"/>
                <w:szCs w:val="18"/>
              </w:rPr>
              <w:t>epicystostomie</w:t>
            </w:r>
            <w:proofErr w:type="spellEnd"/>
            <w:r w:rsidRPr="00C14361">
              <w:rPr>
                <w:sz w:val="18"/>
                <w:szCs w:val="18"/>
              </w:rPr>
              <w:t xml:space="preserve">, drén, </w:t>
            </w:r>
            <w:proofErr w:type="spellStart"/>
            <w:r w:rsidRPr="00C14361">
              <w:rPr>
                <w:sz w:val="18"/>
                <w:szCs w:val="18"/>
              </w:rPr>
              <w:t>urinální</w:t>
            </w:r>
            <w:proofErr w:type="spellEnd"/>
            <w:r w:rsidRPr="00C14361">
              <w:rPr>
                <w:sz w:val="18"/>
                <w:szCs w:val="18"/>
              </w:rPr>
              <w:t xml:space="preserve"> kondom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8 ks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02.02.03.02</w:t>
            </w:r>
          </w:p>
        </w:tc>
        <w:tc>
          <w:tcPr>
            <w:tcW w:w="2835" w:type="dxa"/>
            <w:shd w:val="clear" w:color="000000" w:fill="FFFFFF"/>
            <w:hideMark/>
          </w:tcPr>
          <w:p w:rsidR="00FD79D5" w:rsidRPr="00C14361" w:rsidRDefault="00FD79D5" w:rsidP="00230124">
            <w:pPr>
              <w:rPr>
                <w:sz w:val="18"/>
                <w:szCs w:val="18"/>
              </w:rPr>
            </w:pPr>
            <w:r w:rsidRPr="00C14361">
              <w:rPr>
                <w:sz w:val="18"/>
                <w:szCs w:val="18"/>
              </w:rPr>
              <w:t>držáky sáčků</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kompatibilní pro upevnění sběrných sáčků, omyvatelný materiál</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GYN; CHI; INT; NEF; NEU;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močový katétr, </w:t>
            </w:r>
            <w:proofErr w:type="spellStart"/>
            <w:r w:rsidRPr="00C14361">
              <w:rPr>
                <w:sz w:val="18"/>
                <w:szCs w:val="18"/>
              </w:rPr>
              <w:t>urostomie</w:t>
            </w:r>
            <w:proofErr w:type="spellEnd"/>
            <w:r w:rsidRPr="00C14361">
              <w:rPr>
                <w:sz w:val="18"/>
                <w:szCs w:val="18"/>
              </w:rPr>
              <w:t xml:space="preserve">, </w:t>
            </w:r>
            <w:proofErr w:type="spellStart"/>
            <w:r w:rsidRPr="00C14361">
              <w:rPr>
                <w:sz w:val="18"/>
                <w:szCs w:val="18"/>
              </w:rPr>
              <w:t>nefrostomie</w:t>
            </w:r>
            <w:proofErr w:type="spellEnd"/>
            <w:r w:rsidRPr="00C14361">
              <w:rPr>
                <w:sz w:val="18"/>
                <w:szCs w:val="18"/>
              </w:rPr>
              <w:t xml:space="preserve">, </w:t>
            </w:r>
            <w:proofErr w:type="spellStart"/>
            <w:r w:rsidRPr="00C14361">
              <w:rPr>
                <w:sz w:val="18"/>
                <w:szCs w:val="18"/>
              </w:rPr>
              <w:t>epicystostomie</w:t>
            </w:r>
            <w:proofErr w:type="spellEnd"/>
            <w:r w:rsidRPr="00C14361">
              <w:rPr>
                <w:sz w:val="18"/>
                <w:szCs w:val="18"/>
              </w:rPr>
              <w:t xml:space="preserve">, drén, </w:t>
            </w:r>
            <w:proofErr w:type="spellStart"/>
            <w:r w:rsidRPr="00C14361">
              <w:rPr>
                <w:sz w:val="18"/>
                <w:szCs w:val="18"/>
              </w:rPr>
              <w:t>urinální</w:t>
            </w:r>
            <w:proofErr w:type="spellEnd"/>
            <w:r w:rsidRPr="00C14361">
              <w:rPr>
                <w:sz w:val="18"/>
                <w:szCs w:val="18"/>
              </w:rPr>
              <w:t xml:space="preserve"> kondom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ks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02.03</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vyprazdňování</w:t>
            </w:r>
          </w:p>
        </w:tc>
        <w:tc>
          <w:tcPr>
            <w:tcW w:w="2132" w:type="dxa"/>
            <w:shd w:val="clear" w:color="000000" w:fill="FFFFFF"/>
            <w:vAlign w:val="bottom"/>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70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lastRenderedPageBreak/>
              <w:t>02.03.01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urologické katetry pro intermitentní katetrizaci</w:t>
            </w:r>
            <w:r>
              <w:rPr>
                <w:sz w:val="18"/>
                <w:szCs w:val="18"/>
              </w:rPr>
              <w:t xml:space="preserve"> </w:t>
            </w:r>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02.03.01.01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katetr sterilní </w:t>
            </w:r>
            <w:r>
              <w:rPr>
                <w:sz w:val="18"/>
                <w:szCs w:val="18"/>
              </w:rPr>
              <w:t>–</w:t>
            </w:r>
            <w:r w:rsidRPr="00C14361">
              <w:rPr>
                <w:sz w:val="18"/>
                <w:szCs w:val="18"/>
              </w:rPr>
              <w:t xml:space="preserve"> nepotahovaný</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sterilní nepotahovaný močový katetr k jednorázovému cévkování močového měchýře</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210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860"/>
        </w:trPr>
        <w:tc>
          <w:tcPr>
            <w:tcW w:w="1129" w:type="dxa"/>
            <w:shd w:val="clear" w:color="000000" w:fill="FFFFFF"/>
            <w:hideMark/>
          </w:tcPr>
          <w:p w:rsidR="00FD79D5" w:rsidRPr="00C14361" w:rsidRDefault="00FD79D5" w:rsidP="00230124">
            <w:pPr>
              <w:rPr>
                <w:sz w:val="18"/>
                <w:szCs w:val="18"/>
              </w:rPr>
            </w:pPr>
            <w:r w:rsidRPr="00C14361">
              <w:rPr>
                <w:sz w:val="18"/>
                <w:szCs w:val="18"/>
              </w:rPr>
              <w:t>02.03.01.02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katetr sterilní </w:t>
            </w:r>
            <w:r>
              <w:rPr>
                <w:sz w:val="18"/>
                <w:szCs w:val="18"/>
              </w:rPr>
              <w:t>–</w:t>
            </w:r>
            <w:r w:rsidRPr="00C14361">
              <w:rPr>
                <w:sz w:val="18"/>
                <w:szCs w:val="18"/>
              </w:rPr>
              <w:t xml:space="preserve"> potahovaný, s nutností aktivace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potažený hydrofilní vrstvou včetně oček katetru, aktivace vodou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porucha vyprazdňování močového měchýře, dysfunkce močových cest s fyziologickým či patologickým nálezem, po kontinentních náhradách močového měchýře, </w:t>
            </w:r>
            <w:proofErr w:type="spellStart"/>
            <w:r w:rsidRPr="00D22AA6">
              <w:rPr>
                <w:sz w:val="18"/>
                <w:szCs w:val="18"/>
              </w:rPr>
              <w:t>ortotopický</w:t>
            </w:r>
            <w:proofErr w:type="spellEnd"/>
            <w:r w:rsidRPr="00D22AA6">
              <w:rPr>
                <w:sz w:val="18"/>
                <w:szCs w:val="18"/>
              </w:rPr>
              <w:t xml:space="preserve"> měchýř, u </w:t>
            </w:r>
            <w:proofErr w:type="spellStart"/>
            <w:r w:rsidRPr="00D22AA6">
              <w:rPr>
                <w:sz w:val="18"/>
                <w:szCs w:val="18"/>
              </w:rPr>
              <w:t>plegiků</w:t>
            </w:r>
            <w:proofErr w:type="spellEnd"/>
            <w:r w:rsidRPr="00D22AA6">
              <w:rPr>
                <w:sz w:val="18"/>
                <w:szCs w:val="18"/>
              </w:rPr>
              <w:t>, benigní hyperplazie prostaty s obtížným vyprazdňováním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210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860"/>
        </w:trPr>
        <w:tc>
          <w:tcPr>
            <w:tcW w:w="1129" w:type="dxa"/>
            <w:shd w:val="clear" w:color="000000" w:fill="FFFFFF"/>
            <w:hideMark/>
          </w:tcPr>
          <w:p w:rsidR="00FD79D5" w:rsidRPr="00C14361" w:rsidRDefault="00FD79D5" w:rsidP="00230124">
            <w:pPr>
              <w:rPr>
                <w:sz w:val="18"/>
                <w:szCs w:val="18"/>
              </w:rPr>
            </w:pPr>
            <w:r w:rsidRPr="00C14361">
              <w:rPr>
                <w:sz w:val="18"/>
                <w:szCs w:val="18"/>
              </w:rPr>
              <w:t>02.03.01.03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katetr sterilní </w:t>
            </w:r>
            <w:r>
              <w:rPr>
                <w:sz w:val="18"/>
                <w:szCs w:val="18"/>
              </w:rPr>
              <w:t>–</w:t>
            </w:r>
            <w:r w:rsidRPr="00C14361">
              <w:rPr>
                <w:sz w:val="18"/>
                <w:szCs w:val="18"/>
              </w:rPr>
              <w:t xml:space="preserve"> potahovaný, ihned k použití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sterilní kompaktní potahovaný močový katetr bez obsahu ftalátů, ihned k použití, s bezdotykovou technikou při zavádění; potažený hydrofilní vrstvou včetně oček katetru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porucha vyprazdňování močového měchýře, dysfunkce močových cest s fyziologickým či patologickým nálezem, po kontinentních náhradách močového měchýře, </w:t>
            </w:r>
            <w:proofErr w:type="spellStart"/>
            <w:r w:rsidRPr="00D22AA6">
              <w:rPr>
                <w:sz w:val="18"/>
                <w:szCs w:val="18"/>
              </w:rPr>
              <w:t>ortotopický</w:t>
            </w:r>
            <w:proofErr w:type="spellEnd"/>
            <w:r w:rsidRPr="00D22AA6">
              <w:rPr>
                <w:sz w:val="18"/>
                <w:szCs w:val="18"/>
              </w:rPr>
              <w:t xml:space="preserve"> měchýř, u </w:t>
            </w:r>
            <w:proofErr w:type="spellStart"/>
            <w:r w:rsidRPr="00D22AA6">
              <w:rPr>
                <w:sz w:val="18"/>
                <w:szCs w:val="18"/>
              </w:rPr>
              <w:t>plegiků</w:t>
            </w:r>
            <w:proofErr w:type="spellEnd"/>
            <w:r w:rsidRPr="00D22AA6">
              <w:rPr>
                <w:sz w:val="18"/>
                <w:szCs w:val="18"/>
              </w:rPr>
              <w:t>, benigní hyperplazie prostaty s obtížným vyprazdňováním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210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02.03.02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urologické sety pro intermitentní katetrizaci s integrovaným sáčkem</w:t>
            </w:r>
          </w:p>
        </w:tc>
        <w:tc>
          <w:tcPr>
            <w:tcW w:w="2132" w:type="dxa"/>
            <w:shd w:val="clear" w:color="000000" w:fill="FFFFFF"/>
            <w:vAlign w:val="bottom"/>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693" w:type="dxa"/>
            <w:shd w:val="clear" w:color="000000" w:fill="FFFFFF"/>
            <w:vAlign w:val="center"/>
            <w:hideMark/>
          </w:tcPr>
          <w:p w:rsidR="00FD79D5" w:rsidRPr="00D22AA6" w:rsidRDefault="00FD79D5" w:rsidP="00230124">
            <w:pPr>
              <w:jc w:val="center"/>
              <w:rPr>
                <w:b/>
                <w:bCs/>
                <w:sz w:val="18"/>
                <w:szCs w:val="18"/>
              </w:rPr>
            </w:pPr>
            <w:r w:rsidRPr="00D22AA6">
              <w:rPr>
                <w:b/>
                <w:bCs/>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3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02.03.02.01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sety sterilní s potahovaným katetrem </w:t>
            </w:r>
            <w:r>
              <w:rPr>
                <w:sz w:val="18"/>
                <w:szCs w:val="18"/>
              </w:rPr>
              <w:t>–</w:t>
            </w:r>
            <w:r w:rsidRPr="00C14361">
              <w:rPr>
                <w:sz w:val="18"/>
                <w:szCs w:val="18"/>
              </w:rPr>
              <w:t xml:space="preserve"> s nutností aktivace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potažený hydrofilní vrstvou včetně oček katetru, aktivace vodou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porucha vyprazdňování močového měchýře, dysfunkce močových cest s fyziologickým či patologickým nálezem, po kontinentních náhradách močového měchýře, </w:t>
            </w:r>
            <w:proofErr w:type="spellStart"/>
            <w:r w:rsidRPr="00D22AA6">
              <w:rPr>
                <w:sz w:val="18"/>
                <w:szCs w:val="18"/>
              </w:rPr>
              <w:t>ortotopický</w:t>
            </w:r>
            <w:proofErr w:type="spellEnd"/>
            <w:r w:rsidRPr="00D22AA6">
              <w:rPr>
                <w:sz w:val="18"/>
                <w:szCs w:val="18"/>
              </w:rPr>
              <w:t xml:space="preserve"> měchýř, u </w:t>
            </w:r>
            <w:proofErr w:type="spellStart"/>
            <w:r w:rsidRPr="00D22AA6">
              <w:rPr>
                <w:sz w:val="18"/>
                <w:szCs w:val="18"/>
              </w:rPr>
              <w:t>plegiků</w:t>
            </w:r>
            <w:proofErr w:type="spellEnd"/>
            <w:r w:rsidRPr="00D22AA6">
              <w:rPr>
                <w:sz w:val="18"/>
                <w:szCs w:val="18"/>
              </w:rPr>
              <w:t>, benigní hyperplazie prostaty s obtížným vyprazdňováním – nelze kombinovat s katétry sterilními v rámci jednoho měsíce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210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380"/>
        </w:trPr>
        <w:tc>
          <w:tcPr>
            <w:tcW w:w="1129" w:type="dxa"/>
            <w:shd w:val="clear" w:color="000000" w:fill="FFFFFF"/>
            <w:hideMark/>
          </w:tcPr>
          <w:p w:rsidR="00FD79D5" w:rsidRPr="00C14361" w:rsidRDefault="00FD79D5" w:rsidP="00230124">
            <w:pPr>
              <w:rPr>
                <w:sz w:val="18"/>
                <w:szCs w:val="18"/>
              </w:rPr>
            </w:pPr>
            <w:r w:rsidRPr="00C14361">
              <w:rPr>
                <w:sz w:val="18"/>
                <w:szCs w:val="18"/>
              </w:rPr>
              <w:t>02.03.02.02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sety sterilní s potahovaným katetrem </w:t>
            </w:r>
            <w:r>
              <w:rPr>
                <w:sz w:val="18"/>
                <w:szCs w:val="18"/>
              </w:rPr>
              <w:t>–</w:t>
            </w:r>
            <w:r w:rsidRPr="00C14361">
              <w:rPr>
                <w:sz w:val="18"/>
                <w:szCs w:val="18"/>
              </w:rPr>
              <w:t xml:space="preserve"> ihned k použití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sterilní kompaktní uzavřený systém potahovaného močového katétru bez obsahu ftalátů a kalibrovaného sběrného sáčku s </w:t>
            </w:r>
            <w:proofErr w:type="spellStart"/>
            <w:r w:rsidRPr="00C14361">
              <w:rPr>
                <w:sz w:val="18"/>
                <w:szCs w:val="18"/>
              </w:rPr>
              <w:t>antirefluxní</w:t>
            </w:r>
            <w:proofErr w:type="spellEnd"/>
            <w:r w:rsidRPr="00C14361">
              <w:rPr>
                <w:sz w:val="18"/>
                <w:szCs w:val="18"/>
              </w:rPr>
              <w:t xml:space="preserve"> chlopní a možností výpustě, ihned k použití, s bezdotykovou technikou při zavádění; potažený hydrofilní vrstvou včetně oček katetru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porucha vyprazdňování močového měchýře, dysfunkce močových cest s fyziologickým či patologickým nálezem, po kontinentních náhradách močového měchýře, </w:t>
            </w:r>
            <w:proofErr w:type="spellStart"/>
            <w:r w:rsidRPr="00D22AA6">
              <w:rPr>
                <w:sz w:val="18"/>
                <w:szCs w:val="18"/>
              </w:rPr>
              <w:t>ortotopický</w:t>
            </w:r>
            <w:proofErr w:type="spellEnd"/>
            <w:r w:rsidRPr="00D22AA6">
              <w:rPr>
                <w:sz w:val="18"/>
                <w:szCs w:val="18"/>
              </w:rPr>
              <w:t xml:space="preserve"> měchýř, u </w:t>
            </w:r>
            <w:proofErr w:type="spellStart"/>
            <w:r w:rsidRPr="00D22AA6">
              <w:rPr>
                <w:sz w:val="18"/>
                <w:szCs w:val="18"/>
              </w:rPr>
              <w:t>plegiků</w:t>
            </w:r>
            <w:proofErr w:type="spellEnd"/>
            <w:r w:rsidRPr="00D22AA6">
              <w:rPr>
                <w:sz w:val="18"/>
                <w:szCs w:val="18"/>
              </w:rPr>
              <w:t>, benigní hyperplazie prostaty s obtížným vyprazdňováním – nelze kombinovat s katétry sterilními v rámci jednoho měsíce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210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02.03.03</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proplachové</w:t>
            </w:r>
            <w:proofErr w:type="spellEnd"/>
            <w:r w:rsidRPr="00C14361">
              <w:rPr>
                <w:sz w:val="18"/>
                <w:szCs w:val="18"/>
              </w:rPr>
              <w:t xml:space="preserve"> systémy pro permanentní urologický katetr</w:t>
            </w:r>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693" w:type="dxa"/>
            <w:shd w:val="clear" w:color="000000" w:fill="FFFFFF"/>
            <w:vAlign w:val="center"/>
            <w:hideMark/>
          </w:tcPr>
          <w:p w:rsidR="00FD79D5" w:rsidRPr="00D22AA6" w:rsidRDefault="00FD79D5" w:rsidP="00230124">
            <w:pPr>
              <w:jc w:val="center"/>
              <w:rPr>
                <w:b/>
                <w:bCs/>
                <w:sz w:val="18"/>
                <w:szCs w:val="18"/>
              </w:rPr>
            </w:pPr>
            <w:r w:rsidRPr="00D22AA6">
              <w:rPr>
                <w:b/>
                <w:bCs/>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02.03.03.01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proplachové</w:t>
            </w:r>
            <w:proofErr w:type="spellEnd"/>
            <w:r w:rsidRPr="00C14361">
              <w:rPr>
                <w:sz w:val="18"/>
                <w:szCs w:val="18"/>
              </w:rPr>
              <w:t xml:space="preserve"> systémy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uzavřený sterilní systém pro gravitační proplach permanentních močových katetrů a močového měchýře s obsahem aktivní látky k prevenci a léčbě neprůchodnosti katetru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porucha průchodnosti permanentního močového katetru způsobená patologickou příměsí moči, s frekvencí častější než 1x týdně po dobu 1 měsíce při správné péči</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15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02.03.04</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dilatany</w:t>
            </w:r>
            <w:proofErr w:type="spellEnd"/>
          </w:p>
        </w:tc>
        <w:tc>
          <w:tcPr>
            <w:tcW w:w="2132" w:type="dxa"/>
            <w:shd w:val="clear" w:color="000000" w:fill="FFFFFF"/>
            <w:vAlign w:val="bottom"/>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02.03.04.01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dilatany</w:t>
            </w:r>
            <w:proofErr w:type="spellEnd"/>
            <w:r w:rsidRPr="00C14361">
              <w:rPr>
                <w:sz w:val="18"/>
                <w:szCs w:val="18"/>
              </w:rPr>
              <w:t xml:space="preserve"> anální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693"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stenóza análního kanálu; stenóza </w:t>
            </w:r>
            <w:proofErr w:type="spellStart"/>
            <w:r w:rsidRPr="00D22AA6">
              <w:rPr>
                <w:sz w:val="18"/>
                <w:szCs w:val="18"/>
              </w:rPr>
              <w:t>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balení / 10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607,00 Kč / </w:t>
            </w:r>
            <w:r w:rsidRPr="00C14361">
              <w:rPr>
                <w:sz w:val="18"/>
                <w:szCs w:val="18"/>
              </w:rPr>
              <w:br/>
              <w:t>1 balení</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02.03.05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urologické lubrikační gely</w:t>
            </w:r>
          </w:p>
        </w:tc>
        <w:tc>
          <w:tcPr>
            <w:tcW w:w="2132" w:type="dxa"/>
            <w:shd w:val="clear" w:color="000000" w:fill="FFFFFF"/>
            <w:vAlign w:val="center"/>
            <w:hideMark/>
          </w:tcPr>
          <w:p w:rsidR="00FD79D5" w:rsidRPr="00C14361" w:rsidRDefault="00FD79D5" w:rsidP="00230124">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02.03.05.01</w:t>
            </w:r>
          </w:p>
        </w:tc>
        <w:tc>
          <w:tcPr>
            <w:tcW w:w="2835" w:type="dxa"/>
            <w:shd w:val="clear" w:color="000000" w:fill="FFFFFF"/>
            <w:hideMark/>
          </w:tcPr>
          <w:p w:rsidR="00FD79D5" w:rsidRPr="00C14361" w:rsidRDefault="00FD79D5" w:rsidP="00230124">
            <w:pPr>
              <w:rPr>
                <w:sz w:val="18"/>
                <w:szCs w:val="18"/>
              </w:rPr>
            </w:pPr>
            <w:r w:rsidRPr="00C14361">
              <w:rPr>
                <w:sz w:val="18"/>
                <w:szCs w:val="18"/>
              </w:rPr>
              <w:t>urologické lubrikační gely</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NEF;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pouze pro nepotahované katetry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750 ml / 1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2,60 Kč / 1 ml</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pro pacienty se </w:t>
            </w:r>
            <w:proofErr w:type="spellStart"/>
            <w:r w:rsidRPr="00C14361">
              <w:rPr>
                <w:b/>
                <w:bCs/>
                <w:sz w:val="18"/>
                <w:szCs w:val="18"/>
              </w:rPr>
              <w:t>stomií</w:t>
            </w:r>
            <w:proofErr w:type="spellEnd"/>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03.01</w:t>
            </w:r>
          </w:p>
        </w:tc>
        <w:tc>
          <w:tcPr>
            <w:tcW w:w="2835" w:type="dxa"/>
            <w:shd w:val="clear" w:color="000000" w:fill="FFFFFF"/>
            <w:hideMark/>
          </w:tcPr>
          <w:p w:rsidR="00FD79D5" w:rsidRPr="00C14361" w:rsidRDefault="00FD79D5" w:rsidP="00230124">
            <w:pPr>
              <w:rPr>
                <w:b/>
                <w:bCs/>
                <w:sz w:val="18"/>
                <w:szCs w:val="18"/>
              </w:rPr>
            </w:pPr>
            <w:proofErr w:type="spellStart"/>
            <w:r w:rsidRPr="00C14361">
              <w:rPr>
                <w:b/>
                <w:bCs/>
                <w:sz w:val="18"/>
                <w:szCs w:val="18"/>
              </w:rPr>
              <w:t>stomické</w:t>
            </w:r>
            <w:proofErr w:type="spellEnd"/>
            <w:r w:rsidRPr="00C14361">
              <w:rPr>
                <w:b/>
                <w:bCs/>
                <w:sz w:val="18"/>
                <w:szCs w:val="18"/>
              </w:rPr>
              <w:t xml:space="preserve"> systémy </w:t>
            </w:r>
            <w:r>
              <w:rPr>
                <w:b/>
                <w:bCs/>
                <w:sz w:val="18"/>
                <w:szCs w:val="18"/>
              </w:rPr>
              <w:t>–</w:t>
            </w:r>
            <w:r w:rsidRPr="00C14361">
              <w:rPr>
                <w:b/>
                <w:bCs/>
                <w:sz w:val="18"/>
                <w:szCs w:val="18"/>
              </w:rPr>
              <w:t xml:space="preserve"> jednodílné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03.01.01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jednodílné, výpustné</w:t>
            </w:r>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lze kombinovat se sáčky uzavřenými do příslušného finančního limitu stanoveného množstevním limitem dané kategorie</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03.01.01.01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s plochou podložkou </w:t>
            </w:r>
            <w:r>
              <w:rPr>
                <w:sz w:val="18"/>
                <w:szCs w:val="18"/>
              </w:rPr>
              <w:t>–</w:t>
            </w:r>
            <w:r w:rsidRPr="00C14361">
              <w:rPr>
                <w:sz w:val="18"/>
                <w:szCs w:val="18"/>
              </w:rPr>
              <w:t xml:space="preserve"> s výpustí s mechanickou svorkou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řídká stolice; nekomplikovaná </w:t>
            </w:r>
            <w:proofErr w:type="spellStart"/>
            <w:r w:rsidRPr="00C14361">
              <w:rPr>
                <w:sz w:val="18"/>
                <w:szCs w:val="18"/>
              </w:rPr>
              <w:t>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03.01.01.02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s plochou podložkou </w:t>
            </w:r>
            <w:r>
              <w:rPr>
                <w:sz w:val="18"/>
                <w:szCs w:val="18"/>
              </w:rPr>
              <w:t>–</w:t>
            </w:r>
            <w:r w:rsidRPr="00C14361">
              <w:rPr>
                <w:sz w:val="18"/>
                <w:szCs w:val="18"/>
              </w:rPr>
              <w:t xml:space="preserve"> s integrovanou bezpečnostní výpustí </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řídká stolice; nekomplikovaná </w:t>
            </w:r>
            <w:proofErr w:type="spellStart"/>
            <w:r w:rsidRPr="00C14361">
              <w:rPr>
                <w:sz w:val="18"/>
                <w:szCs w:val="18"/>
              </w:rPr>
              <w:t>stomie</w:t>
            </w:r>
            <w:proofErr w:type="spellEnd"/>
            <w:r w:rsidRPr="00C14361">
              <w:rPr>
                <w:sz w:val="18"/>
                <w:szCs w:val="18"/>
              </w:rPr>
              <w:t xml:space="preserve">; rovné </w:t>
            </w:r>
            <w:proofErr w:type="spellStart"/>
            <w:r w:rsidRPr="00C14361">
              <w:rPr>
                <w:sz w:val="18"/>
                <w:szCs w:val="18"/>
              </w:rPr>
              <w:t>peristomální</w:t>
            </w:r>
            <w:proofErr w:type="spellEnd"/>
            <w:r w:rsidRPr="00C14361">
              <w:rPr>
                <w:sz w:val="18"/>
                <w:szCs w:val="18"/>
              </w:rPr>
              <w:t xml:space="preserve"> okolí; zdravá nebo mírně poškozená </w:t>
            </w:r>
            <w:proofErr w:type="spellStart"/>
            <w:r w:rsidRPr="00C14361">
              <w:rPr>
                <w:sz w:val="18"/>
                <w:szCs w:val="18"/>
              </w:rPr>
              <w:t>peristomální</w:t>
            </w:r>
            <w:proofErr w:type="spellEnd"/>
            <w:r w:rsidRPr="00C14361">
              <w:rPr>
                <w:sz w:val="18"/>
                <w:szCs w:val="18"/>
              </w:rPr>
              <w:t xml:space="preserve"> kůže; píštěl</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0"/>
        </w:trPr>
        <w:tc>
          <w:tcPr>
            <w:tcW w:w="1129" w:type="dxa"/>
            <w:shd w:val="clear" w:color="000000" w:fill="FFFFFF"/>
            <w:hideMark/>
          </w:tcPr>
          <w:p w:rsidR="00FD79D5" w:rsidRPr="00C14361" w:rsidRDefault="00FD79D5" w:rsidP="00230124">
            <w:pPr>
              <w:rPr>
                <w:sz w:val="18"/>
                <w:szCs w:val="18"/>
              </w:rPr>
            </w:pPr>
            <w:r w:rsidRPr="00C14361">
              <w:rPr>
                <w:sz w:val="18"/>
                <w:szCs w:val="18"/>
              </w:rPr>
              <w:t>03.01.01.03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s konvexní podložkou </w:t>
            </w:r>
            <w:r>
              <w:rPr>
                <w:sz w:val="18"/>
                <w:szCs w:val="18"/>
              </w:rPr>
              <w:t>–</w:t>
            </w:r>
            <w:r w:rsidRPr="00C14361">
              <w:rPr>
                <w:sz w:val="18"/>
                <w:szCs w:val="18"/>
              </w:rPr>
              <w:t xml:space="preserve"> s integrovanou bezpečnostní výpustí </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řídká stolice; měkké břicho </w:t>
            </w:r>
            <w:r>
              <w:rPr>
                <w:sz w:val="18"/>
                <w:szCs w:val="18"/>
              </w:rPr>
              <w:t>–</w:t>
            </w:r>
            <w:r w:rsidRPr="00C14361">
              <w:rPr>
                <w:sz w:val="18"/>
                <w:szCs w:val="18"/>
              </w:rPr>
              <w:t xml:space="preserve"> plovoucí podkoží; </w:t>
            </w:r>
            <w:proofErr w:type="spellStart"/>
            <w:r w:rsidRPr="00C14361">
              <w:rPr>
                <w:sz w:val="18"/>
                <w:szCs w:val="18"/>
              </w:rPr>
              <w:t>stomie</w:t>
            </w:r>
            <w:proofErr w:type="spellEnd"/>
            <w:r w:rsidRPr="00C14361">
              <w:rPr>
                <w:sz w:val="18"/>
                <w:szCs w:val="18"/>
              </w:rPr>
              <w:t xml:space="preserve"> v komplikovaném nebo nerovném </w:t>
            </w:r>
            <w:proofErr w:type="spellStart"/>
            <w:r w:rsidRPr="00C14361">
              <w:rPr>
                <w:sz w:val="18"/>
                <w:szCs w:val="18"/>
              </w:rPr>
              <w:t>peristomálním</w:t>
            </w:r>
            <w:proofErr w:type="spellEnd"/>
            <w:r w:rsidRPr="00C14361">
              <w:rPr>
                <w:sz w:val="18"/>
                <w:szCs w:val="18"/>
              </w:rPr>
              <w:t xml:space="preserve"> terénu;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xml:space="preserve"> v úrovni nebo pod úrovní kůže; stenóza </w:t>
            </w:r>
            <w:proofErr w:type="spellStart"/>
            <w:r w:rsidRPr="00C14361">
              <w:rPr>
                <w:sz w:val="18"/>
                <w:szCs w:val="18"/>
              </w:rPr>
              <w:t>stomie</w:t>
            </w:r>
            <w:proofErr w:type="spellEnd"/>
            <w:r w:rsidRPr="00C14361">
              <w:rPr>
                <w:sz w:val="18"/>
                <w:szCs w:val="18"/>
              </w:rPr>
              <w:t xml:space="preserve">; vysoké podkoží a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komplikovaná píštěl</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34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03.01.01.04</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jednodílné univerzální, s plochou podložkou, bez </w:t>
            </w:r>
            <w:proofErr w:type="spellStart"/>
            <w:r w:rsidRPr="00C14361">
              <w:rPr>
                <w:sz w:val="18"/>
                <w:szCs w:val="18"/>
              </w:rPr>
              <w:t>antirefluxního</w:t>
            </w:r>
            <w:proofErr w:type="spellEnd"/>
            <w:r w:rsidRPr="00C14361">
              <w:rPr>
                <w:sz w:val="18"/>
                <w:szCs w:val="18"/>
              </w:rPr>
              <w:t xml:space="preserve"> ventilu, se širokou výpustí s možností napojení na sběrný sáček se širokou hadicí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ONK; PED; URN </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 xml:space="preserve">jakýkoliv typ derivační </w:t>
            </w:r>
            <w:proofErr w:type="spellStart"/>
            <w:r>
              <w:rPr>
                <w:sz w:val="18"/>
                <w:szCs w:val="18"/>
              </w:rPr>
              <w:t>stomie</w:t>
            </w:r>
            <w:proofErr w:type="spellEnd"/>
            <w:r w:rsidRPr="00C14361">
              <w:rPr>
                <w:sz w:val="18"/>
                <w:szCs w:val="18"/>
              </w:rPr>
              <w:t xml:space="preserve"> nebo píštěle, která odvádí velmi řídkou až vodnatou stolici v množství nad 1000 ml za 24 hod; má možnost napojení na velkoobjemový sběrný sáček se širokou odvodnou hadicí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 a 60 ks / měsíc při množství stolice nad 4 litry za 24 hod.</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340"/>
        </w:trPr>
        <w:tc>
          <w:tcPr>
            <w:tcW w:w="1129" w:type="dxa"/>
            <w:shd w:val="clear" w:color="000000" w:fill="FFFFFF"/>
            <w:hideMark/>
          </w:tcPr>
          <w:p w:rsidR="00FD79D5" w:rsidRPr="00C14361" w:rsidRDefault="00FD79D5" w:rsidP="00230124">
            <w:pPr>
              <w:rPr>
                <w:sz w:val="18"/>
                <w:szCs w:val="18"/>
              </w:rPr>
            </w:pPr>
            <w:r w:rsidRPr="00C14361">
              <w:rPr>
                <w:sz w:val="18"/>
                <w:szCs w:val="18"/>
              </w:rPr>
              <w:t>03.01.01.05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jednodílné univerzální, s konvexní podložkou, bez </w:t>
            </w:r>
            <w:proofErr w:type="spellStart"/>
            <w:r w:rsidRPr="00C14361">
              <w:rPr>
                <w:sz w:val="18"/>
                <w:szCs w:val="18"/>
              </w:rPr>
              <w:t>antirefluxního</w:t>
            </w:r>
            <w:proofErr w:type="spellEnd"/>
            <w:r w:rsidRPr="00C14361">
              <w:rPr>
                <w:sz w:val="18"/>
                <w:szCs w:val="18"/>
              </w:rPr>
              <w:t xml:space="preserve"> ventilu, se širokou výpustí s možností napojení na sběrný sáček se širokou hadicí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ONK; PED; URN </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 xml:space="preserve">jakýkoliv typ derivační </w:t>
            </w:r>
            <w:proofErr w:type="spellStart"/>
            <w:r>
              <w:rPr>
                <w:sz w:val="18"/>
                <w:szCs w:val="18"/>
              </w:rPr>
              <w:t>stomie</w:t>
            </w:r>
            <w:proofErr w:type="spellEnd"/>
            <w:r>
              <w:rPr>
                <w:sz w:val="18"/>
                <w:szCs w:val="18"/>
              </w:rPr>
              <w:t xml:space="preserve"> </w:t>
            </w:r>
            <w:r w:rsidRPr="00C14361">
              <w:rPr>
                <w:sz w:val="18"/>
                <w:szCs w:val="18"/>
              </w:rPr>
              <w:t>nebo píštěle, která odvádí velmi řídkou až vodnatou stolici v množství nad 1000 ml za 24 hod; má možnost napojení na velkoobjemový sběrný sáček se širokou odvodnou hadicí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 a 60 ks / měsíc při množství stolice nad 4 litry za 24 hod.</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243,00 Kč/ 1ks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03.01.01.06</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výpustné velkoobjemové </w:t>
            </w:r>
            <w:r>
              <w:rPr>
                <w:sz w:val="18"/>
                <w:szCs w:val="18"/>
              </w:rPr>
              <w:t>–</w:t>
            </w:r>
            <w:r w:rsidRPr="00C14361">
              <w:rPr>
                <w:sz w:val="18"/>
                <w:szCs w:val="18"/>
              </w:rPr>
              <w:t xml:space="preserve"> s velkoplošnou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řídká stolice; průměr </w:t>
            </w:r>
            <w:proofErr w:type="spellStart"/>
            <w:r w:rsidRPr="00C14361">
              <w:rPr>
                <w:sz w:val="18"/>
                <w:szCs w:val="18"/>
              </w:rPr>
              <w:t>stomie</w:t>
            </w:r>
            <w:proofErr w:type="spellEnd"/>
            <w:r w:rsidRPr="00C14361">
              <w:rPr>
                <w:sz w:val="18"/>
                <w:szCs w:val="18"/>
              </w:rPr>
              <w:t xml:space="preserve"> nad 50 mm; prolaps střeva; poškozená </w:t>
            </w:r>
            <w:proofErr w:type="spellStart"/>
            <w:r w:rsidRPr="00C14361">
              <w:rPr>
                <w:sz w:val="18"/>
                <w:szCs w:val="18"/>
              </w:rPr>
              <w:t>peristomální</w:t>
            </w:r>
            <w:proofErr w:type="spellEnd"/>
            <w:r w:rsidRPr="00C14361">
              <w:rPr>
                <w:sz w:val="18"/>
                <w:szCs w:val="18"/>
              </w:rPr>
              <w:t xml:space="preserve"> kůže; vícečetné píštěle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03.01.02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jednodílné, uzavřené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lze kombinovat se sáčky výpustnými do příslušného finančního limitu stanoveného množstevním limitem dané kategorie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03.01.02.01</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s plochou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formovaná stolice; nekomplikovaná </w:t>
            </w:r>
            <w:proofErr w:type="spellStart"/>
            <w:r w:rsidRPr="00C14361">
              <w:rPr>
                <w:sz w:val="18"/>
                <w:szCs w:val="18"/>
              </w:rPr>
              <w:t>stomie</w:t>
            </w:r>
            <w:proofErr w:type="spellEnd"/>
            <w:r w:rsidRPr="00C14361">
              <w:rPr>
                <w:sz w:val="18"/>
                <w:szCs w:val="18"/>
              </w:rPr>
              <w:t xml:space="preserve">; rovné </w:t>
            </w:r>
            <w:proofErr w:type="spellStart"/>
            <w:r w:rsidRPr="00C14361">
              <w:rPr>
                <w:sz w:val="18"/>
                <w:szCs w:val="18"/>
              </w:rPr>
              <w:t>peristomální</w:t>
            </w:r>
            <w:proofErr w:type="spellEnd"/>
            <w:r w:rsidRPr="00C14361">
              <w:rPr>
                <w:sz w:val="18"/>
                <w:szCs w:val="18"/>
              </w:rPr>
              <w:t xml:space="preserve"> okolí; zdravá nebo mírně 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03.01.02.02</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s konvexní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formovaná stolice; měkké břicho </w:t>
            </w:r>
            <w:r>
              <w:rPr>
                <w:sz w:val="18"/>
                <w:szCs w:val="18"/>
              </w:rPr>
              <w:t>–</w:t>
            </w:r>
            <w:r w:rsidRPr="00C14361">
              <w:rPr>
                <w:sz w:val="18"/>
                <w:szCs w:val="18"/>
              </w:rPr>
              <w:t xml:space="preserve"> plovoucí podkoží; </w:t>
            </w:r>
            <w:proofErr w:type="spellStart"/>
            <w:r w:rsidRPr="00C14361">
              <w:rPr>
                <w:sz w:val="18"/>
                <w:szCs w:val="18"/>
              </w:rPr>
              <w:t>stomie</w:t>
            </w:r>
            <w:proofErr w:type="spellEnd"/>
            <w:r w:rsidRPr="00C14361">
              <w:rPr>
                <w:sz w:val="18"/>
                <w:szCs w:val="18"/>
              </w:rPr>
              <w:t xml:space="preserve"> v komplikovaném nebo nerovném </w:t>
            </w:r>
            <w:proofErr w:type="spellStart"/>
            <w:r w:rsidRPr="00C14361">
              <w:rPr>
                <w:sz w:val="18"/>
                <w:szCs w:val="18"/>
              </w:rPr>
              <w:t>peristomálním</w:t>
            </w:r>
            <w:proofErr w:type="spellEnd"/>
            <w:r w:rsidRPr="00C14361">
              <w:rPr>
                <w:sz w:val="18"/>
                <w:szCs w:val="18"/>
              </w:rPr>
              <w:t xml:space="preserve"> terénu;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xml:space="preserve"> v úrovni nebo pod úrovní kůže; stenóza </w:t>
            </w:r>
            <w:proofErr w:type="spellStart"/>
            <w:r w:rsidRPr="00C14361">
              <w:rPr>
                <w:sz w:val="18"/>
                <w:szCs w:val="18"/>
              </w:rPr>
              <w:t>stomie</w:t>
            </w:r>
            <w:proofErr w:type="spellEnd"/>
            <w:r w:rsidRPr="00C14361">
              <w:rPr>
                <w:sz w:val="18"/>
                <w:szCs w:val="18"/>
              </w:rPr>
              <w:t xml:space="preserve">; vysoké podkoží a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03.01.02.03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uzavřené velkoobjemové </w:t>
            </w:r>
            <w:r>
              <w:rPr>
                <w:sz w:val="18"/>
                <w:szCs w:val="18"/>
              </w:rPr>
              <w:t>–</w:t>
            </w:r>
            <w:r w:rsidRPr="00C14361">
              <w:rPr>
                <w:sz w:val="18"/>
                <w:szCs w:val="18"/>
              </w:rPr>
              <w:t xml:space="preserve"> s velkoplošnou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průměr </w:t>
            </w:r>
            <w:proofErr w:type="spellStart"/>
            <w:r w:rsidRPr="00C14361">
              <w:rPr>
                <w:sz w:val="18"/>
                <w:szCs w:val="18"/>
              </w:rPr>
              <w:t>stomie</w:t>
            </w:r>
            <w:proofErr w:type="spellEnd"/>
            <w:r w:rsidRPr="00C14361">
              <w:rPr>
                <w:sz w:val="18"/>
                <w:szCs w:val="18"/>
              </w:rPr>
              <w:t xml:space="preserve"> nad 50 mm; prolaps střeva; 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03.01.02.04</w:t>
            </w:r>
          </w:p>
        </w:tc>
        <w:tc>
          <w:tcPr>
            <w:tcW w:w="2835" w:type="dxa"/>
            <w:shd w:val="clear" w:color="000000" w:fill="FFFFFF"/>
            <w:hideMark/>
          </w:tcPr>
          <w:p w:rsidR="00FD79D5" w:rsidRPr="00C14361" w:rsidRDefault="00FD79D5" w:rsidP="00230124">
            <w:pPr>
              <w:rPr>
                <w:sz w:val="18"/>
                <w:szCs w:val="18"/>
              </w:rPr>
            </w:pPr>
            <w:r w:rsidRPr="00C14361">
              <w:rPr>
                <w:sz w:val="18"/>
                <w:szCs w:val="18"/>
              </w:rPr>
              <w:t>krytky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formovaná stolice; pravidelné vyprazdňování; </w:t>
            </w:r>
            <w:proofErr w:type="spellStart"/>
            <w:r w:rsidRPr="00C14361">
              <w:rPr>
                <w:sz w:val="18"/>
                <w:szCs w:val="18"/>
              </w:rPr>
              <w:t>irigující</w:t>
            </w:r>
            <w:proofErr w:type="spellEnd"/>
            <w:r w:rsidRPr="00C14361">
              <w:rPr>
                <w:sz w:val="18"/>
                <w:szCs w:val="18"/>
              </w:rPr>
              <w:t xml:space="preserve"> </w:t>
            </w:r>
            <w:proofErr w:type="spellStart"/>
            <w:r w:rsidRPr="00C14361">
              <w:rPr>
                <w:sz w:val="18"/>
                <w:szCs w:val="18"/>
              </w:rPr>
              <w:t>stomici</w:t>
            </w:r>
            <w:proofErr w:type="spellEnd"/>
            <w:r w:rsidRPr="00C14361">
              <w:rPr>
                <w:sz w:val="18"/>
                <w:szCs w:val="18"/>
              </w:rPr>
              <w:t>; bez nároku na současné předepsání sáčků</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03.01.02.05</w:t>
            </w:r>
          </w:p>
        </w:tc>
        <w:tc>
          <w:tcPr>
            <w:tcW w:w="2835" w:type="dxa"/>
            <w:shd w:val="clear" w:color="000000" w:fill="FFFFFF"/>
            <w:hideMark/>
          </w:tcPr>
          <w:p w:rsidR="00FD79D5" w:rsidRPr="00C14361" w:rsidRDefault="00FD79D5" w:rsidP="00230124">
            <w:pPr>
              <w:rPr>
                <w:sz w:val="18"/>
                <w:szCs w:val="18"/>
              </w:rPr>
            </w:pPr>
            <w:r w:rsidRPr="00C14361">
              <w:rPr>
                <w:sz w:val="18"/>
                <w:szCs w:val="18"/>
              </w:rPr>
              <w:t>zátky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formovaná stolice; pravidelné vyprazdňování; </w:t>
            </w:r>
            <w:proofErr w:type="spellStart"/>
            <w:r w:rsidRPr="00C14361">
              <w:rPr>
                <w:sz w:val="18"/>
                <w:szCs w:val="18"/>
              </w:rPr>
              <w:t>irigující</w:t>
            </w:r>
            <w:proofErr w:type="spellEnd"/>
            <w:r w:rsidRPr="00C14361">
              <w:rPr>
                <w:sz w:val="18"/>
                <w:szCs w:val="18"/>
              </w:rPr>
              <w:t xml:space="preserve"> </w:t>
            </w:r>
            <w:proofErr w:type="spellStart"/>
            <w:r w:rsidRPr="00C14361">
              <w:rPr>
                <w:sz w:val="18"/>
                <w:szCs w:val="18"/>
              </w:rPr>
              <w:t>stomici</w:t>
            </w:r>
            <w:proofErr w:type="spellEnd"/>
            <w:r w:rsidRPr="00C14361">
              <w:rPr>
                <w:sz w:val="18"/>
                <w:szCs w:val="18"/>
              </w:rPr>
              <w:t>; bez nároku na současné předepsání sáčků</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03.01.02.06</w:t>
            </w:r>
          </w:p>
        </w:tc>
        <w:tc>
          <w:tcPr>
            <w:tcW w:w="2835" w:type="dxa"/>
            <w:shd w:val="clear" w:color="000000" w:fill="FFFFFF"/>
            <w:hideMark/>
          </w:tcPr>
          <w:p w:rsidR="00FD79D5" w:rsidRPr="00C14361" w:rsidRDefault="00FD79D5" w:rsidP="00230124">
            <w:pPr>
              <w:rPr>
                <w:sz w:val="18"/>
                <w:szCs w:val="18"/>
              </w:rPr>
            </w:pPr>
            <w:r w:rsidRPr="00C14361">
              <w:rPr>
                <w:sz w:val="18"/>
                <w:szCs w:val="18"/>
              </w:rPr>
              <w:t>krycí lepení se savou vrstvou a nepropustným povrchem</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savé </w:t>
            </w:r>
            <w:proofErr w:type="spellStart"/>
            <w:r w:rsidRPr="00C14361">
              <w:rPr>
                <w:sz w:val="18"/>
                <w:szCs w:val="18"/>
              </w:rPr>
              <w:t>hypoalergenní</w:t>
            </w:r>
            <w:proofErr w:type="spellEnd"/>
            <w:r w:rsidRPr="00C14361">
              <w:rPr>
                <w:sz w:val="18"/>
                <w:szCs w:val="18"/>
              </w:rPr>
              <w:t xml:space="preserve"> jádro, které lze přiložit na sliznici střeva; </w:t>
            </w:r>
            <w:proofErr w:type="spellStart"/>
            <w:r w:rsidRPr="00C14361">
              <w:rPr>
                <w:sz w:val="18"/>
                <w:szCs w:val="18"/>
              </w:rPr>
              <w:t>hypoalergenní</w:t>
            </w:r>
            <w:proofErr w:type="spellEnd"/>
            <w:r w:rsidRPr="00C14361">
              <w:rPr>
                <w:sz w:val="18"/>
                <w:szCs w:val="18"/>
              </w:rPr>
              <w:t xml:space="preserve"> lepicí okraj</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stomie</w:t>
            </w:r>
            <w:proofErr w:type="spellEnd"/>
            <w:r w:rsidRPr="00C14361">
              <w:rPr>
                <w:sz w:val="18"/>
                <w:szCs w:val="18"/>
              </w:rPr>
              <w:t xml:space="preserve"> s minimální produkcí stolice; střevní mukózní píštěl; </w:t>
            </w:r>
            <w:proofErr w:type="spellStart"/>
            <w:r w:rsidRPr="00C14361">
              <w:rPr>
                <w:sz w:val="18"/>
                <w:szCs w:val="18"/>
              </w:rPr>
              <w:t>irigující</w:t>
            </w:r>
            <w:proofErr w:type="spellEnd"/>
            <w:r w:rsidRPr="00C14361">
              <w:rPr>
                <w:sz w:val="18"/>
                <w:szCs w:val="18"/>
              </w:rPr>
              <w:t xml:space="preserve"> </w:t>
            </w:r>
            <w:proofErr w:type="spellStart"/>
            <w:r w:rsidRPr="00C14361">
              <w:rPr>
                <w:sz w:val="18"/>
                <w:szCs w:val="18"/>
              </w:rPr>
              <w:t>stomici</w:t>
            </w:r>
            <w:proofErr w:type="spellEnd"/>
            <w:r w:rsidRPr="00C14361">
              <w:rPr>
                <w:sz w:val="18"/>
                <w:szCs w:val="18"/>
              </w:rPr>
              <w:t xml:space="preserve">; bez nároku na současné předepsání sáčků; krytí </w:t>
            </w:r>
            <w:proofErr w:type="spellStart"/>
            <w:r w:rsidRPr="00C14361">
              <w:rPr>
                <w:sz w:val="18"/>
                <w:szCs w:val="18"/>
              </w:rPr>
              <w:t>nefrostomií</w:t>
            </w:r>
            <w:proofErr w:type="spellEnd"/>
            <w:r w:rsidRPr="00C14361">
              <w:rPr>
                <w:sz w:val="18"/>
                <w:szCs w:val="18"/>
              </w:rPr>
              <w:t xml:space="preserve">, </w:t>
            </w:r>
            <w:proofErr w:type="spellStart"/>
            <w:r w:rsidRPr="00C14361">
              <w:rPr>
                <w:sz w:val="18"/>
                <w:szCs w:val="18"/>
              </w:rPr>
              <w:t>epycystostomií</w:t>
            </w:r>
            <w:proofErr w:type="spellEnd"/>
            <w:r w:rsidRPr="00C14361">
              <w:rPr>
                <w:sz w:val="18"/>
                <w:szCs w:val="18"/>
              </w:rPr>
              <w:t>, trvalých drenáží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03.01.03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jednodílné, </w:t>
            </w:r>
            <w:proofErr w:type="spellStart"/>
            <w:r w:rsidRPr="00C14361">
              <w:rPr>
                <w:sz w:val="18"/>
                <w:szCs w:val="18"/>
              </w:rPr>
              <w:t>urostomické</w:t>
            </w:r>
            <w:proofErr w:type="spellEnd"/>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03.01.03.01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s plochou podložkou </w:t>
            </w:r>
            <w:r>
              <w:rPr>
                <w:sz w:val="18"/>
                <w:szCs w:val="18"/>
              </w:rPr>
              <w:t>–</w:t>
            </w:r>
            <w:r w:rsidRPr="00C14361">
              <w:rPr>
                <w:sz w:val="18"/>
                <w:szCs w:val="18"/>
              </w:rPr>
              <w:t xml:space="preserve"> s integrovaným </w:t>
            </w:r>
            <w:proofErr w:type="spellStart"/>
            <w:r w:rsidRPr="00C14361">
              <w:rPr>
                <w:sz w:val="18"/>
                <w:szCs w:val="18"/>
              </w:rPr>
              <w:t>antirefluxním</w:t>
            </w:r>
            <w:proofErr w:type="spellEnd"/>
            <w:r w:rsidRPr="00C14361">
              <w:rPr>
                <w:sz w:val="18"/>
                <w:szCs w:val="18"/>
              </w:rPr>
              <w:t xml:space="preserve"> ventilem</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urostomie</w:t>
            </w:r>
            <w:proofErr w:type="spellEnd"/>
            <w:r w:rsidRPr="00C14361">
              <w:rPr>
                <w:sz w:val="18"/>
                <w:szCs w:val="18"/>
              </w:rPr>
              <w:t xml:space="preserve">; nekomplikovaná </w:t>
            </w:r>
            <w:proofErr w:type="spellStart"/>
            <w:r w:rsidRPr="00C14361">
              <w:rPr>
                <w:sz w:val="18"/>
                <w:szCs w:val="18"/>
              </w:rPr>
              <w:t>stomie</w:t>
            </w:r>
            <w:proofErr w:type="spellEnd"/>
            <w:r w:rsidRPr="00C14361">
              <w:rPr>
                <w:sz w:val="18"/>
                <w:szCs w:val="18"/>
              </w:rPr>
              <w:t xml:space="preserve">; rovné </w:t>
            </w:r>
            <w:proofErr w:type="spellStart"/>
            <w:r w:rsidRPr="00C14361">
              <w:rPr>
                <w:sz w:val="18"/>
                <w:szCs w:val="18"/>
              </w:rPr>
              <w:t>peristomální</w:t>
            </w:r>
            <w:proofErr w:type="spellEnd"/>
            <w:r w:rsidRPr="00C14361">
              <w:rPr>
                <w:sz w:val="18"/>
                <w:szCs w:val="18"/>
              </w:rPr>
              <w:t xml:space="preserve"> okolí; zdravá nebo mírně poškozená </w:t>
            </w:r>
            <w:proofErr w:type="spellStart"/>
            <w:r w:rsidRPr="00C14361">
              <w:rPr>
                <w:sz w:val="18"/>
                <w:szCs w:val="18"/>
              </w:rPr>
              <w:t>peristomální</w:t>
            </w:r>
            <w:proofErr w:type="spellEnd"/>
            <w:r w:rsidRPr="00C14361">
              <w:rPr>
                <w:sz w:val="18"/>
                <w:szCs w:val="18"/>
              </w:rPr>
              <w:t xml:space="preserve"> kůže; píštěl; drén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0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03.01.03.02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s konvexní podložkou </w:t>
            </w:r>
            <w:r>
              <w:rPr>
                <w:sz w:val="18"/>
                <w:szCs w:val="18"/>
              </w:rPr>
              <w:t>–</w:t>
            </w:r>
            <w:r w:rsidRPr="00C14361">
              <w:rPr>
                <w:sz w:val="18"/>
                <w:szCs w:val="18"/>
              </w:rPr>
              <w:t xml:space="preserve"> s integrovaným </w:t>
            </w:r>
            <w:proofErr w:type="spellStart"/>
            <w:r w:rsidRPr="00C14361">
              <w:rPr>
                <w:sz w:val="18"/>
                <w:szCs w:val="18"/>
              </w:rPr>
              <w:t>antirefluxním</w:t>
            </w:r>
            <w:proofErr w:type="spellEnd"/>
            <w:r w:rsidRPr="00C14361">
              <w:rPr>
                <w:sz w:val="18"/>
                <w:szCs w:val="18"/>
              </w:rPr>
              <w:t xml:space="preserve"> ventilem</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Pr>
                <w:sz w:val="18"/>
                <w:szCs w:val="18"/>
              </w:rPr>
              <w:t>urostomie</w:t>
            </w:r>
            <w:proofErr w:type="spellEnd"/>
            <w:r>
              <w:rPr>
                <w:sz w:val="18"/>
                <w:szCs w:val="18"/>
              </w:rPr>
              <w:t xml:space="preserve"> nebo</w:t>
            </w:r>
            <w:r w:rsidRPr="00C14361">
              <w:rPr>
                <w:sz w:val="18"/>
                <w:szCs w:val="18"/>
              </w:rPr>
              <w:t xml:space="preserve"> píštěl v komplikovaném terénu; měkké břicho </w:t>
            </w:r>
            <w:r>
              <w:rPr>
                <w:sz w:val="18"/>
                <w:szCs w:val="18"/>
              </w:rPr>
              <w:t>–</w:t>
            </w:r>
            <w:r w:rsidRPr="00C14361">
              <w:rPr>
                <w:sz w:val="18"/>
                <w:szCs w:val="18"/>
              </w:rPr>
              <w:t xml:space="preserve"> plovoucí podkoží;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xml:space="preserve"> v úrovni nebo pod úrovní kůže; stenóza </w:t>
            </w:r>
            <w:proofErr w:type="spellStart"/>
            <w:r w:rsidRPr="00C14361">
              <w:rPr>
                <w:sz w:val="18"/>
                <w:szCs w:val="18"/>
              </w:rPr>
              <w:t>stomie</w:t>
            </w:r>
            <w:proofErr w:type="spellEnd"/>
            <w:r w:rsidRPr="00C14361">
              <w:rPr>
                <w:sz w:val="18"/>
                <w:szCs w:val="18"/>
              </w:rPr>
              <w:t xml:space="preserve">; vysoké podkoží a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drén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252,00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03.02</w:t>
            </w:r>
          </w:p>
        </w:tc>
        <w:tc>
          <w:tcPr>
            <w:tcW w:w="2835" w:type="dxa"/>
            <w:shd w:val="clear" w:color="000000" w:fill="FFFFFF"/>
            <w:hideMark/>
          </w:tcPr>
          <w:p w:rsidR="00FD79D5" w:rsidRPr="00C14361" w:rsidRDefault="00FD79D5" w:rsidP="00230124">
            <w:pPr>
              <w:rPr>
                <w:b/>
                <w:bCs/>
                <w:sz w:val="18"/>
                <w:szCs w:val="18"/>
              </w:rPr>
            </w:pPr>
            <w:proofErr w:type="spellStart"/>
            <w:r w:rsidRPr="00C14361">
              <w:rPr>
                <w:b/>
                <w:bCs/>
                <w:sz w:val="18"/>
                <w:szCs w:val="18"/>
              </w:rPr>
              <w:t>stomické</w:t>
            </w:r>
            <w:proofErr w:type="spellEnd"/>
            <w:r w:rsidRPr="00C14361">
              <w:rPr>
                <w:b/>
                <w:bCs/>
                <w:sz w:val="18"/>
                <w:szCs w:val="18"/>
              </w:rPr>
              <w:t xml:space="preserve"> systémy </w:t>
            </w:r>
            <w:r>
              <w:rPr>
                <w:b/>
                <w:bCs/>
                <w:sz w:val="18"/>
                <w:szCs w:val="18"/>
              </w:rPr>
              <w:t>–</w:t>
            </w:r>
            <w:r w:rsidRPr="00C14361">
              <w:rPr>
                <w:b/>
                <w:bCs/>
                <w:sz w:val="18"/>
                <w:szCs w:val="18"/>
              </w:rPr>
              <w:t xml:space="preserve"> dvoudílné </w:t>
            </w:r>
            <w:r>
              <w:rPr>
                <w:b/>
                <w:bCs/>
                <w:sz w:val="18"/>
                <w:szCs w:val="18"/>
              </w:rPr>
              <w:t>–</w:t>
            </w:r>
            <w:r w:rsidRPr="00C14361">
              <w:rPr>
                <w:b/>
                <w:bCs/>
                <w:sz w:val="18"/>
                <w:szCs w:val="18"/>
              </w:rPr>
              <w:t xml:space="preserve"> adhezivní technologie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03.02.01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podložky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03.02.01.01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ploché</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nekomplikovaná </w:t>
            </w:r>
            <w:proofErr w:type="spellStart"/>
            <w:r w:rsidRPr="00C14361">
              <w:rPr>
                <w:sz w:val="18"/>
                <w:szCs w:val="18"/>
              </w:rPr>
              <w:t>stomie</w:t>
            </w:r>
            <w:proofErr w:type="spellEnd"/>
            <w:r w:rsidRPr="00C14361">
              <w:rPr>
                <w:sz w:val="18"/>
                <w:szCs w:val="18"/>
              </w:rPr>
              <w:t xml:space="preserve">; rovné </w:t>
            </w:r>
            <w:proofErr w:type="spellStart"/>
            <w:r w:rsidRPr="00C14361">
              <w:rPr>
                <w:sz w:val="18"/>
                <w:szCs w:val="18"/>
              </w:rPr>
              <w:t>peristomální</w:t>
            </w:r>
            <w:proofErr w:type="spellEnd"/>
            <w:r w:rsidRPr="00C14361">
              <w:rPr>
                <w:sz w:val="18"/>
                <w:szCs w:val="18"/>
              </w:rPr>
              <w:t xml:space="preserve"> okolí; zdravá nebo mírně poškozená </w:t>
            </w:r>
            <w:proofErr w:type="spellStart"/>
            <w:r w:rsidRPr="00C14361">
              <w:rPr>
                <w:sz w:val="18"/>
                <w:szCs w:val="18"/>
              </w:rPr>
              <w:t>peristomální</w:t>
            </w:r>
            <w:proofErr w:type="spellEnd"/>
            <w:r w:rsidRPr="00C14361">
              <w:rPr>
                <w:sz w:val="18"/>
                <w:szCs w:val="18"/>
              </w:rPr>
              <w:t xml:space="preserve"> kůže; dobrá jemná motorika rukou (stříhání podložky)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139,00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03.02.01.02</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konvexní</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stomie</w:t>
            </w:r>
            <w:proofErr w:type="spellEnd"/>
            <w:r w:rsidRPr="00C14361">
              <w:rPr>
                <w:sz w:val="18"/>
                <w:szCs w:val="18"/>
              </w:rPr>
              <w:t xml:space="preserve"> v komplikovaném nebo nerovném </w:t>
            </w:r>
            <w:proofErr w:type="spellStart"/>
            <w:r w:rsidRPr="00C14361">
              <w:rPr>
                <w:sz w:val="18"/>
                <w:szCs w:val="18"/>
              </w:rPr>
              <w:t>peristomálním</w:t>
            </w:r>
            <w:proofErr w:type="spellEnd"/>
            <w:r w:rsidRPr="00C14361">
              <w:rPr>
                <w:sz w:val="18"/>
                <w:szCs w:val="18"/>
              </w:rPr>
              <w:t xml:space="preserve"> terénu; měkké břicho </w:t>
            </w:r>
            <w:r>
              <w:rPr>
                <w:sz w:val="18"/>
                <w:szCs w:val="18"/>
              </w:rPr>
              <w:t>–</w:t>
            </w:r>
            <w:r w:rsidRPr="00C14361">
              <w:rPr>
                <w:sz w:val="18"/>
                <w:szCs w:val="18"/>
              </w:rPr>
              <w:t xml:space="preserve"> plovoucí podkoží;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xml:space="preserve"> v úrovni nebo pod úrovní kůže; stenóza </w:t>
            </w:r>
            <w:proofErr w:type="spellStart"/>
            <w:r w:rsidRPr="00C14361">
              <w:rPr>
                <w:sz w:val="18"/>
                <w:szCs w:val="18"/>
              </w:rPr>
              <w:t>stomie</w:t>
            </w:r>
            <w:proofErr w:type="spellEnd"/>
            <w:r w:rsidRPr="00C14361">
              <w:rPr>
                <w:sz w:val="18"/>
                <w:szCs w:val="18"/>
              </w:rPr>
              <w:t xml:space="preserve">; vysoké podkoží a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183,00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03.02.01.03</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velkoplošné</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průměr </w:t>
            </w:r>
            <w:proofErr w:type="spellStart"/>
            <w:r w:rsidRPr="00C14361">
              <w:rPr>
                <w:sz w:val="18"/>
                <w:szCs w:val="18"/>
              </w:rPr>
              <w:t>stomie</w:t>
            </w:r>
            <w:proofErr w:type="spellEnd"/>
            <w:r w:rsidRPr="00C14361">
              <w:rPr>
                <w:sz w:val="18"/>
                <w:szCs w:val="18"/>
              </w:rPr>
              <w:t xml:space="preserve"> nad </w:t>
            </w:r>
            <w:r w:rsidRPr="00C14361">
              <w:rPr>
                <w:sz w:val="18"/>
                <w:szCs w:val="18"/>
              </w:rPr>
              <w:br/>
              <w:t xml:space="preserve">50 mm; prolaps střeva; vícenásobné vyústění střeva blízko sebe; axiální </w:t>
            </w:r>
            <w:proofErr w:type="spellStart"/>
            <w:r w:rsidRPr="00C14361">
              <w:rPr>
                <w:sz w:val="18"/>
                <w:szCs w:val="18"/>
              </w:rPr>
              <w:t>stomie</w:t>
            </w:r>
            <w:proofErr w:type="spellEnd"/>
            <w:r w:rsidRPr="00C14361">
              <w:rPr>
                <w:sz w:val="18"/>
                <w:szCs w:val="18"/>
              </w:rPr>
              <w:t>;</w:t>
            </w:r>
            <w:r>
              <w:rPr>
                <w:sz w:val="18"/>
                <w:szCs w:val="18"/>
              </w:rPr>
              <w:t xml:space="preserve"> </w:t>
            </w:r>
            <w:r w:rsidRPr="00C14361">
              <w:rPr>
                <w:sz w:val="18"/>
                <w:szCs w:val="18"/>
              </w:rPr>
              <w:t xml:space="preserve">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03.02.02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výpustné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03.02.02.01</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s integrovanou bezpečnostní výpustí</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řídká stolice; píštěl</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03.02.02.02</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velkoobjemové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průměr </w:t>
            </w:r>
            <w:proofErr w:type="spellStart"/>
            <w:r w:rsidRPr="00C14361">
              <w:rPr>
                <w:sz w:val="18"/>
                <w:szCs w:val="18"/>
              </w:rPr>
              <w:t>stomie</w:t>
            </w:r>
            <w:proofErr w:type="spellEnd"/>
            <w:r w:rsidRPr="00C14361">
              <w:rPr>
                <w:sz w:val="18"/>
                <w:szCs w:val="18"/>
              </w:rPr>
              <w:t xml:space="preserve"> nad </w:t>
            </w:r>
            <w:r w:rsidRPr="00C14361">
              <w:rPr>
                <w:sz w:val="18"/>
                <w:szCs w:val="18"/>
              </w:rPr>
              <w:br/>
              <w:t xml:space="preserve">50 mm; masivně </w:t>
            </w:r>
            <w:proofErr w:type="spellStart"/>
            <w:r w:rsidRPr="00C14361">
              <w:rPr>
                <w:sz w:val="18"/>
                <w:szCs w:val="18"/>
              </w:rPr>
              <w:t>secernující</w:t>
            </w:r>
            <w:proofErr w:type="spellEnd"/>
            <w:r w:rsidRPr="00C14361">
              <w:rPr>
                <w:sz w:val="18"/>
                <w:szCs w:val="18"/>
              </w:rPr>
              <w:t xml:space="preserve"> píštěl; prolaps střeva; vícenásobné vyústění střeva; axiální </w:t>
            </w:r>
            <w:proofErr w:type="spellStart"/>
            <w:r w:rsidRPr="00C14361">
              <w:rPr>
                <w:sz w:val="18"/>
                <w:szCs w:val="18"/>
              </w:rPr>
              <w:t>stomie</w:t>
            </w:r>
            <w:proofErr w:type="spellEnd"/>
            <w:r w:rsidRPr="00C14361">
              <w:rPr>
                <w:sz w:val="18"/>
                <w:szCs w:val="18"/>
              </w:rPr>
              <w:t>; velké odpady ze střeva nebo píštěle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340"/>
        </w:trPr>
        <w:tc>
          <w:tcPr>
            <w:tcW w:w="1129" w:type="dxa"/>
            <w:shd w:val="clear" w:color="000000" w:fill="FFFFFF"/>
            <w:hideMark/>
          </w:tcPr>
          <w:p w:rsidR="00FD79D5" w:rsidRPr="00C14361" w:rsidRDefault="00FD79D5" w:rsidP="00230124">
            <w:pPr>
              <w:rPr>
                <w:sz w:val="18"/>
                <w:szCs w:val="18"/>
              </w:rPr>
            </w:pPr>
            <w:r w:rsidRPr="00C14361">
              <w:rPr>
                <w:sz w:val="18"/>
                <w:szCs w:val="18"/>
              </w:rPr>
              <w:t>03.02.02.03</w:t>
            </w:r>
          </w:p>
        </w:tc>
        <w:tc>
          <w:tcPr>
            <w:tcW w:w="2835" w:type="dxa"/>
            <w:shd w:val="clear" w:color="000000" w:fill="FFFFFF"/>
            <w:hideMark/>
          </w:tcPr>
          <w:p w:rsidR="00FD79D5" w:rsidRPr="00C14361" w:rsidRDefault="00FD79D5" w:rsidP="00230124">
            <w:pPr>
              <w:rPr>
                <w:sz w:val="18"/>
                <w:szCs w:val="18"/>
              </w:rPr>
            </w:pPr>
            <w:r w:rsidRPr="00C14361">
              <w:rPr>
                <w:sz w:val="18"/>
                <w:szCs w:val="18"/>
              </w:rPr>
              <w:t>sáčky</w:t>
            </w:r>
            <w:r>
              <w:rPr>
                <w:sz w:val="18"/>
                <w:szCs w:val="18"/>
              </w:rPr>
              <w:t xml:space="preserve"> </w:t>
            </w:r>
            <w:r w:rsidRPr="00C14361">
              <w:rPr>
                <w:sz w:val="18"/>
                <w:szCs w:val="18"/>
              </w:rPr>
              <w:t>univerzální,</w:t>
            </w:r>
            <w:r>
              <w:rPr>
                <w:sz w:val="18"/>
                <w:szCs w:val="18"/>
              </w:rPr>
              <w:t xml:space="preserve"> </w:t>
            </w:r>
            <w:r w:rsidRPr="00C14361">
              <w:rPr>
                <w:sz w:val="18"/>
                <w:szCs w:val="18"/>
              </w:rPr>
              <w:t xml:space="preserve">bez </w:t>
            </w:r>
            <w:proofErr w:type="spellStart"/>
            <w:r w:rsidRPr="00C14361">
              <w:rPr>
                <w:sz w:val="18"/>
                <w:szCs w:val="18"/>
              </w:rPr>
              <w:t>antirefluxního</w:t>
            </w:r>
            <w:proofErr w:type="spellEnd"/>
            <w:r w:rsidRPr="00C14361">
              <w:rPr>
                <w:sz w:val="18"/>
                <w:szCs w:val="18"/>
              </w:rPr>
              <w:t xml:space="preserve"> ventilu, se širokou výpustí s možností napojení na sběrný sáček se širokou hadicí</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ONK; PED;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jakýkoliv typ derivační </w:t>
            </w:r>
            <w:proofErr w:type="spellStart"/>
            <w:r w:rsidRPr="00C14361">
              <w:rPr>
                <w:sz w:val="18"/>
                <w:szCs w:val="18"/>
              </w:rPr>
              <w:t>stomie</w:t>
            </w:r>
            <w:proofErr w:type="spellEnd"/>
            <w:r>
              <w:rPr>
                <w:sz w:val="18"/>
                <w:szCs w:val="18"/>
              </w:rPr>
              <w:t xml:space="preserve"> </w:t>
            </w:r>
            <w:r w:rsidRPr="00C14361">
              <w:rPr>
                <w:sz w:val="18"/>
                <w:szCs w:val="18"/>
              </w:rPr>
              <w:t>nebo píštěle, která odvádí velmi řídkou až vodnatou stolici v množství nad 1000 ml za 24 hod; má možnost napojení na velkoobjemový sběrný sáček se širokou odvodnou hadicí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 a 60 ks / měsíc při množství stolice nad 4 litry za 24 hod.</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03.02.03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uzavřené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03.02.03.01</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uzavřené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formovaná stolice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03.02.04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w:t>
            </w:r>
            <w:proofErr w:type="spellStart"/>
            <w:r w:rsidRPr="00C14361">
              <w:rPr>
                <w:sz w:val="18"/>
                <w:szCs w:val="18"/>
              </w:rPr>
              <w:t>urostomické</w:t>
            </w:r>
            <w:proofErr w:type="spellEnd"/>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03.02.04.01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s integrovaným </w:t>
            </w:r>
            <w:proofErr w:type="spellStart"/>
            <w:r w:rsidRPr="00C14361">
              <w:rPr>
                <w:sz w:val="18"/>
                <w:szCs w:val="18"/>
              </w:rPr>
              <w:t>antirefluxním</w:t>
            </w:r>
            <w:proofErr w:type="spellEnd"/>
            <w:r w:rsidRPr="00C14361">
              <w:rPr>
                <w:sz w:val="18"/>
                <w:szCs w:val="18"/>
              </w:rPr>
              <w:t xml:space="preserve"> ventilem</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urostomie</w:t>
            </w:r>
            <w:proofErr w:type="spellEnd"/>
            <w:r w:rsidRPr="00C14361">
              <w:rPr>
                <w:sz w:val="18"/>
                <w:szCs w:val="18"/>
              </w:rPr>
              <w:t>; píštěl; drén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03.03</w:t>
            </w:r>
          </w:p>
        </w:tc>
        <w:tc>
          <w:tcPr>
            <w:tcW w:w="2835" w:type="dxa"/>
            <w:shd w:val="clear" w:color="000000" w:fill="FFFFFF"/>
            <w:hideMark/>
          </w:tcPr>
          <w:p w:rsidR="00FD79D5" w:rsidRPr="00C14361" w:rsidRDefault="00FD79D5" w:rsidP="00230124">
            <w:pPr>
              <w:rPr>
                <w:b/>
                <w:bCs/>
                <w:sz w:val="18"/>
                <w:szCs w:val="18"/>
              </w:rPr>
            </w:pPr>
            <w:proofErr w:type="spellStart"/>
            <w:r w:rsidRPr="00C14361">
              <w:rPr>
                <w:b/>
                <w:bCs/>
                <w:sz w:val="18"/>
                <w:szCs w:val="18"/>
              </w:rPr>
              <w:t>stomické</w:t>
            </w:r>
            <w:proofErr w:type="spellEnd"/>
            <w:r w:rsidRPr="00C14361">
              <w:rPr>
                <w:b/>
                <w:bCs/>
                <w:sz w:val="18"/>
                <w:szCs w:val="18"/>
              </w:rPr>
              <w:t xml:space="preserve"> systémy </w:t>
            </w:r>
            <w:r>
              <w:rPr>
                <w:b/>
                <w:bCs/>
                <w:sz w:val="18"/>
                <w:szCs w:val="18"/>
              </w:rPr>
              <w:t>–</w:t>
            </w:r>
            <w:r w:rsidRPr="00C14361">
              <w:rPr>
                <w:b/>
                <w:bCs/>
                <w:sz w:val="18"/>
                <w:szCs w:val="18"/>
              </w:rPr>
              <w:t xml:space="preserve"> dvoudílné </w:t>
            </w:r>
            <w:r>
              <w:rPr>
                <w:b/>
                <w:bCs/>
                <w:sz w:val="18"/>
                <w:szCs w:val="18"/>
              </w:rPr>
              <w:t>–</w:t>
            </w:r>
            <w:r w:rsidRPr="00C14361">
              <w:rPr>
                <w:b/>
                <w:bCs/>
                <w:sz w:val="18"/>
                <w:szCs w:val="18"/>
              </w:rPr>
              <w:t xml:space="preserve"> mechanické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03.03.01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podložky</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03.03.01.01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ploché</w:t>
            </w:r>
          </w:p>
        </w:tc>
        <w:tc>
          <w:tcPr>
            <w:tcW w:w="2132" w:type="dxa"/>
            <w:vMerge w:val="restart"/>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adhezivní hmota na </w:t>
            </w:r>
            <w:proofErr w:type="spellStart"/>
            <w:r w:rsidRPr="00D22AA6">
              <w:rPr>
                <w:sz w:val="18"/>
                <w:szCs w:val="18"/>
              </w:rPr>
              <w:t>hydrokoloidní</w:t>
            </w:r>
            <w:proofErr w:type="spellEnd"/>
            <w:r w:rsidRPr="00D22AA6">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nekomplikovaná </w:t>
            </w:r>
            <w:proofErr w:type="spellStart"/>
            <w:r w:rsidRPr="00C14361">
              <w:rPr>
                <w:sz w:val="18"/>
                <w:szCs w:val="18"/>
              </w:rPr>
              <w:t>stomie</w:t>
            </w:r>
            <w:proofErr w:type="spellEnd"/>
            <w:r w:rsidRPr="00C14361">
              <w:rPr>
                <w:sz w:val="18"/>
                <w:szCs w:val="18"/>
              </w:rPr>
              <w:t xml:space="preserve">; nekomplikovaná píštěl; rovné </w:t>
            </w:r>
            <w:proofErr w:type="spellStart"/>
            <w:r w:rsidRPr="00C14361">
              <w:rPr>
                <w:sz w:val="18"/>
                <w:szCs w:val="18"/>
              </w:rPr>
              <w:t>peristomální</w:t>
            </w:r>
            <w:proofErr w:type="spellEnd"/>
            <w:r w:rsidRPr="00C14361">
              <w:rPr>
                <w:sz w:val="18"/>
                <w:szCs w:val="18"/>
              </w:rPr>
              <w:t xml:space="preserve"> okolí; zdravá nebo mírně 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183,00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D22AA6"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03.03.01.02</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tvarovatelné</w:t>
            </w:r>
          </w:p>
        </w:tc>
        <w:tc>
          <w:tcPr>
            <w:tcW w:w="2132" w:type="dxa"/>
            <w:vMerge w:val="restart"/>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adhezivní hmota na </w:t>
            </w:r>
            <w:proofErr w:type="spellStart"/>
            <w:r w:rsidRPr="00D22AA6">
              <w:rPr>
                <w:sz w:val="18"/>
                <w:szCs w:val="18"/>
              </w:rPr>
              <w:t>hydrokoloidní</w:t>
            </w:r>
            <w:proofErr w:type="spellEnd"/>
            <w:r w:rsidRPr="00D22AA6">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nekomplikovaná </w:t>
            </w:r>
            <w:proofErr w:type="spellStart"/>
            <w:r w:rsidRPr="00C14361">
              <w:rPr>
                <w:sz w:val="18"/>
                <w:szCs w:val="18"/>
              </w:rPr>
              <w:t>stomie</w:t>
            </w:r>
            <w:proofErr w:type="spellEnd"/>
            <w:r w:rsidRPr="00C14361">
              <w:rPr>
                <w:sz w:val="18"/>
                <w:szCs w:val="18"/>
              </w:rPr>
              <w:t xml:space="preserve">; rovné </w:t>
            </w:r>
            <w:proofErr w:type="spellStart"/>
            <w:r w:rsidRPr="00C14361">
              <w:rPr>
                <w:sz w:val="18"/>
                <w:szCs w:val="18"/>
              </w:rPr>
              <w:t>peristomální</w:t>
            </w:r>
            <w:proofErr w:type="spellEnd"/>
            <w:r w:rsidRPr="00C14361">
              <w:rPr>
                <w:sz w:val="18"/>
                <w:szCs w:val="18"/>
              </w:rPr>
              <w:t xml:space="preserve"> okolí; manžeta </w:t>
            </w:r>
            <w:proofErr w:type="spellStart"/>
            <w:r w:rsidRPr="00C14361">
              <w:rPr>
                <w:sz w:val="18"/>
                <w:szCs w:val="18"/>
              </w:rPr>
              <w:t>stomie</w:t>
            </w:r>
            <w:proofErr w:type="spellEnd"/>
            <w:r w:rsidRPr="00C14361">
              <w:rPr>
                <w:sz w:val="18"/>
                <w:szCs w:val="18"/>
              </w:rPr>
              <w:t xml:space="preserve"> nad úrovní kůže; zdravá nebo mírně 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lastRenderedPageBreak/>
              <w:t>03.03.01.03</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konvexní</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stomie</w:t>
            </w:r>
            <w:proofErr w:type="spellEnd"/>
            <w:r w:rsidRPr="00C14361">
              <w:rPr>
                <w:sz w:val="18"/>
                <w:szCs w:val="18"/>
              </w:rPr>
              <w:t xml:space="preserve"> v komplikovaném nebo nerovném </w:t>
            </w:r>
            <w:proofErr w:type="spellStart"/>
            <w:r w:rsidRPr="00C14361">
              <w:rPr>
                <w:sz w:val="18"/>
                <w:szCs w:val="18"/>
              </w:rPr>
              <w:t>peristomálním</w:t>
            </w:r>
            <w:proofErr w:type="spellEnd"/>
            <w:r w:rsidRPr="00C14361">
              <w:rPr>
                <w:sz w:val="18"/>
                <w:szCs w:val="18"/>
              </w:rPr>
              <w:t xml:space="preserve"> terénu; píštěl v komplikovaném nebo</w:t>
            </w:r>
            <w:r>
              <w:rPr>
                <w:sz w:val="18"/>
                <w:szCs w:val="18"/>
              </w:rPr>
              <w:t xml:space="preserve"> </w:t>
            </w:r>
            <w:r w:rsidRPr="00C14361">
              <w:rPr>
                <w:sz w:val="18"/>
                <w:szCs w:val="18"/>
              </w:rPr>
              <w:t xml:space="preserve">nerovném terénu; </w:t>
            </w:r>
            <w:proofErr w:type="spellStart"/>
            <w:r w:rsidRPr="00C14361">
              <w:rPr>
                <w:sz w:val="18"/>
                <w:szCs w:val="18"/>
              </w:rPr>
              <w:t>retrahovaná</w:t>
            </w:r>
            <w:proofErr w:type="spellEnd"/>
            <w:r w:rsidRPr="00C14361">
              <w:rPr>
                <w:sz w:val="18"/>
                <w:szCs w:val="18"/>
              </w:rPr>
              <w:t xml:space="preserve"> </w:t>
            </w:r>
            <w:proofErr w:type="spellStart"/>
            <w:r w:rsidRPr="00C14361">
              <w:rPr>
                <w:sz w:val="18"/>
                <w:szCs w:val="18"/>
              </w:rPr>
              <w:t>stomie</w:t>
            </w:r>
            <w:proofErr w:type="spellEnd"/>
            <w:r w:rsidRPr="00C14361">
              <w:rPr>
                <w:sz w:val="18"/>
                <w:szCs w:val="18"/>
              </w:rPr>
              <w:t xml:space="preserve"> v úrovni nebo pod úrovní kůže; stenóza </w:t>
            </w:r>
            <w:proofErr w:type="spellStart"/>
            <w:r w:rsidRPr="00C14361">
              <w:rPr>
                <w:sz w:val="18"/>
                <w:szCs w:val="18"/>
              </w:rPr>
              <w:t>stomie</w:t>
            </w:r>
            <w:proofErr w:type="spellEnd"/>
            <w:r w:rsidRPr="00C14361">
              <w:rPr>
                <w:sz w:val="18"/>
                <w:szCs w:val="18"/>
              </w:rPr>
              <w:t>; vícečetné píštěle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03.03.01.04</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velkoplošné</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průměr </w:t>
            </w:r>
            <w:proofErr w:type="spellStart"/>
            <w:r w:rsidRPr="00C14361">
              <w:rPr>
                <w:sz w:val="18"/>
                <w:szCs w:val="18"/>
              </w:rPr>
              <w:t>stomie</w:t>
            </w:r>
            <w:proofErr w:type="spellEnd"/>
            <w:r w:rsidRPr="00C14361">
              <w:rPr>
                <w:sz w:val="18"/>
                <w:szCs w:val="18"/>
              </w:rPr>
              <w:t xml:space="preserve"> nad</w:t>
            </w:r>
            <w:r>
              <w:rPr>
                <w:sz w:val="18"/>
                <w:szCs w:val="18"/>
              </w:rPr>
              <w:t xml:space="preserve"> </w:t>
            </w:r>
            <w:r w:rsidRPr="00C14361">
              <w:rPr>
                <w:sz w:val="18"/>
                <w:szCs w:val="18"/>
              </w:rPr>
              <w:br/>
              <w:t xml:space="preserve">50 mm; prolaps střeva; vícenásobné vyústění střeva blízko sebe; axiální </w:t>
            </w:r>
            <w:proofErr w:type="spellStart"/>
            <w:r w:rsidRPr="00C14361">
              <w:rPr>
                <w:sz w:val="18"/>
                <w:szCs w:val="18"/>
              </w:rPr>
              <w:t>stomie</w:t>
            </w:r>
            <w:proofErr w:type="spellEnd"/>
            <w:r w:rsidRPr="00C14361">
              <w:rPr>
                <w:sz w:val="18"/>
                <w:szCs w:val="18"/>
              </w:rPr>
              <w:t>;</w:t>
            </w:r>
            <w:r>
              <w:rPr>
                <w:sz w:val="18"/>
                <w:szCs w:val="18"/>
              </w:rPr>
              <w:t xml:space="preserve"> </w:t>
            </w:r>
            <w:r w:rsidRPr="00C14361">
              <w:rPr>
                <w:sz w:val="18"/>
                <w:szCs w:val="18"/>
              </w:rPr>
              <w:t xml:space="preserve">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252,00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03.03.02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výpustné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03.03.02.01</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s integrovanou bezpečnostní výpustí</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řídká stolice; píštěl</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03.03.02.02</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velkoobjemové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průměr </w:t>
            </w:r>
            <w:proofErr w:type="spellStart"/>
            <w:r w:rsidRPr="00C14361">
              <w:rPr>
                <w:sz w:val="18"/>
                <w:szCs w:val="18"/>
              </w:rPr>
              <w:t>stomie</w:t>
            </w:r>
            <w:proofErr w:type="spellEnd"/>
            <w:r w:rsidRPr="00C14361">
              <w:rPr>
                <w:sz w:val="18"/>
                <w:szCs w:val="18"/>
              </w:rPr>
              <w:t xml:space="preserve"> nad </w:t>
            </w:r>
            <w:r w:rsidRPr="00C14361">
              <w:rPr>
                <w:sz w:val="18"/>
                <w:szCs w:val="18"/>
              </w:rPr>
              <w:br/>
              <w:t xml:space="preserve">50 mm; masivně </w:t>
            </w:r>
            <w:proofErr w:type="spellStart"/>
            <w:r w:rsidRPr="00C14361">
              <w:rPr>
                <w:sz w:val="18"/>
                <w:szCs w:val="18"/>
              </w:rPr>
              <w:t>secernující</w:t>
            </w:r>
            <w:proofErr w:type="spellEnd"/>
            <w:r w:rsidRPr="00C14361">
              <w:rPr>
                <w:sz w:val="18"/>
                <w:szCs w:val="18"/>
              </w:rPr>
              <w:t xml:space="preserve"> píštěl; prolaps střeva; vícenásobné vyústění střeva; axiální </w:t>
            </w:r>
            <w:proofErr w:type="spellStart"/>
            <w:r w:rsidRPr="00C14361">
              <w:rPr>
                <w:sz w:val="18"/>
                <w:szCs w:val="18"/>
              </w:rPr>
              <w:t>stomie</w:t>
            </w:r>
            <w:proofErr w:type="spellEnd"/>
            <w:r w:rsidRPr="00C14361">
              <w:rPr>
                <w:sz w:val="18"/>
                <w:szCs w:val="18"/>
              </w:rPr>
              <w:t>; velké odpady ze střeva nebo píštěle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340"/>
        </w:trPr>
        <w:tc>
          <w:tcPr>
            <w:tcW w:w="1129" w:type="dxa"/>
            <w:shd w:val="clear" w:color="000000" w:fill="FFFFFF"/>
            <w:hideMark/>
          </w:tcPr>
          <w:p w:rsidR="00FD79D5" w:rsidRPr="00C14361" w:rsidRDefault="00FD79D5" w:rsidP="00230124">
            <w:pPr>
              <w:rPr>
                <w:sz w:val="18"/>
                <w:szCs w:val="18"/>
              </w:rPr>
            </w:pPr>
            <w:r w:rsidRPr="00C14361">
              <w:rPr>
                <w:sz w:val="18"/>
                <w:szCs w:val="18"/>
              </w:rPr>
              <w:t>03.03.02.03</w:t>
            </w:r>
          </w:p>
        </w:tc>
        <w:tc>
          <w:tcPr>
            <w:tcW w:w="2835" w:type="dxa"/>
            <w:shd w:val="clear" w:color="000000" w:fill="FFFFFF"/>
            <w:hideMark/>
          </w:tcPr>
          <w:p w:rsidR="00FD79D5" w:rsidRPr="00C14361" w:rsidRDefault="00FD79D5" w:rsidP="00230124">
            <w:pPr>
              <w:rPr>
                <w:sz w:val="18"/>
                <w:szCs w:val="18"/>
              </w:rPr>
            </w:pPr>
            <w:r w:rsidRPr="00C14361">
              <w:rPr>
                <w:sz w:val="18"/>
                <w:szCs w:val="18"/>
              </w:rPr>
              <w:t>sáčky</w:t>
            </w:r>
            <w:r>
              <w:rPr>
                <w:sz w:val="18"/>
                <w:szCs w:val="18"/>
              </w:rPr>
              <w:t xml:space="preserve"> </w:t>
            </w:r>
            <w:r w:rsidRPr="00C14361">
              <w:rPr>
                <w:sz w:val="18"/>
                <w:szCs w:val="18"/>
              </w:rPr>
              <w:t>univerzální,</w:t>
            </w:r>
            <w:r>
              <w:rPr>
                <w:sz w:val="18"/>
                <w:szCs w:val="18"/>
              </w:rPr>
              <w:t xml:space="preserve"> </w:t>
            </w:r>
            <w:r w:rsidRPr="00C14361">
              <w:rPr>
                <w:sz w:val="18"/>
                <w:szCs w:val="18"/>
              </w:rPr>
              <w:t xml:space="preserve">bez </w:t>
            </w:r>
            <w:proofErr w:type="spellStart"/>
            <w:r w:rsidRPr="00C14361">
              <w:rPr>
                <w:sz w:val="18"/>
                <w:szCs w:val="18"/>
              </w:rPr>
              <w:t>antirefluxního</w:t>
            </w:r>
            <w:proofErr w:type="spellEnd"/>
            <w:r w:rsidRPr="00C14361">
              <w:rPr>
                <w:sz w:val="18"/>
                <w:szCs w:val="18"/>
              </w:rPr>
              <w:t xml:space="preserve"> ventilu, se širokou výpustí s možností napojení na sběrný sáček se širokou hadicí</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ONK; PED;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jakýkoliv typ derivační </w:t>
            </w:r>
            <w:proofErr w:type="spellStart"/>
            <w:r w:rsidRPr="00C14361">
              <w:rPr>
                <w:sz w:val="18"/>
                <w:szCs w:val="18"/>
              </w:rPr>
              <w:t>stomie</w:t>
            </w:r>
            <w:proofErr w:type="spellEnd"/>
            <w:r>
              <w:rPr>
                <w:sz w:val="18"/>
                <w:szCs w:val="18"/>
              </w:rPr>
              <w:t xml:space="preserve"> </w:t>
            </w:r>
            <w:r w:rsidRPr="00C14361">
              <w:rPr>
                <w:sz w:val="18"/>
                <w:szCs w:val="18"/>
              </w:rPr>
              <w:t>nebo píštěle, která odvádí velmi řídkou až vodnatou stolici v množství nad 1000 ml za 24 hod; má možnost napojení na velkoobjemový sběrný sáček se širokou odvodnou hadicí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 a 60 ks / měsíc při množství stolice nad 4 litry za 24 hod.</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03.03.03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uzavřené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03.03.03.01</w:t>
            </w:r>
          </w:p>
        </w:tc>
        <w:tc>
          <w:tcPr>
            <w:tcW w:w="2835" w:type="dxa"/>
            <w:shd w:val="clear" w:color="000000" w:fill="FFFFFF"/>
            <w:hideMark/>
          </w:tcPr>
          <w:p w:rsidR="00FD79D5" w:rsidRPr="00C14361" w:rsidRDefault="00FD79D5" w:rsidP="00230124">
            <w:pPr>
              <w:rPr>
                <w:sz w:val="18"/>
                <w:szCs w:val="18"/>
              </w:rPr>
            </w:pPr>
            <w:r w:rsidRPr="00C14361">
              <w:rPr>
                <w:sz w:val="18"/>
                <w:szCs w:val="18"/>
              </w:rPr>
              <w:t>sáčky uzavřené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 opatřené filtrem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formovaná stolice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03.03.04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w:t>
            </w:r>
            <w:r>
              <w:rPr>
                <w:sz w:val="18"/>
                <w:szCs w:val="18"/>
              </w:rPr>
              <w:t>–</w:t>
            </w:r>
            <w:r w:rsidRPr="00C14361">
              <w:rPr>
                <w:sz w:val="18"/>
                <w:szCs w:val="18"/>
              </w:rPr>
              <w:t xml:space="preserve"> </w:t>
            </w:r>
            <w:proofErr w:type="spellStart"/>
            <w:r w:rsidRPr="00C14361">
              <w:rPr>
                <w:sz w:val="18"/>
                <w:szCs w:val="18"/>
              </w:rPr>
              <w:t>urostomické</w:t>
            </w:r>
            <w:proofErr w:type="spellEnd"/>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03.03.04.01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s integrovaným </w:t>
            </w:r>
            <w:proofErr w:type="spellStart"/>
            <w:r w:rsidRPr="00C14361">
              <w:rPr>
                <w:sz w:val="18"/>
                <w:szCs w:val="18"/>
              </w:rPr>
              <w:t>antirefluxním</w:t>
            </w:r>
            <w:proofErr w:type="spellEnd"/>
            <w:r w:rsidRPr="00C14361">
              <w:rPr>
                <w:sz w:val="18"/>
                <w:szCs w:val="18"/>
              </w:rPr>
              <w:t xml:space="preserve"> ventilem</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sáčky s povrchovou úpravou, kryté textilií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urostomie</w:t>
            </w:r>
            <w:proofErr w:type="spellEnd"/>
            <w:r w:rsidRPr="00C14361">
              <w:rPr>
                <w:sz w:val="18"/>
                <w:szCs w:val="18"/>
              </w:rPr>
              <w:t>; píštěl; drén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113,00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03.04</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stomické</w:t>
            </w:r>
            <w:proofErr w:type="spellEnd"/>
            <w:r w:rsidRPr="00C14361">
              <w:rPr>
                <w:sz w:val="18"/>
                <w:szCs w:val="18"/>
              </w:rPr>
              <w:t xml:space="preserve"> systémy </w:t>
            </w:r>
            <w:r>
              <w:rPr>
                <w:sz w:val="18"/>
                <w:szCs w:val="18"/>
              </w:rPr>
              <w:t>–</w:t>
            </w:r>
            <w:r w:rsidRPr="00C14361">
              <w:rPr>
                <w:sz w:val="18"/>
                <w:szCs w:val="18"/>
              </w:rPr>
              <w:t xml:space="preserve"> pro dočasnou kontinenci </w:t>
            </w:r>
            <w:proofErr w:type="spellStart"/>
            <w:r w:rsidRPr="00C14361">
              <w:rPr>
                <w:sz w:val="18"/>
                <w:szCs w:val="18"/>
              </w:rPr>
              <w:t>stomie</w:t>
            </w:r>
            <w:proofErr w:type="spellEnd"/>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03.04.01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systémy pro dočasnou kontinenci </w:t>
            </w:r>
            <w:proofErr w:type="spellStart"/>
            <w:r w:rsidRPr="00C14361">
              <w:rPr>
                <w:sz w:val="18"/>
                <w:szCs w:val="18"/>
              </w:rPr>
              <w:t>stomie</w:t>
            </w:r>
            <w:proofErr w:type="spellEnd"/>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03.04.01.01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systémy pro dočasnou kontinenci </w:t>
            </w:r>
            <w:proofErr w:type="spellStart"/>
            <w:r w:rsidRPr="00C14361">
              <w:rPr>
                <w:sz w:val="18"/>
                <w:szCs w:val="18"/>
              </w:rPr>
              <w:t>stomie</w:t>
            </w:r>
            <w:proofErr w:type="spellEnd"/>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sada podložek, </w:t>
            </w:r>
            <w:r w:rsidRPr="00D22AA6">
              <w:rPr>
                <w:sz w:val="18"/>
                <w:szCs w:val="18"/>
              </w:rPr>
              <w:br/>
              <w:t xml:space="preserve">sáčků a zařízení pro dočasnou kontinenci </w:t>
            </w:r>
            <w:proofErr w:type="spellStart"/>
            <w:r w:rsidRPr="00D22AA6">
              <w:rPr>
                <w:sz w:val="18"/>
                <w:szCs w:val="18"/>
              </w:rPr>
              <w:t>stomie</w:t>
            </w:r>
            <w:proofErr w:type="spellEnd"/>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ONK; PED;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kolostomie </w:t>
            </w:r>
            <w:r w:rsidRPr="00C14361">
              <w:rPr>
                <w:sz w:val="18"/>
                <w:szCs w:val="18"/>
              </w:rPr>
              <w:br/>
              <w:t>s formovanou stolicí</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6.957,00 Kč / </w:t>
            </w:r>
            <w:r w:rsidRPr="00C14361">
              <w:rPr>
                <w:sz w:val="18"/>
                <w:szCs w:val="18"/>
              </w:rPr>
              <w:br/>
              <w:t>1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03.05</w:t>
            </w:r>
          </w:p>
        </w:tc>
        <w:tc>
          <w:tcPr>
            <w:tcW w:w="2835" w:type="dxa"/>
            <w:shd w:val="clear" w:color="000000" w:fill="FFFFFF"/>
            <w:hideMark/>
          </w:tcPr>
          <w:p w:rsidR="00FD79D5" w:rsidRPr="00C14361" w:rsidRDefault="00FD79D5" w:rsidP="00230124">
            <w:pPr>
              <w:rPr>
                <w:b/>
                <w:bCs/>
                <w:sz w:val="18"/>
                <w:szCs w:val="18"/>
              </w:rPr>
            </w:pPr>
            <w:proofErr w:type="spellStart"/>
            <w:r w:rsidRPr="00C14361">
              <w:rPr>
                <w:b/>
                <w:bCs/>
                <w:sz w:val="18"/>
                <w:szCs w:val="18"/>
              </w:rPr>
              <w:t>stomické</w:t>
            </w:r>
            <w:proofErr w:type="spellEnd"/>
            <w:r w:rsidRPr="00C14361">
              <w:rPr>
                <w:b/>
                <w:bCs/>
                <w:sz w:val="18"/>
                <w:szCs w:val="18"/>
              </w:rPr>
              <w:t xml:space="preserve"> systémy </w:t>
            </w:r>
            <w:r>
              <w:rPr>
                <w:b/>
                <w:bCs/>
                <w:sz w:val="18"/>
                <w:szCs w:val="18"/>
              </w:rPr>
              <w:t>–</w:t>
            </w:r>
            <w:r w:rsidRPr="00C14361">
              <w:rPr>
                <w:b/>
                <w:bCs/>
                <w:sz w:val="18"/>
                <w:szCs w:val="18"/>
              </w:rPr>
              <w:t xml:space="preserve"> s malou lepicí plochou</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03.05.01</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stomické</w:t>
            </w:r>
            <w:proofErr w:type="spellEnd"/>
            <w:r w:rsidRPr="00C14361">
              <w:rPr>
                <w:sz w:val="18"/>
                <w:szCs w:val="18"/>
              </w:rPr>
              <w:t xml:space="preserve"> systémy </w:t>
            </w:r>
            <w:r>
              <w:rPr>
                <w:sz w:val="18"/>
                <w:szCs w:val="18"/>
              </w:rPr>
              <w:t>–</w:t>
            </w:r>
            <w:r w:rsidRPr="00C14361">
              <w:rPr>
                <w:sz w:val="18"/>
                <w:szCs w:val="18"/>
              </w:rPr>
              <w:t xml:space="preserve"> s malou lepicí plochou </w:t>
            </w:r>
            <w:r>
              <w:rPr>
                <w:sz w:val="18"/>
                <w:szCs w:val="18"/>
              </w:rPr>
              <w:t>–</w:t>
            </w:r>
            <w:r w:rsidRPr="00C14361">
              <w:rPr>
                <w:sz w:val="18"/>
                <w:szCs w:val="18"/>
              </w:rPr>
              <w:t xml:space="preserve"> jednodílné</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03.05.01.01</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výpustné s plochou nebo konvexní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30 ks / měsíc; pro děti do 6 let </w:t>
            </w:r>
            <w:r w:rsidRPr="00C14361">
              <w:rPr>
                <w:sz w:val="18"/>
                <w:szCs w:val="18"/>
              </w:rPr>
              <w:br/>
              <w:t>60 ks / měsíc v indikovaných případech</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03.05.01.02</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uzavřené s plochou nebo konvexní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60 ks / měsíc; pro děti do 6 let </w:t>
            </w:r>
            <w:r w:rsidRPr="00C14361">
              <w:rPr>
                <w:sz w:val="18"/>
                <w:szCs w:val="18"/>
              </w:rPr>
              <w:br/>
              <w:t>120 ks / měsíc v indikovaných případech</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03.05.01.03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potažené sáčky </w:t>
            </w:r>
            <w:proofErr w:type="spellStart"/>
            <w:r w:rsidRPr="00C14361">
              <w:rPr>
                <w:sz w:val="18"/>
                <w:szCs w:val="18"/>
              </w:rPr>
              <w:t>urostomické</w:t>
            </w:r>
            <w:proofErr w:type="spellEnd"/>
            <w:r w:rsidRPr="00C14361">
              <w:rPr>
                <w:sz w:val="18"/>
                <w:szCs w:val="18"/>
              </w:rPr>
              <w:t xml:space="preserve"> s integrovaným </w:t>
            </w:r>
            <w:proofErr w:type="spellStart"/>
            <w:r w:rsidRPr="00C14361">
              <w:rPr>
                <w:sz w:val="18"/>
                <w:szCs w:val="18"/>
              </w:rPr>
              <w:t>antirefluxním</w:t>
            </w:r>
            <w:proofErr w:type="spellEnd"/>
            <w:r w:rsidRPr="00C14361">
              <w:rPr>
                <w:sz w:val="18"/>
                <w:szCs w:val="18"/>
              </w:rPr>
              <w:t xml:space="preserve"> ventilem s plochou nebo konvexní podložkou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30 ks / měsíc; pro děti do 6 let </w:t>
            </w:r>
            <w:r w:rsidRPr="00C14361">
              <w:rPr>
                <w:sz w:val="18"/>
                <w:szCs w:val="18"/>
              </w:rPr>
              <w:br/>
              <w:t>60 ks / měsíc v indikovaných případech</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03.05.02</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stomické</w:t>
            </w:r>
            <w:proofErr w:type="spellEnd"/>
            <w:r w:rsidRPr="00C14361">
              <w:rPr>
                <w:sz w:val="18"/>
                <w:szCs w:val="18"/>
              </w:rPr>
              <w:t xml:space="preserve"> systémy </w:t>
            </w:r>
            <w:r>
              <w:rPr>
                <w:sz w:val="18"/>
                <w:szCs w:val="18"/>
              </w:rPr>
              <w:t>–</w:t>
            </w:r>
            <w:r w:rsidRPr="00C14361">
              <w:rPr>
                <w:sz w:val="18"/>
                <w:szCs w:val="18"/>
              </w:rPr>
              <w:t xml:space="preserve"> s malou lepicí plochou </w:t>
            </w:r>
            <w:r>
              <w:rPr>
                <w:sz w:val="18"/>
                <w:szCs w:val="18"/>
              </w:rPr>
              <w:t>–</w:t>
            </w:r>
            <w:r w:rsidRPr="00C14361">
              <w:rPr>
                <w:sz w:val="18"/>
                <w:szCs w:val="18"/>
              </w:rPr>
              <w:t xml:space="preserve"> dvoudílné </w:t>
            </w:r>
            <w:r>
              <w:rPr>
                <w:sz w:val="18"/>
                <w:szCs w:val="18"/>
              </w:rPr>
              <w:t>–</w:t>
            </w:r>
            <w:r w:rsidRPr="00C14361">
              <w:rPr>
                <w:sz w:val="18"/>
                <w:szCs w:val="18"/>
              </w:rPr>
              <w:t xml:space="preserve"> adhesivní technologie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30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lastRenderedPageBreak/>
              <w:t>03.05.02.01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podložky ploché nebo konvexní</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kolostomie; trvalá drenáž; píštěl; pro děti do 6 let </w:t>
            </w:r>
            <w:r w:rsidRPr="00C14361">
              <w:rPr>
                <w:sz w:val="18"/>
                <w:szCs w:val="18"/>
              </w:rPr>
              <w:br/>
              <w:t>20 ks / měsíc v indikovaných případech</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ileostomie; </w:t>
            </w:r>
            <w:proofErr w:type="spellStart"/>
            <w:r w:rsidRPr="00C14361">
              <w:rPr>
                <w:sz w:val="18"/>
                <w:szCs w:val="18"/>
              </w:rPr>
              <w:t>urostomie</w:t>
            </w:r>
            <w:proofErr w:type="spellEnd"/>
            <w:r w:rsidRPr="00C14361">
              <w:rPr>
                <w:sz w:val="18"/>
                <w:szCs w:val="18"/>
              </w:rPr>
              <w:t xml:space="preserve">; pro děti do 6 let </w:t>
            </w:r>
            <w:r w:rsidRPr="00C14361">
              <w:rPr>
                <w:sz w:val="18"/>
                <w:szCs w:val="18"/>
              </w:rPr>
              <w:br/>
              <w:t>30 ks / měsíc v indikovaných případech</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03.05.02.02</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uzavřené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60 ks / měsíc; pro děti do 6 let </w:t>
            </w:r>
            <w:r w:rsidRPr="00C14361">
              <w:rPr>
                <w:sz w:val="18"/>
                <w:szCs w:val="18"/>
              </w:rPr>
              <w:br/>
              <w:t>120 ks / měsíc v indikovaných případech</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03.05.02.03</w:t>
            </w:r>
          </w:p>
        </w:tc>
        <w:tc>
          <w:tcPr>
            <w:tcW w:w="2835" w:type="dxa"/>
            <w:shd w:val="clear" w:color="000000" w:fill="FFFFFF"/>
            <w:hideMark/>
          </w:tcPr>
          <w:p w:rsidR="00FD79D5" w:rsidRPr="00C14361" w:rsidRDefault="00FD79D5" w:rsidP="00230124">
            <w:pPr>
              <w:rPr>
                <w:sz w:val="18"/>
                <w:szCs w:val="18"/>
              </w:rPr>
            </w:pPr>
            <w:r w:rsidRPr="00C14361">
              <w:rPr>
                <w:sz w:val="18"/>
                <w:szCs w:val="18"/>
              </w:rPr>
              <w:t>potažené sáčky výpustné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max. velikost adhezní plochy </w:t>
            </w:r>
            <w:r w:rsidRPr="00C14361">
              <w:rPr>
                <w:sz w:val="18"/>
                <w:szCs w:val="18"/>
              </w:rPr>
              <w:br/>
              <w:t>do 7 cm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do 18 let včetně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sidRPr="00C14361">
              <w:rPr>
                <w:sz w:val="18"/>
                <w:szCs w:val="18"/>
              </w:rPr>
              <w:br/>
              <w:t xml:space="preserve">od 19 let </w:t>
            </w:r>
            <w:r>
              <w:rPr>
                <w:sz w:val="18"/>
                <w:szCs w:val="18"/>
              </w:rPr>
              <w:t>–</w:t>
            </w:r>
            <w:r w:rsidRPr="00C14361">
              <w:rPr>
                <w:sz w:val="18"/>
                <w:szCs w:val="18"/>
              </w:rPr>
              <w:t xml:space="preserve"> všechny typy </w:t>
            </w:r>
            <w:proofErr w:type="spellStart"/>
            <w:r w:rsidRPr="00C14361">
              <w:rPr>
                <w:sz w:val="18"/>
                <w:szCs w:val="18"/>
              </w:rPr>
              <w:t>stomie</w:t>
            </w:r>
            <w:proofErr w:type="spellEnd"/>
            <w:r w:rsidRPr="00C14361">
              <w:rPr>
                <w:sz w:val="18"/>
                <w:szCs w:val="18"/>
              </w:rPr>
              <w:t xml:space="preserve"> </w:t>
            </w:r>
            <w:r>
              <w:rPr>
                <w:sz w:val="18"/>
                <w:szCs w:val="18"/>
              </w:rPr>
              <w:t>–</w:t>
            </w:r>
            <w:r w:rsidRPr="00C14361">
              <w:rPr>
                <w:sz w:val="18"/>
                <w:szCs w:val="18"/>
              </w:rPr>
              <w:t xml:space="preserve"> tělesná konstituce pacienta vyžaduje malý </w:t>
            </w:r>
            <w:proofErr w:type="spellStart"/>
            <w:r w:rsidRPr="00C14361">
              <w:rPr>
                <w:sz w:val="18"/>
                <w:szCs w:val="18"/>
              </w:rPr>
              <w:t>stomický</w:t>
            </w:r>
            <w:proofErr w:type="spellEnd"/>
            <w:r w:rsidRPr="00C14361">
              <w:rPr>
                <w:sz w:val="18"/>
                <w:szCs w:val="18"/>
              </w:rPr>
              <w:t xml:space="preserve"> systém s malou adhezní plochou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30 ks / měsíc; pro děti do 6 let </w:t>
            </w:r>
            <w:r w:rsidRPr="00C14361">
              <w:rPr>
                <w:sz w:val="18"/>
                <w:szCs w:val="18"/>
              </w:rPr>
              <w:br/>
              <w:t>60 ks / měsíc v indikovaných případech</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03.06</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drenážní systémy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03.06.01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sáčky drenážní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03.06.01.01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sáčky drenážní </w:t>
            </w:r>
            <w:r>
              <w:rPr>
                <w:sz w:val="18"/>
                <w:szCs w:val="18"/>
              </w:rPr>
              <w:t>–</w:t>
            </w:r>
            <w:r w:rsidRPr="00C14361">
              <w:rPr>
                <w:sz w:val="18"/>
                <w:szCs w:val="18"/>
              </w:rPr>
              <w:t xml:space="preserve"> jednodílné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hmota na </w:t>
            </w:r>
            <w:proofErr w:type="spellStart"/>
            <w:r w:rsidRPr="00C14361">
              <w:rPr>
                <w:sz w:val="18"/>
                <w:szCs w:val="18"/>
              </w:rPr>
              <w:t>hydrokoloidní</w:t>
            </w:r>
            <w:proofErr w:type="spellEnd"/>
            <w:r w:rsidRPr="00C14361">
              <w:rPr>
                <w:sz w:val="18"/>
                <w:szCs w:val="18"/>
              </w:rPr>
              <w:t xml:space="preserve"> bázi sáčky s povrchovou úpravou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zavedený drén; píštěl do orgánu nebo tělní dutiny; mnohočetné píštěle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03.07</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k irigaci do </w:t>
            </w:r>
            <w:proofErr w:type="spellStart"/>
            <w:r w:rsidRPr="00C14361">
              <w:rPr>
                <w:b/>
                <w:bCs/>
                <w:sz w:val="18"/>
                <w:szCs w:val="18"/>
              </w:rPr>
              <w:t>stomie</w:t>
            </w:r>
            <w:proofErr w:type="spellEnd"/>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03.07.01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irigační soupravy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03.07.01.01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irigační soupravy </w:t>
            </w:r>
            <w:r>
              <w:rPr>
                <w:sz w:val="18"/>
                <w:szCs w:val="18"/>
              </w:rPr>
              <w:t>–</w:t>
            </w:r>
            <w:r w:rsidRPr="00C14361">
              <w:rPr>
                <w:sz w:val="18"/>
                <w:szCs w:val="18"/>
              </w:rPr>
              <w:t xml:space="preserve"> gravitační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irigace defekační </w:t>
            </w:r>
            <w:r>
              <w:rPr>
                <w:sz w:val="18"/>
                <w:szCs w:val="18"/>
              </w:rPr>
              <w:t>–</w:t>
            </w:r>
            <w:r w:rsidRPr="00C14361">
              <w:rPr>
                <w:sz w:val="18"/>
                <w:szCs w:val="18"/>
              </w:rPr>
              <w:t xml:space="preserve"> kolostomie na distální části tlustého střeva; irigace léčebná </w:t>
            </w:r>
            <w:r>
              <w:rPr>
                <w:sz w:val="18"/>
                <w:szCs w:val="18"/>
              </w:rPr>
              <w:t>–</w:t>
            </w:r>
            <w:r w:rsidRPr="00C14361">
              <w:rPr>
                <w:sz w:val="18"/>
                <w:szCs w:val="18"/>
              </w:rPr>
              <w:t xml:space="preserve"> opakovaná aplikace léčebné látky do tenkého nebo tlustého střeva</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sady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2.174,00 Kč / 1 sada</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03.07.01.02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irigační soupravy </w:t>
            </w:r>
            <w:r>
              <w:rPr>
                <w:sz w:val="18"/>
                <w:szCs w:val="18"/>
              </w:rPr>
              <w:t>–</w:t>
            </w:r>
            <w:r w:rsidRPr="00C14361">
              <w:rPr>
                <w:sz w:val="18"/>
                <w:szCs w:val="18"/>
              </w:rPr>
              <w:t xml:space="preserve"> sáčky</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irigace defekační </w:t>
            </w:r>
            <w:r>
              <w:rPr>
                <w:sz w:val="18"/>
                <w:szCs w:val="18"/>
              </w:rPr>
              <w:t>–</w:t>
            </w:r>
            <w:r w:rsidRPr="00C14361">
              <w:rPr>
                <w:sz w:val="18"/>
                <w:szCs w:val="18"/>
              </w:rPr>
              <w:t xml:space="preserve"> kolostomie na distální části tlustého střeva; irigace léčebná </w:t>
            </w:r>
            <w:r>
              <w:rPr>
                <w:sz w:val="18"/>
                <w:szCs w:val="18"/>
              </w:rPr>
              <w:t>–</w:t>
            </w:r>
            <w:r w:rsidRPr="00C14361">
              <w:rPr>
                <w:sz w:val="18"/>
                <w:szCs w:val="18"/>
              </w:rPr>
              <w:t xml:space="preserve"> opakovaná aplikace léčebné látky do tenkého nebo tlustého střeva</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300 ks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03.08</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pro pacienty se </w:t>
            </w:r>
            <w:proofErr w:type="spellStart"/>
            <w:r w:rsidRPr="00C14361">
              <w:rPr>
                <w:b/>
                <w:bCs/>
                <w:sz w:val="18"/>
                <w:szCs w:val="18"/>
              </w:rPr>
              <w:t>stomií</w:t>
            </w:r>
            <w:proofErr w:type="spellEnd"/>
            <w:r w:rsidRPr="00C14361">
              <w:rPr>
                <w:b/>
                <w:bCs/>
                <w:sz w:val="18"/>
                <w:szCs w:val="18"/>
              </w:rPr>
              <w:t xml:space="preserve"> </w:t>
            </w:r>
            <w:r>
              <w:rPr>
                <w:b/>
                <w:bCs/>
                <w:sz w:val="18"/>
                <w:szCs w:val="18"/>
              </w:rPr>
              <w:t>–</w:t>
            </w:r>
            <w:r w:rsidRPr="00C14361">
              <w:rPr>
                <w:b/>
                <w:bCs/>
                <w:sz w:val="18"/>
                <w:szCs w:val="18"/>
              </w:rPr>
              <w:t xml:space="preserve"> </w:t>
            </w:r>
            <w:proofErr w:type="spellStart"/>
            <w:r w:rsidRPr="00C14361">
              <w:rPr>
                <w:b/>
                <w:bCs/>
                <w:sz w:val="18"/>
                <w:szCs w:val="18"/>
              </w:rPr>
              <w:t>stomické</w:t>
            </w:r>
            <w:proofErr w:type="spellEnd"/>
            <w:r w:rsidRPr="00C14361">
              <w:rPr>
                <w:b/>
                <w:bCs/>
                <w:sz w:val="18"/>
                <w:szCs w:val="18"/>
              </w:rPr>
              <w:t xml:space="preserve"> příslušenství </w:t>
            </w:r>
            <w:r>
              <w:rPr>
                <w:b/>
                <w:bCs/>
                <w:sz w:val="18"/>
                <w:szCs w:val="18"/>
              </w:rPr>
              <w:t>–</w:t>
            </w:r>
            <w:r w:rsidRPr="00C14361">
              <w:rPr>
                <w:b/>
                <w:bCs/>
                <w:sz w:val="18"/>
                <w:szCs w:val="18"/>
              </w:rPr>
              <w:t xml:space="preserve"> péče o kůži </w:t>
            </w:r>
            <w:r>
              <w:rPr>
                <w:b/>
                <w:bCs/>
                <w:sz w:val="18"/>
                <w:szCs w:val="18"/>
              </w:rPr>
              <w:t>–</w:t>
            </w:r>
            <w:r w:rsidRPr="00C14361">
              <w:rPr>
                <w:b/>
                <w:bCs/>
                <w:sz w:val="18"/>
                <w:szCs w:val="18"/>
              </w:rPr>
              <w:t xml:space="preserve"> prevence a léčba</w:t>
            </w:r>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03.08.01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vyplňovací a vyrovnávací ZP</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r w:rsidRPr="00C14361">
              <w:rPr>
                <w:strike/>
                <w:sz w:val="18"/>
                <w:szCs w:val="18"/>
              </w:rPr>
              <w:t> </w:t>
            </w:r>
          </w:p>
        </w:tc>
        <w:tc>
          <w:tcPr>
            <w:tcW w:w="2835" w:type="dxa"/>
            <w:shd w:val="clear" w:color="000000" w:fill="FFFFFF"/>
            <w:hideMark/>
          </w:tcPr>
          <w:p w:rsidR="00FD79D5" w:rsidRPr="00C14361" w:rsidRDefault="00FD79D5" w:rsidP="00230124">
            <w:pPr>
              <w:rPr>
                <w:sz w:val="18"/>
                <w:szCs w:val="18"/>
              </w:rPr>
            </w:pPr>
            <w:r w:rsidRPr="00C14361">
              <w:rPr>
                <w:strike/>
                <w:sz w:val="18"/>
                <w:szCs w:val="18"/>
              </w:rPr>
              <w:t> </w:t>
            </w:r>
          </w:p>
        </w:tc>
        <w:tc>
          <w:tcPr>
            <w:tcW w:w="2132"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t>03.08.01.01</w:t>
            </w:r>
          </w:p>
        </w:tc>
        <w:tc>
          <w:tcPr>
            <w:tcW w:w="2835" w:type="dxa"/>
            <w:shd w:val="clear" w:color="000000" w:fill="FFFFFF"/>
            <w:hideMark/>
          </w:tcPr>
          <w:p w:rsidR="00FD79D5" w:rsidRPr="00C14361" w:rsidRDefault="00FD79D5" w:rsidP="00230124">
            <w:pPr>
              <w:rPr>
                <w:sz w:val="18"/>
                <w:szCs w:val="18"/>
              </w:rPr>
            </w:pPr>
            <w:r w:rsidRPr="00C14361">
              <w:rPr>
                <w:sz w:val="18"/>
                <w:szCs w:val="18"/>
              </w:rPr>
              <w:t>vkládací kroužky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w:t>
            </w:r>
            <w:proofErr w:type="spellStart"/>
            <w:r w:rsidRPr="00C14361">
              <w:rPr>
                <w:sz w:val="18"/>
                <w:szCs w:val="18"/>
              </w:rPr>
              <w:t>hydrokoloidní</w:t>
            </w:r>
            <w:proofErr w:type="spellEnd"/>
            <w:r w:rsidRPr="00C14361">
              <w:rPr>
                <w:sz w:val="18"/>
                <w:szCs w:val="18"/>
              </w:rPr>
              <w:t xml:space="preserve"> nebo silikonová hmota</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komplikovaná </w:t>
            </w:r>
            <w:proofErr w:type="spellStart"/>
            <w:r w:rsidRPr="00C14361">
              <w:rPr>
                <w:sz w:val="18"/>
                <w:szCs w:val="18"/>
              </w:rPr>
              <w:t>stomie</w:t>
            </w:r>
            <w:proofErr w:type="spellEnd"/>
            <w:r w:rsidRPr="00C14361">
              <w:rPr>
                <w:sz w:val="18"/>
                <w:szCs w:val="18"/>
              </w:rPr>
              <w:t xml:space="preserve"> nebo píštěl </w:t>
            </w:r>
            <w:r>
              <w:rPr>
                <w:sz w:val="18"/>
                <w:szCs w:val="18"/>
              </w:rPr>
              <w:t>–</w:t>
            </w:r>
            <w:r w:rsidRPr="00C14361">
              <w:rPr>
                <w:sz w:val="18"/>
                <w:szCs w:val="18"/>
              </w:rPr>
              <w:t xml:space="preserve"> stenóza, </w:t>
            </w:r>
            <w:proofErr w:type="spellStart"/>
            <w:r w:rsidRPr="00C14361">
              <w:rPr>
                <w:sz w:val="18"/>
                <w:szCs w:val="18"/>
              </w:rPr>
              <w:t>retrakce</w:t>
            </w:r>
            <w:proofErr w:type="spellEnd"/>
            <w:r w:rsidRPr="00C14361">
              <w:rPr>
                <w:sz w:val="18"/>
                <w:szCs w:val="18"/>
              </w:rPr>
              <w:t xml:space="preserve">, prolaps; nevhodně vyústěná </w:t>
            </w:r>
            <w:proofErr w:type="spellStart"/>
            <w:r w:rsidRPr="00C14361">
              <w:rPr>
                <w:sz w:val="18"/>
                <w:szCs w:val="18"/>
              </w:rPr>
              <w:t>stomie</w:t>
            </w:r>
            <w:proofErr w:type="spellEnd"/>
            <w:r w:rsidRPr="00C14361">
              <w:rPr>
                <w:sz w:val="18"/>
                <w:szCs w:val="18"/>
              </w:rPr>
              <w:t xml:space="preserve"> nebo píštěl pro ošetřování; </w:t>
            </w:r>
            <w:proofErr w:type="spellStart"/>
            <w:r w:rsidRPr="00C14361">
              <w:rPr>
                <w:sz w:val="18"/>
                <w:szCs w:val="18"/>
              </w:rPr>
              <w:t>stomie</w:t>
            </w:r>
            <w:proofErr w:type="spellEnd"/>
            <w:r w:rsidRPr="00C14361">
              <w:rPr>
                <w:sz w:val="18"/>
                <w:szCs w:val="18"/>
              </w:rPr>
              <w:t xml:space="preserve"> nebo píštěl vyústěná v komplikovaném </w:t>
            </w:r>
            <w:proofErr w:type="spellStart"/>
            <w:r w:rsidRPr="00C14361">
              <w:rPr>
                <w:sz w:val="18"/>
                <w:szCs w:val="18"/>
              </w:rPr>
              <w:t>peristomálním</w:t>
            </w:r>
            <w:proofErr w:type="spellEnd"/>
            <w:r w:rsidRPr="00C14361">
              <w:rPr>
                <w:sz w:val="18"/>
                <w:szCs w:val="18"/>
              </w:rPr>
              <w:t xml:space="preserve"> terénu; více </w:t>
            </w:r>
            <w:proofErr w:type="spellStart"/>
            <w:r w:rsidRPr="00C14361">
              <w:rPr>
                <w:sz w:val="18"/>
                <w:szCs w:val="18"/>
              </w:rPr>
              <w:t>stomií</w:t>
            </w:r>
            <w:proofErr w:type="spellEnd"/>
            <w:r w:rsidRPr="00C14361">
              <w:rPr>
                <w:sz w:val="18"/>
                <w:szCs w:val="18"/>
              </w:rPr>
              <w:t xml:space="preserve"> současně; odhojená zvýšená manžeta </w:t>
            </w:r>
            <w:proofErr w:type="spellStart"/>
            <w:r w:rsidRPr="00C14361">
              <w:rPr>
                <w:sz w:val="18"/>
                <w:szCs w:val="18"/>
              </w:rPr>
              <w:t>stomie</w:t>
            </w:r>
            <w:proofErr w:type="spellEnd"/>
            <w:r w:rsidRPr="00C14361">
              <w:rPr>
                <w:sz w:val="18"/>
                <w:szCs w:val="18"/>
              </w:rPr>
              <w:t xml:space="preserve">; onkologická léčba; měkké břicho </w:t>
            </w:r>
            <w:r>
              <w:rPr>
                <w:sz w:val="18"/>
                <w:szCs w:val="18"/>
              </w:rPr>
              <w:t>–</w:t>
            </w:r>
            <w:r w:rsidRPr="00C14361">
              <w:rPr>
                <w:sz w:val="18"/>
                <w:szCs w:val="18"/>
              </w:rPr>
              <w:t xml:space="preserve"> plovoucí podkoží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 lze předepsat pouze s podložkou</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03.08.01.02</w:t>
            </w:r>
          </w:p>
        </w:tc>
        <w:tc>
          <w:tcPr>
            <w:tcW w:w="2835" w:type="dxa"/>
            <w:shd w:val="clear" w:color="000000" w:fill="FFFFFF"/>
            <w:hideMark/>
          </w:tcPr>
          <w:p w:rsidR="00FD79D5" w:rsidRPr="00C14361" w:rsidRDefault="00FD79D5" w:rsidP="00230124">
            <w:pPr>
              <w:rPr>
                <w:sz w:val="18"/>
                <w:szCs w:val="18"/>
              </w:rPr>
            </w:pPr>
            <w:r w:rsidRPr="00C14361">
              <w:rPr>
                <w:sz w:val="18"/>
                <w:szCs w:val="18"/>
              </w:rPr>
              <w:t>pásky vyrovnávací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w:t>
            </w:r>
            <w:proofErr w:type="spellStart"/>
            <w:r w:rsidRPr="00C14361">
              <w:rPr>
                <w:sz w:val="18"/>
                <w:szCs w:val="18"/>
              </w:rPr>
              <w:t>hydrokoloidní</w:t>
            </w:r>
            <w:proofErr w:type="spellEnd"/>
            <w:r w:rsidRPr="00C14361">
              <w:rPr>
                <w:sz w:val="18"/>
                <w:szCs w:val="18"/>
              </w:rPr>
              <w:t xml:space="preserve"> nebo silikonová hmota</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komplikovaná </w:t>
            </w:r>
            <w:proofErr w:type="spellStart"/>
            <w:r w:rsidRPr="00C14361">
              <w:rPr>
                <w:sz w:val="18"/>
                <w:szCs w:val="18"/>
              </w:rPr>
              <w:t>stomie</w:t>
            </w:r>
            <w:proofErr w:type="spellEnd"/>
            <w:r w:rsidRPr="00C14361">
              <w:rPr>
                <w:sz w:val="18"/>
                <w:szCs w:val="18"/>
              </w:rPr>
              <w:t xml:space="preserve"> nebo píštěl </w:t>
            </w:r>
            <w:r>
              <w:rPr>
                <w:sz w:val="18"/>
                <w:szCs w:val="18"/>
              </w:rPr>
              <w:t>–</w:t>
            </w:r>
            <w:r w:rsidRPr="00C14361">
              <w:rPr>
                <w:sz w:val="18"/>
                <w:szCs w:val="18"/>
              </w:rPr>
              <w:t xml:space="preserve"> stenóza, </w:t>
            </w:r>
            <w:proofErr w:type="spellStart"/>
            <w:r w:rsidRPr="00C14361">
              <w:rPr>
                <w:sz w:val="18"/>
                <w:szCs w:val="18"/>
              </w:rPr>
              <w:t>retrakce</w:t>
            </w:r>
            <w:proofErr w:type="spellEnd"/>
            <w:r w:rsidRPr="00C14361">
              <w:rPr>
                <w:sz w:val="18"/>
                <w:szCs w:val="18"/>
              </w:rPr>
              <w:t xml:space="preserve">, prolaps; nevhodně vyústěná </w:t>
            </w:r>
            <w:proofErr w:type="spellStart"/>
            <w:r w:rsidRPr="00C14361">
              <w:rPr>
                <w:sz w:val="18"/>
                <w:szCs w:val="18"/>
              </w:rPr>
              <w:t>stomie</w:t>
            </w:r>
            <w:proofErr w:type="spellEnd"/>
            <w:r w:rsidRPr="00C14361">
              <w:rPr>
                <w:sz w:val="18"/>
                <w:szCs w:val="18"/>
              </w:rPr>
              <w:t xml:space="preserve"> nebo píštěl pro ošetřování; </w:t>
            </w:r>
            <w:proofErr w:type="spellStart"/>
            <w:r w:rsidRPr="00C14361">
              <w:rPr>
                <w:sz w:val="18"/>
                <w:szCs w:val="18"/>
              </w:rPr>
              <w:t>stomie</w:t>
            </w:r>
            <w:proofErr w:type="spellEnd"/>
            <w:r w:rsidRPr="00C14361">
              <w:rPr>
                <w:sz w:val="18"/>
                <w:szCs w:val="18"/>
              </w:rPr>
              <w:t xml:space="preserve"> nebo píštěl vyústěná v komplikovaném </w:t>
            </w:r>
            <w:proofErr w:type="spellStart"/>
            <w:r w:rsidRPr="00C14361">
              <w:rPr>
                <w:sz w:val="18"/>
                <w:szCs w:val="18"/>
              </w:rPr>
              <w:t>peristomálním</w:t>
            </w:r>
            <w:proofErr w:type="spellEnd"/>
            <w:r w:rsidRPr="00C14361">
              <w:rPr>
                <w:sz w:val="18"/>
                <w:szCs w:val="18"/>
              </w:rPr>
              <w:t xml:space="preserve"> terénu; více </w:t>
            </w:r>
            <w:proofErr w:type="spellStart"/>
            <w:r w:rsidRPr="00C14361">
              <w:rPr>
                <w:sz w:val="18"/>
                <w:szCs w:val="18"/>
              </w:rPr>
              <w:t>stomií</w:t>
            </w:r>
            <w:proofErr w:type="spellEnd"/>
            <w:r w:rsidRPr="00C14361">
              <w:rPr>
                <w:sz w:val="18"/>
                <w:szCs w:val="18"/>
              </w:rPr>
              <w:t xml:space="preserve"> současně; odhojená zvýšená manžeta </w:t>
            </w:r>
            <w:proofErr w:type="spellStart"/>
            <w:r w:rsidRPr="00C14361">
              <w:rPr>
                <w:sz w:val="18"/>
                <w:szCs w:val="18"/>
              </w:rPr>
              <w:t>stomie</w:t>
            </w:r>
            <w:proofErr w:type="spellEnd"/>
            <w:r w:rsidRPr="00C14361">
              <w:rPr>
                <w:sz w:val="18"/>
                <w:szCs w:val="18"/>
              </w:rPr>
              <w:t xml:space="preserve">; onkologická léčba; měkké břicho </w:t>
            </w:r>
            <w:r>
              <w:rPr>
                <w:sz w:val="18"/>
                <w:szCs w:val="18"/>
              </w:rPr>
              <w:t>–</w:t>
            </w:r>
            <w:r w:rsidRPr="00C14361">
              <w:rPr>
                <w:sz w:val="18"/>
                <w:szCs w:val="18"/>
              </w:rPr>
              <w:t xml:space="preserve"> plovoucí podkoží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120 ks / měsíc, lze předepsat pouze s podložkou</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t>03.08.01.03</w:t>
            </w:r>
          </w:p>
        </w:tc>
        <w:tc>
          <w:tcPr>
            <w:tcW w:w="2835" w:type="dxa"/>
            <w:shd w:val="clear" w:color="000000" w:fill="FFFFFF"/>
            <w:hideMark/>
          </w:tcPr>
          <w:p w:rsidR="00FD79D5" w:rsidRPr="00C14361" w:rsidRDefault="00FD79D5" w:rsidP="00230124">
            <w:pPr>
              <w:rPr>
                <w:sz w:val="18"/>
                <w:szCs w:val="18"/>
              </w:rPr>
            </w:pPr>
            <w:r w:rsidRPr="00C14361">
              <w:rPr>
                <w:sz w:val="18"/>
                <w:szCs w:val="18"/>
              </w:rPr>
              <w:t>adhesivní pasty a gely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w:t>
            </w:r>
            <w:proofErr w:type="spellStart"/>
            <w:r w:rsidRPr="00C14361">
              <w:rPr>
                <w:sz w:val="18"/>
                <w:szCs w:val="18"/>
              </w:rPr>
              <w:t>hydrokoloidní</w:t>
            </w:r>
            <w:proofErr w:type="spellEnd"/>
            <w:r w:rsidRPr="00C14361">
              <w:rPr>
                <w:sz w:val="18"/>
                <w:szCs w:val="18"/>
              </w:rPr>
              <w:t xml:space="preserve"> nebo silikonová hmota</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komplikovaná </w:t>
            </w:r>
            <w:proofErr w:type="spellStart"/>
            <w:r w:rsidRPr="00C14361">
              <w:rPr>
                <w:sz w:val="18"/>
                <w:szCs w:val="18"/>
              </w:rPr>
              <w:t>stomie</w:t>
            </w:r>
            <w:proofErr w:type="spellEnd"/>
            <w:r w:rsidRPr="00C14361">
              <w:rPr>
                <w:sz w:val="18"/>
                <w:szCs w:val="18"/>
              </w:rPr>
              <w:t xml:space="preserve"> nebo píštěl </w:t>
            </w:r>
            <w:r>
              <w:rPr>
                <w:sz w:val="18"/>
                <w:szCs w:val="18"/>
              </w:rPr>
              <w:t>–</w:t>
            </w:r>
            <w:r w:rsidRPr="00C14361">
              <w:rPr>
                <w:sz w:val="18"/>
                <w:szCs w:val="18"/>
              </w:rPr>
              <w:t xml:space="preserve"> stenóza, </w:t>
            </w:r>
            <w:proofErr w:type="spellStart"/>
            <w:r w:rsidRPr="00C14361">
              <w:rPr>
                <w:sz w:val="18"/>
                <w:szCs w:val="18"/>
              </w:rPr>
              <w:t>retrakce</w:t>
            </w:r>
            <w:proofErr w:type="spellEnd"/>
            <w:r w:rsidRPr="00C14361">
              <w:rPr>
                <w:sz w:val="18"/>
                <w:szCs w:val="18"/>
              </w:rPr>
              <w:t xml:space="preserve">, prolaps; nevhodně vyústěná </w:t>
            </w:r>
            <w:proofErr w:type="spellStart"/>
            <w:r w:rsidRPr="00C14361">
              <w:rPr>
                <w:sz w:val="18"/>
                <w:szCs w:val="18"/>
              </w:rPr>
              <w:t>stomie</w:t>
            </w:r>
            <w:proofErr w:type="spellEnd"/>
            <w:r w:rsidRPr="00C14361">
              <w:rPr>
                <w:sz w:val="18"/>
                <w:szCs w:val="18"/>
              </w:rPr>
              <w:t xml:space="preserve"> nebo píštěl pro ošetřování; </w:t>
            </w:r>
            <w:proofErr w:type="spellStart"/>
            <w:r w:rsidRPr="00C14361">
              <w:rPr>
                <w:sz w:val="18"/>
                <w:szCs w:val="18"/>
              </w:rPr>
              <w:t>stomie</w:t>
            </w:r>
            <w:proofErr w:type="spellEnd"/>
            <w:r w:rsidRPr="00C14361">
              <w:rPr>
                <w:sz w:val="18"/>
                <w:szCs w:val="18"/>
              </w:rPr>
              <w:t xml:space="preserve"> nebo píštěl vyústěná v komplikovaném </w:t>
            </w:r>
            <w:proofErr w:type="spellStart"/>
            <w:r w:rsidRPr="00C14361">
              <w:rPr>
                <w:sz w:val="18"/>
                <w:szCs w:val="18"/>
              </w:rPr>
              <w:t>peristomálním</w:t>
            </w:r>
            <w:proofErr w:type="spellEnd"/>
            <w:r w:rsidRPr="00C14361">
              <w:rPr>
                <w:sz w:val="18"/>
                <w:szCs w:val="18"/>
              </w:rPr>
              <w:t xml:space="preserve"> terénu; více </w:t>
            </w:r>
            <w:proofErr w:type="spellStart"/>
            <w:r w:rsidRPr="00C14361">
              <w:rPr>
                <w:sz w:val="18"/>
                <w:szCs w:val="18"/>
              </w:rPr>
              <w:t>stomií</w:t>
            </w:r>
            <w:proofErr w:type="spellEnd"/>
            <w:r w:rsidRPr="00C14361">
              <w:rPr>
                <w:sz w:val="18"/>
                <w:szCs w:val="18"/>
              </w:rPr>
              <w:t xml:space="preserve"> současně; odhojená zvýšená manžeta </w:t>
            </w:r>
            <w:proofErr w:type="spellStart"/>
            <w:r w:rsidRPr="00C14361">
              <w:rPr>
                <w:sz w:val="18"/>
                <w:szCs w:val="18"/>
              </w:rPr>
              <w:t>stomie</w:t>
            </w:r>
            <w:proofErr w:type="spellEnd"/>
            <w:r w:rsidRPr="00C14361">
              <w:rPr>
                <w:sz w:val="18"/>
                <w:szCs w:val="18"/>
              </w:rPr>
              <w:t xml:space="preserve">; onkologická léčba; měkké břicho </w:t>
            </w:r>
            <w:r>
              <w:rPr>
                <w:sz w:val="18"/>
                <w:szCs w:val="18"/>
              </w:rPr>
              <w:t>–</w:t>
            </w:r>
            <w:r w:rsidRPr="00C14361">
              <w:rPr>
                <w:sz w:val="18"/>
                <w:szCs w:val="18"/>
              </w:rPr>
              <w:t xml:space="preserve"> plovoucí podkoží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7,80 Kč / 1 g</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t>03.08.01.04</w:t>
            </w:r>
          </w:p>
        </w:tc>
        <w:tc>
          <w:tcPr>
            <w:tcW w:w="2835" w:type="dxa"/>
            <w:shd w:val="clear" w:color="000000" w:fill="FFFFFF"/>
            <w:hideMark/>
          </w:tcPr>
          <w:p w:rsidR="00FD79D5" w:rsidRPr="00C14361" w:rsidRDefault="00FD79D5" w:rsidP="00230124">
            <w:pPr>
              <w:rPr>
                <w:sz w:val="18"/>
                <w:szCs w:val="18"/>
              </w:rPr>
            </w:pPr>
            <w:r w:rsidRPr="00C14361">
              <w:rPr>
                <w:sz w:val="18"/>
                <w:szCs w:val="18"/>
              </w:rPr>
              <w:t>destičky a roušky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w:t>
            </w:r>
            <w:proofErr w:type="spellStart"/>
            <w:r w:rsidRPr="00C14361">
              <w:rPr>
                <w:sz w:val="18"/>
                <w:szCs w:val="18"/>
              </w:rPr>
              <w:t>hydrokoloidní</w:t>
            </w:r>
            <w:proofErr w:type="spellEnd"/>
            <w:r w:rsidRPr="00C14361">
              <w:rPr>
                <w:sz w:val="18"/>
                <w:szCs w:val="18"/>
              </w:rPr>
              <w:t xml:space="preserve"> nebo silikonová hmota</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komplikovaná </w:t>
            </w:r>
            <w:proofErr w:type="spellStart"/>
            <w:r w:rsidRPr="00C14361">
              <w:rPr>
                <w:sz w:val="18"/>
                <w:szCs w:val="18"/>
              </w:rPr>
              <w:t>stomie</w:t>
            </w:r>
            <w:proofErr w:type="spellEnd"/>
            <w:r w:rsidRPr="00C14361">
              <w:rPr>
                <w:sz w:val="18"/>
                <w:szCs w:val="18"/>
              </w:rPr>
              <w:t xml:space="preserve"> nebo píštěl </w:t>
            </w:r>
            <w:r>
              <w:rPr>
                <w:sz w:val="18"/>
                <w:szCs w:val="18"/>
              </w:rPr>
              <w:t>–</w:t>
            </w:r>
            <w:r w:rsidRPr="00C14361">
              <w:rPr>
                <w:sz w:val="18"/>
                <w:szCs w:val="18"/>
              </w:rPr>
              <w:t xml:space="preserve"> stenóza, </w:t>
            </w:r>
            <w:proofErr w:type="spellStart"/>
            <w:r w:rsidRPr="00C14361">
              <w:rPr>
                <w:sz w:val="18"/>
                <w:szCs w:val="18"/>
              </w:rPr>
              <w:t>retrakce</w:t>
            </w:r>
            <w:proofErr w:type="spellEnd"/>
            <w:r w:rsidRPr="00C14361">
              <w:rPr>
                <w:sz w:val="18"/>
                <w:szCs w:val="18"/>
              </w:rPr>
              <w:t xml:space="preserve">, prolaps; nevhodně vyústěná </w:t>
            </w:r>
            <w:proofErr w:type="spellStart"/>
            <w:r w:rsidRPr="00C14361">
              <w:rPr>
                <w:sz w:val="18"/>
                <w:szCs w:val="18"/>
              </w:rPr>
              <w:t>stomie</w:t>
            </w:r>
            <w:proofErr w:type="spellEnd"/>
            <w:r w:rsidRPr="00C14361">
              <w:rPr>
                <w:sz w:val="18"/>
                <w:szCs w:val="18"/>
              </w:rPr>
              <w:t xml:space="preserve"> nebo píštěl pro ošetřování; </w:t>
            </w:r>
            <w:proofErr w:type="spellStart"/>
            <w:r w:rsidRPr="00C14361">
              <w:rPr>
                <w:sz w:val="18"/>
                <w:szCs w:val="18"/>
              </w:rPr>
              <w:t>stomie</w:t>
            </w:r>
            <w:proofErr w:type="spellEnd"/>
            <w:r w:rsidRPr="00C14361">
              <w:rPr>
                <w:sz w:val="18"/>
                <w:szCs w:val="18"/>
              </w:rPr>
              <w:t xml:space="preserve"> nebo píštěl vyústěná v komplikovaném </w:t>
            </w:r>
            <w:proofErr w:type="spellStart"/>
            <w:r w:rsidRPr="00C14361">
              <w:rPr>
                <w:sz w:val="18"/>
                <w:szCs w:val="18"/>
              </w:rPr>
              <w:t>peristomálním</w:t>
            </w:r>
            <w:proofErr w:type="spellEnd"/>
            <w:r w:rsidRPr="00C14361">
              <w:rPr>
                <w:sz w:val="18"/>
                <w:szCs w:val="18"/>
              </w:rPr>
              <w:t xml:space="preserve"> terénu; více </w:t>
            </w:r>
            <w:proofErr w:type="spellStart"/>
            <w:r w:rsidRPr="00C14361">
              <w:rPr>
                <w:sz w:val="18"/>
                <w:szCs w:val="18"/>
              </w:rPr>
              <w:t>stomií</w:t>
            </w:r>
            <w:proofErr w:type="spellEnd"/>
            <w:r w:rsidRPr="00C14361">
              <w:rPr>
                <w:sz w:val="18"/>
                <w:szCs w:val="18"/>
              </w:rPr>
              <w:t xml:space="preserve"> současně; odhojená zvýšená manžeta </w:t>
            </w:r>
            <w:proofErr w:type="spellStart"/>
            <w:r w:rsidRPr="00C14361">
              <w:rPr>
                <w:sz w:val="18"/>
                <w:szCs w:val="18"/>
              </w:rPr>
              <w:t>stomie</w:t>
            </w:r>
            <w:proofErr w:type="spellEnd"/>
            <w:r w:rsidRPr="00C14361">
              <w:rPr>
                <w:sz w:val="18"/>
                <w:szCs w:val="18"/>
              </w:rPr>
              <w:t xml:space="preserve">; onkologická léčba; měkké břicho </w:t>
            </w:r>
            <w:r>
              <w:rPr>
                <w:sz w:val="18"/>
                <w:szCs w:val="18"/>
              </w:rPr>
              <w:t>–</w:t>
            </w:r>
            <w:r w:rsidRPr="00C14361">
              <w:rPr>
                <w:sz w:val="18"/>
                <w:szCs w:val="18"/>
              </w:rPr>
              <w:t xml:space="preserve"> plovoucí podkoží</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0,40 Kč / 1 cm</w:t>
            </w:r>
            <w:r w:rsidRPr="00C14361">
              <w:rPr>
                <w:sz w:val="18"/>
                <w:szCs w:val="18"/>
                <w:vertAlign w:val="superscript"/>
              </w:rPr>
              <w:t>2</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03.08.01.05</w:t>
            </w:r>
          </w:p>
        </w:tc>
        <w:tc>
          <w:tcPr>
            <w:tcW w:w="2835" w:type="dxa"/>
            <w:shd w:val="clear" w:color="000000" w:fill="FFFFFF"/>
            <w:hideMark/>
          </w:tcPr>
          <w:p w:rsidR="00FD79D5" w:rsidRPr="00C14361" w:rsidRDefault="00FD79D5" w:rsidP="00230124">
            <w:pPr>
              <w:rPr>
                <w:sz w:val="18"/>
                <w:szCs w:val="18"/>
              </w:rPr>
            </w:pPr>
            <w:r w:rsidRPr="00C14361">
              <w:rPr>
                <w:sz w:val="18"/>
                <w:szCs w:val="18"/>
              </w:rPr>
              <w:t>těsnící manžety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adhezivní </w:t>
            </w:r>
            <w:proofErr w:type="spellStart"/>
            <w:r w:rsidRPr="00C14361">
              <w:rPr>
                <w:sz w:val="18"/>
                <w:szCs w:val="18"/>
              </w:rPr>
              <w:t>hydrokoloidní</w:t>
            </w:r>
            <w:proofErr w:type="spellEnd"/>
            <w:r w:rsidRPr="00C14361">
              <w:rPr>
                <w:sz w:val="18"/>
                <w:szCs w:val="18"/>
              </w:rPr>
              <w:t xml:space="preserve"> nebo silikonová hmota</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komplikovaná </w:t>
            </w:r>
            <w:proofErr w:type="spellStart"/>
            <w:r w:rsidRPr="00C14361">
              <w:rPr>
                <w:sz w:val="18"/>
                <w:szCs w:val="18"/>
              </w:rPr>
              <w:t>stomie</w:t>
            </w:r>
            <w:proofErr w:type="spellEnd"/>
            <w:r w:rsidRPr="00C14361">
              <w:rPr>
                <w:sz w:val="18"/>
                <w:szCs w:val="18"/>
              </w:rPr>
              <w:t xml:space="preserve"> nebo píštěl </w:t>
            </w:r>
            <w:r>
              <w:rPr>
                <w:sz w:val="18"/>
                <w:szCs w:val="18"/>
              </w:rPr>
              <w:t>–</w:t>
            </w:r>
            <w:r w:rsidRPr="00C14361">
              <w:rPr>
                <w:sz w:val="18"/>
                <w:szCs w:val="18"/>
              </w:rPr>
              <w:t xml:space="preserve"> stenóza, </w:t>
            </w:r>
            <w:proofErr w:type="spellStart"/>
            <w:r w:rsidRPr="00C14361">
              <w:rPr>
                <w:sz w:val="18"/>
                <w:szCs w:val="18"/>
              </w:rPr>
              <w:t>retrakce</w:t>
            </w:r>
            <w:proofErr w:type="spellEnd"/>
            <w:r w:rsidRPr="00C14361">
              <w:rPr>
                <w:sz w:val="18"/>
                <w:szCs w:val="18"/>
              </w:rPr>
              <w:t xml:space="preserve">, prolaps; nevhodně vyústěná </w:t>
            </w:r>
            <w:proofErr w:type="spellStart"/>
            <w:r w:rsidRPr="00C14361">
              <w:rPr>
                <w:sz w:val="18"/>
                <w:szCs w:val="18"/>
              </w:rPr>
              <w:t>stomie</w:t>
            </w:r>
            <w:proofErr w:type="spellEnd"/>
            <w:r w:rsidRPr="00C14361">
              <w:rPr>
                <w:sz w:val="18"/>
                <w:szCs w:val="18"/>
              </w:rPr>
              <w:t xml:space="preserve"> nebo píštěl pro ošetřování; </w:t>
            </w:r>
            <w:proofErr w:type="spellStart"/>
            <w:r w:rsidRPr="00C14361">
              <w:rPr>
                <w:sz w:val="18"/>
                <w:szCs w:val="18"/>
              </w:rPr>
              <w:t>stomie</w:t>
            </w:r>
            <w:proofErr w:type="spellEnd"/>
            <w:r w:rsidRPr="00C14361">
              <w:rPr>
                <w:sz w:val="18"/>
                <w:szCs w:val="18"/>
              </w:rPr>
              <w:t xml:space="preserve"> nebo píštěl vyústěná v komplikovaném </w:t>
            </w:r>
            <w:proofErr w:type="spellStart"/>
            <w:r w:rsidRPr="00C14361">
              <w:rPr>
                <w:sz w:val="18"/>
                <w:szCs w:val="18"/>
              </w:rPr>
              <w:t>peristomálním</w:t>
            </w:r>
            <w:proofErr w:type="spellEnd"/>
            <w:r w:rsidRPr="00C14361">
              <w:rPr>
                <w:sz w:val="18"/>
                <w:szCs w:val="18"/>
              </w:rPr>
              <w:t xml:space="preserve"> terénu; více </w:t>
            </w:r>
            <w:proofErr w:type="spellStart"/>
            <w:r w:rsidRPr="00C14361">
              <w:rPr>
                <w:sz w:val="18"/>
                <w:szCs w:val="18"/>
              </w:rPr>
              <w:t>stomií</w:t>
            </w:r>
            <w:proofErr w:type="spellEnd"/>
            <w:r w:rsidRPr="00C14361">
              <w:rPr>
                <w:sz w:val="18"/>
                <w:szCs w:val="18"/>
              </w:rPr>
              <w:t xml:space="preserve"> současně; odhojená zvýšená manžeta </w:t>
            </w:r>
            <w:proofErr w:type="spellStart"/>
            <w:r w:rsidRPr="00C14361">
              <w:rPr>
                <w:sz w:val="18"/>
                <w:szCs w:val="18"/>
              </w:rPr>
              <w:t>stomie</w:t>
            </w:r>
            <w:proofErr w:type="spellEnd"/>
            <w:r w:rsidRPr="00C14361">
              <w:rPr>
                <w:sz w:val="18"/>
                <w:szCs w:val="18"/>
              </w:rPr>
              <w:t xml:space="preserve">; onkologická léčba; měkké břicho </w:t>
            </w:r>
            <w:r>
              <w:rPr>
                <w:sz w:val="18"/>
                <w:szCs w:val="18"/>
              </w:rPr>
              <w:t>–</w:t>
            </w:r>
            <w:r w:rsidRPr="00C14361">
              <w:rPr>
                <w:sz w:val="18"/>
                <w:szCs w:val="18"/>
              </w:rPr>
              <w:t xml:space="preserve"> plovoucí podkoží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60 ks / měsíc, lze předepsat pouze s podložkou</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96,00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03.08.02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pásy a přídržné prostředky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080"/>
        </w:trPr>
        <w:tc>
          <w:tcPr>
            <w:tcW w:w="1129" w:type="dxa"/>
            <w:shd w:val="clear" w:color="000000" w:fill="FFFFFF"/>
            <w:hideMark/>
          </w:tcPr>
          <w:p w:rsidR="00FD79D5" w:rsidRPr="00C14361" w:rsidRDefault="00FD79D5" w:rsidP="00230124">
            <w:pPr>
              <w:rPr>
                <w:sz w:val="18"/>
                <w:szCs w:val="18"/>
              </w:rPr>
            </w:pPr>
            <w:r w:rsidRPr="00C14361">
              <w:rPr>
                <w:sz w:val="18"/>
                <w:szCs w:val="18"/>
              </w:rPr>
              <w:t>03.08.02.01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stomické</w:t>
            </w:r>
            <w:proofErr w:type="spellEnd"/>
            <w:r w:rsidRPr="00C14361">
              <w:rPr>
                <w:sz w:val="18"/>
                <w:szCs w:val="18"/>
              </w:rPr>
              <w:t xml:space="preserve"> pásky </w:t>
            </w:r>
            <w:r>
              <w:rPr>
                <w:sz w:val="18"/>
                <w:szCs w:val="18"/>
              </w:rPr>
              <w:t>–</w:t>
            </w:r>
            <w:r w:rsidRPr="00C14361">
              <w:rPr>
                <w:sz w:val="18"/>
                <w:szCs w:val="18"/>
              </w:rPr>
              <w:t xml:space="preserve"> přídržné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kompatibilní s jednodílným nebo dvoudílným </w:t>
            </w:r>
            <w:proofErr w:type="spellStart"/>
            <w:r w:rsidRPr="00C14361">
              <w:rPr>
                <w:sz w:val="18"/>
                <w:szCs w:val="18"/>
              </w:rPr>
              <w:t>stomickým</w:t>
            </w:r>
            <w:proofErr w:type="spellEnd"/>
            <w:r w:rsidRPr="00C14361">
              <w:rPr>
                <w:sz w:val="18"/>
                <w:szCs w:val="18"/>
              </w:rPr>
              <w:t xml:space="preserve"> systémem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pacienti s jednodílným nebo dvoudílným </w:t>
            </w:r>
            <w:proofErr w:type="spellStart"/>
            <w:r w:rsidRPr="00C14361">
              <w:rPr>
                <w:sz w:val="18"/>
                <w:szCs w:val="18"/>
              </w:rPr>
              <w:t>stomickým</w:t>
            </w:r>
            <w:proofErr w:type="spellEnd"/>
            <w:r w:rsidRPr="00C14361">
              <w:rPr>
                <w:sz w:val="18"/>
                <w:szCs w:val="18"/>
              </w:rPr>
              <w:t xml:space="preserve"> systémem, který má ouška pro uchycení přídržného pásku; potřeba mechanické podpory pásku pro dobrou adhezi pomůcky k tělu; prevence podtékání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ks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03.08.02.02</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stomické</w:t>
            </w:r>
            <w:proofErr w:type="spellEnd"/>
            <w:r w:rsidRPr="00C14361">
              <w:rPr>
                <w:sz w:val="18"/>
                <w:szCs w:val="18"/>
              </w:rPr>
              <w:t xml:space="preserve"> břišní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s otvorem nebo bez otvoru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noWrap/>
            <w:vAlign w:val="center"/>
            <w:hideMark/>
          </w:tcPr>
          <w:p w:rsidR="00FD79D5" w:rsidRPr="00C14361" w:rsidRDefault="00FD79D5" w:rsidP="00230124">
            <w:pPr>
              <w:jc w:val="center"/>
              <w:rPr>
                <w:sz w:val="18"/>
                <w:szCs w:val="18"/>
              </w:rPr>
            </w:pPr>
            <w:r w:rsidRPr="00C14361">
              <w:rPr>
                <w:sz w:val="18"/>
                <w:szCs w:val="18"/>
              </w:rPr>
              <w:t xml:space="preserve">všechny typy </w:t>
            </w:r>
            <w:proofErr w:type="spellStart"/>
            <w:r w:rsidRPr="00C14361">
              <w:rPr>
                <w:sz w:val="18"/>
                <w:szCs w:val="18"/>
              </w:rPr>
              <w:t>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ks /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522,00 Kč / 1 ks</w:t>
            </w:r>
          </w:p>
        </w:tc>
        <w:tc>
          <w:tcPr>
            <w:tcW w:w="1129" w:type="dxa"/>
            <w:shd w:val="clear" w:color="000000" w:fill="FFFFFF"/>
            <w:noWrap/>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03.08.02.03</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nízkotlaké adaptéry pro dvoudílný systém</w:t>
            </w:r>
          </w:p>
        </w:tc>
        <w:tc>
          <w:tcPr>
            <w:tcW w:w="2132" w:type="dxa"/>
            <w:vMerge w:val="restart"/>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všechny typy </w:t>
            </w:r>
            <w:proofErr w:type="spellStart"/>
            <w:r w:rsidRPr="00C14361">
              <w:rPr>
                <w:sz w:val="18"/>
                <w:szCs w:val="18"/>
              </w:rPr>
              <w:t>stomie</w:t>
            </w:r>
            <w:proofErr w:type="spellEnd"/>
            <w:r w:rsidRPr="00C14361">
              <w:rPr>
                <w:sz w:val="18"/>
                <w:szCs w:val="18"/>
              </w:rPr>
              <w:t xml:space="preserve">; pacienti používající dvoudílný mechanický systém, kterým onemocnění, stav </w:t>
            </w:r>
            <w:proofErr w:type="spellStart"/>
            <w:r w:rsidRPr="00C14361">
              <w:rPr>
                <w:sz w:val="18"/>
                <w:szCs w:val="18"/>
              </w:rPr>
              <w:t>stomie</w:t>
            </w:r>
            <w:proofErr w:type="spellEnd"/>
            <w:r w:rsidRPr="00C14361">
              <w:rPr>
                <w:sz w:val="18"/>
                <w:szCs w:val="18"/>
              </w:rPr>
              <w:t xml:space="preserve"> a </w:t>
            </w:r>
            <w:proofErr w:type="spellStart"/>
            <w:r w:rsidRPr="00C14361">
              <w:rPr>
                <w:sz w:val="18"/>
                <w:szCs w:val="18"/>
              </w:rPr>
              <w:t>peristomálního</w:t>
            </w:r>
            <w:proofErr w:type="spellEnd"/>
            <w:r w:rsidRPr="00C14361">
              <w:rPr>
                <w:sz w:val="18"/>
                <w:szCs w:val="18"/>
              </w:rPr>
              <w:t xml:space="preserve"> okolí nedovoluje tlak na břišní stěnu; časné pooperační období </w:t>
            </w:r>
            <w:r>
              <w:rPr>
                <w:sz w:val="18"/>
                <w:szCs w:val="18"/>
              </w:rPr>
              <w:t>–</w:t>
            </w:r>
            <w:r w:rsidRPr="00C14361">
              <w:rPr>
                <w:sz w:val="18"/>
                <w:szCs w:val="18"/>
              </w:rPr>
              <w:t xml:space="preserve"> do 3 měsíců od operace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10 ks / měsíc </w:t>
            </w:r>
            <w:r>
              <w:rPr>
                <w:sz w:val="18"/>
                <w:szCs w:val="18"/>
              </w:rPr>
              <w:t>–</w:t>
            </w:r>
            <w:r w:rsidRPr="00C14361">
              <w:rPr>
                <w:sz w:val="18"/>
                <w:szCs w:val="18"/>
              </w:rPr>
              <w:t xml:space="preserve"> uzavřený systém</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113,00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15 ks / měsíc </w:t>
            </w:r>
            <w:r>
              <w:rPr>
                <w:sz w:val="18"/>
                <w:szCs w:val="18"/>
              </w:rPr>
              <w:t>–</w:t>
            </w:r>
            <w:r w:rsidRPr="00C14361">
              <w:rPr>
                <w:sz w:val="18"/>
                <w:szCs w:val="18"/>
              </w:rPr>
              <w:t xml:space="preserve"> výpustný systém</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03.08.03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prostředky zahušťovací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03.08.03.01</w:t>
            </w:r>
          </w:p>
        </w:tc>
        <w:tc>
          <w:tcPr>
            <w:tcW w:w="2835" w:type="dxa"/>
            <w:shd w:val="clear" w:color="000000" w:fill="FFFFFF"/>
            <w:hideMark/>
          </w:tcPr>
          <w:p w:rsidR="00FD79D5" w:rsidRPr="00C14361" w:rsidRDefault="00FD79D5" w:rsidP="00230124">
            <w:pPr>
              <w:rPr>
                <w:sz w:val="18"/>
                <w:szCs w:val="18"/>
              </w:rPr>
            </w:pPr>
            <w:r w:rsidRPr="00C14361">
              <w:rPr>
                <w:sz w:val="18"/>
                <w:szCs w:val="18"/>
              </w:rPr>
              <w:t>prostředky zahušťovací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ileostomie; kolostomie </w:t>
            </w:r>
            <w:r w:rsidRPr="00C14361">
              <w:rPr>
                <w:sz w:val="18"/>
                <w:szCs w:val="18"/>
              </w:rPr>
              <w:br/>
              <w:t xml:space="preserve">s řídkou nebo vodnatou stolicí </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313,00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03.08.04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odstraňovače </w:t>
            </w:r>
            <w:proofErr w:type="spellStart"/>
            <w:r w:rsidRPr="00C14361">
              <w:rPr>
                <w:sz w:val="18"/>
                <w:szCs w:val="18"/>
              </w:rPr>
              <w:t>stomické</w:t>
            </w:r>
            <w:proofErr w:type="spellEnd"/>
            <w:r w:rsidRPr="00C14361">
              <w:rPr>
                <w:sz w:val="18"/>
                <w:szCs w:val="18"/>
              </w:rPr>
              <w:t xml:space="preserve"> podložky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03.08.04.01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odstraňovače </w:t>
            </w:r>
            <w:proofErr w:type="spellStart"/>
            <w:r w:rsidRPr="00C14361">
              <w:rPr>
                <w:sz w:val="18"/>
                <w:szCs w:val="18"/>
              </w:rPr>
              <w:t>stomické</w:t>
            </w:r>
            <w:proofErr w:type="spellEnd"/>
            <w:r w:rsidRPr="00C14361">
              <w:rPr>
                <w:sz w:val="18"/>
                <w:szCs w:val="18"/>
              </w:rPr>
              <w:t xml:space="preserve"> podložky</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pacienti používající </w:t>
            </w:r>
            <w:proofErr w:type="spellStart"/>
            <w:r w:rsidRPr="00C14361">
              <w:rPr>
                <w:sz w:val="18"/>
                <w:szCs w:val="18"/>
              </w:rPr>
              <w:t>stomický</w:t>
            </w:r>
            <w:proofErr w:type="spellEnd"/>
            <w:r w:rsidRPr="00C14361">
              <w:rPr>
                <w:sz w:val="18"/>
                <w:szCs w:val="18"/>
              </w:rPr>
              <w:t xml:space="preserve"> nebo drenážní systém na </w:t>
            </w:r>
            <w:proofErr w:type="spellStart"/>
            <w:r w:rsidRPr="00C14361">
              <w:rPr>
                <w:sz w:val="18"/>
                <w:szCs w:val="18"/>
              </w:rPr>
              <w:t>stomii</w:t>
            </w:r>
            <w:proofErr w:type="spellEnd"/>
            <w:r w:rsidRPr="00C14361">
              <w:rPr>
                <w:sz w:val="18"/>
                <w:szCs w:val="18"/>
              </w:rPr>
              <w:t xml:space="preserve">, píštěl nebo drenáž; zdravá nebo mírně poškozená </w:t>
            </w:r>
            <w:proofErr w:type="spellStart"/>
            <w:r w:rsidRPr="00C14361">
              <w:rPr>
                <w:sz w:val="18"/>
                <w:szCs w:val="18"/>
              </w:rPr>
              <w:t>peristomální</w:t>
            </w:r>
            <w:proofErr w:type="spellEnd"/>
            <w:r w:rsidRPr="00C14361">
              <w:rPr>
                <w:sz w:val="18"/>
                <w:szCs w:val="18"/>
              </w:rPr>
              <w:t xml:space="preserve"> kůže</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080"/>
        </w:trPr>
        <w:tc>
          <w:tcPr>
            <w:tcW w:w="1129" w:type="dxa"/>
            <w:shd w:val="clear" w:color="000000" w:fill="FFFFFF"/>
            <w:hideMark/>
          </w:tcPr>
          <w:p w:rsidR="00FD79D5" w:rsidRPr="00C14361" w:rsidRDefault="00FD79D5" w:rsidP="00230124">
            <w:pPr>
              <w:rPr>
                <w:sz w:val="18"/>
                <w:szCs w:val="18"/>
              </w:rPr>
            </w:pPr>
            <w:r w:rsidRPr="00C14361">
              <w:rPr>
                <w:sz w:val="18"/>
                <w:szCs w:val="18"/>
              </w:rPr>
              <w:t>03.08.04.02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odstraňovače </w:t>
            </w:r>
            <w:proofErr w:type="spellStart"/>
            <w:r w:rsidRPr="00C14361">
              <w:rPr>
                <w:sz w:val="18"/>
                <w:szCs w:val="18"/>
              </w:rPr>
              <w:t>stomické</w:t>
            </w:r>
            <w:proofErr w:type="spellEnd"/>
            <w:r w:rsidRPr="00C14361">
              <w:rPr>
                <w:sz w:val="18"/>
                <w:szCs w:val="18"/>
              </w:rPr>
              <w:t xml:space="preserve"> podložky </w:t>
            </w:r>
            <w:r>
              <w:rPr>
                <w:sz w:val="18"/>
                <w:szCs w:val="18"/>
              </w:rPr>
              <w:t>–</w:t>
            </w:r>
            <w:r w:rsidRPr="00C14361">
              <w:rPr>
                <w:sz w:val="18"/>
                <w:szCs w:val="18"/>
              </w:rPr>
              <w:t xml:space="preserve"> silikonové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rouška nebo sprej</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pacienti používající </w:t>
            </w:r>
            <w:proofErr w:type="spellStart"/>
            <w:r w:rsidRPr="00C14361">
              <w:rPr>
                <w:sz w:val="18"/>
                <w:szCs w:val="18"/>
              </w:rPr>
              <w:t>stomický</w:t>
            </w:r>
            <w:proofErr w:type="spellEnd"/>
            <w:r w:rsidRPr="00C14361">
              <w:rPr>
                <w:sz w:val="18"/>
                <w:szCs w:val="18"/>
              </w:rPr>
              <w:t xml:space="preserve"> nebo drenážní systém na </w:t>
            </w:r>
            <w:proofErr w:type="spellStart"/>
            <w:r w:rsidRPr="00C14361">
              <w:rPr>
                <w:sz w:val="18"/>
                <w:szCs w:val="18"/>
              </w:rPr>
              <w:t>stomii</w:t>
            </w:r>
            <w:proofErr w:type="spellEnd"/>
            <w:r w:rsidRPr="00C14361">
              <w:rPr>
                <w:sz w:val="18"/>
                <w:szCs w:val="18"/>
              </w:rPr>
              <w:t xml:space="preserve">, píštěl nebo drenáž; poškozená </w:t>
            </w:r>
            <w:proofErr w:type="spellStart"/>
            <w:r w:rsidRPr="00C14361">
              <w:rPr>
                <w:sz w:val="18"/>
                <w:szCs w:val="18"/>
              </w:rPr>
              <w:t>peristomální</w:t>
            </w:r>
            <w:proofErr w:type="spellEnd"/>
            <w:r w:rsidRPr="00C14361">
              <w:rPr>
                <w:sz w:val="18"/>
                <w:szCs w:val="18"/>
              </w:rPr>
              <w:t xml:space="preserve"> kůže; alergická reakce na jiný odstraňovač; kožní choroba v </w:t>
            </w:r>
            <w:proofErr w:type="spellStart"/>
            <w:r w:rsidRPr="00C14361">
              <w:rPr>
                <w:sz w:val="18"/>
                <w:szCs w:val="18"/>
              </w:rPr>
              <w:t>peristomální</w:t>
            </w:r>
            <w:proofErr w:type="spellEnd"/>
            <w:r w:rsidRPr="00C14361">
              <w:rPr>
                <w:sz w:val="18"/>
                <w:szCs w:val="18"/>
              </w:rPr>
              <w:t xml:space="preserve"> oblasti</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03.08.05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pohlcovače pachu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03.08.05.01</w:t>
            </w:r>
          </w:p>
        </w:tc>
        <w:tc>
          <w:tcPr>
            <w:tcW w:w="2835" w:type="dxa"/>
            <w:shd w:val="clear" w:color="000000" w:fill="FFFFFF"/>
            <w:hideMark/>
          </w:tcPr>
          <w:p w:rsidR="00FD79D5" w:rsidRPr="00C14361" w:rsidRDefault="00FD79D5" w:rsidP="00230124">
            <w:pPr>
              <w:rPr>
                <w:sz w:val="18"/>
                <w:szCs w:val="18"/>
              </w:rPr>
            </w:pPr>
            <w:r w:rsidRPr="00C14361">
              <w:rPr>
                <w:sz w:val="18"/>
                <w:szCs w:val="18"/>
              </w:rPr>
              <w:t>pohlcovače pachu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neutralizuje zápach ve </w:t>
            </w:r>
            <w:proofErr w:type="spellStart"/>
            <w:r w:rsidRPr="00C14361">
              <w:rPr>
                <w:sz w:val="18"/>
                <w:szCs w:val="18"/>
              </w:rPr>
              <w:t>stomickém</w:t>
            </w:r>
            <w:proofErr w:type="spellEnd"/>
            <w:r w:rsidRPr="00C14361">
              <w:rPr>
                <w:sz w:val="18"/>
                <w:szCs w:val="18"/>
              </w:rPr>
              <w:t xml:space="preserve"> sáčku (aplikuje se do sáčku před nasazením)</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NEF; ONK; PED; PRL; URN</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zvyšují kompenzační funkci </w:t>
            </w:r>
            <w:proofErr w:type="spellStart"/>
            <w:r w:rsidRPr="00C14361">
              <w:rPr>
                <w:sz w:val="18"/>
                <w:szCs w:val="18"/>
              </w:rPr>
              <w:t>stomické</w:t>
            </w:r>
            <w:proofErr w:type="spellEnd"/>
            <w:r w:rsidRPr="00C14361">
              <w:rPr>
                <w:sz w:val="18"/>
                <w:szCs w:val="18"/>
              </w:rPr>
              <w:t xml:space="preserve"> pomůcky</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304,00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03.09</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ochranné a </w:t>
            </w:r>
            <w:proofErr w:type="gramStart"/>
            <w:r w:rsidRPr="00C14361">
              <w:rPr>
                <w:b/>
                <w:bCs/>
                <w:sz w:val="18"/>
                <w:szCs w:val="18"/>
              </w:rPr>
              <w:t>čistící</w:t>
            </w:r>
            <w:proofErr w:type="gramEnd"/>
            <w:r w:rsidRPr="00C14361">
              <w:rPr>
                <w:b/>
                <w:bCs/>
                <w:sz w:val="18"/>
                <w:szCs w:val="18"/>
              </w:rPr>
              <w:t xml:space="preserve"> prostředky pro pacienty se </w:t>
            </w:r>
            <w:proofErr w:type="spellStart"/>
            <w:r w:rsidRPr="00C14361">
              <w:rPr>
                <w:b/>
                <w:bCs/>
                <w:sz w:val="18"/>
                <w:szCs w:val="18"/>
              </w:rPr>
              <w:t>stomií</w:t>
            </w:r>
            <w:proofErr w:type="spellEnd"/>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03.09.01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ochranné prostředky pro pacienty se </w:t>
            </w:r>
            <w:proofErr w:type="spellStart"/>
            <w:r w:rsidRPr="00C14361">
              <w:rPr>
                <w:sz w:val="18"/>
                <w:szCs w:val="18"/>
              </w:rPr>
              <w:t>stomií</w:t>
            </w:r>
            <w:proofErr w:type="spellEnd"/>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0"/>
        </w:trPr>
        <w:tc>
          <w:tcPr>
            <w:tcW w:w="1129" w:type="dxa"/>
            <w:shd w:val="clear" w:color="000000" w:fill="FFFFFF"/>
            <w:hideMark/>
          </w:tcPr>
          <w:p w:rsidR="00FD79D5" w:rsidRPr="00C14361" w:rsidRDefault="00FD79D5" w:rsidP="00230124">
            <w:pPr>
              <w:rPr>
                <w:sz w:val="18"/>
                <w:szCs w:val="18"/>
              </w:rPr>
            </w:pPr>
            <w:r w:rsidRPr="00C14361">
              <w:rPr>
                <w:sz w:val="18"/>
                <w:szCs w:val="18"/>
              </w:rPr>
              <w:t>03.09.01.01</w:t>
            </w:r>
          </w:p>
        </w:tc>
        <w:tc>
          <w:tcPr>
            <w:tcW w:w="2835" w:type="dxa"/>
            <w:shd w:val="clear" w:color="000000" w:fill="FFFFFF"/>
            <w:hideMark/>
          </w:tcPr>
          <w:p w:rsidR="00FD79D5" w:rsidRPr="00C14361" w:rsidRDefault="00FD79D5" w:rsidP="00230124">
            <w:pPr>
              <w:rPr>
                <w:sz w:val="18"/>
                <w:szCs w:val="18"/>
              </w:rPr>
            </w:pPr>
            <w:r w:rsidRPr="00C14361">
              <w:rPr>
                <w:sz w:val="18"/>
                <w:szCs w:val="18"/>
              </w:rPr>
              <w:t>zásypové pudry, ochranné krémy, ochranné filmy, přídržné proužky</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pacienti používající </w:t>
            </w:r>
            <w:proofErr w:type="spellStart"/>
            <w:r w:rsidRPr="00C14361">
              <w:rPr>
                <w:sz w:val="18"/>
                <w:szCs w:val="18"/>
              </w:rPr>
              <w:t>stomický</w:t>
            </w:r>
            <w:proofErr w:type="spellEnd"/>
            <w:r w:rsidRPr="00C14361">
              <w:rPr>
                <w:sz w:val="18"/>
                <w:szCs w:val="18"/>
              </w:rPr>
              <w:t xml:space="preserve"> nebo drenážní systém na </w:t>
            </w:r>
            <w:proofErr w:type="spellStart"/>
            <w:r w:rsidRPr="00C14361">
              <w:rPr>
                <w:sz w:val="18"/>
                <w:szCs w:val="18"/>
              </w:rPr>
              <w:t>stomii</w:t>
            </w:r>
            <w:proofErr w:type="spellEnd"/>
            <w:r w:rsidRPr="00C14361">
              <w:rPr>
                <w:sz w:val="18"/>
                <w:szCs w:val="18"/>
              </w:rPr>
              <w:t xml:space="preserve">, píštěl nebo drenáž; ochrana a prevence poškození kůže v </w:t>
            </w:r>
            <w:proofErr w:type="spellStart"/>
            <w:r w:rsidRPr="00C14361">
              <w:rPr>
                <w:sz w:val="18"/>
                <w:szCs w:val="18"/>
              </w:rPr>
              <w:t>peristomální</w:t>
            </w:r>
            <w:proofErr w:type="spellEnd"/>
            <w:r w:rsidRPr="00C14361">
              <w:rPr>
                <w:sz w:val="18"/>
                <w:szCs w:val="18"/>
              </w:rPr>
              <w:t xml:space="preserve"> oblasti; léčba poškozené kůže; onkologická léčba; zajištění plné adheze </w:t>
            </w:r>
            <w:proofErr w:type="spellStart"/>
            <w:r w:rsidRPr="00C14361">
              <w:rPr>
                <w:sz w:val="18"/>
                <w:szCs w:val="18"/>
              </w:rPr>
              <w:t>stomického</w:t>
            </w:r>
            <w:proofErr w:type="spellEnd"/>
            <w:r w:rsidRPr="00C14361">
              <w:rPr>
                <w:sz w:val="18"/>
                <w:szCs w:val="18"/>
              </w:rPr>
              <w:t xml:space="preserve"> systému</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03.09.01.02</w:t>
            </w:r>
          </w:p>
        </w:tc>
        <w:tc>
          <w:tcPr>
            <w:tcW w:w="2835" w:type="dxa"/>
            <w:shd w:val="clear" w:color="000000" w:fill="FFFFFF"/>
            <w:hideMark/>
          </w:tcPr>
          <w:p w:rsidR="00FD79D5" w:rsidRPr="00C14361" w:rsidRDefault="00FD79D5" w:rsidP="00230124">
            <w:pPr>
              <w:rPr>
                <w:sz w:val="18"/>
                <w:szCs w:val="18"/>
              </w:rPr>
            </w:pPr>
            <w:r w:rsidRPr="00C14361">
              <w:rPr>
                <w:sz w:val="18"/>
                <w:szCs w:val="18"/>
              </w:rPr>
              <w:t>protektivní kroužky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ochranná </w:t>
            </w:r>
            <w:proofErr w:type="spellStart"/>
            <w:r w:rsidRPr="00C14361">
              <w:rPr>
                <w:sz w:val="18"/>
                <w:szCs w:val="18"/>
              </w:rPr>
              <w:t>hydrokoloidní</w:t>
            </w:r>
            <w:proofErr w:type="spellEnd"/>
            <w:r w:rsidRPr="00C14361">
              <w:rPr>
                <w:sz w:val="18"/>
                <w:szCs w:val="18"/>
              </w:rPr>
              <w:t xml:space="preserve"> nebo silikonová vrstva se lepí na kůži a nepropustná, omyvatelná a nelepivá vrstva je navrch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ONK; PED; PRL; URN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výživné </w:t>
            </w:r>
            <w:proofErr w:type="spellStart"/>
            <w:r w:rsidRPr="00C14361">
              <w:rPr>
                <w:sz w:val="18"/>
                <w:szCs w:val="18"/>
              </w:rPr>
              <w:t>stomie</w:t>
            </w:r>
            <w:proofErr w:type="spellEnd"/>
            <w:r w:rsidRPr="00C14361">
              <w:rPr>
                <w:sz w:val="18"/>
                <w:szCs w:val="18"/>
              </w:rPr>
              <w:t xml:space="preserve">, trvalé drenáže, </w:t>
            </w:r>
            <w:proofErr w:type="spellStart"/>
            <w:r w:rsidRPr="00C14361">
              <w:rPr>
                <w:sz w:val="18"/>
                <w:szCs w:val="18"/>
              </w:rPr>
              <w:t>nefrostomie</w:t>
            </w:r>
            <w:proofErr w:type="spellEnd"/>
            <w:r w:rsidRPr="00C14361">
              <w:rPr>
                <w:sz w:val="18"/>
                <w:szCs w:val="18"/>
              </w:rPr>
              <w:t xml:space="preserve">, </w:t>
            </w:r>
            <w:proofErr w:type="spellStart"/>
            <w:r w:rsidRPr="00C14361">
              <w:rPr>
                <w:sz w:val="18"/>
                <w:szCs w:val="18"/>
              </w:rPr>
              <w:t>ureterostomie</w:t>
            </w:r>
            <w:proofErr w:type="spellEnd"/>
            <w:r w:rsidRPr="00C14361">
              <w:rPr>
                <w:sz w:val="18"/>
                <w:szCs w:val="18"/>
              </w:rPr>
              <w:t xml:space="preserve">, </w:t>
            </w:r>
            <w:proofErr w:type="spellStart"/>
            <w:r w:rsidRPr="00C14361">
              <w:rPr>
                <w:sz w:val="18"/>
                <w:szCs w:val="18"/>
              </w:rPr>
              <w:t>epicystostomie</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30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104,00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lastRenderedPageBreak/>
              <w:t>03.09.02</w:t>
            </w:r>
            <w:proofErr w:type="gramEnd"/>
          </w:p>
        </w:tc>
        <w:tc>
          <w:tcPr>
            <w:tcW w:w="2835" w:type="dxa"/>
            <w:shd w:val="clear" w:color="000000" w:fill="FFFFFF"/>
            <w:hideMark/>
          </w:tcPr>
          <w:p w:rsidR="00FD79D5" w:rsidRPr="00C14361" w:rsidRDefault="00FD79D5" w:rsidP="00230124">
            <w:pPr>
              <w:rPr>
                <w:sz w:val="18"/>
                <w:szCs w:val="18"/>
              </w:rPr>
            </w:pPr>
            <w:proofErr w:type="gramStart"/>
            <w:r w:rsidRPr="00C14361">
              <w:rPr>
                <w:sz w:val="18"/>
                <w:szCs w:val="18"/>
              </w:rPr>
              <w:t>čistící</w:t>
            </w:r>
            <w:proofErr w:type="gramEnd"/>
            <w:r w:rsidRPr="00C14361">
              <w:rPr>
                <w:sz w:val="18"/>
                <w:szCs w:val="18"/>
              </w:rPr>
              <w:t xml:space="preserve"> prostředky pro pacienty se </w:t>
            </w:r>
            <w:proofErr w:type="spellStart"/>
            <w:r w:rsidRPr="00C14361">
              <w:rPr>
                <w:sz w:val="18"/>
                <w:szCs w:val="18"/>
              </w:rPr>
              <w:t>stomií</w:t>
            </w:r>
            <w:proofErr w:type="spellEnd"/>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03.09.02.01</w:t>
            </w:r>
          </w:p>
        </w:tc>
        <w:tc>
          <w:tcPr>
            <w:tcW w:w="2835" w:type="dxa"/>
            <w:shd w:val="clear" w:color="000000" w:fill="FFFFFF"/>
            <w:hideMark/>
          </w:tcPr>
          <w:p w:rsidR="00FD79D5" w:rsidRPr="00C14361" w:rsidRDefault="00FD79D5" w:rsidP="00230124">
            <w:pPr>
              <w:rPr>
                <w:sz w:val="18"/>
                <w:szCs w:val="18"/>
              </w:rPr>
            </w:pPr>
            <w:r w:rsidRPr="00C14361">
              <w:rPr>
                <w:sz w:val="18"/>
                <w:szCs w:val="18"/>
              </w:rPr>
              <w:t>čistící roztoky, čisticí pěny, tělové čisticí ubrousky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pomůcky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GER; CHI; INT; NEF; ONK; PED; PRL; URN </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měsíc</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03.10</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sběrné sáčky se širokou hadicí </w:t>
            </w:r>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03.10.01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sběrné sáčky se širokou hadicí </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pevné sběrné sáčky, které pojmou alespoň 1500 </w:t>
            </w:r>
            <w:r>
              <w:rPr>
                <w:sz w:val="18"/>
                <w:szCs w:val="18"/>
              </w:rPr>
              <w:t>–</w:t>
            </w:r>
            <w:r w:rsidRPr="00C14361">
              <w:rPr>
                <w:sz w:val="18"/>
                <w:szCs w:val="18"/>
              </w:rPr>
              <w:t xml:space="preserve"> 2000 ml stolice; široká a dlouhá hadice, kterou projde kašovitá stolice; možnost zavěšení na lůžko</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INT; ONK;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pacienti se </w:t>
            </w:r>
            <w:proofErr w:type="spellStart"/>
            <w:r w:rsidRPr="00C14361">
              <w:rPr>
                <w:sz w:val="18"/>
                <w:szCs w:val="18"/>
              </w:rPr>
              <w:t>stomií</w:t>
            </w:r>
            <w:proofErr w:type="spellEnd"/>
            <w:r w:rsidRPr="00C14361">
              <w:rPr>
                <w:sz w:val="18"/>
                <w:szCs w:val="18"/>
              </w:rPr>
              <w:t xml:space="preserve"> s odpady nad 2000 ml / 24 hod; používají jednodílný nebo dvoudílný systém s univerzálním sáčkem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15 ks / měsíc</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a ortopedická obuv</w:t>
            </w:r>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04.01</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w:t>
            </w:r>
            <w:r>
              <w:rPr>
                <w:b/>
                <w:bCs/>
                <w:sz w:val="18"/>
                <w:szCs w:val="18"/>
              </w:rPr>
              <w:t>–</w:t>
            </w:r>
            <w:r w:rsidRPr="00C14361">
              <w:rPr>
                <w:b/>
                <w:bCs/>
                <w:sz w:val="18"/>
                <w:szCs w:val="18"/>
              </w:rPr>
              <w:t xml:space="preserve"> pro hlavu a krk</w:t>
            </w:r>
          </w:p>
        </w:tc>
        <w:tc>
          <w:tcPr>
            <w:tcW w:w="2132" w:type="dxa"/>
            <w:shd w:val="clear" w:color="000000" w:fill="FFFFFF"/>
            <w:hideMark/>
          </w:tcPr>
          <w:p w:rsidR="00FD79D5" w:rsidRPr="00C14361" w:rsidRDefault="00FD79D5" w:rsidP="00230124">
            <w:pP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04.01.01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krční ortézy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0"/>
        </w:trPr>
        <w:tc>
          <w:tcPr>
            <w:tcW w:w="1129" w:type="dxa"/>
            <w:shd w:val="clear" w:color="000000" w:fill="FFFFFF"/>
            <w:hideMark/>
          </w:tcPr>
          <w:p w:rsidR="00FD79D5" w:rsidRPr="00C14361" w:rsidRDefault="00FD79D5" w:rsidP="00230124">
            <w:pPr>
              <w:rPr>
                <w:sz w:val="18"/>
                <w:szCs w:val="18"/>
              </w:rPr>
            </w:pPr>
            <w:r w:rsidRPr="00C14361">
              <w:rPr>
                <w:sz w:val="18"/>
                <w:szCs w:val="18"/>
              </w:rPr>
              <w:t>04.01.01.01</w:t>
            </w:r>
          </w:p>
        </w:tc>
        <w:tc>
          <w:tcPr>
            <w:tcW w:w="2835" w:type="dxa"/>
            <w:shd w:val="clear" w:color="000000" w:fill="FFFFFF"/>
            <w:hideMark/>
          </w:tcPr>
          <w:p w:rsidR="00FD79D5" w:rsidRPr="00C14361" w:rsidRDefault="00FD79D5" w:rsidP="00230124">
            <w:pPr>
              <w:rPr>
                <w:sz w:val="18"/>
                <w:szCs w:val="18"/>
              </w:rPr>
            </w:pPr>
            <w:r w:rsidRPr="00C14361">
              <w:rPr>
                <w:sz w:val="18"/>
                <w:szCs w:val="18"/>
              </w:rPr>
              <w:t>krční ortézy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vícedílné pevné nebo stavitelné tvarové krční ortézy s výraznou prostorově tvarovanou plošnou podporou v oblasti dolní čelisti a týlu hlavy (např. límce typ Philadelphia), nepatří sem vícedílné ortézy s anatomickým tvarem bez celoplošné podpory (např. stavitelné límce z obvodových výztuh)</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OST;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dlouhodobější pooperační nebo poúrazová fixace krční páteře v případě těžkého cervikálního a cervikobrachiálního syndromu, lehčí subluxace, jednoduché stabilní zlomeniny, těžké </w:t>
            </w:r>
            <w:proofErr w:type="spellStart"/>
            <w:r w:rsidRPr="00C14361">
              <w:rPr>
                <w:sz w:val="18"/>
                <w:szCs w:val="18"/>
              </w:rPr>
              <w:t>spondylartrózy</w:t>
            </w:r>
            <w:proofErr w:type="spellEnd"/>
            <w:r w:rsidRPr="00C14361">
              <w:rPr>
                <w:sz w:val="18"/>
                <w:szCs w:val="18"/>
              </w:rPr>
              <w:t>, degenerativní změny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739,00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04.01.02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fixační límce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080"/>
        </w:trPr>
        <w:tc>
          <w:tcPr>
            <w:tcW w:w="1129" w:type="dxa"/>
            <w:shd w:val="clear" w:color="000000" w:fill="FFFFFF"/>
            <w:hideMark/>
          </w:tcPr>
          <w:p w:rsidR="00FD79D5" w:rsidRPr="00C14361" w:rsidRDefault="00FD79D5" w:rsidP="00230124">
            <w:pPr>
              <w:rPr>
                <w:sz w:val="18"/>
                <w:szCs w:val="18"/>
              </w:rPr>
            </w:pPr>
            <w:r w:rsidRPr="00C14361">
              <w:rPr>
                <w:sz w:val="18"/>
                <w:szCs w:val="18"/>
              </w:rPr>
              <w:t>04.01.02.01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fixační límce </w:t>
            </w:r>
            <w:r>
              <w:rPr>
                <w:sz w:val="18"/>
                <w:szCs w:val="18"/>
              </w:rPr>
              <w:t>–</w:t>
            </w:r>
            <w:r w:rsidRPr="00C14361">
              <w:rPr>
                <w:sz w:val="18"/>
                <w:szCs w:val="18"/>
              </w:rPr>
              <w:t xml:space="preserve"> zpevněné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vícedílné ortézy s anatomickým tvarem bez celoplošné podpory (např. stavitelné límce z obvodových výztuh)</w:t>
            </w:r>
            <w:r w:rsidRPr="00C14361">
              <w:rPr>
                <w:sz w:val="18"/>
                <w:szCs w:val="18"/>
              </w:rPr>
              <w:br/>
              <w:t>• ortézy s anatomickým tvarem a vnitřní nebo vnější výztuhou z pevných materiálů</w:t>
            </w:r>
            <w:r>
              <w:rPr>
                <w:sz w:val="18"/>
                <w:szCs w:val="18"/>
              </w:rPr>
              <w:t xml:space="preserve"> </w:t>
            </w:r>
            <w:r w:rsidRPr="00C14361">
              <w:rPr>
                <w:sz w:val="18"/>
                <w:szCs w:val="18"/>
              </w:rPr>
              <w:br/>
              <w:t xml:space="preserve">• výrazně anatomicky tvarované plastové límce bez výztuhy, které díky </w:t>
            </w:r>
            <w:r w:rsidRPr="00C14361">
              <w:rPr>
                <w:sz w:val="18"/>
                <w:szCs w:val="18"/>
              </w:rPr>
              <w:lastRenderedPageBreak/>
              <w:t>použitému materiálu vykazují vysokou míru fixace</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lastRenderedPageBreak/>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akutní i chronické případy cervikálního syndromu, </w:t>
            </w:r>
            <w:proofErr w:type="spellStart"/>
            <w:r w:rsidRPr="00C14361">
              <w:rPr>
                <w:sz w:val="18"/>
                <w:szCs w:val="18"/>
              </w:rPr>
              <w:t>osterochondrózy</w:t>
            </w:r>
            <w:proofErr w:type="spellEnd"/>
            <w:r w:rsidRPr="00C14361">
              <w:rPr>
                <w:sz w:val="18"/>
                <w:szCs w:val="18"/>
              </w:rPr>
              <w:t xml:space="preserve"> a </w:t>
            </w:r>
            <w:proofErr w:type="spellStart"/>
            <w:r w:rsidRPr="00C14361">
              <w:rPr>
                <w:sz w:val="18"/>
                <w:szCs w:val="18"/>
              </w:rPr>
              <w:t>spondylartrózy</w:t>
            </w:r>
            <w:proofErr w:type="spellEnd"/>
            <w:r w:rsidRPr="00C14361">
              <w:rPr>
                <w:sz w:val="18"/>
                <w:szCs w:val="18"/>
              </w:rPr>
              <w:t>, lehké poúrazové subluxace, revmatických obtíží, degenerativních změn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296,00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0"/>
        </w:trPr>
        <w:tc>
          <w:tcPr>
            <w:tcW w:w="1129" w:type="dxa"/>
            <w:shd w:val="clear" w:color="000000" w:fill="FFFFFF"/>
            <w:hideMark/>
          </w:tcPr>
          <w:p w:rsidR="00FD79D5" w:rsidRPr="00C14361" w:rsidRDefault="00FD79D5" w:rsidP="00230124">
            <w:pPr>
              <w:rPr>
                <w:sz w:val="18"/>
                <w:szCs w:val="18"/>
              </w:rPr>
            </w:pPr>
            <w:r w:rsidRPr="00C14361">
              <w:rPr>
                <w:sz w:val="18"/>
                <w:szCs w:val="18"/>
              </w:rPr>
              <w:t>04.01.02.02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fixační límce </w:t>
            </w:r>
            <w:r>
              <w:rPr>
                <w:sz w:val="18"/>
                <w:szCs w:val="18"/>
              </w:rPr>
              <w:t>–</w:t>
            </w:r>
            <w:r w:rsidRPr="00C14361">
              <w:rPr>
                <w:sz w:val="18"/>
                <w:szCs w:val="18"/>
              </w:rPr>
              <w:t xml:space="preserve"> měkké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měkké límce s anatomickým tvarem bez výztuh</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 POP</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velmi lehké případy tortikolis, </w:t>
            </w:r>
            <w:proofErr w:type="spellStart"/>
            <w:r w:rsidRPr="00C14361">
              <w:rPr>
                <w:sz w:val="18"/>
                <w:szCs w:val="18"/>
              </w:rPr>
              <w:t>spondylóz</w:t>
            </w:r>
            <w:proofErr w:type="spellEnd"/>
            <w:r w:rsidRPr="00C14361">
              <w:rPr>
                <w:sz w:val="18"/>
                <w:szCs w:val="18"/>
              </w:rPr>
              <w:t>, revmatických onemocnění, blokových postavení krční páteře, akutních poranění měkkých tkání, degenerativních onemocnění, jizevnaté kontraktury krku do jednoho roku po úrazu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04.02</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w:t>
            </w:r>
            <w:r>
              <w:rPr>
                <w:b/>
                <w:bCs/>
                <w:sz w:val="18"/>
                <w:szCs w:val="18"/>
              </w:rPr>
              <w:t>–</w:t>
            </w:r>
            <w:r w:rsidRPr="00C14361">
              <w:rPr>
                <w:b/>
                <w:bCs/>
                <w:sz w:val="18"/>
                <w:szCs w:val="18"/>
              </w:rPr>
              <w:t xml:space="preserve"> pro trup </w:t>
            </w:r>
          </w:p>
        </w:tc>
        <w:tc>
          <w:tcPr>
            <w:tcW w:w="2132" w:type="dxa"/>
            <w:shd w:val="clear" w:color="000000" w:fill="FFFFFF"/>
            <w:hideMark/>
          </w:tcPr>
          <w:p w:rsidR="00FD79D5" w:rsidRPr="00C14361" w:rsidRDefault="00FD79D5" w:rsidP="00230124">
            <w:pPr>
              <w:rPr>
                <w:sz w:val="18"/>
                <w:szCs w:val="18"/>
              </w:rPr>
            </w:pPr>
            <w:r w:rsidRPr="00C14361">
              <w:rPr>
                <w:sz w:val="18"/>
                <w:szCs w:val="18"/>
              </w:rPr>
              <w:t> </w:t>
            </w:r>
          </w:p>
        </w:tc>
        <w:tc>
          <w:tcPr>
            <w:tcW w:w="2121" w:type="dxa"/>
            <w:shd w:val="clear" w:color="000000" w:fill="FFFFFF"/>
            <w:hideMark/>
          </w:tcPr>
          <w:p w:rsidR="00FD79D5" w:rsidRPr="00C14361" w:rsidRDefault="00FD79D5" w:rsidP="00230124">
            <w:pPr>
              <w:rPr>
                <w:sz w:val="18"/>
                <w:szCs w:val="18"/>
              </w:rPr>
            </w:pPr>
            <w:r w:rsidRPr="00C14361">
              <w:rPr>
                <w:sz w:val="18"/>
                <w:szCs w:val="18"/>
              </w:rPr>
              <w:t> </w:t>
            </w:r>
          </w:p>
        </w:tc>
        <w:tc>
          <w:tcPr>
            <w:tcW w:w="2693" w:type="dxa"/>
            <w:shd w:val="clear" w:color="000000" w:fill="FFFFFF"/>
            <w:hideMark/>
          </w:tcPr>
          <w:p w:rsidR="00FD79D5" w:rsidRPr="00C14361" w:rsidRDefault="00FD79D5" w:rsidP="00230124">
            <w:pPr>
              <w:rPr>
                <w:sz w:val="18"/>
                <w:szCs w:val="18"/>
              </w:rPr>
            </w:pPr>
            <w:r w:rsidRPr="00C14361">
              <w:rPr>
                <w:sz w:val="18"/>
                <w:szCs w:val="18"/>
              </w:rPr>
              <w:t> </w:t>
            </w:r>
          </w:p>
        </w:tc>
        <w:tc>
          <w:tcPr>
            <w:tcW w:w="1701" w:type="dxa"/>
            <w:shd w:val="clear" w:color="000000" w:fill="FFFFFF"/>
            <w:hideMark/>
          </w:tcPr>
          <w:p w:rsidR="00FD79D5" w:rsidRPr="00C14361" w:rsidRDefault="00FD79D5" w:rsidP="00230124">
            <w:pP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hideMark/>
          </w:tcPr>
          <w:p w:rsidR="00FD79D5" w:rsidRPr="00C14361" w:rsidRDefault="00FD79D5" w:rsidP="00230124">
            <w:pP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rigidní fixace klíční kosti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04.02.01.01</w:t>
            </w:r>
          </w:p>
        </w:tc>
        <w:tc>
          <w:tcPr>
            <w:tcW w:w="2835" w:type="dxa"/>
            <w:shd w:val="clear" w:color="000000" w:fill="FFFFFF"/>
            <w:hideMark/>
          </w:tcPr>
          <w:p w:rsidR="00FD79D5" w:rsidRPr="00C14361" w:rsidRDefault="00FD79D5" w:rsidP="00230124">
            <w:pPr>
              <w:rPr>
                <w:sz w:val="18"/>
                <w:szCs w:val="18"/>
              </w:rPr>
            </w:pPr>
            <w:r w:rsidRPr="00C14361">
              <w:rPr>
                <w:sz w:val="18"/>
                <w:szCs w:val="18"/>
              </w:rPr>
              <w:t>rigidní fixace klíční kosti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pro rigidní fixaci klíční kosti,</w:t>
            </w:r>
            <w:r w:rsidRPr="00C14361">
              <w:rPr>
                <w:sz w:val="18"/>
                <w:szCs w:val="18"/>
              </w:rPr>
              <w:br/>
              <w:t>nepatří sem upomínací nebo podpůrné elastické bandáže</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a poúrazové stavy fraktur </w:t>
            </w:r>
            <w:proofErr w:type="spellStart"/>
            <w:r w:rsidRPr="00C14361">
              <w:rPr>
                <w:sz w:val="18"/>
                <w:szCs w:val="18"/>
              </w:rPr>
              <w:t>claviculy</w:t>
            </w:r>
            <w:proofErr w:type="spellEnd"/>
            <w:r w:rsidRPr="00C14361">
              <w:rPr>
                <w:sz w:val="18"/>
                <w:szCs w:val="18"/>
              </w:rPr>
              <w:t>, poranění ramenního kloubu.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304,00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žeberní a hrudní pásy pro fixaci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04.02.02.01</w:t>
            </w:r>
          </w:p>
        </w:tc>
        <w:tc>
          <w:tcPr>
            <w:tcW w:w="2835" w:type="dxa"/>
            <w:shd w:val="clear" w:color="000000" w:fill="FFFFFF"/>
            <w:hideMark/>
          </w:tcPr>
          <w:p w:rsidR="00FD79D5" w:rsidRPr="00C14361" w:rsidRDefault="00FD79D5" w:rsidP="00230124">
            <w:pPr>
              <w:rPr>
                <w:sz w:val="18"/>
                <w:szCs w:val="18"/>
              </w:rPr>
            </w:pPr>
            <w:r w:rsidRPr="00C14361">
              <w:rPr>
                <w:sz w:val="18"/>
                <w:szCs w:val="18"/>
              </w:rPr>
              <w:t>žeberní a hrudní pásy pro fixaci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elastické pásy a bandáže pro fixaci v oblasti hrudníku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w:t>
            </w:r>
            <w:r>
              <w:rPr>
                <w:sz w:val="18"/>
                <w:szCs w:val="18"/>
              </w:rPr>
              <w:t xml:space="preserve"> </w:t>
            </w:r>
            <w:r w:rsidRPr="00C14361">
              <w:rPr>
                <w:sz w:val="18"/>
                <w:szCs w:val="18"/>
              </w:rPr>
              <w:t>OST;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poškození a poranění v oblasti hrudníku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kombinované korzety pro stabilizaci a fixaci páteře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33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04.02.03.01</w:t>
            </w:r>
          </w:p>
        </w:tc>
        <w:tc>
          <w:tcPr>
            <w:tcW w:w="2835" w:type="dxa"/>
            <w:shd w:val="clear" w:color="000000" w:fill="FFFFFF"/>
            <w:hideMark/>
          </w:tcPr>
          <w:p w:rsidR="00FD79D5" w:rsidRPr="00C14361" w:rsidRDefault="00FD79D5" w:rsidP="00230124">
            <w:pPr>
              <w:rPr>
                <w:sz w:val="18"/>
                <w:szCs w:val="18"/>
              </w:rPr>
            </w:pPr>
            <w:r w:rsidRPr="00C14361">
              <w:rPr>
                <w:sz w:val="18"/>
                <w:szCs w:val="18"/>
              </w:rPr>
              <w:t>kombinované korzety pro stabilizaci a fixaci páteře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kombinace pružného nebo pevného textilu s pevnými materiály (kov, plast), které výrazně stabilizují a fixují páteř v </w:t>
            </w:r>
            <w:proofErr w:type="spellStart"/>
            <w:proofErr w:type="gramStart"/>
            <w:r w:rsidRPr="00C14361">
              <w:rPr>
                <w:sz w:val="18"/>
                <w:szCs w:val="18"/>
              </w:rPr>
              <w:t>Th</w:t>
            </w:r>
            <w:proofErr w:type="spellEnd"/>
            <w:r>
              <w:rPr>
                <w:sz w:val="18"/>
                <w:szCs w:val="18"/>
              </w:rPr>
              <w:t>–</w:t>
            </w:r>
            <w:r w:rsidRPr="00C14361">
              <w:rPr>
                <w:sz w:val="18"/>
                <w:szCs w:val="18"/>
              </w:rPr>
              <w:t>L rozsahu</w:t>
            </w:r>
            <w:proofErr w:type="gramEnd"/>
            <w:r w:rsidRPr="00C14361">
              <w:rPr>
                <w:sz w:val="18"/>
                <w:szCs w:val="18"/>
              </w:rPr>
              <w:t xml:space="preserve">, charakteristickým znakem korzetu je kombinace základního bederního pasu s ostatními podpůrnými příp. korekčními prvky </w:t>
            </w:r>
            <w:r>
              <w:rPr>
                <w:sz w:val="18"/>
                <w:szCs w:val="18"/>
              </w:rPr>
              <w:t>–</w:t>
            </w:r>
            <w:r w:rsidRPr="00C14361">
              <w:rPr>
                <w:sz w:val="18"/>
                <w:szCs w:val="18"/>
              </w:rPr>
              <w:t xml:space="preserve"> např. podpažní berličky, prostorová výztužná konstrukce, dlouhá tvarovaná celoplošná pelota s ramenními tahy nebo hrudním pasem apod., nepatří sem bederní pasy s výztuhami (plošné peloty, dlahy, výztuhy apod.), které nemají další přídavný podpůrný nebo korekční prvek</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stavy (zlomeniny, stabilizační operace), chronické degenerativní poruchy (osteoporóza, </w:t>
            </w:r>
            <w:proofErr w:type="spellStart"/>
            <w:r w:rsidRPr="00C14361">
              <w:rPr>
                <w:sz w:val="18"/>
                <w:szCs w:val="18"/>
              </w:rPr>
              <w:t>spondylartróza</w:t>
            </w:r>
            <w:proofErr w:type="spellEnd"/>
            <w:r w:rsidRPr="00C14361">
              <w:rPr>
                <w:sz w:val="18"/>
                <w:szCs w:val="18"/>
              </w:rPr>
              <w:t xml:space="preserve">, </w:t>
            </w:r>
            <w:proofErr w:type="spellStart"/>
            <w:r w:rsidRPr="00C14361">
              <w:rPr>
                <w:sz w:val="18"/>
                <w:szCs w:val="18"/>
              </w:rPr>
              <w:t>osteochondróza</w:t>
            </w:r>
            <w:proofErr w:type="spellEnd"/>
            <w:r w:rsidRPr="00C14361">
              <w:rPr>
                <w:sz w:val="18"/>
                <w:szCs w:val="18"/>
              </w:rPr>
              <w:t xml:space="preserve">, </w:t>
            </w:r>
            <w:proofErr w:type="spellStart"/>
            <w:r w:rsidRPr="00C14361">
              <w:rPr>
                <w:sz w:val="18"/>
                <w:szCs w:val="18"/>
              </w:rPr>
              <w:t>olistéza</w:t>
            </w:r>
            <w:proofErr w:type="spellEnd"/>
            <w:r w:rsidRPr="00C14361">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1.565,00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bederní ortézy</w:t>
            </w:r>
          </w:p>
        </w:tc>
        <w:tc>
          <w:tcPr>
            <w:tcW w:w="2132" w:type="dxa"/>
            <w:shd w:val="clear" w:color="000000" w:fill="FFFFFF"/>
            <w:vAlign w:val="center"/>
            <w:hideMark/>
          </w:tcPr>
          <w:p w:rsidR="00FD79D5" w:rsidRPr="00C14361" w:rsidRDefault="00FD79D5" w:rsidP="00230124">
            <w:pPr>
              <w:jc w:val="center"/>
              <w:rPr>
                <w:color w:val="FFFFFF"/>
                <w:sz w:val="18"/>
                <w:szCs w:val="18"/>
              </w:rPr>
            </w:pPr>
            <w:r w:rsidRPr="00C14361">
              <w:rPr>
                <w:color w:val="FFFFFF"/>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04.02.04.01</w:t>
            </w:r>
          </w:p>
        </w:tc>
        <w:tc>
          <w:tcPr>
            <w:tcW w:w="2835" w:type="dxa"/>
            <w:shd w:val="clear" w:color="000000" w:fill="FFFFFF"/>
            <w:hideMark/>
          </w:tcPr>
          <w:p w:rsidR="00FD79D5" w:rsidRPr="00C14361" w:rsidRDefault="00FD79D5" w:rsidP="00230124">
            <w:pPr>
              <w:rPr>
                <w:sz w:val="18"/>
                <w:szCs w:val="18"/>
              </w:rPr>
            </w:pPr>
            <w:r w:rsidRPr="00C14361">
              <w:rPr>
                <w:sz w:val="18"/>
                <w:szCs w:val="18"/>
              </w:rPr>
              <w:t>bederní ortézy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pružné, příp. pevné textilní materiály nebo neopren, zpevňujícího účinku je dosaženo pomocí pelot, výztuh, tahů, šněrování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stavy v oblasti bederní páteře, </w:t>
            </w:r>
            <w:proofErr w:type="spellStart"/>
            <w:r w:rsidRPr="00C14361">
              <w:rPr>
                <w:sz w:val="18"/>
                <w:szCs w:val="18"/>
              </w:rPr>
              <w:t>lumbalgie</w:t>
            </w:r>
            <w:proofErr w:type="spellEnd"/>
            <w:r w:rsidRPr="00C14361">
              <w:rPr>
                <w:sz w:val="18"/>
                <w:szCs w:val="18"/>
              </w:rPr>
              <w:t>, chronické bolestivé stavy páteře, ledvinové obtíže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bederní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04.02.05.01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bederní pásy elastické </w:t>
            </w:r>
            <w:r>
              <w:rPr>
                <w:sz w:val="18"/>
                <w:szCs w:val="18"/>
              </w:rPr>
              <w:t>–</w:t>
            </w:r>
            <w:r w:rsidRPr="00C14361">
              <w:rPr>
                <w:sz w:val="18"/>
                <w:szCs w:val="18"/>
              </w:rPr>
              <w:t xml:space="preserve"> bez výztuh</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pružné materiály bez přídavných tahů, výztuh nebo pelot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GER; CHI; NEU; ORP; ORT; PED; PRL;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lehká poškození zad, hlavním terapeutickým účinkem je mírná elastická fixace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348,00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04.02.06</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břišní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04.02.06.01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břišní pásy elastické </w:t>
            </w:r>
            <w:r>
              <w:rPr>
                <w:sz w:val="18"/>
                <w:szCs w:val="18"/>
              </w:rPr>
              <w:t>–</w:t>
            </w:r>
            <w:r w:rsidRPr="00C14361">
              <w:rPr>
                <w:sz w:val="18"/>
                <w:szCs w:val="18"/>
              </w:rPr>
              <w:t xml:space="preserve"> bez výztuh</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pružné materiály bez přídavného zpevnění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PED; PRL;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oslabení břišní stěny, kde hlavním terapeutickým účinkem je mírná elastická fixace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348,00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04.02.06.02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břišní pásy elastické </w:t>
            </w:r>
            <w:r>
              <w:rPr>
                <w:sz w:val="18"/>
                <w:szCs w:val="18"/>
              </w:rPr>
              <w:t>–</w:t>
            </w:r>
            <w:r w:rsidRPr="00C14361">
              <w:rPr>
                <w:sz w:val="18"/>
                <w:szCs w:val="18"/>
              </w:rPr>
              <w:t xml:space="preserve"> s výztuhami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pružné materiály; zpevňujícího účinku je dosaženo pomocí tahů, šněrování, podpínek, výztuh, pelot apod., </w:t>
            </w:r>
            <w:r w:rsidRPr="00C14361">
              <w:rPr>
                <w:sz w:val="18"/>
                <w:szCs w:val="18"/>
              </w:rPr>
              <w:br/>
              <w:t>nepatří sem kýlní pasy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stavy v oblasti břicha, zpevnění břicha pro konzervativní terapii, podpora břišního lisu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04.02.06.03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břišní pásy elastické </w:t>
            </w:r>
            <w:r>
              <w:rPr>
                <w:sz w:val="18"/>
                <w:szCs w:val="18"/>
              </w:rPr>
              <w:t>–</w:t>
            </w:r>
            <w:r w:rsidRPr="00C14361">
              <w:rPr>
                <w:sz w:val="18"/>
                <w:szCs w:val="18"/>
              </w:rPr>
              <w:t xml:space="preserve"> těhotenské s výztuhami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pružné materiály; zpevňujícího účinku je dosaženo pomocí pelot, výztuh, tahů nebo šněrování apod</w:t>
            </w:r>
            <w:r w:rsidRPr="00C14361">
              <w:rPr>
                <w:b/>
                <w:bCs/>
                <w:sz w:val="18"/>
                <w:szCs w:val="18"/>
              </w:rPr>
              <w:t xml:space="preserve">.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GYN; CHI; NEU; ORP; ORT;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propadávání dělohy a bolesti zad způsobené posturálními změnami během gravidity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783,00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04.02.07</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kýlní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04.02.07.01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kýlní pásy </w:t>
            </w:r>
            <w:r>
              <w:rPr>
                <w:sz w:val="18"/>
                <w:szCs w:val="18"/>
              </w:rPr>
              <w:t>–</w:t>
            </w:r>
            <w:r w:rsidRPr="00C14361">
              <w:rPr>
                <w:sz w:val="18"/>
                <w:szCs w:val="18"/>
              </w:rPr>
              <w:t xml:space="preserve"> pupeční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kýlní pásy výhradně určené pro kýly v oblasti pupku; součástí těchto pásů jsou peloty nebo podpínky s umístěním v oblasti kýly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CHI; NEU; ORP; ORT; PED; PRL; REH; REV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konzervativní léčba, předoperační období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04.02.07.02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kýlní pásy </w:t>
            </w:r>
            <w:r>
              <w:rPr>
                <w:sz w:val="18"/>
                <w:szCs w:val="18"/>
              </w:rPr>
              <w:t>–</w:t>
            </w:r>
            <w:r w:rsidRPr="00C14361">
              <w:rPr>
                <w:sz w:val="18"/>
                <w:szCs w:val="18"/>
              </w:rPr>
              <w:t xml:space="preserve"> ostatní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součástí těchto pásů jsou peloty nebo podpínky s umístěním v oblasti kýly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CHI; NEU; ORP; ORT; PED; PRL; REH; REV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konzervativní léčba, předoperační období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04.02.08</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pánevní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340"/>
        </w:trPr>
        <w:tc>
          <w:tcPr>
            <w:tcW w:w="1129" w:type="dxa"/>
            <w:shd w:val="clear" w:color="000000" w:fill="FFFFFF"/>
            <w:hideMark/>
          </w:tcPr>
          <w:p w:rsidR="00FD79D5" w:rsidRPr="00C14361" w:rsidRDefault="00FD79D5" w:rsidP="00230124">
            <w:pPr>
              <w:rPr>
                <w:sz w:val="18"/>
                <w:szCs w:val="18"/>
              </w:rPr>
            </w:pPr>
            <w:r w:rsidRPr="00C14361">
              <w:rPr>
                <w:sz w:val="18"/>
                <w:szCs w:val="18"/>
              </w:rPr>
              <w:t>04.02.08.01</w:t>
            </w:r>
          </w:p>
        </w:tc>
        <w:tc>
          <w:tcPr>
            <w:tcW w:w="2835" w:type="dxa"/>
            <w:shd w:val="clear" w:color="000000" w:fill="FFFFFF"/>
            <w:hideMark/>
          </w:tcPr>
          <w:p w:rsidR="00FD79D5" w:rsidRPr="00C14361" w:rsidRDefault="00FD79D5" w:rsidP="00230124">
            <w:pPr>
              <w:rPr>
                <w:sz w:val="18"/>
                <w:szCs w:val="18"/>
              </w:rPr>
            </w:pPr>
            <w:r w:rsidRPr="00C14361">
              <w:rPr>
                <w:sz w:val="18"/>
                <w:szCs w:val="18"/>
              </w:rPr>
              <w:t>pánevní pásy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pro zpevnění a fixaci pánve, příp. kyčelních kloubů</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akutní nebo chronické stavy pánve, v těhotenství, po porodu (</w:t>
            </w:r>
            <w:proofErr w:type="spellStart"/>
            <w:r w:rsidRPr="00C14361">
              <w:rPr>
                <w:sz w:val="18"/>
                <w:szCs w:val="18"/>
              </w:rPr>
              <w:t>symphyseolyza</w:t>
            </w:r>
            <w:proofErr w:type="spellEnd"/>
            <w:r w:rsidRPr="00C14361">
              <w:rPr>
                <w:sz w:val="18"/>
                <w:szCs w:val="18"/>
              </w:rPr>
              <w:t xml:space="preserve">), po úraze (ruptura), při </w:t>
            </w:r>
            <w:r w:rsidRPr="00D22AA6">
              <w:rPr>
                <w:sz w:val="18"/>
                <w:szCs w:val="18"/>
              </w:rPr>
              <w:t xml:space="preserve">dysfunkci kyčelních kloubů, kyčelní dysplazii, repozicích kyčle, při pooperační léčbě fraktur pánve, </w:t>
            </w:r>
            <w:proofErr w:type="spellStart"/>
            <w:r w:rsidRPr="00D22AA6">
              <w:rPr>
                <w:sz w:val="18"/>
                <w:szCs w:val="18"/>
              </w:rPr>
              <w:t>artrozy</w:t>
            </w:r>
            <w:proofErr w:type="spellEnd"/>
            <w:r w:rsidRPr="00D22AA6">
              <w:rPr>
                <w:sz w:val="18"/>
                <w:szCs w:val="18"/>
              </w:rPr>
              <w:t xml:space="preserve"> SI skloubení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04.03</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w:t>
            </w:r>
            <w:r>
              <w:rPr>
                <w:b/>
                <w:bCs/>
                <w:sz w:val="18"/>
                <w:szCs w:val="18"/>
              </w:rPr>
              <w:t>–</w:t>
            </w:r>
            <w:r w:rsidRPr="00C14361">
              <w:rPr>
                <w:b/>
                <w:bCs/>
                <w:sz w:val="18"/>
                <w:szCs w:val="18"/>
              </w:rPr>
              <w:t xml:space="preserve"> pro horní končetiny</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04.03.01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a dlahy prstů horních končetin</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04.03.01.01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prstů horních končetin </w:t>
            </w:r>
            <w:r>
              <w:rPr>
                <w:sz w:val="18"/>
                <w:szCs w:val="18"/>
              </w:rPr>
              <w:t>–</w:t>
            </w:r>
            <w:r w:rsidRPr="00C14361">
              <w:rPr>
                <w:sz w:val="18"/>
                <w:szCs w:val="18"/>
              </w:rPr>
              <w:t xml:space="preserve"> rigidní fixace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ortézy z pevných tvrdých materiálů (plast, kov) nebo bandáže z textilního materiálu nebo neoprenu, které jsou vybavené pevnou dlahou (kov, plast); zabezpečují rigidní fixaci</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akutní a chronické stavy prstů horní končetiny (zlomeniny a luxace, akutní šlachové poškození, artróza, revmatická onemocnění), neurologické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04.03.01.02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prstů horních končetin </w:t>
            </w:r>
            <w:r>
              <w:rPr>
                <w:sz w:val="18"/>
                <w:szCs w:val="18"/>
              </w:rPr>
              <w:t>–</w:t>
            </w:r>
            <w:r w:rsidRPr="00C14361">
              <w:rPr>
                <w:sz w:val="18"/>
                <w:szCs w:val="18"/>
              </w:rPr>
              <w:t xml:space="preserve"> dynamické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zhotovené z pevných tvrdých materiálů (plast, kov) a vybavené dynamickými prvky (spirály, pružiny, elastické tahy apod.), které umožňují přesně určený dynamický pohyb prstů zejm. pro rehabilitační účely; nepatří sem bandáže s pružnými výztuhami, pelotami, dlahami apod.</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prstů horní končetiny do 3 měsíců od operace/úrazu, kde je nezbytná postupná rehabilitace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 xml:space="preserve"> 417,00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04.03.02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zápěstní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04.03.02.01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zápěstní </w:t>
            </w:r>
            <w:r>
              <w:rPr>
                <w:sz w:val="18"/>
                <w:szCs w:val="18"/>
              </w:rPr>
              <w:t>–</w:t>
            </w:r>
            <w:r w:rsidRPr="00C14361">
              <w:rPr>
                <w:sz w:val="18"/>
                <w:szCs w:val="18"/>
              </w:rPr>
              <w:t xml:space="preserve"> rigidní fixace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ortézy z pevných tvrdých materiálů (plast, kov) nebo bandáže z textilního materiálu, neoprenu nebo kůže; bandáže musí být</w:t>
            </w:r>
            <w:r>
              <w:rPr>
                <w:sz w:val="18"/>
                <w:szCs w:val="18"/>
              </w:rPr>
              <w:t xml:space="preserve"> </w:t>
            </w:r>
            <w:r w:rsidRPr="00C14361">
              <w:rPr>
                <w:sz w:val="18"/>
                <w:szCs w:val="18"/>
              </w:rPr>
              <w:t xml:space="preserve">vybaveny pevnou dlahou (kov), která zabezpečí zcela rigidní fixaci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akutní a chronické stavy zápěstí, pooperační a poúrazové případy fraktur, distorzí, luxací, artróza, paréza, revmatická onemocnění, neurologická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304,00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04.03.02.02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zápěstní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elastické zápěstní ortézy bez pevné dlahy, bandáž ortézy z elastického materiálu, elastickou fixaci dále zabezpečuje pomocí </w:t>
            </w:r>
            <w:proofErr w:type="spellStart"/>
            <w:r w:rsidRPr="00C14361">
              <w:rPr>
                <w:sz w:val="18"/>
                <w:szCs w:val="18"/>
              </w:rPr>
              <w:t>dopínacích</w:t>
            </w:r>
            <w:proofErr w:type="spellEnd"/>
            <w:r w:rsidRPr="00C14361">
              <w:rPr>
                <w:sz w:val="18"/>
                <w:szCs w:val="18"/>
              </w:rPr>
              <w:t xml:space="preserve"> tahů, pružných dlah (spirál) a výztuh (pelot)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a poúrazové případy, distorze, luxace, artróza, </w:t>
            </w:r>
            <w:proofErr w:type="spellStart"/>
            <w:r w:rsidRPr="00C14361">
              <w:rPr>
                <w:sz w:val="18"/>
                <w:szCs w:val="18"/>
              </w:rPr>
              <w:t>enthezopatie</w:t>
            </w:r>
            <w:proofErr w:type="spellEnd"/>
            <w:r w:rsidRPr="00C14361">
              <w:rPr>
                <w:sz w:val="18"/>
                <w:szCs w:val="18"/>
              </w:rPr>
              <w:t>, revmatická onemocnění, neurologická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04.03.03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loketní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04.03.03.01</w:t>
            </w:r>
          </w:p>
        </w:tc>
        <w:tc>
          <w:tcPr>
            <w:tcW w:w="2835" w:type="dxa"/>
            <w:shd w:val="clear" w:color="000000" w:fill="FFFFFF"/>
            <w:hideMark/>
          </w:tcPr>
          <w:p w:rsidR="00FD79D5" w:rsidRPr="00D22AA6" w:rsidRDefault="00FD79D5" w:rsidP="00230124">
            <w:pPr>
              <w:rPr>
                <w:sz w:val="18"/>
                <w:szCs w:val="18"/>
              </w:rPr>
            </w:pPr>
            <w:r w:rsidRPr="00D22AA6">
              <w:rPr>
                <w:sz w:val="18"/>
                <w:szCs w:val="18"/>
              </w:rPr>
              <w:t>ortézy loketní s kloubovou dlahou – s limitovaným rozsahem pohybu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loketní ortézy s krátkou kloubovou dlahou s nastavitelným limitovaným rozsahem pohybu; dlaha je zhotovena z pevných materiálů</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a poúrazové stavy loketního kloubu, (zlomeniny, poranění vazů a kloubních pouzder, chronické </w:t>
            </w:r>
            <w:proofErr w:type="spellStart"/>
            <w:r w:rsidRPr="00C14361">
              <w:rPr>
                <w:sz w:val="18"/>
                <w:szCs w:val="18"/>
              </w:rPr>
              <w:t>instability</w:t>
            </w:r>
            <w:proofErr w:type="spellEnd"/>
            <w:r w:rsidRPr="00C14361">
              <w:rPr>
                <w:sz w:val="18"/>
                <w:szCs w:val="18"/>
              </w:rPr>
              <w:t>, kontraktury)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2.087,00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04.03.03.02</w:t>
            </w:r>
          </w:p>
        </w:tc>
        <w:tc>
          <w:tcPr>
            <w:tcW w:w="2835" w:type="dxa"/>
            <w:shd w:val="clear" w:color="000000" w:fill="FFFFFF"/>
            <w:hideMark/>
          </w:tcPr>
          <w:p w:rsidR="00FD79D5" w:rsidRPr="00D22AA6" w:rsidRDefault="00FD79D5" w:rsidP="00230124">
            <w:pPr>
              <w:rPr>
                <w:sz w:val="18"/>
                <w:szCs w:val="18"/>
              </w:rPr>
            </w:pPr>
            <w:r w:rsidRPr="00D22AA6">
              <w:rPr>
                <w:sz w:val="18"/>
                <w:szCs w:val="18"/>
              </w:rPr>
              <w:t>ortézy loketní s kloubovou dlahou – elastické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loketní ortézy s kloubovou dlahou, z kovu nebo pevného plastu; kloubová dlaha nemá plně stavitelný rozsah pohybu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a poúrazové stavy loketního kloubu, (zlomeniny, poranění vazů a kloubních pouzder, chronické </w:t>
            </w:r>
            <w:proofErr w:type="spellStart"/>
            <w:r w:rsidRPr="00C14361">
              <w:rPr>
                <w:sz w:val="18"/>
                <w:szCs w:val="18"/>
              </w:rPr>
              <w:t>instability</w:t>
            </w:r>
            <w:proofErr w:type="spellEnd"/>
            <w:r w:rsidRPr="00C14361">
              <w:rPr>
                <w:sz w:val="18"/>
                <w:szCs w:val="18"/>
              </w:rPr>
              <w:t>), revmatická onemocnění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696,00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04.03.03.03</w:t>
            </w:r>
          </w:p>
        </w:tc>
        <w:tc>
          <w:tcPr>
            <w:tcW w:w="2835" w:type="dxa"/>
            <w:shd w:val="clear" w:color="000000" w:fill="FFFFFF"/>
            <w:hideMark/>
          </w:tcPr>
          <w:p w:rsidR="00FD79D5" w:rsidRPr="00D22AA6" w:rsidRDefault="00FD79D5" w:rsidP="00230124">
            <w:pPr>
              <w:rPr>
                <w:sz w:val="18"/>
                <w:szCs w:val="18"/>
              </w:rPr>
            </w:pPr>
            <w:r w:rsidRPr="00D22AA6">
              <w:rPr>
                <w:sz w:val="18"/>
                <w:szCs w:val="18"/>
              </w:rPr>
              <w:t>ortézy loketní – zpevňující – elastické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loketní ortézy bez kloubové dlahy, bandáž ortézy je zhotovena z elastického materiálu a elastickou fixaci, zabezpečena pomocí </w:t>
            </w:r>
            <w:proofErr w:type="spellStart"/>
            <w:r w:rsidRPr="00C14361">
              <w:rPr>
                <w:sz w:val="18"/>
                <w:szCs w:val="18"/>
              </w:rPr>
              <w:t>dopínacích</w:t>
            </w:r>
            <w:proofErr w:type="spellEnd"/>
            <w:r w:rsidRPr="00C14361">
              <w:rPr>
                <w:sz w:val="18"/>
                <w:szCs w:val="18"/>
              </w:rPr>
              <w:t xml:space="preserve"> tahů nebo pružných nekloubových dlah (spirál) nebo výztuh (pelot)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loketního kloubu,</w:t>
            </w:r>
            <w:r>
              <w:rPr>
                <w:sz w:val="18"/>
                <w:szCs w:val="18"/>
              </w:rPr>
              <w:t xml:space="preserve"> </w:t>
            </w:r>
            <w:r w:rsidRPr="00C14361">
              <w:rPr>
                <w:sz w:val="18"/>
                <w:szCs w:val="18"/>
              </w:rPr>
              <w:t xml:space="preserve">bolestivé stavy při artrózách, </w:t>
            </w:r>
            <w:proofErr w:type="spellStart"/>
            <w:r w:rsidRPr="00C14361">
              <w:rPr>
                <w:sz w:val="18"/>
                <w:szCs w:val="18"/>
              </w:rPr>
              <w:t>epikondylitidě</w:t>
            </w:r>
            <w:proofErr w:type="spellEnd"/>
            <w:r w:rsidRPr="00C14361">
              <w:rPr>
                <w:sz w:val="18"/>
                <w:szCs w:val="18"/>
              </w:rPr>
              <w:t>, revmatická onemocnění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348,00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04.03.03.04</w:t>
            </w:r>
          </w:p>
        </w:tc>
        <w:tc>
          <w:tcPr>
            <w:tcW w:w="2835" w:type="dxa"/>
            <w:shd w:val="clear" w:color="000000" w:fill="FFFFFF"/>
            <w:hideMark/>
          </w:tcPr>
          <w:p w:rsidR="00FD79D5" w:rsidRPr="00D22AA6" w:rsidRDefault="00FD79D5" w:rsidP="00230124">
            <w:pPr>
              <w:rPr>
                <w:sz w:val="18"/>
                <w:szCs w:val="18"/>
              </w:rPr>
            </w:pPr>
            <w:proofErr w:type="spellStart"/>
            <w:r w:rsidRPr="00D22AA6">
              <w:rPr>
                <w:sz w:val="18"/>
                <w:szCs w:val="18"/>
              </w:rPr>
              <w:t>epikondylární</w:t>
            </w:r>
            <w:proofErr w:type="spellEnd"/>
            <w:r w:rsidRPr="00D22AA6">
              <w:rPr>
                <w:sz w:val="18"/>
                <w:szCs w:val="18"/>
              </w:rPr>
              <w:t xml:space="preserve"> pásky</w:t>
            </w:r>
          </w:p>
        </w:tc>
        <w:tc>
          <w:tcPr>
            <w:tcW w:w="2132"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epikondylární</w:t>
            </w:r>
            <w:proofErr w:type="spellEnd"/>
            <w:r w:rsidRPr="00C14361">
              <w:rPr>
                <w:sz w:val="18"/>
                <w:szCs w:val="18"/>
              </w:rPr>
              <w:t xml:space="preserve"> pásky nebo velmi krátké ortézy, bandáže, funkčně určené pouze jako </w:t>
            </w:r>
            <w:proofErr w:type="spellStart"/>
            <w:r w:rsidRPr="00C14361">
              <w:rPr>
                <w:sz w:val="18"/>
                <w:szCs w:val="18"/>
              </w:rPr>
              <w:t>epikondylární</w:t>
            </w:r>
            <w:proofErr w:type="spellEnd"/>
            <w:r w:rsidRPr="00C14361">
              <w:rPr>
                <w:sz w:val="18"/>
                <w:szCs w:val="18"/>
              </w:rPr>
              <w:t xml:space="preserve"> pásky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radiální nebo ulnární </w:t>
            </w:r>
            <w:proofErr w:type="spellStart"/>
            <w:r w:rsidRPr="00C14361">
              <w:rPr>
                <w:sz w:val="18"/>
                <w:szCs w:val="18"/>
              </w:rPr>
              <w:t>epikondylitidy</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04.03.04</w:t>
            </w:r>
            <w:proofErr w:type="gramEnd"/>
          </w:p>
        </w:tc>
        <w:tc>
          <w:tcPr>
            <w:tcW w:w="2835" w:type="dxa"/>
            <w:shd w:val="clear" w:color="000000" w:fill="FFFFFF"/>
            <w:hideMark/>
          </w:tcPr>
          <w:p w:rsidR="00FD79D5" w:rsidRPr="00D22AA6" w:rsidRDefault="00FD79D5" w:rsidP="00230124">
            <w:pPr>
              <w:rPr>
                <w:sz w:val="18"/>
                <w:szCs w:val="18"/>
              </w:rPr>
            </w:pPr>
            <w:r w:rsidRPr="00D22AA6">
              <w:rPr>
                <w:sz w:val="18"/>
                <w:szCs w:val="18"/>
              </w:rPr>
              <w:t>ortézy ramenní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04.03.04.01</w:t>
            </w:r>
          </w:p>
        </w:tc>
        <w:tc>
          <w:tcPr>
            <w:tcW w:w="2835" w:type="dxa"/>
            <w:shd w:val="clear" w:color="000000" w:fill="FFFFFF"/>
            <w:hideMark/>
          </w:tcPr>
          <w:p w:rsidR="00FD79D5" w:rsidRPr="00D22AA6" w:rsidRDefault="00FD79D5" w:rsidP="00230124">
            <w:pPr>
              <w:rPr>
                <w:sz w:val="18"/>
                <w:szCs w:val="18"/>
              </w:rPr>
            </w:pPr>
            <w:r w:rsidRPr="00D22AA6">
              <w:rPr>
                <w:sz w:val="18"/>
                <w:szCs w:val="18"/>
              </w:rPr>
              <w:t>ortézy ramenní – stavitelné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kombinace kovových materiálů, plastů a textilních materiálů; rigidní fixaci ramenního a loketního kloubu v požadované poloze</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pletence ramenního, zlomeniny horního konce kosti pažní a velkého hrbolu humeru, léčení luxace a omezení hybnosti ramenního kloubu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3.913,00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04.03.04.02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ramenní </w:t>
            </w:r>
            <w:r>
              <w:rPr>
                <w:sz w:val="18"/>
                <w:szCs w:val="18"/>
              </w:rPr>
              <w:t>–</w:t>
            </w:r>
            <w:r w:rsidRPr="00C14361">
              <w:rPr>
                <w:sz w:val="18"/>
                <w:szCs w:val="18"/>
              </w:rPr>
              <w:t xml:space="preserve"> nestavitelné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z pevného pěnového plastu nebo nafukovacího válcového vaku, potažená textilním obalem s fixačními a upínacími textilními pásy; fixace ramenního a loketního kloubu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pletence ramenního, zlomeniny horního konce kosti pažní a velkého hrbolu humeru, léčení luxace a omezení hybnosti ramenního kloubu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04.03.04.03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ramenní </w:t>
            </w:r>
            <w:r>
              <w:rPr>
                <w:sz w:val="18"/>
                <w:szCs w:val="18"/>
              </w:rPr>
              <w:t>–</w:t>
            </w:r>
            <w:r w:rsidRPr="00C14361">
              <w:rPr>
                <w:sz w:val="18"/>
                <w:szCs w:val="18"/>
              </w:rPr>
              <w:t xml:space="preserve"> rigidní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textilních materiál, rigidní fixace ramenního kloubu, náhrada </w:t>
            </w:r>
            <w:proofErr w:type="spellStart"/>
            <w:r w:rsidRPr="00C14361">
              <w:rPr>
                <w:sz w:val="18"/>
                <w:szCs w:val="18"/>
              </w:rPr>
              <w:t>Desaultova</w:t>
            </w:r>
            <w:proofErr w:type="spellEnd"/>
            <w:r w:rsidRPr="00C14361">
              <w:rPr>
                <w:sz w:val="18"/>
                <w:szCs w:val="18"/>
              </w:rPr>
              <w:t xml:space="preserve"> obvazu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subluxace a luxace ramenního kloubu, dráždivé stavy a přetížení ramenního kloubu, záněty měkkých tkání ramenního kloubu, distorze, zlomeniny pažní a klíční kosti</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500,00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04.03.04.04</w:t>
            </w:r>
          </w:p>
        </w:tc>
        <w:tc>
          <w:tcPr>
            <w:tcW w:w="2835" w:type="dxa"/>
            <w:shd w:val="clear" w:color="000000" w:fill="FFFFFF"/>
            <w:hideMark/>
          </w:tcPr>
          <w:p w:rsidR="00FD79D5" w:rsidRPr="00C14361" w:rsidRDefault="00FD79D5" w:rsidP="00230124">
            <w:pPr>
              <w:rPr>
                <w:sz w:val="18"/>
                <w:szCs w:val="18"/>
              </w:rPr>
            </w:pPr>
            <w:r w:rsidRPr="00D22AA6">
              <w:rPr>
                <w:sz w:val="18"/>
                <w:szCs w:val="18"/>
              </w:rPr>
              <w:t>ortézy ramenní – zpevňující, elastické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z pružných materiálů zabezpečující elastickou fixaci s mírným omezením pohyblivosti v ramenním kloubu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subluxace ramenního kloubu, dráždivé stavy a přetížení ramenního kloubu, záněty, neurologická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04.03.05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závěsy paže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04.03.05.01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závěsy paže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jednoduché závěsy a pásky pro zavěšení a odlehčení horní končetiny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odlehčení horní končetiny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04.04</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w:t>
            </w:r>
            <w:r>
              <w:rPr>
                <w:b/>
                <w:bCs/>
                <w:sz w:val="18"/>
                <w:szCs w:val="18"/>
              </w:rPr>
              <w:t>–</w:t>
            </w:r>
            <w:r w:rsidRPr="00C14361">
              <w:rPr>
                <w:b/>
                <w:bCs/>
                <w:sz w:val="18"/>
                <w:szCs w:val="18"/>
              </w:rPr>
              <w:t xml:space="preserve"> pro dolní končetiny</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04.04.01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hlezenní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04.04.01.01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hlezenní </w:t>
            </w:r>
            <w:r>
              <w:rPr>
                <w:sz w:val="18"/>
                <w:szCs w:val="18"/>
              </w:rPr>
              <w:t>–</w:t>
            </w:r>
            <w:r w:rsidRPr="00C14361">
              <w:rPr>
                <w:sz w:val="18"/>
                <w:szCs w:val="18"/>
              </w:rPr>
              <w:t xml:space="preserve"> stavitelné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vybavené kloubovou dlahou s nastavitelným rozsahem pohybu; kombinací pevných plastových a textilních materiálů; dlaha ortézy je kovová</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v oblasti hlezna a nohy; poškození Achillovy šlachy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1.304,00 Kč / 1 ks</w:t>
            </w:r>
            <w:r>
              <w:rPr>
                <w:sz w:val="18"/>
                <w:szCs w:val="18"/>
              </w:rPr>
              <w:t xml:space="preserve">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04.04.01.02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hlezenní </w:t>
            </w:r>
            <w:r>
              <w:rPr>
                <w:sz w:val="18"/>
                <w:szCs w:val="18"/>
              </w:rPr>
              <w:t>–</w:t>
            </w:r>
            <w:r w:rsidRPr="00C14361">
              <w:rPr>
                <w:sz w:val="18"/>
                <w:szCs w:val="18"/>
              </w:rPr>
              <w:t xml:space="preserve"> rigidní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fixace je plnohodnotnou náhradou sádrové fixace; umožňují chůzi</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v oblasti hlezna a nohy; poškození Achillovy šlachy; syndrom diabetické nohy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 xml:space="preserve"> 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04.04.01.03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hlezenní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kombinace pevných a textilních materiálů; bez kloubových dlah; zpevnění je zajištěno pomocí </w:t>
            </w:r>
            <w:proofErr w:type="spellStart"/>
            <w:r w:rsidRPr="00C14361">
              <w:rPr>
                <w:sz w:val="18"/>
                <w:szCs w:val="18"/>
              </w:rPr>
              <w:t>dopínacích</w:t>
            </w:r>
            <w:proofErr w:type="spellEnd"/>
            <w:r w:rsidRPr="00C14361">
              <w:rPr>
                <w:sz w:val="18"/>
                <w:szCs w:val="18"/>
              </w:rPr>
              <w:t xml:space="preserve"> tahů, pružných nekloubových dlah (spirál) a výztuh (pelot); ortéza není určena pro chůzi bez opory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lehká </w:t>
            </w:r>
            <w:proofErr w:type="spellStart"/>
            <w:r w:rsidRPr="00C14361">
              <w:rPr>
                <w:sz w:val="18"/>
                <w:szCs w:val="18"/>
              </w:rPr>
              <w:t>instabilita</w:t>
            </w:r>
            <w:proofErr w:type="spellEnd"/>
            <w:r w:rsidRPr="00C14361">
              <w:rPr>
                <w:sz w:val="18"/>
                <w:szCs w:val="18"/>
              </w:rPr>
              <w:t xml:space="preserve"> přednoží a hlezenního kloubu; revmatická onemocnění; stavy po distorzi hlezna; syndrom diabetické nohy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652,00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04.04.01.04</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hlezenní </w:t>
            </w:r>
            <w:r>
              <w:rPr>
                <w:sz w:val="18"/>
                <w:szCs w:val="18"/>
              </w:rPr>
              <w:t>–</w:t>
            </w:r>
            <w:r w:rsidRPr="00C14361">
              <w:rPr>
                <w:sz w:val="18"/>
                <w:szCs w:val="18"/>
              </w:rPr>
              <w:t xml:space="preserve"> </w:t>
            </w:r>
            <w:proofErr w:type="spellStart"/>
            <w:r w:rsidRPr="00C14361">
              <w:rPr>
                <w:sz w:val="18"/>
                <w:szCs w:val="18"/>
              </w:rPr>
              <w:t>peroneální</w:t>
            </w:r>
            <w:proofErr w:type="spellEnd"/>
          </w:p>
        </w:tc>
        <w:tc>
          <w:tcPr>
            <w:tcW w:w="2132" w:type="dxa"/>
            <w:shd w:val="clear" w:color="FFFF99" w:fill="FFFFFF"/>
            <w:vAlign w:val="center"/>
            <w:hideMark/>
          </w:tcPr>
          <w:p w:rsidR="00FD79D5" w:rsidRPr="00C14361" w:rsidRDefault="00FD79D5" w:rsidP="00230124">
            <w:pPr>
              <w:jc w:val="center"/>
              <w:rPr>
                <w:sz w:val="18"/>
                <w:szCs w:val="18"/>
              </w:rPr>
            </w:pPr>
            <w:r w:rsidRPr="00C14361">
              <w:rPr>
                <w:sz w:val="18"/>
                <w:szCs w:val="18"/>
              </w:rPr>
              <w:t xml:space="preserve">pevné materiály; fixace správného postavení chodidla a hlezna v sagitálním směru v případě poškození </w:t>
            </w:r>
            <w:proofErr w:type="spellStart"/>
            <w:r w:rsidRPr="00C14361">
              <w:rPr>
                <w:sz w:val="18"/>
                <w:szCs w:val="18"/>
              </w:rPr>
              <w:t>peroneálního</w:t>
            </w:r>
            <w:proofErr w:type="spellEnd"/>
            <w:r w:rsidRPr="00C14361">
              <w:rPr>
                <w:sz w:val="18"/>
                <w:szCs w:val="18"/>
              </w:rPr>
              <w:t xml:space="preserve"> nervu</w:t>
            </w:r>
            <w:r>
              <w:rPr>
                <w:sz w:val="18"/>
                <w:szCs w:val="18"/>
              </w:rPr>
              <w:t xml:space="preserve">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peroneální</w:t>
            </w:r>
            <w:proofErr w:type="spellEnd"/>
            <w:r w:rsidRPr="00C14361">
              <w:rPr>
                <w:sz w:val="18"/>
                <w:szCs w:val="18"/>
              </w:rPr>
              <w:t xml:space="preserve"> paréza při nedostatečné kompenzaci poruchy chůze </w:t>
            </w:r>
            <w:proofErr w:type="spellStart"/>
            <w:r w:rsidRPr="00C14361">
              <w:rPr>
                <w:sz w:val="18"/>
                <w:szCs w:val="18"/>
              </w:rPr>
              <w:t>peroneálním</w:t>
            </w:r>
            <w:proofErr w:type="spellEnd"/>
            <w:r w:rsidRPr="00C14361">
              <w:rPr>
                <w:sz w:val="18"/>
                <w:szCs w:val="18"/>
              </w:rPr>
              <w:t xml:space="preserve"> tahem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1.304,00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04.04.01.05</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peroneální</w:t>
            </w:r>
            <w:proofErr w:type="spellEnd"/>
            <w:r w:rsidRPr="00C14361">
              <w:rPr>
                <w:sz w:val="18"/>
                <w:szCs w:val="18"/>
              </w:rPr>
              <w:t xml:space="preserve"> tahy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textilní materiál, udržení správného postavení chodidla v případě poškození </w:t>
            </w:r>
            <w:proofErr w:type="spellStart"/>
            <w:r w:rsidRPr="00C14361">
              <w:rPr>
                <w:sz w:val="18"/>
                <w:szCs w:val="18"/>
              </w:rPr>
              <w:t>peroneálního</w:t>
            </w:r>
            <w:proofErr w:type="spellEnd"/>
            <w:r w:rsidRPr="00C14361">
              <w:rPr>
                <w:sz w:val="18"/>
                <w:szCs w:val="18"/>
              </w:rPr>
              <w:t xml:space="preserve"> nervu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 </w:t>
            </w:r>
            <w:proofErr w:type="spellStart"/>
            <w:r w:rsidRPr="00C14361">
              <w:rPr>
                <w:sz w:val="18"/>
                <w:szCs w:val="18"/>
              </w:rPr>
              <w:t>peroneální</w:t>
            </w:r>
            <w:proofErr w:type="spellEnd"/>
            <w:r w:rsidRPr="00C14361">
              <w:rPr>
                <w:sz w:val="18"/>
                <w:szCs w:val="18"/>
              </w:rPr>
              <w:t xml:space="preserve"> paréza</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04.04.02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kolene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04.04.02.01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pro </w:t>
            </w:r>
            <w:proofErr w:type="spellStart"/>
            <w:r w:rsidRPr="00C14361">
              <w:rPr>
                <w:sz w:val="18"/>
                <w:szCs w:val="18"/>
              </w:rPr>
              <w:t>instability</w:t>
            </w:r>
            <w:proofErr w:type="spellEnd"/>
            <w:r w:rsidRPr="00C14361">
              <w:rPr>
                <w:sz w:val="18"/>
                <w:szCs w:val="18"/>
              </w:rPr>
              <w:t xml:space="preserve"> </w:t>
            </w:r>
            <w:r>
              <w:rPr>
                <w:sz w:val="18"/>
                <w:szCs w:val="18"/>
              </w:rPr>
              <w:t>–</w:t>
            </w:r>
            <w:r w:rsidRPr="00C14361">
              <w:rPr>
                <w:sz w:val="18"/>
                <w:szCs w:val="18"/>
              </w:rPr>
              <w:t xml:space="preserve"> pevné rámy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pevný rám s kloubovou dlahou; vysoká stabilita; plně funkční rozsah pohybu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pooperační a poúrazové stavy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04.04.02.02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s limitovaným rozsahem pohybu </w:t>
            </w:r>
            <w:r>
              <w:rPr>
                <w:sz w:val="18"/>
                <w:szCs w:val="18"/>
              </w:rPr>
              <w:t>–</w:t>
            </w:r>
            <w:r w:rsidRPr="00C14361">
              <w:rPr>
                <w:sz w:val="18"/>
                <w:szCs w:val="18"/>
              </w:rPr>
              <w:t xml:space="preserve"> pevné materiály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dlouhá kloubová dlaha s nastavitelným limitovaným rozsahem pohybu; pevné materiály; bandáž a </w:t>
            </w:r>
            <w:proofErr w:type="spellStart"/>
            <w:r w:rsidRPr="00C14361">
              <w:rPr>
                <w:sz w:val="18"/>
                <w:szCs w:val="18"/>
              </w:rPr>
              <w:t>dopínací</w:t>
            </w:r>
            <w:proofErr w:type="spellEnd"/>
            <w:r w:rsidRPr="00C14361">
              <w:rPr>
                <w:sz w:val="18"/>
                <w:szCs w:val="18"/>
              </w:rPr>
              <w:t xml:space="preserve"> tahy z pevných textilních materiálů</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kolenního kloubu s cílem zajistit limitovaný rozsah pohybu a jeho stabilizaci v sagitální rovině; neurologická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2.783,00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04.04.02.03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s limitovaným rozsahem pohybu </w:t>
            </w:r>
            <w:r>
              <w:rPr>
                <w:sz w:val="18"/>
                <w:szCs w:val="18"/>
              </w:rPr>
              <w:t>–</w:t>
            </w:r>
            <w:r w:rsidRPr="00C14361">
              <w:rPr>
                <w:sz w:val="18"/>
                <w:szCs w:val="18"/>
              </w:rPr>
              <w:t xml:space="preserve"> elastické materiály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krátká kloubová dlaha s nastavitelným limitovaným </w:t>
            </w:r>
            <w:r w:rsidRPr="00D22AA6">
              <w:rPr>
                <w:sz w:val="18"/>
                <w:szCs w:val="18"/>
              </w:rPr>
              <w:t xml:space="preserve">rozsahem pohybu; pevné materiály; bandáž z elastického materiálu; </w:t>
            </w:r>
            <w:proofErr w:type="spellStart"/>
            <w:r w:rsidRPr="00D22AA6">
              <w:rPr>
                <w:sz w:val="18"/>
                <w:szCs w:val="18"/>
              </w:rPr>
              <w:t>dopínací</w:t>
            </w:r>
            <w:proofErr w:type="spellEnd"/>
            <w:r w:rsidRPr="00D22AA6">
              <w:rPr>
                <w:sz w:val="18"/>
                <w:szCs w:val="18"/>
              </w:rPr>
              <w:t xml:space="preserve"> tahy jsou zhotoveny z pevných nebo elastických materiálů</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kolenního kloubu s cílem zajistit určitý limitovaný rozsah pohybu a jeho mírnou stabilizaci v sagitální rovině</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1.913,00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04.04.02.04</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s konstantní flexí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dočasná imobilizace kolenního kloubu v pevné flexi; plnohodnotná náhrada sádrové fixace; bandáž z pevných nebo textilních materiálů; ortéza je vybavena pevnou dlahou zabezpečující požadovanou flexi</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v oblasti kolenního kloubu s cílem zajistit plnohodnotnou rigidní fixaci</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04.04.02.05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elastické </w:t>
            </w:r>
            <w:r>
              <w:rPr>
                <w:sz w:val="18"/>
                <w:szCs w:val="18"/>
              </w:rPr>
              <w:t>–</w:t>
            </w:r>
            <w:r w:rsidRPr="00C14361">
              <w:rPr>
                <w:sz w:val="18"/>
                <w:szCs w:val="18"/>
              </w:rPr>
              <w:t xml:space="preserve"> kloubové dlahy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ortéza s kloubovou dlahou; z kovu nebo pevného plastu; nemá plně stavitelný rozsah pohybu; bandáž z elastických materiálů; s vysokou elastickou fixací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stabilizace pohybu kolenního kloubu v případě </w:t>
            </w:r>
            <w:proofErr w:type="spellStart"/>
            <w:r w:rsidRPr="00C14361">
              <w:rPr>
                <w:sz w:val="18"/>
                <w:szCs w:val="18"/>
              </w:rPr>
              <w:t>instabilit</w:t>
            </w:r>
            <w:proofErr w:type="spellEnd"/>
            <w:r w:rsidRPr="00C14361">
              <w:rPr>
                <w:sz w:val="18"/>
                <w:szCs w:val="18"/>
              </w:rPr>
              <w:t>, artróz, artritid, poškození menisků</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1.391,00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04.04.02.06</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kolene </w:t>
            </w:r>
            <w:r>
              <w:rPr>
                <w:sz w:val="18"/>
                <w:szCs w:val="18"/>
              </w:rPr>
              <w:t>–</w:t>
            </w:r>
            <w:r w:rsidRPr="00C14361">
              <w:rPr>
                <w:sz w:val="18"/>
                <w:szCs w:val="18"/>
              </w:rPr>
              <w:t xml:space="preserve"> elastické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ortéza bez kloubové dlahy; bandáž z elastického materiálu;</w:t>
            </w:r>
            <w:r>
              <w:rPr>
                <w:sz w:val="18"/>
                <w:szCs w:val="18"/>
              </w:rPr>
              <w:t xml:space="preserve"> </w:t>
            </w:r>
            <w:r w:rsidRPr="00C14361">
              <w:rPr>
                <w:sz w:val="18"/>
                <w:szCs w:val="18"/>
              </w:rPr>
              <w:t xml:space="preserve">elastická fixace je zajištěna </w:t>
            </w:r>
            <w:proofErr w:type="spellStart"/>
            <w:r w:rsidRPr="00C14361">
              <w:rPr>
                <w:sz w:val="18"/>
                <w:szCs w:val="18"/>
              </w:rPr>
              <w:t>dopínacími</w:t>
            </w:r>
            <w:proofErr w:type="spellEnd"/>
            <w:r w:rsidRPr="00C14361">
              <w:rPr>
                <w:sz w:val="18"/>
                <w:szCs w:val="18"/>
              </w:rPr>
              <w:t xml:space="preserve"> tahy nebo pružnými nekloubovými dlahami (spirály) nebo výztuhami (peloty)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instabiliyt</w:t>
            </w:r>
            <w:proofErr w:type="spellEnd"/>
            <w:r w:rsidRPr="00C14361">
              <w:rPr>
                <w:sz w:val="18"/>
                <w:szCs w:val="18"/>
              </w:rPr>
              <w:t xml:space="preserve"> kolenního kloubu, stabilizace pately, bolestivé stavy při chronických nebo revmatických onemocnění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04.04.02.07</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infrapatelární</w:t>
            </w:r>
            <w:proofErr w:type="spellEnd"/>
            <w:r w:rsidRPr="00C14361">
              <w:rPr>
                <w:sz w:val="18"/>
                <w:szCs w:val="18"/>
              </w:rPr>
              <w:t xml:space="preserve"> pásky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krátké ortézy nebo bandáže funkčně určené pouze jako </w:t>
            </w:r>
            <w:proofErr w:type="spellStart"/>
            <w:r w:rsidRPr="00C14361">
              <w:rPr>
                <w:sz w:val="18"/>
                <w:szCs w:val="18"/>
              </w:rPr>
              <w:t>infrapatelární</w:t>
            </w:r>
            <w:proofErr w:type="spellEnd"/>
            <w:r w:rsidRPr="00C14361">
              <w:rPr>
                <w:sz w:val="18"/>
                <w:szCs w:val="18"/>
              </w:rPr>
              <w:t xml:space="preserve"> pásky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 TRA; TVL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stabilizace pately, </w:t>
            </w:r>
            <w:proofErr w:type="spellStart"/>
            <w:r w:rsidRPr="00C14361">
              <w:rPr>
                <w:sz w:val="18"/>
                <w:szCs w:val="18"/>
              </w:rPr>
              <w:t>femoropatelární</w:t>
            </w:r>
            <w:proofErr w:type="spellEnd"/>
            <w:r w:rsidRPr="00C14361">
              <w:rPr>
                <w:sz w:val="18"/>
                <w:szCs w:val="18"/>
              </w:rPr>
              <w:t xml:space="preserve"> artróza, afekce lig. </w:t>
            </w:r>
            <w:proofErr w:type="spellStart"/>
            <w:r w:rsidRPr="00C14361">
              <w:rPr>
                <w:sz w:val="18"/>
                <w:szCs w:val="18"/>
              </w:rPr>
              <w:t>Patellae</w:t>
            </w:r>
            <w:proofErr w:type="spellEnd"/>
            <w:r w:rsidRPr="00C14361">
              <w:rPr>
                <w:sz w:val="18"/>
                <w:szCs w:val="18"/>
              </w:rPr>
              <w:t xml:space="preserve"> proprium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04.04.03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ortézy kyčle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04.04.03.01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kyčle </w:t>
            </w:r>
            <w:r>
              <w:rPr>
                <w:sz w:val="18"/>
                <w:szCs w:val="18"/>
              </w:rPr>
              <w:t>–</w:t>
            </w:r>
            <w:r w:rsidRPr="00C14361">
              <w:rPr>
                <w:sz w:val="18"/>
                <w:szCs w:val="18"/>
              </w:rPr>
              <w:t xml:space="preserve"> s limitovaným rozsahem pohybu</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ortéza kloubovou dlahou; s nastavitelným limitovaným rozsahem pohybu; dlaha z pevných materiálů</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kyčelního kloubu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04.04.03.02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kyčle </w:t>
            </w:r>
            <w:r>
              <w:rPr>
                <w:sz w:val="18"/>
                <w:szCs w:val="18"/>
              </w:rPr>
              <w:t>–</w:t>
            </w:r>
            <w:r w:rsidRPr="00C14361">
              <w:rPr>
                <w:sz w:val="18"/>
                <w:szCs w:val="18"/>
              </w:rPr>
              <w:t xml:space="preserve"> zpevňující</w:t>
            </w:r>
          </w:p>
        </w:tc>
        <w:tc>
          <w:tcPr>
            <w:tcW w:w="2132" w:type="dxa"/>
            <w:shd w:val="clear" w:color="000000" w:fill="FFFFFF"/>
            <w:vAlign w:val="center"/>
            <w:hideMark/>
          </w:tcPr>
          <w:p w:rsidR="00FD79D5" w:rsidRPr="00C14361" w:rsidRDefault="00FD79D5" w:rsidP="00230124">
            <w:pPr>
              <w:jc w:val="center"/>
              <w:rPr>
                <w:sz w:val="18"/>
                <w:szCs w:val="18"/>
              </w:rPr>
            </w:pPr>
            <w:r w:rsidRPr="00D22AA6">
              <w:rPr>
                <w:sz w:val="18"/>
                <w:szCs w:val="18"/>
              </w:rPr>
              <w:t xml:space="preserve">ortéza bez kloubové dlahy; bandáž z elastického materiálu; elastická fixace je zabezpečena pomocí </w:t>
            </w:r>
            <w:proofErr w:type="spellStart"/>
            <w:r w:rsidRPr="00D22AA6">
              <w:rPr>
                <w:sz w:val="18"/>
                <w:szCs w:val="18"/>
              </w:rPr>
              <w:t>dopínacích</w:t>
            </w:r>
            <w:proofErr w:type="spellEnd"/>
            <w:r w:rsidRPr="00D22AA6">
              <w:rPr>
                <w:sz w:val="18"/>
                <w:szCs w:val="18"/>
              </w:rPr>
              <w:t xml:space="preserve"> tahů, pružných nekloubových dlah (spirál) a výztuh (pelot)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pooperační a poúrazové stavy kyčelního kloubu; zánětlivé stavy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365,00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04.04.03.03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ortézy kyčle </w:t>
            </w:r>
            <w:r>
              <w:rPr>
                <w:sz w:val="18"/>
                <w:szCs w:val="18"/>
              </w:rPr>
              <w:t>–</w:t>
            </w:r>
            <w:r w:rsidRPr="00C14361">
              <w:rPr>
                <w:sz w:val="18"/>
                <w:szCs w:val="18"/>
              </w:rPr>
              <w:t xml:space="preserve"> abdukční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zajištění správného postavení kyčelního kloubu v abdukci; možnost nastavitelných třmenů, abdukčních peřinek nebo ortéz se stavitelnou vzpěrou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NEU; ORP; ORT; REH;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kyčelní dysplasie, subluxace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 ks / 1 rok </w:t>
            </w:r>
            <w:r w:rsidRPr="00C14361">
              <w:rPr>
                <w:sz w:val="18"/>
                <w:szCs w:val="18"/>
              </w:rPr>
              <w:br/>
              <w:t xml:space="preserve">2 ks / 1 rok u dětí </w:t>
            </w:r>
            <w:r w:rsidRPr="00C14361">
              <w:rPr>
                <w:sz w:val="18"/>
                <w:szCs w:val="18"/>
              </w:rPr>
              <w:br/>
              <w:t>do 2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391,00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04.05</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 xml:space="preserve">ZP </w:t>
            </w:r>
            <w:proofErr w:type="spellStart"/>
            <w:r w:rsidRPr="00C14361">
              <w:rPr>
                <w:b/>
                <w:bCs/>
                <w:sz w:val="18"/>
                <w:szCs w:val="18"/>
              </w:rPr>
              <w:t>ortopedicko</w:t>
            </w:r>
            <w:proofErr w:type="spellEnd"/>
            <w:r w:rsidRPr="00C14361">
              <w:rPr>
                <w:b/>
                <w:bCs/>
                <w:sz w:val="18"/>
                <w:szCs w:val="18"/>
              </w:rPr>
              <w:t xml:space="preserve"> protetické ochranné, korekční a stabilizační</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04.05.01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návleky pahýlové</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04.05.01.01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návleky pahýlové </w:t>
            </w:r>
            <w:r>
              <w:rPr>
                <w:sz w:val="18"/>
                <w:szCs w:val="18"/>
              </w:rPr>
              <w:t>–</w:t>
            </w:r>
            <w:r w:rsidRPr="00C14361">
              <w:rPr>
                <w:sz w:val="18"/>
                <w:szCs w:val="18"/>
              </w:rPr>
              <w:t xml:space="preserve"> kompresivní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kompresní návleky tvarované pro amputační pahýl</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ORP; ORT; REH; TRA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kompresní terapie pahýlu do 6 měsíců po amputaci, objemově nestabilní pahýl končetin</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04.05.01.02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návleky pahýlové </w:t>
            </w:r>
            <w:r>
              <w:rPr>
                <w:sz w:val="18"/>
                <w:szCs w:val="18"/>
              </w:rPr>
              <w:t>–</w:t>
            </w:r>
            <w:r w:rsidRPr="00C14361">
              <w:rPr>
                <w:sz w:val="18"/>
                <w:szCs w:val="18"/>
              </w:rPr>
              <w:t xml:space="preserve"> k protézám horních končetin nebo dolních končetin</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ochrana pahýlu a kompenzace objemových změn v průběhu dne</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ORP; ORT; REH; TRA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kombinace s protézami, které vyžadují využití pahýlových návleků</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8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174,00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04.06</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kompenzační</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04.06.01</w:t>
            </w:r>
            <w:proofErr w:type="gramEnd"/>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epitézy</w:t>
            </w:r>
            <w:proofErr w:type="spellEnd"/>
            <w:r w:rsidRPr="00C14361">
              <w:rPr>
                <w:sz w:val="18"/>
                <w:szCs w:val="18"/>
              </w:rPr>
              <w:t xml:space="preserve"> </w:t>
            </w:r>
            <w:proofErr w:type="spellStart"/>
            <w:r w:rsidRPr="00C14361">
              <w:rPr>
                <w:sz w:val="18"/>
                <w:szCs w:val="18"/>
              </w:rPr>
              <w:t>mammární</w:t>
            </w:r>
            <w:proofErr w:type="spellEnd"/>
            <w:r w:rsidRPr="00C14361">
              <w:rPr>
                <w:sz w:val="18"/>
                <w:szCs w:val="18"/>
              </w:rPr>
              <w:t xml:space="preserve"> + příslušenství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04.06.01.01</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epitézy</w:t>
            </w:r>
            <w:proofErr w:type="spellEnd"/>
            <w:r w:rsidRPr="00C14361">
              <w:rPr>
                <w:sz w:val="18"/>
                <w:szCs w:val="18"/>
              </w:rPr>
              <w:t xml:space="preserve"> </w:t>
            </w:r>
            <w:proofErr w:type="spellStart"/>
            <w:r w:rsidRPr="00C14361">
              <w:rPr>
                <w:sz w:val="18"/>
                <w:szCs w:val="18"/>
              </w:rPr>
              <w:t>mammá</w:t>
            </w:r>
            <w:r>
              <w:rPr>
                <w:sz w:val="18"/>
                <w:szCs w:val="18"/>
              </w:rPr>
              <w:t>r</w:t>
            </w:r>
            <w:r w:rsidRPr="00C14361">
              <w:rPr>
                <w:sz w:val="18"/>
                <w:szCs w:val="18"/>
              </w:rPr>
              <w:t>ní</w:t>
            </w:r>
            <w:proofErr w:type="spellEnd"/>
            <w:r w:rsidRPr="00C14361">
              <w:rPr>
                <w:sz w:val="18"/>
                <w:szCs w:val="18"/>
              </w:rPr>
              <w:t xml:space="preserve"> </w:t>
            </w:r>
            <w:r>
              <w:rPr>
                <w:sz w:val="18"/>
                <w:szCs w:val="18"/>
              </w:rPr>
              <w:t>–</w:t>
            </w:r>
            <w:r w:rsidRPr="00C14361">
              <w:rPr>
                <w:sz w:val="18"/>
                <w:szCs w:val="18"/>
              </w:rPr>
              <w:t xml:space="preserve"> pooperační (dočasné)</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GYN; CHI; ONK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onkologická onemocnění; po operaci</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04.06.01.02</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epitézy</w:t>
            </w:r>
            <w:proofErr w:type="spellEnd"/>
            <w:r w:rsidRPr="00C14361">
              <w:rPr>
                <w:sz w:val="18"/>
                <w:szCs w:val="18"/>
              </w:rPr>
              <w:t xml:space="preserve"> </w:t>
            </w:r>
            <w:proofErr w:type="spellStart"/>
            <w:r w:rsidRPr="00C14361">
              <w:rPr>
                <w:sz w:val="18"/>
                <w:szCs w:val="18"/>
              </w:rPr>
              <w:t>mammární</w:t>
            </w:r>
            <w:proofErr w:type="spellEnd"/>
            <w:r w:rsidRPr="00C14361">
              <w:rPr>
                <w:sz w:val="18"/>
                <w:szCs w:val="18"/>
              </w:rPr>
              <w:t xml:space="preserve"> </w:t>
            </w:r>
            <w:r>
              <w:rPr>
                <w:sz w:val="18"/>
                <w:szCs w:val="18"/>
              </w:rPr>
              <w:t>–</w:t>
            </w:r>
            <w:r w:rsidRPr="00C14361">
              <w:rPr>
                <w:sz w:val="18"/>
                <w:szCs w:val="18"/>
              </w:rPr>
              <w:t xml:space="preserve"> trvalé</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GYN; CHI; ONK;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onkologická onemocnění; asymetrické vývojové vady prsu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2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1.565,00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780"/>
        </w:trPr>
        <w:tc>
          <w:tcPr>
            <w:tcW w:w="1129" w:type="dxa"/>
            <w:shd w:val="clear" w:color="000000" w:fill="FFFFFF"/>
            <w:hideMark/>
          </w:tcPr>
          <w:p w:rsidR="00FD79D5" w:rsidRPr="00C14361" w:rsidRDefault="00FD79D5" w:rsidP="00230124">
            <w:pPr>
              <w:rPr>
                <w:sz w:val="18"/>
                <w:szCs w:val="18"/>
              </w:rPr>
            </w:pPr>
            <w:r w:rsidRPr="00C14361">
              <w:rPr>
                <w:sz w:val="18"/>
                <w:szCs w:val="18"/>
              </w:rPr>
              <w:t>04.06.01.03</w:t>
            </w:r>
          </w:p>
        </w:tc>
        <w:tc>
          <w:tcPr>
            <w:tcW w:w="2835" w:type="dxa"/>
            <w:shd w:val="clear" w:color="000000" w:fill="FFFFFF"/>
            <w:hideMark/>
          </w:tcPr>
          <w:p w:rsidR="00FD79D5" w:rsidRPr="00C14361" w:rsidRDefault="00FD79D5" w:rsidP="00230124">
            <w:pPr>
              <w:rPr>
                <w:sz w:val="18"/>
                <w:szCs w:val="18"/>
              </w:rPr>
            </w:pPr>
            <w:proofErr w:type="spellStart"/>
            <w:r w:rsidRPr="00C14361">
              <w:rPr>
                <w:sz w:val="18"/>
                <w:szCs w:val="18"/>
              </w:rPr>
              <w:t>epitézy</w:t>
            </w:r>
            <w:proofErr w:type="spellEnd"/>
            <w:r w:rsidRPr="00C14361">
              <w:rPr>
                <w:sz w:val="18"/>
                <w:szCs w:val="18"/>
              </w:rPr>
              <w:t xml:space="preserve"> </w:t>
            </w:r>
            <w:proofErr w:type="spellStart"/>
            <w:r w:rsidRPr="00C14361">
              <w:rPr>
                <w:sz w:val="18"/>
                <w:szCs w:val="18"/>
              </w:rPr>
              <w:t>mammární</w:t>
            </w:r>
            <w:proofErr w:type="spellEnd"/>
            <w:r w:rsidRPr="00C14361">
              <w:rPr>
                <w:sz w:val="18"/>
                <w:szCs w:val="18"/>
              </w:rPr>
              <w:t xml:space="preserve"> </w:t>
            </w:r>
            <w:r>
              <w:rPr>
                <w:sz w:val="18"/>
                <w:szCs w:val="18"/>
              </w:rPr>
              <w:t>–</w:t>
            </w:r>
            <w:r w:rsidRPr="00C14361">
              <w:rPr>
                <w:sz w:val="18"/>
                <w:szCs w:val="18"/>
              </w:rPr>
              <w:t xml:space="preserve"> trvalé </w:t>
            </w:r>
            <w:r>
              <w:rPr>
                <w:sz w:val="18"/>
                <w:szCs w:val="18"/>
              </w:rPr>
              <w:t>–</w:t>
            </w:r>
            <w:r w:rsidRPr="00C14361">
              <w:rPr>
                <w:sz w:val="18"/>
                <w:szCs w:val="18"/>
              </w:rPr>
              <w:t xml:space="preserve"> samolepící nebo odlehčené</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CHI; J16; ONK, GYN</w:t>
            </w:r>
            <w:r>
              <w:rPr>
                <w:sz w:val="18"/>
                <w:szCs w:val="18"/>
              </w:rPr>
              <w:t xml:space="preserve"> </w:t>
            </w: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lymfedem</w:t>
            </w:r>
            <w:proofErr w:type="spellEnd"/>
            <w:r w:rsidRPr="00C14361">
              <w:rPr>
                <w:sz w:val="18"/>
                <w:szCs w:val="18"/>
              </w:rPr>
              <w:t>, nadměrná velikost, onemocnění páteře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2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2.609,00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04.07</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terapeutická obuv</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04.07.01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obuv </w:t>
            </w:r>
            <w:r w:rsidRPr="00D22AA6">
              <w:rPr>
                <w:sz w:val="18"/>
                <w:szCs w:val="18"/>
              </w:rPr>
              <w:t>pooperační a odlehčovací</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04.07.01.01</w:t>
            </w:r>
          </w:p>
        </w:tc>
        <w:tc>
          <w:tcPr>
            <w:tcW w:w="2835" w:type="dxa"/>
            <w:shd w:val="clear" w:color="000000" w:fill="FFFFFF"/>
            <w:hideMark/>
          </w:tcPr>
          <w:p w:rsidR="00FD79D5" w:rsidRPr="00C14361" w:rsidRDefault="00FD79D5" w:rsidP="00230124">
            <w:pPr>
              <w:rPr>
                <w:sz w:val="18"/>
                <w:szCs w:val="18"/>
              </w:rPr>
            </w:pPr>
            <w:r w:rsidRPr="00C14361">
              <w:rPr>
                <w:sz w:val="18"/>
                <w:szCs w:val="18"/>
              </w:rPr>
              <w:t>obuv pooperační a odlehčovací</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CHI; ORP; ORT; REH; POP</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dočasné řešení objemových změn nohy po operaci; syndrom diabetické nohy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na jednu končetinu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04.07.02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obuv dětská terapeutická</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04.07.02.01</w:t>
            </w:r>
          </w:p>
        </w:tc>
        <w:tc>
          <w:tcPr>
            <w:tcW w:w="2835" w:type="dxa"/>
            <w:shd w:val="clear" w:color="000000" w:fill="FFFFFF"/>
            <w:hideMark/>
          </w:tcPr>
          <w:p w:rsidR="00FD79D5" w:rsidRPr="00C14361" w:rsidRDefault="00FD79D5" w:rsidP="00230124">
            <w:pPr>
              <w:rPr>
                <w:sz w:val="18"/>
                <w:szCs w:val="18"/>
              </w:rPr>
            </w:pPr>
            <w:r w:rsidRPr="00C14361">
              <w:rPr>
                <w:sz w:val="18"/>
                <w:szCs w:val="18"/>
              </w:rPr>
              <w:t>obuv dětská terapeutická</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pevné vedení paty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ORP; ORT; REH;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do 18 let věku; neurologická postižení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páry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1.044,00 Kč /1 pár</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04.07.03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obuv pro diabetiky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04.07.03.01</w:t>
            </w:r>
          </w:p>
        </w:tc>
        <w:tc>
          <w:tcPr>
            <w:tcW w:w="2835" w:type="dxa"/>
            <w:shd w:val="clear" w:color="000000" w:fill="FFFFFF"/>
            <w:hideMark/>
          </w:tcPr>
          <w:p w:rsidR="00FD79D5" w:rsidRPr="00C14361" w:rsidRDefault="00FD79D5" w:rsidP="00230124">
            <w:pPr>
              <w:rPr>
                <w:sz w:val="18"/>
                <w:szCs w:val="18"/>
              </w:rPr>
            </w:pPr>
            <w:r w:rsidRPr="00C14361">
              <w:rPr>
                <w:sz w:val="18"/>
                <w:szCs w:val="18"/>
              </w:rPr>
              <w:t>obuv pro diabetiky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obuv s dostatečným prostorem v prstové části, uzavřeného střihu, bez funkčních švů na nártu, s uzávěrem na suchý zip nebo šněrování; zpevňující části (tužinka a opatek) kryté podšívkou</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ORT; REH; ORP; CHI; ANG; REV</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diabetik s neuropatií či se speciálními zdravotními požadavky na obutí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pár / 2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pár</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05</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pacienty s diabetem a s jinými poruchami metabolismu</w:t>
            </w:r>
          </w:p>
        </w:tc>
        <w:tc>
          <w:tcPr>
            <w:tcW w:w="2132"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05.01</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odběr kapilární krve</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05.01.01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pera lancetová</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05.01.01.01</w:t>
            </w:r>
          </w:p>
        </w:tc>
        <w:tc>
          <w:tcPr>
            <w:tcW w:w="2835" w:type="dxa"/>
            <w:shd w:val="clear" w:color="000000" w:fill="FFFFFF"/>
            <w:hideMark/>
          </w:tcPr>
          <w:p w:rsidR="00FD79D5" w:rsidRPr="00C14361" w:rsidRDefault="00FD79D5" w:rsidP="00230124">
            <w:pPr>
              <w:rPr>
                <w:sz w:val="18"/>
                <w:szCs w:val="18"/>
              </w:rPr>
            </w:pPr>
            <w:r w:rsidRPr="00C14361">
              <w:rPr>
                <w:sz w:val="18"/>
                <w:szCs w:val="18"/>
              </w:rPr>
              <w:t>pera lancetová</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J4</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dědičná metabolická porucha, diabetem </w:t>
            </w:r>
            <w:proofErr w:type="spellStart"/>
            <w:r w:rsidRPr="00C14361">
              <w:rPr>
                <w:sz w:val="18"/>
                <w:szCs w:val="18"/>
              </w:rPr>
              <w:t>mellitus</w:t>
            </w:r>
            <w:proofErr w:type="spellEnd"/>
            <w:r w:rsidRPr="00C14361">
              <w:rPr>
                <w:sz w:val="18"/>
                <w:szCs w:val="18"/>
              </w:rPr>
              <w:t xml:space="preserve"> </w:t>
            </w:r>
            <w:r w:rsidRPr="00C14361">
              <w:rPr>
                <w:sz w:val="18"/>
                <w:szCs w:val="18"/>
              </w:rPr>
              <w:br/>
            </w:r>
            <w:r>
              <w:rPr>
                <w:sz w:val="18"/>
                <w:szCs w:val="18"/>
              </w:rPr>
              <w:t>–</w:t>
            </w:r>
            <w:r w:rsidRPr="00C14361">
              <w:rPr>
                <w:sz w:val="18"/>
                <w:szCs w:val="18"/>
              </w:rPr>
              <w:t xml:space="preserve"> odběr suchých krevních kapek</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5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217,00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05.01.02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lancety pro lancetová pera</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05.01.02.01</w:t>
            </w:r>
          </w:p>
        </w:tc>
        <w:tc>
          <w:tcPr>
            <w:tcW w:w="2835" w:type="dxa"/>
            <w:shd w:val="clear" w:color="000000" w:fill="FFFFFF"/>
            <w:hideMark/>
          </w:tcPr>
          <w:p w:rsidR="00FD79D5" w:rsidRPr="00C14361" w:rsidRDefault="00FD79D5" w:rsidP="00230124">
            <w:pPr>
              <w:rPr>
                <w:sz w:val="18"/>
                <w:szCs w:val="18"/>
              </w:rPr>
            </w:pPr>
            <w:r w:rsidRPr="00C14361">
              <w:rPr>
                <w:sz w:val="18"/>
                <w:szCs w:val="18"/>
              </w:rPr>
              <w:t>lancety pro lancetová pera</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J4</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dědičná metabolická porucha, diabetem </w:t>
            </w:r>
            <w:proofErr w:type="spellStart"/>
            <w:r w:rsidRPr="00C14361">
              <w:rPr>
                <w:sz w:val="18"/>
                <w:szCs w:val="18"/>
              </w:rPr>
              <w:t>mellitus</w:t>
            </w:r>
            <w:proofErr w:type="spellEnd"/>
            <w:r w:rsidRPr="00C14361">
              <w:rPr>
                <w:sz w:val="18"/>
                <w:szCs w:val="18"/>
              </w:rPr>
              <w:t xml:space="preserve"> </w:t>
            </w:r>
            <w:r w:rsidRPr="00C14361">
              <w:rPr>
                <w:sz w:val="18"/>
                <w:szCs w:val="18"/>
              </w:rPr>
              <w:br/>
            </w:r>
            <w:r>
              <w:rPr>
                <w:sz w:val="18"/>
                <w:szCs w:val="18"/>
              </w:rPr>
              <w:t>–</w:t>
            </w:r>
            <w:r w:rsidRPr="00C14361">
              <w:rPr>
                <w:sz w:val="18"/>
                <w:szCs w:val="18"/>
              </w:rPr>
              <w:t xml:space="preserve"> odběr suchých krevních kapek</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rok</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05.02</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stanovení glukózy</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05.02.01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glukometry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080"/>
        </w:trPr>
        <w:tc>
          <w:tcPr>
            <w:tcW w:w="1129" w:type="dxa"/>
            <w:shd w:val="clear" w:color="000000" w:fill="FFFFFF"/>
            <w:hideMark/>
          </w:tcPr>
          <w:p w:rsidR="00FD79D5" w:rsidRPr="00C14361" w:rsidRDefault="00FD79D5" w:rsidP="00230124">
            <w:pPr>
              <w:rPr>
                <w:sz w:val="18"/>
                <w:szCs w:val="18"/>
              </w:rPr>
            </w:pPr>
            <w:r w:rsidRPr="00C14361">
              <w:rPr>
                <w:sz w:val="18"/>
                <w:szCs w:val="18"/>
              </w:rPr>
              <w:t>05.02.01.01</w:t>
            </w:r>
          </w:p>
        </w:tc>
        <w:tc>
          <w:tcPr>
            <w:tcW w:w="2835" w:type="dxa"/>
            <w:shd w:val="clear" w:color="000000" w:fill="FFFFFF"/>
            <w:hideMark/>
          </w:tcPr>
          <w:p w:rsidR="00FD79D5" w:rsidRPr="00D22AA6" w:rsidRDefault="00FD79D5" w:rsidP="00230124">
            <w:pPr>
              <w:rPr>
                <w:sz w:val="18"/>
                <w:szCs w:val="18"/>
              </w:rPr>
            </w:pPr>
            <w:r w:rsidRPr="00D22AA6">
              <w:rPr>
                <w:sz w:val="18"/>
                <w:szCs w:val="18"/>
              </w:rPr>
              <w:t>glukometry</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možnost stahování hodnot z glukometru do univerzálních počítačových programů umožňujících vyhodnocení dat; 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intenzifikovanou inzulínovou terapií </w:t>
            </w:r>
            <w:r w:rsidRPr="00C14361">
              <w:rPr>
                <w:sz w:val="18"/>
                <w:szCs w:val="18"/>
              </w:rPr>
              <w:br/>
              <w:t xml:space="preserve">(léčba inzulínovými pery nebo pumpou); léčba </w:t>
            </w:r>
            <w:proofErr w:type="spellStart"/>
            <w:r w:rsidRPr="00C14361">
              <w:rPr>
                <w:sz w:val="18"/>
                <w:szCs w:val="18"/>
              </w:rPr>
              <w:t>hypoglykemizujícími</w:t>
            </w:r>
            <w:proofErr w:type="spellEnd"/>
            <w:r w:rsidRPr="00C14361">
              <w:rPr>
                <w:sz w:val="18"/>
                <w:szCs w:val="18"/>
              </w:rPr>
              <w:t xml:space="preserve"> perorálními </w:t>
            </w:r>
            <w:proofErr w:type="spellStart"/>
            <w:r w:rsidRPr="00C14361">
              <w:rPr>
                <w:sz w:val="18"/>
                <w:szCs w:val="18"/>
              </w:rPr>
              <w:t>antidiabetiky</w:t>
            </w:r>
            <w:proofErr w:type="spellEnd"/>
            <w:r w:rsidRPr="00C14361">
              <w:rPr>
                <w:sz w:val="18"/>
                <w:szCs w:val="18"/>
              </w:rPr>
              <w:t>; nediabetické hypoglykémie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6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05.02.01.02</w:t>
            </w:r>
          </w:p>
        </w:tc>
        <w:tc>
          <w:tcPr>
            <w:tcW w:w="2835" w:type="dxa"/>
            <w:shd w:val="clear" w:color="000000" w:fill="FFFFFF"/>
            <w:hideMark/>
          </w:tcPr>
          <w:p w:rsidR="00FD79D5" w:rsidRPr="00D22AA6" w:rsidRDefault="00FD79D5" w:rsidP="00230124">
            <w:pPr>
              <w:rPr>
                <w:sz w:val="18"/>
                <w:szCs w:val="18"/>
              </w:rPr>
            </w:pPr>
            <w:r w:rsidRPr="00D22AA6">
              <w:rPr>
                <w:sz w:val="18"/>
                <w:szCs w:val="18"/>
              </w:rPr>
              <w:t>glukometry – pro stanovení ketolátek</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možnost stahování hodnot z glukometru do univerzálních počítačových programů umožňujících vyhodnocení dat; 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do </w:t>
            </w:r>
            <w:r w:rsidRPr="00C14361">
              <w:rPr>
                <w:sz w:val="18"/>
                <w:szCs w:val="18"/>
              </w:rPr>
              <w:br/>
              <w:t xml:space="preserve">18 let včetně; diabetes </w:t>
            </w:r>
            <w:proofErr w:type="spellStart"/>
            <w:r w:rsidRPr="00C14361">
              <w:rPr>
                <w:sz w:val="18"/>
                <w:szCs w:val="18"/>
              </w:rPr>
              <w:t>mellitus</w:t>
            </w:r>
            <w:proofErr w:type="spellEnd"/>
            <w:r w:rsidRPr="00C14361">
              <w:rPr>
                <w:sz w:val="18"/>
                <w:szCs w:val="18"/>
              </w:rPr>
              <w:t xml:space="preserve"> v těhotenství; léčba inzulínovou pumpou při anamnéze diabetické </w:t>
            </w:r>
            <w:proofErr w:type="spellStart"/>
            <w:r w:rsidRPr="00C14361">
              <w:rPr>
                <w:sz w:val="18"/>
                <w:szCs w:val="18"/>
              </w:rPr>
              <w:t>ketoacidózy</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6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05.02.01.03</w:t>
            </w:r>
          </w:p>
        </w:tc>
        <w:tc>
          <w:tcPr>
            <w:tcW w:w="2835" w:type="dxa"/>
            <w:shd w:val="clear" w:color="000000" w:fill="FFFFFF"/>
            <w:hideMark/>
          </w:tcPr>
          <w:p w:rsidR="00FD79D5" w:rsidRPr="00D22AA6" w:rsidRDefault="00FD79D5" w:rsidP="00230124">
            <w:pPr>
              <w:rPr>
                <w:sz w:val="18"/>
                <w:szCs w:val="18"/>
              </w:rPr>
            </w:pPr>
            <w:r w:rsidRPr="00D22AA6">
              <w:rPr>
                <w:sz w:val="18"/>
                <w:szCs w:val="18"/>
              </w:rPr>
              <w:t>glukometry s hlasovým výstupem</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možnost stahování hodnot z glukometru do univerzálních počítačových programů umožňujících vyhodnocení dat; 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intenzifikovanou inzulínovou terapií s praktickou slepotou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6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shd w:val="clear" w:color="000000" w:fill="FFFFFF"/>
            <w:hideMark/>
          </w:tcPr>
          <w:p w:rsidR="00FD79D5" w:rsidRPr="00C14361" w:rsidRDefault="00FD79D5" w:rsidP="00230124">
            <w:pPr>
              <w:rPr>
                <w:sz w:val="18"/>
                <w:szCs w:val="18"/>
              </w:rPr>
            </w:pPr>
            <w:r w:rsidRPr="00C14361">
              <w:rPr>
                <w:sz w:val="18"/>
                <w:szCs w:val="18"/>
              </w:rPr>
              <w:t>05.02.01.04</w:t>
            </w:r>
          </w:p>
        </w:tc>
        <w:tc>
          <w:tcPr>
            <w:tcW w:w="2835" w:type="dxa"/>
            <w:shd w:val="clear" w:color="000000" w:fill="FFFFFF"/>
            <w:hideMark/>
          </w:tcPr>
          <w:p w:rsidR="00FD79D5" w:rsidRPr="00D22AA6" w:rsidRDefault="00FD79D5" w:rsidP="00230124">
            <w:pPr>
              <w:rPr>
                <w:sz w:val="18"/>
                <w:szCs w:val="18"/>
              </w:rPr>
            </w:pPr>
            <w:r w:rsidRPr="00D22AA6">
              <w:rPr>
                <w:sz w:val="18"/>
                <w:szCs w:val="18"/>
              </w:rPr>
              <w:t>glukometry s integrovaným bolusovým kalkulátorem a komunikací s chytrým zařízením</w:t>
            </w:r>
          </w:p>
        </w:tc>
        <w:tc>
          <w:tcPr>
            <w:tcW w:w="2132"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bolusový kalkulátor nastavuje lékař; po jeho nastavení systém doporučuje dávku inzulínu; možnost stahování hodnot z glukometru do univerzálních počítačových programů umožňujících vyhodnocení dat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intenzifikovanou inzulínovou terapií </w:t>
            </w:r>
            <w:r w:rsidRPr="00C14361">
              <w:rPr>
                <w:sz w:val="18"/>
                <w:szCs w:val="18"/>
              </w:rPr>
              <w:br/>
              <w:t>(léčba inzulínovými pery); při flexibilním dávkování inzulínu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6 let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05.02.02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diagnostické proužky pro testování krve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05.02.02.01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diagnostické proužky pro stanovení glukózy z krve</w:t>
            </w:r>
          </w:p>
        </w:tc>
        <w:tc>
          <w:tcPr>
            <w:tcW w:w="2132"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perorálními </w:t>
            </w:r>
            <w:proofErr w:type="spellStart"/>
            <w:r w:rsidRPr="00C14361">
              <w:rPr>
                <w:sz w:val="18"/>
                <w:szCs w:val="18"/>
              </w:rPr>
              <w:t>antidiabetiky</w:t>
            </w:r>
            <w:proofErr w:type="spellEnd"/>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100 ks / 1 rok</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5,22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08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injekčními neinzulínovými </w:t>
            </w:r>
            <w:proofErr w:type="spellStart"/>
            <w:r w:rsidRPr="00C14361">
              <w:rPr>
                <w:sz w:val="18"/>
                <w:szCs w:val="18"/>
              </w:rPr>
              <w:t>antidiabetiky</w:t>
            </w:r>
            <w:proofErr w:type="spellEnd"/>
            <w:r w:rsidRPr="00C14361">
              <w:rPr>
                <w:sz w:val="18"/>
                <w:szCs w:val="18"/>
              </w:rPr>
              <w:t>, inzulínem (do 2 dávek denně); nediabetická hypoglykémie (</w:t>
            </w:r>
            <w:proofErr w:type="spellStart"/>
            <w:r w:rsidRPr="00C14361">
              <w:rPr>
                <w:sz w:val="18"/>
                <w:szCs w:val="18"/>
              </w:rPr>
              <w:t>inzulinom</w:t>
            </w:r>
            <w:proofErr w:type="spellEnd"/>
            <w:r w:rsidRPr="00C14361">
              <w:rPr>
                <w:sz w:val="18"/>
                <w:szCs w:val="18"/>
              </w:rPr>
              <w:t xml:space="preserve">, dialýza, </w:t>
            </w:r>
            <w:proofErr w:type="spellStart"/>
            <w:r w:rsidRPr="00C14361">
              <w:rPr>
                <w:sz w:val="18"/>
                <w:szCs w:val="18"/>
              </w:rPr>
              <w:t>postprandiální</w:t>
            </w:r>
            <w:proofErr w:type="spellEnd"/>
            <w:r w:rsidRPr="00C14361">
              <w:rPr>
                <w:sz w:val="18"/>
                <w:szCs w:val="18"/>
              </w:rPr>
              <w:t xml:space="preserve"> hypoglykémie)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400 ks / 1 rok</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130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při léčbě intenzifikovanou inzulínovou terapií </w:t>
            </w:r>
            <w:r w:rsidRPr="00C14361">
              <w:rPr>
                <w:sz w:val="18"/>
                <w:szCs w:val="18"/>
              </w:rPr>
              <w:br/>
              <w:t>(léčba inzulínovými pery nebo pumpou)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1.500 ks / 1 rok</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78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do </w:t>
            </w:r>
            <w:r w:rsidRPr="00C14361">
              <w:rPr>
                <w:sz w:val="18"/>
                <w:szCs w:val="18"/>
              </w:rPr>
              <w:br/>
              <w:t xml:space="preserve">18 let včetně; diabetes </w:t>
            </w:r>
            <w:proofErr w:type="spellStart"/>
            <w:r w:rsidRPr="00C14361">
              <w:rPr>
                <w:sz w:val="18"/>
                <w:szCs w:val="18"/>
              </w:rPr>
              <w:t>mellitus</w:t>
            </w:r>
            <w:proofErr w:type="spellEnd"/>
            <w:r w:rsidRPr="00C14361">
              <w:rPr>
                <w:sz w:val="18"/>
                <w:szCs w:val="18"/>
              </w:rPr>
              <w:t xml:space="preserve"> v těhotenství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2.500 ks / 1 rok</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05.02.02.02</w:t>
            </w:r>
          </w:p>
        </w:tc>
        <w:tc>
          <w:tcPr>
            <w:tcW w:w="2835" w:type="dxa"/>
            <w:shd w:val="clear" w:color="000000" w:fill="FFFFFF"/>
            <w:hideMark/>
          </w:tcPr>
          <w:p w:rsidR="00FD79D5" w:rsidRPr="00C14361" w:rsidRDefault="00FD79D5" w:rsidP="00230124">
            <w:pPr>
              <w:rPr>
                <w:sz w:val="18"/>
                <w:szCs w:val="18"/>
              </w:rPr>
            </w:pPr>
            <w:r w:rsidRPr="00D22AA6">
              <w:rPr>
                <w:sz w:val="18"/>
                <w:szCs w:val="18"/>
              </w:rPr>
              <w:t>diagnostické proužky pro stanovení ketolátek z krve</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do </w:t>
            </w:r>
            <w:r w:rsidRPr="00C14361">
              <w:rPr>
                <w:sz w:val="18"/>
                <w:szCs w:val="18"/>
              </w:rPr>
              <w:br/>
              <w:t xml:space="preserve">18 let včetně; diabetes </w:t>
            </w:r>
            <w:proofErr w:type="spellStart"/>
            <w:r w:rsidRPr="00C14361">
              <w:rPr>
                <w:sz w:val="18"/>
                <w:szCs w:val="18"/>
              </w:rPr>
              <w:t>mellitus</w:t>
            </w:r>
            <w:proofErr w:type="spellEnd"/>
            <w:r w:rsidRPr="00C14361">
              <w:rPr>
                <w:sz w:val="18"/>
                <w:szCs w:val="18"/>
              </w:rPr>
              <w:t xml:space="preserve"> v těhotenství; léčba inzulínovou pumpou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50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05.02.03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diagnostické proužky pro testování moči</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05.02.03.01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diagnostické proužky pro vizuální testování moči </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dle platné harmonizované technické normy</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diabetický pacient léčený inzulínem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50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05.02.04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přístroje pro okamžitou monitoraci glukózy (FGM = </w:t>
            </w:r>
            <w:proofErr w:type="spellStart"/>
            <w:r w:rsidRPr="00C14361">
              <w:rPr>
                <w:sz w:val="18"/>
                <w:szCs w:val="18"/>
              </w:rPr>
              <w:t>Flash</w:t>
            </w:r>
            <w:proofErr w:type="spellEnd"/>
            <w:r w:rsidRPr="00C14361">
              <w:rPr>
                <w:sz w:val="18"/>
                <w:szCs w:val="18"/>
              </w:rPr>
              <w:t xml:space="preserve"> </w:t>
            </w:r>
            <w:proofErr w:type="spellStart"/>
            <w:r w:rsidRPr="00C14361">
              <w:rPr>
                <w:sz w:val="18"/>
                <w:szCs w:val="18"/>
              </w:rPr>
              <w:t>Glucose</w:t>
            </w:r>
            <w:proofErr w:type="spellEnd"/>
            <w:r w:rsidRPr="00C14361">
              <w:rPr>
                <w:sz w:val="18"/>
                <w:szCs w:val="18"/>
              </w:rPr>
              <w:t xml:space="preserve"> Monitoring)</w:t>
            </w:r>
          </w:p>
        </w:tc>
        <w:tc>
          <w:tcPr>
            <w:tcW w:w="2132" w:type="dxa"/>
            <w:shd w:val="clear" w:color="000000" w:fill="FFFFFF"/>
            <w:vAlign w:val="center"/>
            <w:hideMark/>
          </w:tcPr>
          <w:p w:rsidR="00FD79D5" w:rsidRPr="00C14361" w:rsidRDefault="00FD79D5" w:rsidP="00230124">
            <w:pP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990"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129"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r>
      <w:tr w:rsidR="00FD79D5" w:rsidRPr="00C14361" w:rsidTr="00230124">
        <w:trPr>
          <w:trHeight w:val="4680"/>
        </w:trPr>
        <w:tc>
          <w:tcPr>
            <w:tcW w:w="1129" w:type="dxa"/>
            <w:shd w:val="clear" w:color="000000" w:fill="FFFFFF"/>
            <w:hideMark/>
          </w:tcPr>
          <w:p w:rsidR="00FD79D5" w:rsidRPr="00C14361" w:rsidRDefault="00FD79D5" w:rsidP="00230124">
            <w:pPr>
              <w:rPr>
                <w:sz w:val="18"/>
                <w:szCs w:val="18"/>
              </w:rPr>
            </w:pPr>
            <w:r w:rsidRPr="00C14361">
              <w:rPr>
                <w:sz w:val="18"/>
                <w:szCs w:val="18"/>
              </w:rPr>
              <w:t>05.02.04.01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přijímač pro okamžité monitorování glukózy (FGM = </w:t>
            </w:r>
            <w:proofErr w:type="spellStart"/>
            <w:r w:rsidRPr="00C14361">
              <w:rPr>
                <w:sz w:val="18"/>
                <w:szCs w:val="18"/>
              </w:rPr>
              <w:t>Flash</w:t>
            </w:r>
            <w:proofErr w:type="spellEnd"/>
            <w:r w:rsidRPr="00C14361">
              <w:rPr>
                <w:sz w:val="18"/>
                <w:szCs w:val="18"/>
              </w:rPr>
              <w:t xml:space="preserve"> </w:t>
            </w:r>
            <w:proofErr w:type="spellStart"/>
            <w:r w:rsidRPr="00C14361">
              <w:rPr>
                <w:sz w:val="18"/>
                <w:szCs w:val="18"/>
              </w:rPr>
              <w:t>Glucose</w:t>
            </w:r>
            <w:proofErr w:type="spellEnd"/>
            <w:r w:rsidRPr="00C14361">
              <w:rPr>
                <w:sz w:val="18"/>
                <w:szCs w:val="18"/>
              </w:rPr>
              <w:t xml:space="preserve"> Monitoring)</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data získává ze senzoru bezdrátovým přenosem a zobrazuje je na displeji; zařízení lze propojit s počítačem za účelem zpracování reportů z naměřených dat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I. typu; léčba intenzifikovanou inzulínovou terapií (inzulínové pero nebo pumpa); nelze předepsat současně s glukometrem a přístroji pro kontinuální monitoraci glukózy; po dobu používání FGM lze předepsat současně s max. 100 ks / 1 rok a u dětí do 18 let včetně max. 300 ks / 1 rok diagnostických proužků pro stanovení glukózy z krve, nelze předepsat současně s glukometry a glukometry </w:t>
            </w:r>
            <w:r>
              <w:rPr>
                <w:sz w:val="18"/>
                <w:szCs w:val="18"/>
              </w:rPr>
              <w:t>–</w:t>
            </w:r>
            <w:r w:rsidRPr="00C14361">
              <w:rPr>
                <w:sz w:val="18"/>
                <w:szCs w:val="18"/>
              </w:rPr>
              <w:t xml:space="preserve"> pro stanovení ketolátek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4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1.391,00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9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05.02.04.02</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senzory pro okamžité monitorování glukózy (FGM = </w:t>
            </w:r>
            <w:proofErr w:type="spellStart"/>
            <w:r w:rsidRPr="00C14361">
              <w:rPr>
                <w:sz w:val="18"/>
                <w:szCs w:val="18"/>
              </w:rPr>
              <w:t>Flash</w:t>
            </w:r>
            <w:proofErr w:type="spellEnd"/>
            <w:r w:rsidRPr="00C14361">
              <w:rPr>
                <w:sz w:val="18"/>
                <w:szCs w:val="18"/>
              </w:rPr>
              <w:t xml:space="preserve"> </w:t>
            </w:r>
            <w:proofErr w:type="spellStart"/>
            <w:r w:rsidRPr="00C14361">
              <w:rPr>
                <w:sz w:val="18"/>
                <w:szCs w:val="18"/>
              </w:rPr>
              <w:t>Glucose</w:t>
            </w:r>
            <w:proofErr w:type="spellEnd"/>
            <w:r w:rsidRPr="00C14361">
              <w:rPr>
                <w:sz w:val="18"/>
                <w:szCs w:val="18"/>
              </w:rPr>
              <w:t xml:space="preserve"> Monitoring)</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senzor zavedený v podkoží; informace o koncentraci glukózy až po přiložení speciální čtečky k povrchu senzoru; zobrazení aktuální hodnoty i s trendovými šipkami a retrospektivně načte průběh předchozích glykémií; přesnost systému definovaná hodnotou MARD (</w:t>
            </w:r>
            <w:proofErr w:type="spellStart"/>
            <w:r w:rsidRPr="00C14361">
              <w:rPr>
                <w:sz w:val="18"/>
                <w:szCs w:val="18"/>
              </w:rPr>
              <w:t>Mean</w:t>
            </w:r>
            <w:proofErr w:type="spellEnd"/>
            <w:r w:rsidRPr="00C14361">
              <w:rPr>
                <w:sz w:val="18"/>
                <w:szCs w:val="18"/>
              </w:rPr>
              <w:t xml:space="preserve"> </w:t>
            </w:r>
            <w:proofErr w:type="spellStart"/>
            <w:r w:rsidRPr="00C14361">
              <w:rPr>
                <w:sz w:val="18"/>
                <w:szCs w:val="18"/>
              </w:rPr>
              <w:t>Absolute</w:t>
            </w:r>
            <w:proofErr w:type="spellEnd"/>
            <w:r w:rsidRPr="00C14361">
              <w:rPr>
                <w:sz w:val="18"/>
                <w:szCs w:val="18"/>
              </w:rPr>
              <w:t xml:space="preserve"> </w:t>
            </w:r>
            <w:proofErr w:type="spellStart"/>
            <w:r w:rsidRPr="00C14361">
              <w:rPr>
                <w:sz w:val="18"/>
                <w:szCs w:val="18"/>
              </w:rPr>
              <w:t>Relative</w:t>
            </w:r>
            <w:proofErr w:type="spellEnd"/>
            <w:r w:rsidRPr="00C14361">
              <w:rPr>
                <w:sz w:val="18"/>
                <w:szCs w:val="18"/>
              </w:rPr>
              <w:t xml:space="preserve"> </w:t>
            </w:r>
            <w:proofErr w:type="spellStart"/>
            <w:r w:rsidRPr="00C14361">
              <w:rPr>
                <w:sz w:val="18"/>
                <w:szCs w:val="18"/>
              </w:rPr>
              <w:t>Difference</w:t>
            </w:r>
            <w:proofErr w:type="spellEnd"/>
            <w:r w:rsidRPr="00C14361">
              <w:rPr>
                <w:sz w:val="18"/>
                <w:szCs w:val="18"/>
              </w:rPr>
              <w:t>) &lt; 15%</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I. typu; léčba intenzifikovanou inzulínovou terapií (inzulínové pero nebo pumpa); na dobu 3 měsíců; další preskripce jen u dětí do 18 let včetně a pacientů od 19 let po zlepšení kompenzace (objektivní spolupráce při léčbě </w:t>
            </w:r>
            <w:r>
              <w:rPr>
                <w:sz w:val="18"/>
                <w:szCs w:val="18"/>
              </w:rPr>
              <w:t>–</w:t>
            </w:r>
            <w:r w:rsidRPr="00C14361">
              <w:rPr>
                <w:sz w:val="18"/>
                <w:szCs w:val="18"/>
              </w:rPr>
              <w:t xml:space="preserve"> 10 a více </w:t>
            </w:r>
            <w:proofErr w:type="spellStart"/>
            <w:r w:rsidRPr="00C14361">
              <w:rPr>
                <w:sz w:val="18"/>
                <w:szCs w:val="18"/>
              </w:rPr>
              <w:t>skenů</w:t>
            </w:r>
            <w:proofErr w:type="spellEnd"/>
            <w:r w:rsidRPr="00C14361">
              <w:rPr>
                <w:sz w:val="18"/>
                <w:szCs w:val="18"/>
              </w:rPr>
              <w:t xml:space="preserve"> za den); nelze předepsat současně s přístroji pro kontinuální monitoraci glukózy; lze předepsat současně s max. 100 ks / 1 rok a u dětí do 18 let včetně max. 300 ks / 1 rok diagnostických proužků pro stanovení glukózy z krve,</w:t>
            </w:r>
            <w:r>
              <w:rPr>
                <w:sz w:val="18"/>
                <w:szCs w:val="18"/>
              </w:rPr>
              <w:t xml:space="preserve"> </w:t>
            </w:r>
            <w:r w:rsidRPr="00C14361">
              <w:rPr>
                <w:sz w:val="18"/>
                <w:szCs w:val="18"/>
              </w:rPr>
              <w:t xml:space="preserve">nelze předepsat současně s glukometry a glukometry </w:t>
            </w:r>
            <w:r>
              <w:rPr>
                <w:sz w:val="18"/>
                <w:szCs w:val="18"/>
              </w:rPr>
              <w:t>–</w:t>
            </w:r>
            <w:r w:rsidRPr="00C14361">
              <w:rPr>
                <w:sz w:val="18"/>
                <w:szCs w:val="18"/>
              </w:rPr>
              <w:t xml:space="preserve"> pro stanovení ketolátek</w:t>
            </w:r>
            <w:r>
              <w:rPr>
                <w:sz w:val="18"/>
                <w:szCs w:val="18"/>
              </w:rPr>
              <w:t xml:space="preserve">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26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1.391,00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05.02.05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přístroje pro kontinuální monitoraci glukózy</w:t>
            </w:r>
            <w:r w:rsidRPr="00C14361">
              <w:rPr>
                <w:sz w:val="18"/>
                <w:szCs w:val="18"/>
              </w:rPr>
              <w:br/>
              <w:t xml:space="preserve">(CGM = </w:t>
            </w:r>
            <w:proofErr w:type="spellStart"/>
            <w:r w:rsidRPr="00C14361">
              <w:rPr>
                <w:sz w:val="18"/>
                <w:szCs w:val="18"/>
              </w:rPr>
              <w:t>Continuous</w:t>
            </w:r>
            <w:proofErr w:type="spellEnd"/>
            <w:r w:rsidRPr="00C14361">
              <w:rPr>
                <w:sz w:val="18"/>
                <w:szCs w:val="18"/>
              </w:rPr>
              <w:t xml:space="preserve"> </w:t>
            </w:r>
            <w:proofErr w:type="spellStart"/>
            <w:r w:rsidRPr="00C14361">
              <w:rPr>
                <w:sz w:val="18"/>
                <w:szCs w:val="18"/>
              </w:rPr>
              <w:t>Glucose</w:t>
            </w:r>
            <w:proofErr w:type="spellEnd"/>
            <w:r w:rsidRPr="00C14361">
              <w:rPr>
                <w:sz w:val="18"/>
                <w:szCs w:val="18"/>
              </w:rPr>
              <w:t xml:space="preserve"> Monitoring)</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trike/>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81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05.02.05.01</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systém pro kontinuální monitoraci glukózy (CGM) </w:t>
            </w:r>
            <w:r>
              <w:rPr>
                <w:sz w:val="18"/>
                <w:szCs w:val="18"/>
              </w:rPr>
              <w:t>–</w:t>
            </w:r>
            <w:r w:rsidRPr="00C14361">
              <w:rPr>
                <w:sz w:val="18"/>
                <w:szCs w:val="18"/>
              </w:rPr>
              <w:t xml:space="preserve"> senzory, vysílače a případně přijímač, který není "SMART" zařízením</w:t>
            </w:r>
          </w:p>
        </w:tc>
        <w:tc>
          <w:tcPr>
            <w:tcW w:w="2132" w:type="dxa"/>
            <w:shd w:val="clear" w:color="000000" w:fill="FFFFFF"/>
            <w:vAlign w:val="center"/>
            <w:hideMark/>
          </w:tcPr>
          <w:p w:rsidR="00FD79D5" w:rsidRPr="00C14361" w:rsidRDefault="00FD79D5" w:rsidP="00230124">
            <w:pPr>
              <w:jc w:val="center"/>
              <w:rPr>
                <w:sz w:val="18"/>
                <w:szCs w:val="18"/>
              </w:rPr>
            </w:pPr>
            <w:r w:rsidRPr="00D22AA6">
              <w:rPr>
                <w:sz w:val="18"/>
                <w:szCs w:val="18"/>
              </w:rPr>
              <w:t>data o hladině glukózy jsou bezdrátově přenášena do přijímače; voděodolnost vysílače; minimální doba použitelnosti senzoru 6 dní</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první preskripce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I. typu; léčba intenzifikovanou inzulínovou terapií se syndromem porušeného vnímání hypoglykémie (</w:t>
            </w:r>
            <w:proofErr w:type="spellStart"/>
            <w:r w:rsidRPr="00C14361">
              <w:rPr>
                <w:sz w:val="18"/>
                <w:szCs w:val="18"/>
              </w:rPr>
              <w:t>Clarkova</w:t>
            </w:r>
            <w:proofErr w:type="spellEnd"/>
            <w:r w:rsidRPr="00C14361">
              <w:rPr>
                <w:sz w:val="18"/>
                <w:szCs w:val="18"/>
              </w:rPr>
              <w:t xml:space="preserve"> metoda nebo Gold </w:t>
            </w:r>
            <w:proofErr w:type="spellStart"/>
            <w:r w:rsidRPr="00C14361">
              <w:rPr>
                <w:sz w:val="18"/>
                <w:szCs w:val="18"/>
              </w:rPr>
              <w:t>score</w:t>
            </w:r>
            <w:proofErr w:type="spellEnd"/>
            <w:r w:rsidRPr="00C14361">
              <w:rPr>
                <w:sz w:val="18"/>
                <w:szCs w:val="18"/>
              </w:rPr>
              <w:t xml:space="preserve"> ≥ 4) a/nebo s </w:t>
            </w:r>
            <w:proofErr w:type="spellStart"/>
            <w:r w:rsidRPr="00C14361">
              <w:rPr>
                <w:sz w:val="18"/>
                <w:szCs w:val="18"/>
              </w:rPr>
              <w:t>frekventními</w:t>
            </w:r>
            <w:proofErr w:type="spellEnd"/>
            <w:r w:rsidRPr="00C14361">
              <w:rPr>
                <w:sz w:val="18"/>
                <w:szCs w:val="18"/>
              </w:rPr>
              <w:t xml:space="preserve"> hypoglykémiemi (≥ 10 % času stráveného v hypoglykemickém rozmezí při předchozí monitoraci u dospělých pacientů a ≥ 5 % času u dětských pacientů) a/nebo labilním diabetem (vysoká glykemická variabilita určená směrodatnou odchylkou ≥ 3,5 </w:t>
            </w:r>
            <w:proofErr w:type="spellStart"/>
            <w:r w:rsidRPr="00C14361">
              <w:rPr>
                <w:sz w:val="18"/>
                <w:szCs w:val="18"/>
              </w:rPr>
              <w:t>mmol</w:t>
            </w:r>
            <w:proofErr w:type="spellEnd"/>
            <w:r w:rsidRPr="00C14361">
              <w:rPr>
                <w:sz w:val="18"/>
                <w:szCs w:val="18"/>
              </w:rPr>
              <w:t xml:space="preserve">/l) a/nebo závažnými hypoglykémiemi (2 a více závažných hypoglykémií v průběhu posledních 12 měsíců) a dobrou spoluprací; pacientky s diabetem I. typu v těhotenství a v šestinedělí; dále pacienti po transplantaci slinivky a/nebo ledvin; pacienti s glykovaným hemoglobinem &lt; 60 </w:t>
            </w:r>
            <w:proofErr w:type="spellStart"/>
            <w:r w:rsidRPr="00C14361">
              <w:rPr>
                <w:sz w:val="18"/>
                <w:szCs w:val="18"/>
              </w:rPr>
              <w:t>mmol</w:t>
            </w:r>
            <w:proofErr w:type="spellEnd"/>
            <w:r w:rsidRPr="00C14361">
              <w:rPr>
                <w:sz w:val="18"/>
                <w:szCs w:val="18"/>
              </w:rPr>
              <w:t xml:space="preserve">/mol, kteří nesplňují jiná indikační kritéria a po 3 a/nebo 6 měsících od zahájení monitorace prokáží </w:t>
            </w:r>
            <w:proofErr w:type="spellStart"/>
            <w:r w:rsidRPr="00C14361">
              <w:rPr>
                <w:sz w:val="18"/>
                <w:szCs w:val="18"/>
              </w:rPr>
              <w:t>objektivizovatelné</w:t>
            </w:r>
            <w:proofErr w:type="spellEnd"/>
            <w:r w:rsidRPr="00C14361">
              <w:rPr>
                <w:sz w:val="18"/>
                <w:szCs w:val="18"/>
              </w:rPr>
              <w:t xml:space="preserve"> zlepšení kompenzace</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52.174,00 Kč / 1 rok</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b/>
                <w:bCs/>
                <w:sz w:val="18"/>
                <w:szCs w:val="18"/>
              </w:rPr>
            </w:pPr>
            <w:r w:rsidRPr="00C14361">
              <w:rPr>
                <w:b/>
                <w:bCs/>
                <w:sz w:val="18"/>
                <w:szCs w:val="18"/>
              </w:rPr>
              <w:t>05.03</w:t>
            </w:r>
          </w:p>
        </w:tc>
        <w:tc>
          <w:tcPr>
            <w:tcW w:w="2835" w:type="dxa"/>
            <w:shd w:val="clear" w:color="000000" w:fill="FFFFFF"/>
            <w:hideMark/>
          </w:tcPr>
          <w:p w:rsidR="00FD79D5" w:rsidRPr="00C14361" w:rsidRDefault="00FD79D5" w:rsidP="00230124">
            <w:pPr>
              <w:rPr>
                <w:b/>
                <w:bCs/>
                <w:sz w:val="18"/>
                <w:szCs w:val="18"/>
              </w:rPr>
            </w:pPr>
            <w:r w:rsidRPr="00C14361">
              <w:rPr>
                <w:b/>
                <w:bCs/>
                <w:sz w:val="18"/>
                <w:szCs w:val="18"/>
              </w:rPr>
              <w:t>ZP pro aplikaci léčiva</w:t>
            </w:r>
          </w:p>
        </w:tc>
        <w:tc>
          <w:tcPr>
            <w:tcW w:w="2132"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12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2693" w:type="dxa"/>
            <w:shd w:val="clear" w:color="000000" w:fill="FFFFFF"/>
            <w:vAlign w:val="center"/>
            <w:hideMark/>
          </w:tcPr>
          <w:p w:rsidR="00FD79D5" w:rsidRPr="00C14361" w:rsidRDefault="00FD79D5" w:rsidP="00230124">
            <w:pPr>
              <w:jc w:val="center"/>
              <w:rPr>
                <w:b/>
                <w:bCs/>
                <w:sz w:val="18"/>
                <w:szCs w:val="18"/>
              </w:rPr>
            </w:pPr>
            <w:r w:rsidRPr="00C14361">
              <w:rPr>
                <w:b/>
                <w:bCs/>
                <w:sz w:val="18"/>
                <w:szCs w:val="18"/>
              </w:rPr>
              <w:t> </w:t>
            </w:r>
          </w:p>
        </w:tc>
        <w:tc>
          <w:tcPr>
            <w:tcW w:w="1701"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990" w:type="dxa"/>
            <w:shd w:val="clear" w:color="000000" w:fill="FFFFFF"/>
            <w:hideMark/>
          </w:tcPr>
          <w:p w:rsidR="00FD79D5" w:rsidRPr="00C14361" w:rsidRDefault="00FD79D5" w:rsidP="00230124">
            <w:pPr>
              <w:rPr>
                <w:b/>
                <w:bCs/>
                <w:sz w:val="18"/>
                <w:szCs w:val="18"/>
              </w:rPr>
            </w:pPr>
            <w:r w:rsidRPr="00C14361">
              <w:rPr>
                <w:b/>
                <w:bCs/>
                <w:sz w:val="18"/>
                <w:szCs w:val="18"/>
              </w:rPr>
              <w:t> </w:t>
            </w:r>
          </w:p>
        </w:tc>
        <w:tc>
          <w:tcPr>
            <w:tcW w:w="1129" w:type="dxa"/>
            <w:shd w:val="clear" w:color="000000" w:fill="FFFFFF"/>
            <w:hideMark/>
          </w:tcPr>
          <w:p w:rsidR="00FD79D5" w:rsidRPr="00C14361" w:rsidRDefault="00FD79D5" w:rsidP="00230124">
            <w:pPr>
              <w:rPr>
                <w:b/>
                <w:bCs/>
                <w:sz w:val="18"/>
                <w:szCs w:val="18"/>
              </w:rPr>
            </w:pPr>
            <w:r w:rsidRPr="00C14361">
              <w:rPr>
                <w:b/>
                <w:bCs/>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05.03.01</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aplikační pera</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52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05.03.01.01</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inzulínová pera</w:t>
            </w:r>
          </w:p>
        </w:tc>
        <w:tc>
          <w:tcPr>
            <w:tcW w:w="2132" w:type="dxa"/>
            <w:vMerge w:val="restart"/>
            <w:shd w:val="clear" w:color="000000" w:fill="FFFFFF"/>
            <w:vAlign w:val="center"/>
            <w:hideMark/>
          </w:tcPr>
          <w:p w:rsidR="00FD79D5" w:rsidRPr="00C14361" w:rsidRDefault="00FD79D5" w:rsidP="00230124">
            <w:pPr>
              <w:jc w:val="center"/>
              <w:rPr>
                <w:b/>
                <w:bCs/>
                <w:sz w:val="18"/>
                <w:szCs w:val="18"/>
              </w:rPr>
            </w:pPr>
            <w:r w:rsidRPr="00C14361">
              <w:rPr>
                <w:b/>
                <w:bCs/>
                <w:sz w:val="18"/>
                <w:szCs w:val="18"/>
              </w:rPr>
              <w:t>_</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(1 a/nebo 2 dávky inzulínu)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3 roky</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870,00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82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b/>
                <w:bCs/>
                <w:sz w:val="18"/>
                <w:szCs w:val="18"/>
              </w:rPr>
            </w:pPr>
          </w:p>
        </w:tc>
        <w:tc>
          <w:tcPr>
            <w:tcW w:w="2121" w:type="dxa"/>
            <w:vMerge/>
            <w:vAlign w:val="center"/>
            <w:hideMark/>
          </w:tcPr>
          <w:p w:rsidR="00FD79D5" w:rsidRPr="00C14361" w:rsidRDefault="00FD79D5" w:rsidP="00230124">
            <w:pPr>
              <w:rPr>
                <w:sz w:val="18"/>
                <w:szCs w:val="18"/>
              </w:rPr>
            </w:pP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léčba intenzifikovanou inzulínovou terapií</w:t>
            </w:r>
            <w:r>
              <w:rPr>
                <w:sz w:val="18"/>
                <w:szCs w:val="18"/>
              </w:rPr>
              <w:t xml:space="preserve"> </w:t>
            </w:r>
            <w:r w:rsidRPr="00C14361">
              <w:rPr>
                <w:sz w:val="18"/>
                <w:szCs w:val="18"/>
              </w:rPr>
              <w:br/>
              <w:t xml:space="preserve">(3 a více dávek inzulínu denně); při souběžné aplikaci </w:t>
            </w:r>
            <w:r w:rsidRPr="00C14361">
              <w:rPr>
                <w:sz w:val="18"/>
                <w:szCs w:val="18"/>
              </w:rPr>
              <w:br/>
              <w:t>2 druhů inzulínu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 ks / 3 roky</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05.03.02</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injekční inzulínové stříkačky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r w:rsidRPr="00C14361">
              <w:rPr>
                <w:sz w:val="18"/>
                <w:szCs w:val="18"/>
              </w:rPr>
              <w:t>05.03.02.01</w:t>
            </w:r>
          </w:p>
        </w:tc>
        <w:tc>
          <w:tcPr>
            <w:tcW w:w="2835" w:type="dxa"/>
            <w:shd w:val="clear" w:color="000000" w:fill="FFFFFF"/>
            <w:hideMark/>
          </w:tcPr>
          <w:p w:rsidR="00FD79D5" w:rsidRPr="00C14361" w:rsidRDefault="00FD79D5" w:rsidP="00230124">
            <w:pPr>
              <w:rPr>
                <w:sz w:val="18"/>
                <w:szCs w:val="18"/>
              </w:rPr>
            </w:pPr>
            <w:r w:rsidRPr="00C14361">
              <w:rPr>
                <w:sz w:val="18"/>
                <w:szCs w:val="18"/>
              </w:rPr>
              <w:t>injekční inzulínové stříkačky</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PRL</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aplikace inzulínu</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200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05.03.03</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inzulínové pumpy</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820"/>
        </w:trPr>
        <w:tc>
          <w:tcPr>
            <w:tcW w:w="1129" w:type="dxa"/>
            <w:shd w:val="clear" w:color="000000" w:fill="FFFFFF"/>
            <w:hideMark/>
          </w:tcPr>
          <w:p w:rsidR="00FD79D5" w:rsidRPr="00C14361" w:rsidRDefault="00FD79D5" w:rsidP="00230124">
            <w:pPr>
              <w:rPr>
                <w:sz w:val="18"/>
                <w:szCs w:val="18"/>
              </w:rPr>
            </w:pPr>
            <w:r w:rsidRPr="00C14361">
              <w:rPr>
                <w:sz w:val="18"/>
                <w:szCs w:val="18"/>
              </w:rPr>
              <w:t>05.03.03.01</w:t>
            </w:r>
          </w:p>
        </w:tc>
        <w:tc>
          <w:tcPr>
            <w:tcW w:w="2835" w:type="dxa"/>
            <w:shd w:val="clear" w:color="000000" w:fill="FFFFFF"/>
            <w:hideMark/>
          </w:tcPr>
          <w:p w:rsidR="00FD79D5" w:rsidRPr="00C14361" w:rsidRDefault="00FD79D5" w:rsidP="00230124">
            <w:pPr>
              <w:rPr>
                <w:sz w:val="18"/>
                <w:szCs w:val="18"/>
              </w:rPr>
            </w:pPr>
            <w:r w:rsidRPr="00C14361">
              <w:rPr>
                <w:sz w:val="18"/>
                <w:szCs w:val="18"/>
              </w:rPr>
              <w:t>inzulínové pumpy bez možnosti kontinuální monitorace</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po schválení revizním lékařem S5</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léčený intenzifikovanou inzulínovou terapií a neuspokojivou kompenzací diabetu a dobrou spoluprací včetně; dále </w:t>
            </w:r>
            <w:proofErr w:type="spellStart"/>
            <w:r w:rsidRPr="00C14361">
              <w:rPr>
                <w:sz w:val="18"/>
                <w:szCs w:val="18"/>
              </w:rPr>
              <w:t>prekoncepční</w:t>
            </w:r>
            <w:proofErr w:type="spellEnd"/>
            <w:r w:rsidRPr="00C14361">
              <w:rPr>
                <w:sz w:val="18"/>
                <w:szCs w:val="18"/>
              </w:rPr>
              <w:t xml:space="preserve"> péče a těhotenství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4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70.435,00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120"/>
        </w:trPr>
        <w:tc>
          <w:tcPr>
            <w:tcW w:w="1129" w:type="dxa"/>
            <w:shd w:val="clear" w:color="000000" w:fill="FFFFFF"/>
            <w:hideMark/>
          </w:tcPr>
          <w:p w:rsidR="00FD79D5" w:rsidRPr="00C14361" w:rsidRDefault="00FD79D5" w:rsidP="00230124">
            <w:pPr>
              <w:rPr>
                <w:sz w:val="18"/>
                <w:szCs w:val="18"/>
              </w:rPr>
            </w:pPr>
            <w:r w:rsidRPr="00C14361">
              <w:rPr>
                <w:sz w:val="18"/>
                <w:szCs w:val="18"/>
              </w:rPr>
              <w:t>05.03.03.02</w:t>
            </w:r>
          </w:p>
        </w:tc>
        <w:tc>
          <w:tcPr>
            <w:tcW w:w="2835" w:type="dxa"/>
            <w:shd w:val="clear" w:color="000000" w:fill="FFFFFF"/>
            <w:hideMark/>
          </w:tcPr>
          <w:p w:rsidR="00FD79D5" w:rsidRPr="00C14361" w:rsidRDefault="00FD79D5" w:rsidP="00230124">
            <w:pPr>
              <w:rPr>
                <w:sz w:val="18"/>
                <w:szCs w:val="18"/>
              </w:rPr>
            </w:pPr>
            <w:r w:rsidRPr="00C14361">
              <w:rPr>
                <w:sz w:val="18"/>
                <w:szCs w:val="18"/>
              </w:rPr>
              <w:t>inzulínové pumpy s možností kontinuální monitorace</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po schválení revizním lékařem S5</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(včetně těhotných diabetiček a diabetických dětí do 18 let včetně) léčený intenzifikovaným inzulínovým režimem, s </w:t>
            </w:r>
            <w:proofErr w:type="spellStart"/>
            <w:r w:rsidRPr="00C14361">
              <w:rPr>
                <w:sz w:val="18"/>
                <w:szCs w:val="18"/>
              </w:rPr>
              <w:t>frekventními</w:t>
            </w:r>
            <w:proofErr w:type="spellEnd"/>
            <w:r w:rsidRPr="00C14361">
              <w:rPr>
                <w:sz w:val="18"/>
                <w:szCs w:val="18"/>
              </w:rPr>
              <w:t xml:space="preserve"> hypoglykémiemi a/nebo labilním diabetem a dobrou spoluprací;</w:t>
            </w:r>
            <w:r>
              <w:rPr>
                <w:sz w:val="18"/>
                <w:szCs w:val="18"/>
              </w:rPr>
              <w:t xml:space="preserve"> </w:t>
            </w:r>
            <w:r w:rsidRPr="00C14361">
              <w:rPr>
                <w:sz w:val="18"/>
                <w:szCs w:val="18"/>
              </w:rPr>
              <w:t>pacienti po transplantaci Langerhansových ostrůvků</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4 roky</w:t>
            </w:r>
          </w:p>
        </w:tc>
        <w:tc>
          <w:tcPr>
            <w:tcW w:w="1990"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73.043,00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3380"/>
        </w:trPr>
        <w:tc>
          <w:tcPr>
            <w:tcW w:w="1129" w:type="dxa"/>
            <w:shd w:val="clear" w:color="000000" w:fill="FFFFFF"/>
            <w:hideMark/>
          </w:tcPr>
          <w:p w:rsidR="00FD79D5" w:rsidRPr="00C14361" w:rsidRDefault="00FD79D5" w:rsidP="00230124">
            <w:pPr>
              <w:rPr>
                <w:sz w:val="18"/>
                <w:szCs w:val="18"/>
              </w:rPr>
            </w:pPr>
            <w:r w:rsidRPr="00C14361">
              <w:rPr>
                <w:sz w:val="18"/>
                <w:szCs w:val="18"/>
              </w:rPr>
              <w:lastRenderedPageBreak/>
              <w:t>05.03.03.03</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inzulínové pumpy </w:t>
            </w:r>
            <w:r>
              <w:rPr>
                <w:sz w:val="18"/>
                <w:szCs w:val="18"/>
              </w:rPr>
              <w:t>–</w:t>
            </w:r>
            <w:r w:rsidRPr="00C14361">
              <w:rPr>
                <w:sz w:val="18"/>
                <w:szCs w:val="18"/>
              </w:rPr>
              <w:t xml:space="preserve"> s napojením na kontinuální monitoraci glukózy a automatickou odezvou na blížící se hypoglykémii a/nebo hyperglykémii</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 po schválení revizním lékařem</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(včetně těhotných diabetiček, žen v </w:t>
            </w:r>
            <w:proofErr w:type="spellStart"/>
            <w:r w:rsidRPr="00C14361">
              <w:rPr>
                <w:sz w:val="18"/>
                <w:szCs w:val="18"/>
              </w:rPr>
              <w:t>prekocepci</w:t>
            </w:r>
            <w:proofErr w:type="spellEnd"/>
            <w:r w:rsidRPr="00C14361">
              <w:rPr>
                <w:sz w:val="18"/>
                <w:szCs w:val="18"/>
              </w:rPr>
              <w:t xml:space="preserve"> a diabetických dětí do 18 let včetně) se syndromem nerozpoznané hypoglykémie a/nebo závažnými </w:t>
            </w:r>
            <w:proofErr w:type="spellStart"/>
            <w:r w:rsidRPr="00C14361">
              <w:rPr>
                <w:sz w:val="18"/>
                <w:szCs w:val="18"/>
              </w:rPr>
              <w:t>hypoglykémiemii</w:t>
            </w:r>
            <w:proofErr w:type="spellEnd"/>
            <w:r w:rsidRPr="00C14361">
              <w:rPr>
                <w:sz w:val="18"/>
                <w:szCs w:val="18"/>
              </w:rPr>
              <w:t xml:space="preserve"> a dobrou spoluprací; pacienti po transplantaci; děti s prokázaným zvýšeným rizikem nerozpoznaných hypoglykémií</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4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79.130,00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05.03.03.04</w:t>
            </w:r>
          </w:p>
        </w:tc>
        <w:tc>
          <w:tcPr>
            <w:tcW w:w="2835" w:type="dxa"/>
            <w:vMerge w:val="restart"/>
            <w:shd w:val="clear" w:color="000000" w:fill="FFFFFF"/>
            <w:hideMark/>
          </w:tcPr>
          <w:p w:rsidR="00FD79D5" w:rsidRPr="00C14361" w:rsidRDefault="00FD79D5" w:rsidP="00230124">
            <w:pPr>
              <w:rPr>
                <w:sz w:val="18"/>
                <w:szCs w:val="18"/>
              </w:rPr>
            </w:pPr>
            <w:r w:rsidRPr="00C14361">
              <w:rPr>
                <w:sz w:val="18"/>
                <w:szCs w:val="18"/>
              </w:rPr>
              <w:t>náplasťové inzulínové pumpy</w:t>
            </w:r>
          </w:p>
        </w:tc>
        <w:tc>
          <w:tcPr>
            <w:tcW w:w="2132" w:type="dxa"/>
            <w:vMerge w:val="restart"/>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DIA; po schválení revizním lékařem S</w:t>
            </w:r>
            <w:r w:rsidRPr="00C14361">
              <w:rPr>
                <w:b/>
                <w:bCs/>
                <w:sz w:val="18"/>
                <w:szCs w:val="18"/>
              </w:rPr>
              <w:t>5</w:t>
            </w:r>
          </w:p>
        </w:tc>
        <w:tc>
          <w:tcPr>
            <w:tcW w:w="2693"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léčený intenzifikovanou inzulínovou terapií a neuspokojivou kompenzací diabetu a dobrou spoluprací včetně; dále </w:t>
            </w:r>
            <w:proofErr w:type="spellStart"/>
            <w:r w:rsidRPr="00C14361">
              <w:rPr>
                <w:sz w:val="18"/>
                <w:szCs w:val="18"/>
              </w:rPr>
              <w:t>prekoncepční</w:t>
            </w:r>
            <w:proofErr w:type="spellEnd"/>
            <w:r w:rsidRPr="00C14361">
              <w:rPr>
                <w:sz w:val="18"/>
                <w:szCs w:val="18"/>
              </w:rPr>
              <w:t xml:space="preserve"> péče a těhotenství; předpoklad kratší doby využití pumpy; není možný souběh s jiným typem inzulínové pumpy</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 ks ( pro pacienty, kteří systém použijí "krátkodobě" </w:t>
            </w:r>
            <w:r>
              <w:rPr>
                <w:sz w:val="18"/>
                <w:szCs w:val="18"/>
              </w:rPr>
              <w:t>–</w:t>
            </w:r>
            <w:r w:rsidRPr="00C14361">
              <w:rPr>
                <w:sz w:val="18"/>
                <w:szCs w:val="18"/>
              </w:rPr>
              <w:t xml:space="preserve"> do 1 roku (</w:t>
            </w:r>
            <w:proofErr w:type="spellStart"/>
            <w:proofErr w:type="gramStart"/>
            <w:r w:rsidRPr="00C14361">
              <w:rPr>
                <w:sz w:val="18"/>
                <w:szCs w:val="18"/>
              </w:rPr>
              <w:t>např.gestační</w:t>
            </w:r>
            <w:proofErr w:type="spellEnd"/>
            <w:proofErr w:type="gramEnd"/>
            <w:r w:rsidRPr="00C14361">
              <w:rPr>
                <w:sz w:val="18"/>
                <w:szCs w:val="18"/>
              </w:rPr>
              <w:t xml:space="preserve"> diabetes))</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71.304,00 Kč / 1 rok (včetně veškerého příslušenství a baterií na 1 rok provozu)</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vMerge/>
            <w:vAlign w:val="center"/>
            <w:hideMark/>
          </w:tcPr>
          <w:p w:rsidR="00FD79D5" w:rsidRPr="00C14361" w:rsidRDefault="00FD79D5" w:rsidP="00230124">
            <w:pPr>
              <w:rPr>
                <w:sz w:val="18"/>
                <w:szCs w:val="18"/>
              </w:rPr>
            </w:pP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 ks / 4 roky</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1. rok 71.304,00 Kč; </w:t>
            </w:r>
            <w:r w:rsidRPr="00C14361">
              <w:rPr>
                <w:sz w:val="18"/>
                <w:szCs w:val="18"/>
              </w:rPr>
              <w:br/>
              <w:t xml:space="preserve">2. </w:t>
            </w:r>
            <w:r>
              <w:rPr>
                <w:sz w:val="18"/>
                <w:szCs w:val="18"/>
              </w:rPr>
              <w:t>–</w:t>
            </w:r>
            <w:r w:rsidRPr="00C14361">
              <w:rPr>
                <w:sz w:val="18"/>
                <w:szCs w:val="18"/>
              </w:rPr>
              <w:t xml:space="preserve"> 4. rok </w:t>
            </w:r>
            <w:r w:rsidRPr="00C14361">
              <w:rPr>
                <w:sz w:val="18"/>
                <w:szCs w:val="18"/>
              </w:rPr>
              <w:br/>
              <w:t>65.217,00 Kč (včetně veškerého příslušenství a baterií)</w:t>
            </w:r>
          </w:p>
        </w:tc>
        <w:tc>
          <w:tcPr>
            <w:tcW w:w="1129" w:type="dxa"/>
            <w:vMerge/>
            <w:vAlign w:val="center"/>
            <w:hideMark/>
          </w:tcPr>
          <w:p w:rsidR="00FD79D5" w:rsidRPr="00C14361" w:rsidRDefault="00FD79D5" w:rsidP="00230124">
            <w:pPr>
              <w:rPr>
                <w:sz w:val="18"/>
                <w:szCs w:val="18"/>
              </w:rPr>
            </w:pP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05.03.04</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ZP pro subkutánní </w:t>
            </w:r>
            <w:r w:rsidR="00A6614C">
              <w:rPr>
                <w:sz w:val="18"/>
                <w:szCs w:val="18"/>
              </w:rPr>
              <w:t xml:space="preserve">a intravenózní </w:t>
            </w:r>
            <w:r w:rsidRPr="00C14361">
              <w:rPr>
                <w:sz w:val="18"/>
                <w:szCs w:val="18"/>
              </w:rPr>
              <w:t>aplikaci léčiva</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1300"/>
        </w:trPr>
        <w:tc>
          <w:tcPr>
            <w:tcW w:w="1129" w:type="dxa"/>
            <w:vMerge w:val="restart"/>
            <w:shd w:val="clear" w:color="000000" w:fill="FFFFFF"/>
            <w:hideMark/>
          </w:tcPr>
          <w:p w:rsidR="00FD79D5" w:rsidRPr="00C14361" w:rsidRDefault="00FD79D5" w:rsidP="00230124">
            <w:pPr>
              <w:rPr>
                <w:sz w:val="18"/>
                <w:szCs w:val="18"/>
              </w:rPr>
            </w:pPr>
            <w:r w:rsidRPr="00C14361">
              <w:rPr>
                <w:sz w:val="18"/>
                <w:szCs w:val="18"/>
              </w:rPr>
              <w:t>05.03.04.0</w:t>
            </w:r>
            <w:r>
              <w:rPr>
                <w:sz w:val="18"/>
                <w:szCs w:val="18"/>
              </w:rPr>
              <w:t>1</w:t>
            </w:r>
          </w:p>
        </w:tc>
        <w:tc>
          <w:tcPr>
            <w:tcW w:w="2835" w:type="dxa"/>
            <w:vMerge w:val="restart"/>
            <w:shd w:val="clear" w:color="000000" w:fill="FFFFFF"/>
            <w:hideMark/>
          </w:tcPr>
          <w:p w:rsidR="00FD79D5" w:rsidRPr="00C14361" w:rsidRDefault="00FD79D5" w:rsidP="00230124">
            <w:pPr>
              <w:rPr>
                <w:sz w:val="18"/>
                <w:szCs w:val="18"/>
              </w:rPr>
            </w:pPr>
            <w:proofErr w:type="spellStart"/>
            <w:r w:rsidRPr="00C14361">
              <w:rPr>
                <w:sz w:val="18"/>
                <w:szCs w:val="18"/>
              </w:rPr>
              <w:t>infúzní</w:t>
            </w:r>
            <w:proofErr w:type="spellEnd"/>
            <w:r w:rsidRPr="00C14361">
              <w:rPr>
                <w:sz w:val="18"/>
                <w:szCs w:val="18"/>
              </w:rPr>
              <w:t xml:space="preserve"> jehly pro subkutánní aplikaci léčiv</w:t>
            </w:r>
          </w:p>
        </w:tc>
        <w:tc>
          <w:tcPr>
            <w:tcW w:w="2132" w:type="dxa"/>
            <w:vMerge w:val="restart"/>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ALG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subkutánní aplikace léčiv v souladu s indikačním omezením léčivého přípravku u syndromu primární imunodeficience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150 ks / 1 rok</w:t>
            </w:r>
          </w:p>
        </w:tc>
        <w:tc>
          <w:tcPr>
            <w:tcW w:w="1990"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215,00 Kč / 1 ks</w:t>
            </w:r>
          </w:p>
        </w:tc>
        <w:tc>
          <w:tcPr>
            <w:tcW w:w="1129" w:type="dxa"/>
            <w:vMerge w:val="restart"/>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560"/>
        </w:trPr>
        <w:tc>
          <w:tcPr>
            <w:tcW w:w="1129" w:type="dxa"/>
            <w:vMerge/>
            <w:vAlign w:val="center"/>
            <w:hideMark/>
          </w:tcPr>
          <w:p w:rsidR="00FD79D5" w:rsidRPr="00C14361" w:rsidRDefault="00FD79D5" w:rsidP="00230124">
            <w:pPr>
              <w:rPr>
                <w:sz w:val="18"/>
                <w:szCs w:val="18"/>
              </w:rPr>
            </w:pPr>
          </w:p>
        </w:tc>
        <w:tc>
          <w:tcPr>
            <w:tcW w:w="2835" w:type="dxa"/>
            <w:vMerge/>
            <w:vAlign w:val="center"/>
            <w:hideMark/>
          </w:tcPr>
          <w:p w:rsidR="00FD79D5" w:rsidRPr="00C14361" w:rsidRDefault="00FD79D5" w:rsidP="00230124">
            <w:pPr>
              <w:rPr>
                <w:sz w:val="18"/>
                <w:szCs w:val="18"/>
              </w:rPr>
            </w:pPr>
          </w:p>
        </w:tc>
        <w:tc>
          <w:tcPr>
            <w:tcW w:w="2132" w:type="dxa"/>
            <w:vMerge/>
            <w:vAlign w:val="center"/>
            <w:hideMark/>
          </w:tcPr>
          <w:p w:rsidR="00FD79D5" w:rsidRPr="00C14361" w:rsidRDefault="00FD79D5" w:rsidP="00230124">
            <w:pPr>
              <w:rPr>
                <w:sz w:val="18"/>
                <w:szCs w:val="18"/>
              </w:rPr>
            </w:pPr>
          </w:p>
        </w:tc>
        <w:tc>
          <w:tcPr>
            <w:tcW w:w="2121" w:type="dxa"/>
            <w:vMerge/>
            <w:vAlign w:val="center"/>
            <w:hideMark/>
          </w:tcPr>
          <w:p w:rsidR="00FD79D5" w:rsidRPr="00C14361" w:rsidRDefault="00FD79D5" w:rsidP="00230124">
            <w:pPr>
              <w:rPr>
                <w:sz w:val="18"/>
                <w:szCs w:val="18"/>
              </w:rPr>
            </w:pPr>
          </w:p>
        </w:tc>
        <w:tc>
          <w:tcPr>
            <w:tcW w:w="2693" w:type="dxa"/>
            <w:shd w:val="clear" w:color="000000" w:fill="FFFFFF"/>
            <w:vAlign w:val="center"/>
            <w:hideMark/>
          </w:tcPr>
          <w:p w:rsidR="00FD79D5" w:rsidRPr="00C14361" w:rsidRDefault="00FD79D5" w:rsidP="00230124">
            <w:pPr>
              <w:jc w:val="center"/>
              <w:rPr>
                <w:sz w:val="18"/>
                <w:szCs w:val="18"/>
              </w:rPr>
            </w:pPr>
            <w:proofErr w:type="spellStart"/>
            <w:r w:rsidRPr="00C14361">
              <w:rPr>
                <w:sz w:val="18"/>
                <w:szCs w:val="18"/>
              </w:rPr>
              <w:t>facilitovaná</w:t>
            </w:r>
            <w:proofErr w:type="spellEnd"/>
            <w:r w:rsidRPr="00C14361">
              <w:rPr>
                <w:sz w:val="18"/>
                <w:szCs w:val="18"/>
              </w:rPr>
              <w:t xml:space="preserve"> subkutánní infúze v souladu s indikačním omezením léčivého přípravku u syndromu primární imunodeficience</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48 ks / 1 rok</w:t>
            </w:r>
          </w:p>
        </w:tc>
        <w:tc>
          <w:tcPr>
            <w:tcW w:w="1990" w:type="dxa"/>
            <w:vMerge/>
            <w:vAlign w:val="center"/>
            <w:hideMark/>
          </w:tcPr>
          <w:p w:rsidR="00FD79D5" w:rsidRPr="00C14361" w:rsidRDefault="00FD79D5" w:rsidP="00230124">
            <w:pPr>
              <w:rPr>
                <w:sz w:val="18"/>
                <w:szCs w:val="18"/>
              </w:rPr>
            </w:pPr>
          </w:p>
        </w:tc>
        <w:tc>
          <w:tcPr>
            <w:tcW w:w="1129" w:type="dxa"/>
            <w:vMerge/>
            <w:vAlign w:val="center"/>
            <w:hideMark/>
          </w:tcPr>
          <w:p w:rsidR="00FD79D5" w:rsidRPr="00C14361" w:rsidRDefault="00FD79D5" w:rsidP="00230124">
            <w:pPr>
              <w:rPr>
                <w:sz w:val="18"/>
                <w:szCs w:val="18"/>
              </w:rPr>
            </w:pPr>
          </w:p>
        </w:tc>
      </w:tr>
      <w:tr w:rsidR="0027559D" w:rsidRPr="00C14361" w:rsidTr="00230124">
        <w:trPr>
          <w:trHeight w:val="260"/>
        </w:trPr>
        <w:tc>
          <w:tcPr>
            <w:tcW w:w="1129" w:type="dxa"/>
            <w:shd w:val="clear" w:color="000000" w:fill="FFFFFF"/>
          </w:tcPr>
          <w:p w:rsidR="0027559D" w:rsidRPr="00C14361" w:rsidRDefault="0027559D" w:rsidP="00230124">
            <w:pPr>
              <w:rPr>
                <w:sz w:val="18"/>
                <w:szCs w:val="18"/>
              </w:rPr>
            </w:pPr>
            <w:r>
              <w:rPr>
                <w:sz w:val="18"/>
                <w:szCs w:val="18"/>
              </w:rPr>
              <w:lastRenderedPageBreak/>
              <w:t>05.03.04.02</w:t>
            </w:r>
          </w:p>
        </w:tc>
        <w:tc>
          <w:tcPr>
            <w:tcW w:w="2835" w:type="dxa"/>
            <w:shd w:val="clear" w:color="000000" w:fill="FFFFFF"/>
          </w:tcPr>
          <w:p w:rsidR="0027559D" w:rsidRPr="0027559D" w:rsidRDefault="0027559D" w:rsidP="00230124">
            <w:pPr>
              <w:rPr>
                <w:sz w:val="18"/>
                <w:szCs w:val="18"/>
              </w:rPr>
            </w:pPr>
            <w:r w:rsidRPr="0027559D">
              <w:rPr>
                <w:sz w:val="18"/>
                <w:szCs w:val="18"/>
              </w:rPr>
              <w:t>infuzní pumpy pro kontinuální intravenózní podávání léčiva</w:t>
            </w:r>
          </w:p>
        </w:tc>
        <w:tc>
          <w:tcPr>
            <w:tcW w:w="2132" w:type="dxa"/>
            <w:shd w:val="clear" w:color="000000" w:fill="FFFFFF"/>
            <w:vAlign w:val="center"/>
          </w:tcPr>
          <w:p w:rsidR="0027559D" w:rsidRPr="00C42D88" w:rsidRDefault="0027559D" w:rsidP="00230124">
            <w:pPr>
              <w:jc w:val="center"/>
              <w:rPr>
                <w:sz w:val="18"/>
                <w:szCs w:val="18"/>
              </w:rPr>
            </w:pPr>
            <w:r w:rsidRPr="00C42D88">
              <w:rPr>
                <w:sz w:val="18"/>
                <w:szCs w:val="18"/>
              </w:rPr>
              <w:t>kontinuální podávání infúze; rychlost průtoku 1 až 3.000 ml denně; programování v ml 24 hod. denně</w:t>
            </w:r>
          </w:p>
        </w:tc>
        <w:tc>
          <w:tcPr>
            <w:tcW w:w="2121" w:type="dxa"/>
            <w:shd w:val="clear" w:color="000000" w:fill="FFFFFF"/>
            <w:vAlign w:val="center"/>
          </w:tcPr>
          <w:p w:rsidR="0027559D" w:rsidRPr="00C42D88" w:rsidRDefault="00C42D88" w:rsidP="00230124">
            <w:pPr>
              <w:jc w:val="center"/>
              <w:rPr>
                <w:sz w:val="18"/>
                <w:szCs w:val="18"/>
              </w:rPr>
            </w:pPr>
            <w:r w:rsidRPr="00C42D88">
              <w:rPr>
                <w:sz w:val="18"/>
                <w:szCs w:val="18"/>
              </w:rPr>
              <w:t>KAR; po schválení revizním lékařem</w:t>
            </w:r>
          </w:p>
        </w:tc>
        <w:tc>
          <w:tcPr>
            <w:tcW w:w="2693" w:type="dxa"/>
            <w:shd w:val="clear" w:color="000000" w:fill="FFFFFF"/>
            <w:vAlign w:val="center"/>
          </w:tcPr>
          <w:p w:rsidR="0027559D" w:rsidRPr="00C42D88" w:rsidRDefault="00C42D88" w:rsidP="00230124">
            <w:pPr>
              <w:jc w:val="center"/>
              <w:rPr>
                <w:sz w:val="18"/>
                <w:szCs w:val="18"/>
              </w:rPr>
            </w:pPr>
            <w:r w:rsidRPr="00C42D88">
              <w:rPr>
                <w:sz w:val="18"/>
                <w:szCs w:val="18"/>
              </w:rPr>
              <w:t>plicní arteriální hypertenze</w:t>
            </w:r>
          </w:p>
        </w:tc>
        <w:tc>
          <w:tcPr>
            <w:tcW w:w="1701" w:type="dxa"/>
            <w:shd w:val="clear" w:color="000000" w:fill="FFFFFF"/>
            <w:vAlign w:val="center"/>
          </w:tcPr>
          <w:p w:rsidR="0027559D" w:rsidRPr="00C42D88" w:rsidRDefault="00C42D88" w:rsidP="00230124">
            <w:pPr>
              <w:jc w:val="center"/>
              <w:rPr>
                <w:sz w:val="18"/>
                <w:szCs w:val="18"/>
              </w:rPr>
            </w:pPr>
            <w:r w:rsidRPr="00C42D88">
              <w:rPr>
                <w:sz w:val="18"/>
                <w:szCs w:val="18"/>
              </w:rPr>
              <w:t>2 ks / 2 roky</w:t>
            </w:r>
          </w:p>
        </w:tc>
        <w:tc>
          <w:tcPr>
            <w:tcW w:w="1990" w:type="dxa"/>
            <w:shd w:val="clear" w:color="000000" w:fill="FFFFFF"/>
            <w:vAlign w:val="center"/>
          </w:tcPr>
          <w:p w:rsidR="0027559D" w:rsidRPr="00C14361" w:rsidRDefault="00C42D88" w:rsidP="00C42D88">
            <w:pPr>
              <w:jc w:val="center"/>
              <w:rPr>
                <w:sz w:val="18"/>
                <w:szCs w:val="18"/>
              </w:rPr>
            </w:pPr>
            <w:r>
              <w:rPr>
                <w:sz w:val="18"/>
                <w:szCs w:val="18"/>
              </w:rPr>
              <w:t>100 %</w:t>
            </w:r>
          </w:p>
        </w:tc>
        <w:tc>
          <w:tcPr>
            <w:tcW w:w="1129" w:type="dxa"/>
            <w:shd w:val="clear" w:color="000000" w:fill="FFFFFF"/>
            <w:vAlign w:val="center"/>
          </w:tcPr>
          <w:p w:rsidR="0027559D" w:rsidRPr="00C14361" w:rsidRDefault="00C42D88" w:rsidP="00230124">
            <w:pPr>
              <w:jc w:val="center"/>
              <w:rPr>
                <w:sz w:val="18"/>
                <w:szCs w:val="18"/>
              </w:rPr>
            </w:pPr>
            <w:r>
              <w:rPr>
                <w:sz w:val="18"/>
                <w:szCs w:val="18"/>
              </w:rPr>
              <w:t>ano</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proofErr w:type="gramStart"/>
            <w:r w:rsidRPr="00C14361">
              <w:rPr>
                <w:sz w:val="18"/>
                <w:szCs w:val="18"/>
              </w:rPr>
              <w:t>05.03.05</w:t>
            </w:r>
            <w:proofErr w:type="gramEnd"/>
          </w:p>
        </w:tc>
        <w:tc>
          <w:tcPr>
            <w:tcW w:w="2835" w:type="dxa"/>
            <w:shd w:val="clear" w:color="000000" w:fill="FFFFFF"/>
            <w:hideMark/>
          </w:tcPr>
          <w:p w:rsidR="00FD79D5" w:rsidRPr="00C14361" w:rsidRDefault="00FD79D5" w:rsidP="00230124">
            <w:pPr>
              <w:rPr>
                <w:sz w:val="18"/>
                <w:szCs w:val="18"/>
              </w:rPr>
            </w:pPr>
            <w:r w:rsidRPr="00C14361">
              <w:rPr>
                <w:sz w:val="18"/>
                <w:szCs w:val="18"/>
              </w:rPr>
              <w:t>příslušenství pro ZP pro aplikaci léčiva</w:t>
            </w:r>
          </w:p>
        </w:tc>
        <w:tc>
          <w:tcPr>
            <w:tcW w:w="2132"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 </w:t>
            </w:r>
          </w:p>
        </w:tc>
      </w:tr>
      <w:tr w:rsidR="00FD79D5" w:rsidRPr="00C14361" w:rsidTr="00230124">
        <w:trPr>
          <w:trHeight w:val="260"/>
        </w:trPr>
        <w:tc>
          <w:tcPr>
            <w:tcW w:w="1129" w:type="dxa"/>
            <w:shd w:val="clear" w:color="000000" w:fill="FFFFFF"/>
            <w:hideMark/>
          </w:tcPr>
          <w:p w:rsidR="00FD79D5" w:rsidRPr="00C14361" w:rsidRDefault="00FD79D5" w:rsidP="00230124">
            <w:pPr>
              <w:rPr>
                <w:sz w:val="18"/>
                <w:szCs w:val="18"/>
              </w:rPr>
            </w:pPr>
            <w:r w:rsidRPr="00C14361">
              <w:rPr>
                <w:sz w:val="18"/>
                <w:szCs w:val="18"/>
              </w:rPr>
              <w:t>05.03.05.01</w:t>
            </w:r>
          </w:p>
        </w:tc>
        <w:tc>
          <w:tcPr>
            <w:tcW w:w="2835" w:type="dxa"/>
            <w:shd w:val="clear" w:color="000000" w:fill="FFFFFF"/>
            <w:hideMark/>
          </w:tcPr>
          <w:p w:rsidR="00FD79D5" w:rsidRPr="00C14361" w:rsidRDefault="00FD79D5" w:rsidP="00230124">
            <w:pPr>
              <w:rPr>
                <w:sz w:val="18"/>
                <w:szCs w:val="18"/>
              </w:rPr>
            </w:pPr>
            <w:r w:rsidRPr="00C14361">
              <w:rPr>
                <w:sz w:val="18"/>
                <w:szCs w:val="18"/>
              </w:rPr>
              <w:t>jehly k neinzulínovým perům</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100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520"/>
        </w:trPr>
        <w:tc>
          <w:tcPr>
            <w:tcW w:w="1129" w:type="dxa"/>
            <w:shd w:val="clear" w:color="000000" w:fill="FFFFFF"/>
            <w:hideMark/>
          </w:tcPr>
          <w:p w:rsidR="00FD79D5" w:rsidRPr="00C14361" w:rsidRDefault="00FD79D5" w:rsidP="00230124">
            <w:pPr>
              <w:rPr>
                <w:sz w:val="18"/>
                <w:szCs w:val="18"/>
              </w:rPr>
            </w:pPr>
            <w:r w:rsidRPr="00C14361">
              <w:rPr>
                <w:sz w:val="18"/>
                <w:szCs w:val="18"/>
              </w:rPr>
              <w:t>05.03.05.02</w:t>
            </w:r>
          </w:p>
        </w:tc>
        <w:tc>
          <w:tcPr>
            <w:tcW w:w="2835" w:type="dxa"/>
            <w:shd w:val="clear" w:color="000000" w:fill="FFFFFF"/>
            <w:hideMark/>
          </w:tcPr>
          <w:p w:rsidR="00FD79D5" w:rsidRPr="00C14361" w:rsidRDefault="00FD79D5" w:rsidP="00230124">
            <w:pPr>
              <w:rPr>
                <w:sz w:val="18"/>
                <w:szCs w:val="18"/>
              </w:rPr>
            </w:pPr>
            <w:r w:rsidRPr="00C14361">
              <w:rPr>
                <w:sz w:val="18"/>
                <w:szCs w:val="18"/>
              </w:rPr>
              <w:t>jehly k inzulínovým perům</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léčba inzulínem</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500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1,70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05.03.05.03</w:t>
            </w:r>
          </w:p>
        </w:tc>
        <w:tc>
          <w:tcPr>
            <w:tcW w:w="2835" w:type="dxa"/>
            <w:shd w:val="clear" w:color="000000" w:fill="FFFFFF"/>
            <w:hideMark/>
          </w:tcPr>
          <w:p w:rsidR="00FD79D5" w:rsidRPr="00C14361" w:rsidRDefault="00FD79D5" w:rsidP="00230124">
            <w:pPr>
              <w:rPr>
                <w:sz w:val="18"/>
                <w:szCs w:val="18"/>
              </w:rPr>
            </w:pPr>
            <w:r w:rsidRPr="00C14361">
              <w:rPr>
                <w:sz w:val="18"/>
                <w:szCs w:val="18"/>
              </w:rPr>
              <w:t>sady baterií k inzulínové pumpě</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diabetes </w:t>
            </w:r>
            <w:proofErr w:type="spellStart"/>
            <w:r w:rsidRPr="00C14361">
              <w:rPr>
                <w:sz w:val="18"/>
                <w:szCs w:val="18"/>
              </w:rPr>
              <w:t>mellitus</w:t>
            </w:r>
            <w:proofErr w:type="spellEnd"/>
            <w:r w:rsidRPr="00C14361">
              <w:rPr>
                <w:sz w:val="18"/>
                <w:szCs w:val="18"/>
              </w:rPr>
              <w:t xml:space="preserve"> léčený intenzifikovanou inzulínovou terapií (inzulínová pumpa)</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1.113,00 Kč / 1 rok</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05.03.05.04</w:t>
            </w:r>
          </w:p>
        </w:tc>
        <w:tc>
          <w:tcPr>
            <w:tcW w:w="2835" w:type="dxa"/>
            <w:shd w:val="clear" w:color="000000" w:fill="FFFFFF"/>
            <w:hideMark/>
          </w:tcPr>
          <w:p w:rsidR="00FD79D5" w:rsidRPr="00C14361" w:rsidRDefault="00FD79D5" w:rsidP="00230124">
            <w:pPr>
              <w:rPr>
                <w:sz w:val="18"/>
                <w:szCs w:val="18"/>
              </w:rPr>
            </w:pPr>
            <w:r w:rsidRPr="00C14361">
              <w:rPr>
                <w:sz w:val="18"/>
                <w:szCs w:val="18"/>
              </w:rPr>
              <w:t>zásobníky inzulínu pro inzulínové pumpy plastové</w:t>
            </w:r>
            <w:r>
              <w:rPr>
                <w:sz w:val="18"/>
                <w:szCs w:val="18"/>
              </w:rPr>
              <w:t xml:space="preserve"> –</w:t>
            </w:r>
            <w:r w:rsidRPr="00C14361">
              <w:rPr>
                <w:sz w:val="18"/>
                <w:szCs w:val="18"/>
              </w:rPr>
              <w:t xml:space="preserve"> 1,6 </w:t>
            </w:r>
            <w:r>
              <w:rPr>
                <w:sz w:val="18"/>
                <w:szCs w:val="18"/>
              </w:rPr>
              <w:t xml:space="preserve">– </w:t>
            </w:r>
            <w:r w:rsidRPr="00C14361">
              <w:rPr>
                <w:sz w:val="18"/>
                <w:szCs w:val="18"/>
              </w:rPr>
              <w:t>2 ml</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diabetes </w:t>
            </w:r>
            <w:proofErr w:type="spellStart"/>
            <w:r w:rsidRPr="00C14361">
              <w:rPr>
                <w:sz w:val="18"/>
                <w:szCs w:val="18"/>
              </w:rPr>
              <w:t>mellitus</w:t>
            </w:r>
            <w:proofErr w:type="spellEnd"/>
            <w:r w:rsidRPr="00C14361">
              <w:rPr>
                <w:sz w:val="18"/>
                <w:szCs w:val="18"/>
              </w:rPr>
              <w:t xml:space="preserve"> léčený intenzifikovanou inzulínovou terapií (inzulínová pumpa)</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150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61,00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300"/>
        </w:trPr>
        <w:tc>
          <w:tcPr>
            <w:tcW w:w="1129" w:type="dxa"/>
            <w:shd w:val="clear" w:color="000000" w:fill="FFFFFF"/>
            <w:hideMark/>
          </w:tcPr>
          <w:p w:rsidR="00FD79D5" w:rsidRPr="00C14361" w:rsidRDefault="00FD79D5" w:rsidP="00230124">
            <w:pPr>
              <w:rPr>
                <w:sz w:val="18"/>
                <w:szCs w:val="18"/>
              </w:rPr>
            </w:pPr>
            <w:r w:rsidRPr="00C14361">
              <w:rPr>
                <w:sz w:val="18"/>
                <w:szCs w:val="18"/>
              </w:rPr>
              <w:t>05.03.05.05</w:t>
            </w:r>
          </w:p>
        </w:tc>
        <w:tc>
          <w:tcPr>
            <w:tcW w:w="2835" w:type="dxa"/>
            <w:shd w:val="clear" w:color="000000" w:fill="FFFFFF"/>
            <w:hideMark/>
          </w:tcPr>
          <w:p w:rsidR="00FD79D5" w:rsidRPr="00C14361" w:rsidRDefault="00FD79D5" w:rsidP="00230124">
            <w:pPr>
              <w:rPr>
                <w:sz w:val="18"/>
                <w:szCs w:val="18"/>
              </w:rPr>
            </w:pPr>
            <w:r w:rsidRPr="00C14361">
              <w:rPr>
                <w:sz w:val="18"/>
                <w:szCs w:val="18"/>
              </w:rPr>
              <w:t xml:space="preserve">zásobníky inzulínu pro inzulínové pumpy plastové 3 </w:t>
            </w:r>
            <w:r>
              <w:rPr>
                <w:sz w:val="18"/>
                <w:szCs w:val="18"/>
              </w:rPr>
              <w:t>–</w:t>
            </w:r>
            <w:r w:rsidRPr="00C14361">
              <w:rPr>
                <w:sz w:val="18"/>
                <w:szCs w:val="18"/>
              </w:rPr>
              <w:t xml:space="preserve"> 4 ml</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diabetes </w:t>
            </w:r>
            <w:proofErr w:type="spellStart"/>
            <w:r w:rsidRPr="00C14361">
              <w:rPr>
                <w:sz w:val="18"/>
                <w:szCs w:val="18"/>
              </w:rPr>
              <w:t>mellitus</w:t>
            </w:r>
            <w:proofErr w:type="spellEnd"/>
            <w:r w:rsidRPr="00C14361">
              <w:rPr>
                <w:sz w:val="18"/>
                <w:szCs w:val="18"/>
              </w:rPr>
              <w:t xml:space="preserve">; diabetes </w:t>
            </w:r>
            <w:proofErr w:type="spellStart"/>
            <w:r w:rsidRPr="00C14361">
              <w:rPr>
                <w:sz w:val="18"/>
                <w:szCs w:val="18"/>
              </w:rPr>
              <w:t>mellitus</w:t>
            </w:r>
            <w:proofErr w:type="spellEnd"/>
            <w:r w:rsidRPr="00C14361">
              <w:rPr>
                <w:sz w:val="18"/>
                <w:szCs w:val="18"/>
              </w:rPr>
              <w:t xml:space="preserve"> léčený intenzifikovanou inzulínovou terapií (inzulínová pumpa)</w:t>
            </w:r>
          </w:p>
        </w:tc>
        <w:tc>
          <w:tcPr>
            <w:tcW w:w="1701" w:type="dxa"/>
            <w:shd w:val="clear" w:color="000000" w:fill="FFFFFF"/>
            <w:vAlign w:val="center"/>
            <w:hideMark/>
          </w:tcPr>
          <w:p w:rsidR="00FD79D5" w:rsidRPr="00C14361" w:rsidRDefault="00FD79D5" w:rsidP="00230124">
            <w:pPr>
              <w:jc w:val="center"/>
              <w:rPr>
                <w:sz w:val="18"/>
                <w:szCs w:val="18"/>
              </w:rPr>
            </w:pPr>
            <w:r w:rsidRPr="00C14361">
              <w:rPr>
                <w:sz w:val="18"/>
                <w:szCs w:val="18"/>
              </w:rPr>
              <w:t>130 ks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91,00 Kč / 1 ks</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05.03.05.06</w:t>
            </w:r>
          </w:p>
        </w:tc>
        <w:tc>
          <w:tcPr>
            <w:tcW w:w="2835" w:type="dxa"/>
            <w:shd w:val="clear" w:color="000000" w:fill="FFFFFF"/>
            <w:hideMark/>
          </w:tcPr>
          <w:p w:rsidR="00FD79D5" w:rsidRPr="00C14361" w:rsidRDefault="00FD79D5" w:rsidP="00230124">
            <w:pPr>
              <w:rPr>
                <w:sz w:val="18"/>
                <w:szCs w:val="18"/>
              </w:rPr>
            </w:pPr>
            <w:r w:rsidRPr="00C14361">
              <w:rPr>
                <w:sz w:val="18"/>
                <w:szCs w:val="18"/>
              </w:rPr>
              <w:t>infuzní sety s kovovou jehlou</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diabetický pacient léčený intenzifikovaným inzulínovým režimem </w:t>
            </w:r>
            <w:r w:rsidRPr="00C14361">
              <w:rPr>
                <w:sz w:val="18"/>
                <w:szCs w:val="18"/>
              </w:rPr>
              <w:br/>
              <w:t>(inzulínová pumpa)</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180 setů / 1 rok</w:t>
            </w:r>
            <w:r>
              <w:rPr>
                <w:b/>
                <w:bCs/>
                <w:sz w:val="18"/>
                <w:szCs w:val="18"/>
              </w:rPr>
              <w:t xml:space="preserve"> </w:t>
            </w:r>
            <w:r w:rsidRPr="00C14361">
              <w:rPr>
                <w:b/>
                <w:bCs/>
                <w:sz w:val="18"/>
                <w:szCs w:val="18"/>
              </w:rPr>
              <w:t xml:space="preserve"> </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139,00 Kč / 1 set</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FD79D5" w:rsidRPr="00C14361" w:rsidTr="00230124">
        <w:trPr>
          <w:trHeight w:val="1040"/>
        </w:trPr>
        <w:tc>
          <w:tcPr>
            <w:tcW w:w="1129" w:type="dxa"/>
            <w:shd w:val="clear" w:color="000000" w:fill="FFFFFF"/>
            <w:hideMark/>
          </w:tcPr>
          <w:p w:rsidR="00FD79D5" w:rsidRPr="00C14361" w:rsidRDefault="00FD79D5" w:rsidP="00230124">
            <w:pPr>
              <w:rPr>
                <w:sz w:val="18"/>
                <w:szCs w:val="18"/>
              </w:rPr>
            </w:pPr>
            <w:r w:rsidRPr="00C14361">
              <w:rPr>
                <w:sz w:val="18"/>
                <w:szCs w:val="18"/>
              </w:rPr>
              <w:t>05.03.05.07</w:t>
            </w:r>
          </w:p>
        </w:tc>
        <w:tc>
          <w:tcPr>
            <w:tcW w:w="2835" w:type="dxa"/>
            <w:shd w:val="clear" w:color="000000" w:fill="FFFFFF"/>
            <w:hideMark/>
          </w:tcPr>
          <w:p w:rsidR="00FD79D5" w:rsidRPr="00C14361" w:rsidRDefault="00FD79D5" w:rsidP="00230124">
            <w:pPr>
              <w:rPr>
                <w:sz w:val="18"/>
                <w:szCs w:val="18"/>
              </w:rPr>
            </w:pPr>
            <w:r w:rsidRPr="00C14361">
              <w:rPr>
                <w:sz w:val="18"/>
                <w:szCs w:val="18"/>
              </w:rPr>
              <w:t>infuzní sety s teflonovou jehlou</w:t>
            </w:r>
          </w:p>
        </w:tc>
        <w:tc>
          <w:tcPr>
            <w:tcW w:w="2132" w:type="dxa"/>
            <w:shd w:val="clear" w:color="000000" w:fill="FFFFFF"/>
            <w:vAlign w:val="center"/>
            <w:hideMark/>
          </w:tcPr>
          <w:p w:rsidR="00FD79D5" w:rsidRPr="00C14361" w:rsidRDefault="00FD79D5" w:rsidP="00230124">
            <w:pPr>
              <w:jc w:val="center"/>
              <w:rPr>
                <w:sz w:val="18"/>
                <w:szCs w:val="18"/>
              </w:rPr>
            </w:pPr>
            <w:r>
              <w:rPr>
                <w:sz w:val="18"/>
                <w:szCs w:val="18"/>
              </w:rPr>
              <w:t>–</w:t>
            </w:r>
          </w:p>
        </w:tc>
        <w:tc>
          <w:tcPr>
            <w:tcW w:w="2121" w:type="dxa"/>
            <w:shd w:val="clear" w:color="000000" w:fill="FFFFFF"/>
            <w:vAlign w:val="center"/>
            <w:hideMark/>
          </w:tcPr>
          <w:p w:rsidR="00FD79D5" w:rsidRPr="00C14361" w:rsidRDefault="00FD79D5" w:rsidP="00230124">
            <w:pPr>
              <w:jc w:val="center"/>
              <w:rPr>
                <w:sz w:val="18"/>
                <w:szCs w:val="18"/>
              </w:rPr>
            </w:pPr>
            <w:r w:rsidRPr="00C14361">
              <w:rPr>
                <w:sz w:val="18"/>
                <w:szCs w:val="18"/>
              </w:rPr>
              <w:t>DIA</w:t>
            </w:r>
          </w:p>
        </w:tc>
        <w:tc>
          <w:tcPr>
            <w:tcW w:w="2693" w:type="dxa"/>
            <w:shd w:val="clear" w:color="000000" w:fill="FFFFFF"/>
            <w:vAlign w:val="center"/>
            <w:hideMark/>
          </w:tcPr>
          <w:p w:rsidR="00FD79D5" w:rsidRPr="00C14361" w:rsidRDefault="00FD79D5" w:rsidP="00230124">
            <w:pPr>
              <w:jc w:val="center"/>
              <w:rPr>
                <w:sz w:val="18"/>
                <w:szCs w:val="18"/>
              </w:rPr>
            </w:pPr>
            <w:r w:rsidRPr="00C14361">
              <w:rPr>
                <w:sz w:val="18"/>
                <w:szCs w:val="18"/>
              </w:rPr>
              <w:t xml:space="preserve">diabetický pacient léčený intenzifikovaným inzulínovým režimem </w:t>
            </w:r>
            <w:r w:rsidRPr="00C14361">
              <w:rPr>
                <w:sz w:val="18"/>
                <w:szCs w:val="18"/>
              </w:rPr>
              <w:br/>
              <w:t>(inzulínová pumpa)</w:t>
            </w:r>
          </w:p>
        </w:tc>
        <w:tc>
          <w:tcPr>
            <w:tcW w:w="1701" w:type="dxa"/>
            <w:shd w:val="clear" w:color="000000" w:fill="FFFFFF"/>
            <w:vAlign w:val="center"/>
            <w:hideMark/>
          </w:tcPr>
          <w:p w:rsidR="00FD79D5" w:rsidRPr="00C14361" w:rsidRDefault="00FD79D5" w:rsidP="00230124">
            <w:pPr>
              <w:jc w:val="center"/>
              <w:rPr>
                <w:sz w:val="18"/>
                <w:szCs w:val="18"/>
              </w:rPr>
            </w:pPr>
            <w:r>
              <w:rPr>
                <w:sz w:val="18"/>
                <w:szCs w:val="18"/>
              </w:rPr>
              <w:t xml:space="preserve">   </w:t>
            </w:r>
            <w:r w:rsidRPr="00C14361">
              <w:rPr>
                <w:sz w:val="18"/>
                <w:szCs w:val="18"/>
              </w:rPr>
              <w:t>130 setů / 1 rok</w:t>
            </w:r>
          </w:p>
        </w:tc>
        <w:tc>
          <w:tcPr>
            <w:tcW w:w="1990" w:type="dxa"/>
            <w:shd w:val="clear" w:color="000000" w:fill="FFFFFF"/>
            <w:vAlign w:val="center"/>
            <w:hideMark/>
          </w:tcPr>
          <w:p w:rsidR="00FD79D5" w:rsidRPr="00C14361" w:rsidRDefault="00FD79D5" w:rsidP="00230124">
            <w:pPr>
              <w:jc w:val="center"/>
              <w:rPr>
                <w:sz w:val="18"/>
                <w:szCs w:val="18"/>
              </w:rPr>
            </w:pPr>
            <w:r w:rsidRPr="00C14361">
              <w:rPr>
                <w:sz w:val="18"/>
                <w:szCs w:val="18"/>
              </w:rPr>
              <w:t>261,00 Kč / 1 set</w:t>
            </w:r>
          </w:p>
        </w:tc>
        <w:tc>
          <w:tcPr>
            <w:tcW w:w="1129" w:type="dxa"/>
            <w:shd w:val="clear" w:color="000000" w:fill="FFFFFF"/>
            <w:vAlign w:val="center"/>
            <w:hideMark/>
          </w:tcPr>
          <w:p w:rsidR="00FD79D5" w:rsidRPr="00C14361" w:rsidRDefault="00FD79D5" w:rsidP="00230124">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tcPr>
          <w:p w:rsidR="007C2726" w:rsidRPr="007A3594" w:rsidRDefault="007C2726" w:rsidP="007C2726">
            <w:pPr>
              <w:rPr>
                <w:sz w:val="18"/>
                <w:szCs w:val="18"/>
              </w:rPr>
            </w:pPr>
            <w:r w:rsidRPr="007A3594">
              <w:rPr>
                <w:sz w:val="18"/>
                <w:szCs w:val="18"/>
              </w:rPr>
              <w:t>05.03.05.08</w:t>
            </w:r>
          </w:p>
        </w:tc>
        <w:tc>
          <w:tcPr>
            <w:tcW w:w="2835" w:type="dxa"/>
            <w:shd w:val="clear" w:color="000000" w:fill="FFFFFF"/>
          </w:tcPr>
          <w:p w:rsidR="007C2726" w:rsidRPr="007A3594" w:rsidRDefault="007C2726" w:rsidP="007C2726">
            <w:pPr>
              <w:rPr>
                <w:sz w:val="18"/>
                <w:szCs w:val="18"/>
              </w:rPr>
            </w:pPr>
            <w:r w:rsidRPr="007A3594">
              <w:rPr>
                <w:sz w:val="18"/>
                <w:szCs w:val="18"/>
              </w:rPr>
              <w:t>zásobníky k infuzním pumpám pro kontinuální intravenózní podávání léčiva</w:t>
            </w:r>
          </w:p>
        </w:tc>
        <w:tc>
          <w:tcPr>
            <w:tcW w:w="2132" w:type="dxa"/>
            <w:shd w:val="clear" w:color="000000" w:fill="FFFFFF"/>
            <w:vAlign w:val="center"/>
          </w:tcPr>
          <w:p w:rsidR="007C2726" w:rsidRPr="007A3594" w:rsidRDefault="007C2726" w:rsidP="007C2726">
            <w:pPr>
              <w:jc w:val="center"/>
              <w:rPr>
                <w:sz w:val="18"/>
                <w:szCs w:val="18"/>
              </w:rPr>
            </w:pPr>
            <w:r w:rsidRPr="007A3594">
              <w:rPr>
                <w:sz w:val="18"/>
                <w:szCs w:val="18"/>
              </w:rPr>
              <w:t xml:space="preserve">objem 50 nebo 100 ml </w:t>
            </w:r>
          </w:p>
        </w:tc>
        <w:tc>
          <w:tcPr>
            <w:tcW w:w="2121" w:type="dxa"/>
            <w:shd w:val="clear" w:color="000000" w:fill="FFFFFF"/>
            <w:vAlign w:val="center"/>
          </w:tcPr>
          <w:p w:rsidR="007C2726" w:rsidRPr="007A3594" w:rsidRDefault="007C2726" w:rsidP="007C2726">
            <w:pPr>
              <w:jc w:val="center"/>
              <w:rPr>
                <w:sz w:val="18"/>
                <w:szCs w:val="18"/>
              </w:rPr>
            </w:pPr>
            <w:r w:rsidRPr="007A3594">
              <w:rPr>
                <w:sz w:val="18"/>
                <w:szCs w:val="18"/>
              </w:rPr>
              <w:t>KAR</w:t>
            </w:r>
          </w:p>
        </w:tc>
        <w:tc>
          <w:tcPr>
            <w:tcW w:w="2693" w:type="dxa"/>
            <w:shd w:val="clear" w:color="000000" w:fill="FFFFFF"/>
            <w:vAlign w:val="center"/>
          </w:tcPr>
          <w:p w:rsidR="007C2726" w:rsidRPr="007A3594" w:rsidRDefault="007C2726" w:rsidP="007C2726">
            <w:pPr>
              <w:jc w:val="center"/>
              <w:rPr>
                <w:sz w:val="18"/>
                <w:szCs w:val="18"/>
              </w:rPr>
            </w:pPr>
            <w:r w:rsidRPr="007A3594">
              <w:rPr>
                <w:sz w:val="18"/>
                <w:szCs w:val="18"/>
              </w:rPr>
              <w:t>plicní arteriální hypertenze</w:t>
            </w:r>
          </w:p>
        </w:tc>
        <w:tc>
          <w:tcPr>
            <w:tcW w:w="1701" w:type="dxa"/>
            <w:shd w:val="clear" w:color="000000" w:fill="FFFFFF"/>
            <w:vAlign w:val="center"/>
          </w:tcPr>
          <w:p w:rsidR="007C2726" w:rsidRPr="007A3594" w:rsidRDefault="007C2726" w:rsidP="007C2726">
            <w:pPr>
              <w:jc w:val="center"/>
              <w:rPr>
                <w:sz w:val="18"/>
                <w:szCs w:val="18"/>
              </w:rPr>
            </w:pPr>
            <w:r w:rsidRPr="007A3594">
              <w:rPr>
                <w:sz w:val="18"/>
                <w:szCs w:val="18"/>
              </w:rPr>
              <w:t>40 ks / 1 měsíc</w:t>
            </w:r>
          </w:p>
        </w:tc>
        <w:tc>
          <w:tcPr>
            <w:tcW w:w="1990" w:type="dxa"/>
            <w:shd w:val="clear" w:color="000000" w:fill="FFFFFF"/>
            <w:vAlign w:val="center"/>
          </w:tcPr>
          <w:p w:rsidR="007C2726" w:rsidRPr="007A3594" w:rsidRDefault="007C2726" w:rsidP="007C2726">
            <w:pPr>
              <w:jc w:val="center"/>
              <w:rPr>
                <w:sz w:val="18"/>
                <w:szCs w:val="18"/>
              </w:rPr>
            </w:pPr>
            <w:r w:rsidRPr="007A3594">
              <w:rPr>
                <w:sz w:val="18"/>
                <w:szCs w:val="18"/>
              </w:rPr>
              <w:t>100 %</w:t>
            </w:r>
          </w:p>
        </w:tc>
        <w:tc>
          <w:tcPr>
            <w:tcW w:w="1129" w:type="dxa"/>
            <w:shd w:val="clear" w:color="000000" w:fill="FFFFFF"/>
            <w:vAlign w:val="center"/>
          </w:tcPr>
          <w:p w:rsidR="007C2726" w:rsidRPr="007A3594" w:rsidRDefault="007C2726" w:rsidP="007C2726">
            <w:pPr>
              <w:jc w:val="center"/>
              <w:rPr>
                <w:sz w:val="18"/>
                <w:szCs w:val="18"/>
              </w:rPr>
            </w:pPr>
            <w:r w:rsidRPr="007A3594">
              <w:rPr>
                <w:sz w:val="18"/>
                <w:szCs w:val="18"/>
              </w:rPr>
              <w:t>ne</w:t>
            </w:r>
          </w:p>
        </w:tc>
      </w:tr>
      <w:tr w:rsidR="007C2726" w:rsidRPr="00C14361" w:rsidTr="00230124">
        <w:trPr>
          <w:trHeight w:val="260"/>
        </w:trPr>
        <w:tc>
          <w:tcPr>
            <w:tcW w:w="1129" w:type="dxa"/>
            <w:shd w:val="clear" w:color="000000" w:fill="FFFFFF"/>
          </w:tcPr>
          <w:p w:rsidR="007C2726" w:rsidRPr="007A3594" w:rsidRDefault="007C2726" w:rsidP="007C2726">
            <w:pPr>
              <w:rPr>
                <w:sz w:val="18"/>
                <w:szCs w:val="18"/>
              </w:rPr>
            </w:pPr>
            <w:r w:rsidRPr="007A3594">
              <w:rPr>
                <w:sz w:val="18"/>
                <w:szCs w:val="18"/>
              </w:rPr>
              <w:lastRenderedPageBreak/>
              <w:t>05.03.05.09</w:t>
            </w:r>
          </w:p>
        </w:tc>
        <w:tc>
          <w:tcPr>
            <w:tcW w:w="2835" w:type="dxa"/>
            <w:shd w:val="clear" w:color="000000" w:fill="FFFFFF"/>
          </w:tcPr>
          <w:p w:rsidR="007C2726" w:rsidRPr="007A3594" w:rsidRDefault="007C2726" w:rsidP="007C2726">
            <w:pPr>
              <w:rPr>
                <w:sz w:val="18"/>
                <w:szCs w:val="18"/>
              </w:rPr>
            </w:pPr>
            <w:r w:rsidRPr="007A3594">
              <w:rPr>
                <w:sz w:val="18"/>
                <w:szCs w:val="18"/>
              </w:rPr>
              <w:t>infuzní linky k infuzním pumpám pro kontinuální intravenózní podávání léčiva</w:t>
            </w:r>
          </w:p>
        </w:tc>
        <w:tc>
          <w:tcPr>
            <w:tcW w:w="2132" w:type="dxa"/>
            <w:shd w:val="clear" w:color="000000" w:fill="FFFFFF"/>
            <w:vAlign w:val="center"/>
          </w:tcPr>
          <w:p w:rsidR="007C2726" w:rsidRPr="007A3594" w:rsidRDefault="007C2726" w:rsidP="007C2726">
            <w:pPr>
              <w:jc w:val="center"/>
              <w:rPr>
                <w:sz w:val="18"/>
                <w:szCs w:val="18"/>
              </w:rPr>
            </w:pPr>
            <w:r w:rsidRPr="007A3594">
              <w:rPr>
                <w:sz w:val="18"/>
                <w:szCs w:val="18"/>
              </w:rPr>
              <w:t xml:space="preserve">infuzní linky s nesavou chlopní </w:t>
            </w:r>
          </w:p>
        </w:tc>
        <w:tc>
          <w:tcPr>
            <w:tcW w:w="2121" w:type="dxa"/>
            <w:shd w:val="clear" w:color="000000" w:fill="FFFFFF"/>
            <w:vAlign w:val="center"/>
          </w:tcPr>
          <w:p w:rsidR="007C2726" w:rsidRPr="007A3594" w:rsidRDefault="007C2726" w:rsidP="007C2726">
            <w:pPr>
              <w:jc w:val="center"/>
              <w:rPr>
                <w:sz w:val="18"/>
                <w:szCs w:val="18"/>
              </w:rPr>
            </w:pPr>
            <w:r w:rsidRPr="007A3594">
              <w:rPr>
                <w:sz w:val="18"/>
                <w:szCs w:val="18"/>
              </w:rPr>
              <w:t>KAR</w:t>
            </w:r>
          </w:p>
        </w:tc>
        <w:tc>
          <w:tcPr>
            <w:tcW w:w="2693" w:type="dxa"/>
            <w:shd w:val="clear" w:color="000000" w:fill="FFFFFF"/>
            <w:vAlign w:val="center"/>
          </w:tcPr>
          <w:p w:rsidR="007C2726" w:rsidRPr="007A3594" w:rsidRDefault="007C2726" w:rsidP="007C2726">
            <w:pPr>
              <w:jc w:val="center"/>
              <w:rPr>
                <w:sz w:val="18"/>
                <w:szCs w:val="18"/>
              </w:rPr>
            </w:pPr>
            <w:r w:rsidRPr="007A3594">
              <w:rPr>
                <w:sz w:val="18"/>
                <w:szCs w:val="18"/>
              </w:rPr>
              <w:t>plicní arteriální hypertenze</w:t>
            </w:r>
          </w:p>
        </w:tc>
        <w:tc>
          <w:tcPr>
            <w:tcW w:w="1701" w:type="dxa"/>
            <w:shd w:val="clear" w:color="000000" w:fill="FFFFFF"/>
            <w:vAlign w:val="center"/>
          </w:tcPr>
          <w:p w:rsidR="007C2726" w:rsidRPr="007A3594" w:rsidRDefault="007C2726" w:rsidP="007C2726">
            <w:pPr>
              <w:jc w:val="center"/>
              <w:rPr>
                <w:sz w:val="18"/>
                <w:szCs w:val="18"/>
              </w:rPr>
            </w:pPr>
            <w:r w:rsidRPr="007A3594">
              <w:rPr>
                <w:sz w:val="18"/>
                <w:szCs w:val="18"/>
              </w:rPr>
              <w:t>20 ks / 1 měsíc</w:t>
            </w:r>
          </w:p>
        </w:tc>
        <w:tc>
          <w:tcPr>
            <w:tcW w:w="1990" w:type="dxa"/>
            <w:shd w:val="clear" w:color="000000" w:fill="FFFFFF"/>
            <w:vAlign w:val="center"/>
          </w:tcPr>
          <w:p w:rsidR="007C2726" w:rsidRPr="007A3594" w:rsidRDefault="007C2726" w:rsidP="007C2726">
            <w:pPr>
              <w:jc w:val="center"/>
              <w:rPr>
                <w:sz w:val="18"/>
                <w:szCs w:val="18"/>
              </w:rPr>
            </w:pPr>
            <w:r w:rsidRPr="007A3594">
              <w:rPr>
                <w:sz w:val="18"/>
                <w:szCs w:val="18"/>
              </w:rPr>
              <w:t>100 %</w:t>
            </w:r>
          </w:p>
        </w:tc>
        <w:tc>
          <w:tcPr>
            <w:tcW w:w="1129" w:type="dxa"/>
            <w:shd w:val="clear" w:color="000000" w:fill="FFFFFF"/>
            <w:vAlign w:val="center"/>
          </w:tcPr>
          <w:p w:rsidR="007C2726" w:rsidRPr="007A3594" w:rsidRDefault="007C2726" w:rsidP="007C2726">
            <w:pPr>
              <w:jc w:val="center"/>
              <w:rPr>
                <w:sz w:val="18"/>
                <w:szCs w:val="18"/>
              </w:rPr>
            </w:pPr>
            <w:r w:rsidRPr="007A3594">
              <w:rPr>
                <w:sz w:val="18"/>
                <w:szCs w:val="18"/>
              </w:rPr>
              <w:t>ne</w:t>
            </w:r>
          </w:p>
        </w:tc>
      </w:tr>
      <w:tr w:rsidR="007C2726" w:rsidRPr="00C14361" w:rsidTr="00230124">
        <w:trPr>
          <w:trHeight w:val="260"/>
        </w:trPr>
        <w:tc>
          <w:tcPr>
            <w:tcW w:w="1129" w:type="dxa"/>
            <w:shd w:val="clear" w:color="000000" w:fill="FFFFFF"/>
          </w:tcPr>
          <w:p w:rsidR="007C2726" w:rsidRPr="007A3594" w:rsidRDefault="007C2726" w:rsidP="007C2726">
            <w:pPr>
              <w:rPr>
                <w:sz w:val="18"/>
                <w:szCs w:val="18"/>
              </w:rPr>
            </w:pPr>
            <w:r w:rsidRPr="007A3594">
              <w:rPr>
                <w:sz w:val="18"/>
                <w:szCs w:val="18"/>
              </w:rPr>
              <w:t>05.03.05.10</w:t>
            </w:r>
          </w:p>
        </w:tc>
        <w:tc>
          <w:tcPr>
            <w:tcW w:w="2835" w:type="dxa"/>
            <w:shd w:val="clear" w:color="000000" w:fill="FFFFFF"/>
          </w:tcPr>
          <w:p w:rsidR="007C2726" w:rsidRPr="007A3594" w:rsidRDefault="007C2726" w:rsidP="007C2726">
            <w:pPr>
              <w:rPr>
                <w:sz w:val="18"/>
                <w:szCs w:val="18"/>
              </w:rPr>
            </w:pPr>
            <w:r w:rsidRPr="007A3594">
              <w:rPr>
                <w:sz w:val="18"/>
                <w:szCs w:val="18"/>
              </w:rPr>
              <w:t>jehla injekční pro přípravu infuzního roztoku</w:t>
            </w:r>
          </w:p>
        </w:tc>
        <w:tc>
          <w:tcPr>
            <w:tcW w:w="2132" w:type="dxa"/>
            <w:shd w:val="clear" w:color="000000" w:fill="FFFFFF"/>
            <w:vAlign w:val="center"/>
          </w:tcPr>
          <w:p w:rsidR="007C2726" w:rsidRPr="007A3594" w:rsidRDefault="007C2726" w:rsidP="007C2726">
            <w:pPr>
              <w:jc w:val="center"/>
              <w:rPr>
                <w:sz w:val="18"/>
                <w:szCs w:val="18"/>
              </w:rPr>
            </w:pPr>
            <w:r w:rsidRPr="007A3594">
              <w:rPr>
                <w:sz w:val="18"/>
                <w:szCs w:val="18"/>
              </w:rPr>
              <w:t xml:space="preserve">1,2 x 40 mm nebo </w:t>
            </w:r>
            <w:proofErr w:type="gramStart"/>
            <w:r w:rsidRPr="007A3594">
              <w:rPr>
                <w:sz w:val="18"/>
                <w:szCs w:val="18"/>
              </w:rPr>
              <w:t>0,9 x  40</w:t>
            </w:r>
            <w:proofErr w:type="gramEnd"/>
            <w:r w:rsidRPr="007A3594">
              <w:rPr>
                <w:sz w:val="18"/>
                <w:szCs w:val="18"/>
              </w:rPr>
              <w:t xml:space="preserve"> mm</w:t>
            </w:r>
          </w:p>
        </w:tc>
        <w:tc>
          <w:tcPr>
            <w:tcW w:w="2121" w:type="dxa"/>
            <w:shd w:val="clear" w:color="000000" w:fill="FFFFFF"/>
            <w:vAlign w:val="center"/>
          </w:tcPr>
          <w:p w:rsidR="007C2726" w:rsidRPr="007A3594" w:rsidRDefault="007C2726" w:rsidP="007C2726">
            <w:pPr>
              <w:jc w:val="center"/>
              <w:rPr>
                <w:sz w:val="18"/>
                <w:szCs w:val="18"/>
              </w:rPr>
            </w:pPr>
            <w:r w:rsidRPr="007A3594">
              <w:rPr>
                <w:sz w:val="18"/>
                <w:szCs w:val="18"/>
              </w:rPr>
              <w:t>KAR</w:t>
            </w:r>
          </w:p>
        </w:tc>
        <w:tc>
          <w:tcPr>
            <w:tcW w:w="2693" w:type="dxa"/>
            <w:shd w:val="clear" w:color="000000" w:fill="FFFFFF"/>
            <w:vAlign w:val="center"/>
          </w:tcPr>
          <w:p w:rsidR="007C2726" w:rsidRPr="007A3594" w:rsidRDefault="007C2726" w:rsidP="007C2726">
            <w:pPr>
              <w:jc w:val="center"/>
              <w:rPr>
                <w:sz w:val="18"/>
                <w:szCs w:val="18"/>
              </w:rPr>
            </w:pPr>
            <w:r w:rsidRPr="007A3594">
              <w:rPr>
                <w:sz w:val="18"/>
                <w:szCs w:val="18"/>
              </w:rPr>
              <w:t xml:space="preserve">plicní arteriální hypertenze </w:t>
            </w:r>
          </w:p>
        </w:tc>
        <w:tc>
          <w:tcPr>
            <w:tcW w:w="1701" w:type="dxa"/>
            <w:shd w:val="clear" w:color="000000" w:fill="FFFFFF"/>
            <w:vAlign w:val="center"/>
          </w:tcPr>
          <w:p w:rsidR="007C2726" w:rsidRPr="007A3594" w:rsidRDefault="007C2726" w:rsidP="007C2726">
            <w:pPr>
              <w:jc w:val="center"/>
              <w:rPr>
                <w:sz w:val="18"/>
                <w:szCs w:val="18"/>
              </w:rPr>
            </w:pPr>
            <w:r w:rsidRPr="007A3594">
              <w:rPr>
                <w:sz w:val="18"/>
                <w:szCs w:val="18"/>
              </w:rPr>
              <w:t>80 ks / 1 měsíc</w:t>
            </w:r>
          </w:p>
        </w:tc>
        <w:tc>
          <w:tcPr>
            <w:tcW w:w="1990" w:type="dxa"/>
            <w:shd w:val="clear" w:color="000000" w:fill="FFFFFF"/>
            <w:vAlign w:val="center"/>
          </w:tcPr>
          <w:p w:rsidR="007C2726" w:rsidRPr="007A3594" w:rsidRDefault="007C2726" w:rsidP="007C2726">
            <w:pPr>
              <w:jc w:val="center"/>
              <w:rPr>
                <w:sz w:val="18"/>
                <w:szCs w:val="18"/>
              </w:rPr>
            </w:pPr>
            <w:r w:rsidRPr="007A3594">
              <w:rPr>
                <w:sz w:val="18"/>
                <w:szCs w:val="18"/>
              </w:rPr>
              <w:t>100 %</w:t>
            </w:r>
          </w:p>
        </w:tc>
        <w:tc>
          <w:tcPr>
            <w:tcW w:w="1129" w:type="dxa"/>
            <w:shd w:val="clear" w:color="000000" w:fill="FFFFFF"/>
            <w:vAlign w:val="center"/>
          </w:tcPr>
          <w:p w:rsidR="007C2726" w:rsidRPr="007A3594" w:rsidRDefault="007C2726" w:rsidP="007C2726">
            <w:pPr>
              <w:jc w:val="center"/>
              <w:rPr>
                <w:sz w:val="18"/>
                <w:szCs w:val="18"/>
              </w:rPr>
            </w:pPr>
            <w:r w:rsidRPr="007A3594">
              <w:rPr>
                <w:sz w:val="18"/>
                <w:szCs w:val="18"/>
              </w:rPr>
              <w:t>ne</w:t>
            </w:r>
          </w:p>
        </w:tc>
      </w:tr>
      <w:tr w:rsidR="007C2726" w:rsidRPr="00C14361" w:rsidTr="00230124">
        <w:trPr>
          <w:trHeight w:val="260"/>
        </w:trPr>
        <w:tc>
          <w:tcPr>
            <w:tcW w:w="1129" w:type="dxa"/>
            <w:shd w:val="clear" w:color="000000" w:fill="FFFFFF"/>
          </w:tcPr>
          <w:p w:rsidR="007C2726" w:rsidRPr="007A3594" w:rsidRDefault="007C2726" w:rsidP="007C2726">
            <w:pPr>
              <w:rPr>
                <w:sz w:val="18"/>
                <w:szCs w:val="18"/>
              </w:rPr>
            </w:pPr>
            <w:r w:rsidRPr="007A3594">
              <w:rPr>
                <w:sz w:val="18"/>
                <w:szCs w:val="18"/>
              </w:rPr>
              <w:t>05.03.05.11</w:t>
            </w:r>
          </w:p>
        </w:tc>
        <w:tc>
          <w:tcPr>
            <w:tcW w:w="2835" w:type="dxa"/>
            <w:shd w:val="clear" w:color="000000" w:fill="FFFFFF"/>
          </w:tcPr>
          <w:p w:rsidR="007C2726" w:rsidRPr="007A3594" w:rsidRDefault="007C2726" w:rsidP="007C2726">
            <w:pPr>
              <w:rPr>
                <w:sz w:val="18"/>
                <w:szCs w:val="18"/>
              </w:rPr>
            </w:pPr>
            <w:r w:rsidRPr="007A3594">
              <w:rPr>
                <w:sz w:val="18"/>
                <w:szCs w:val="18"/>
              </w:rPr>
              <w:t>stříkačka injekční dvoudílná</w:t>
            </w:r>
          </w:p>
        </w:tc>
        <w:tc>
          <w:tcPr>
            <w:tcW w:w="2132" w:type="dxa"/>
            <w:shd w:val="clear" w:color="000000" w:fill="FFFFFF"/>
            <w:vAlign w:val="center"/>
          </w:tcPr>
          <w:p w:rsidR="007C2726" w:rsidRPr="007A3594" w:rsidRDefault="007C2726" w:rsidP="007C2726">
            <w:pPr>
              <w:jc w:val="center"/>
              <w:rPr>
                <w:sz w:val="18"/>
                <w:szCs w:val="18"/>
              </w:rPr>
            </w:pPr>
            <w:r w:rsidRPr="007A3594">
              <w:rPr>
                <w:sz w:val="18"/>
                <w:szCs w:val="18"/>
              </w:rPr>
              <w:t>5 ml nebo 10 ml</w:t>
            </w:r>
          </w:p>
        </w:tc>
        <w:tc>
          <w:tcPr>
            <w:tcW w:w="2121" w:type="dxa"/>
            <w:shd w:val="clear" w:color="000000" w:fill="FFFFFF"/>
            <w:vAlign w:val="center"/>
          </w:tcPr>
          <w:p w:rsidR="007C2726" w:rsidRPr="007A3594" w:rsidRDefault="007C2726" w:rsidP="007C2726">
            <w:pPr>
              <w:jc w:val="center"/>
              <w:rPr>
                <w:sz w:val="18"/>
                <w:szCs w:val="18"/>
              </w:rPr>
            </w:pPr>
            <w:r w:rsidRPr="007A3594">
              <w:rPr>
                <w:sz w:val="18"/>
                <w:szCs w:val="18"/>
              </w:rPr>
              <w:t>KAR</w:t>
            </w:r>
          </w:p>
        </w:tc>
        <w:tc>
          <w:tcPr>
            <w:tcW w:w="2693" w:type="dxa"/>
            <w:shd w:val="clear" w:color="000000" w:fill="FFFFFF"/>
            <w:vAlign w:val="center"/>
          </w:tcPr>
          <w:p w:rsidR="007C2726" w:rsidRPr="007A3594" w:rsidRDefault="007C2726" w:rsidP="007C2726">
            <w:pPr>
              <w:jc w:val="center"/>
              <w:rPr>
                <w:sz w:val="18"/>
                <w:szCs w:val="18"/>
              </w:rPr>
            </w:pPr>
            <w:r w:rsidRPr="007A3594">
              <w:rPr>
                <w:sz w:val="18"/>
                <w:szCs w:val="18"/>
              </w:rPr>
              <w:t>plicní arteriální hypertenze</w:t>
            </w:r>
          </w:p>
        </w:tc>
        <w:tc>
          <w:tcPr>
            <w:tcW w:w="1701" w:type="dxa"/>
            <w:shd w:val="clear" w:color="000000" w:fill="FFFFFF"/>
            <w:vAlign w:val="center"/>
          </w:tcPr>
          <w:p w:rsidR="007C2726" w:rsidRPr="007A3594" w:rsidRDefault="007C2726" w:rsidP="007C2726">
            <w:pPr>
              <w:jc w:val="center"/>
              <w:rPr>
                <w:sz w:val="18"/>
                <w:szCs w:val="18"/>
              </w:rPr>
            </w:pPr>
            <w:r w:rsidRPr="007A3594">
              <w:rPr>
                <w:sz w:val="18"/>
                <w:szCs w:val="18"/>
              </w:rPr>
              <w:t>40 ks / 1 měsíc</w:t>
            </w:r>
          </w:p>
        </w:tc>
        <w:tc>
          <w:tcPr>
            <w:tcW w:w="1990" w:type="dxa"/>
            <w:shd w:val="clear" w:color="000000" w:fill="FFFFFF"/>
            <w:vAlign w:val="center"/>
          </w:tcPr>
          <w:p w:rsidR="007C2726" w:rsidRPr="007A3594" w:rsidRDefault="007C2726" w:rsidP="007C2726">
            <w:pPr>
              <w:jc w:val="center"/>
              <w:rPr>
                <w:sz w:val="18"/>
                <w:szCs w:val="18"/>
              </w:rPr>
            </w:pPr>
            <w:r w:rsidRPr="007A3594">
              <w:rPr>
                <w:sz w:val="18"/>
                <w:szCs w:val="18"/>
              </w:rPr>
              <w:t>100 %</w:t>
            </w:r>
          </w:p>
        </w:tc>
        <w:tc>
          <w:tcPr>
            <w:tcW w:w="1129" w:type="dxa"/>
            <w:shd w:val="clear" w:color="000000" w:fill="FFFFFF"/>
            <w:vAlign w:val="center"/>
          </w:tcPr>
          <w:p w:rsidR="007C2726" w:rsidRPr="007A3594" w:rsidRDefault="007C2726" w:rsidP="007C2726">
            <w:pPr>
              <w:jc w:val="center"/>
              <w:rPr>
                <w:sz w:val="18"/>
                <w:szCs w:val="18"/>
              </w:rPr>
            </w:pPr>
            <w:r w:rsidRPr="007A3594">
              <w:rPr>
                <w:sz w:val="18"/>
                <w:szCs w:val="18"/>
              </w:rPr>
              <w:t>ne</w:t>
            </w:r>
          </w:p>
        </w:tc>
      </w:tr>
      <w:tr w:rsidR="007C2726" w:rsidRPr="00C14361" w:rsidTr="00230124">
        <w:trPr>
          <w:trHeight w:val="260"/>
        </w:trPr>
        <w:tc>
          <w:tcPr>
            <w:tcW w:w="1129" w:type="dxa"/>
            <w:shd w:val="clear" w:color="000000" w:fill="FFFFFF"/>
          </w:tcPr>
          <w:p w:rsidR="007C2726" w:rsidRPr="007A3594" w:rsidRDefault="007C2726" w:rsidP="007C2726">
            <w:pPr>
              <w:rPr>
                <w:sz w:val="18"/>
                <w:szCs w:val="18"/>
              </w:rPr>
            </w:pPr>
            <w:r w:rsidRPr="007A3594">
              <w:rPr>
                <w:sz w:val="18"/>
                <w:szCs w:val="18"/>
              </w:rPr>
              <w:t>05.03.05.12</w:t>
            </w:r>
          </w:p>
        </w:tc>
        <w:tc>
          <w:tcPr>
            <w:tcW w:w="2835" w:type="dxa"/>
            <w:shd w:val="clear" w:color="000000" w:fill="FFFFFF"/>
          </w:tcPr>
          <w:p w:rsidR="007C2726" w:rsidRPr="007A3594" w:rsidRDefault="007C2726" w:rsidP="007C2726">
            <w:pPr>
              <w:rPr>
                <w:sz w:val="18"/>
                <w:szCs w:val="18"/>
              </w:rPr>
            </w:pPr>
            <w:r w:rsidRPr="007A3594">
              <w:rPr>
                <w:sz w:val="18"/>
                <w:szCs w:val="18"/>
              </w:rPr>
              <w:t>stříkačka injekční dvoudílná</w:t>
            </w:r>
          </w:p>
        </w:tc>
        <w:tc>
          <w:tcPr>
            <w:tcW w:w="2132" w:type="dxa"/>
            <w:shd w:val="clear" w:color="000000" w:fill="FFFFFF"/>
            <w:vAlign w:val="center"/>
          </w:tcPr>
          <w:p w:rsidR="007C2726" w:rsidRPr="007A3594" w:rsidRDefault="007C2726" w:rsidP="007C2726">
            <w:pPr>
              <w:jc w:val="center"/>
              <w:rPr>
                <w:sz w:val="18"/>
                <w:szCs w:val="18"/>
              </w:rPr>
            </w:pPr>
            <w:r w:rsidRPr="007A3594">
              <w:rPr>
                <w:sz w:val="18"/>
                <w:szCs w:val="18"/>
              </w:rPr>
              <w:t>50 ml</w:t>
            </w:r>
          </w:p>
        </w:tc>
        <w:tc>
          <w:tcPr>
            <w:tcW w:w="2121" w:type="dxa"/>
            <w:shd w:val="clear" w:color="000000" w:fill="FFFFFF"/>
            <w:vAlign w:val="center"/>
          </w:tcPr>
          <w:p w:rsidR="007C2726" w:rsidRPr="007A3594" w:rsidRDefault="007C2726" w:rsidP="007C2726">
            <w:pPr>
              <w:jc w:val="center"/>
              <w:rPr>
                <w:sz w:val="18"/>
                <w:szCs w:val="18"/>
              </w:rPr>
            </w:pPr>
            <w:r w:rsidRPr="007A3594">
              <w:rPr>
                <w:sz w:val="18"/>
                <w:szCs w:val="18"/>
              </w:rPr>
              <w:t>KAR</w:t>
            </w:r>
          </w:p>
        </w:tc>
        <w:tc>
          <w:tcPr>
            <w:tcW w:w="2693" w:type="dxa"/>
            <w:shd w:val="clear" w:color="000000" w:fill="FFFFFF"/>
            <w:vAlign w:val="center"/>
          </w:tcPr>
          <w:p w:rsidR="007C2726" w:rsidRPr="007A3594" w:rsidRDefault="007C2726" w:rsidP="007C2726">
            <w:pPr>
              <w:jc w:val="center"/>
              <w:rPr>
                <w:sz w:val="18"/>
                <w:szCs w:val="18"/>
              </w:rPr>
            </w:pPr>
            <w:r w:rsidRPr="007A3594">
              <w:rPr>
                <w:sz w:val="18"/>
                <w:szCs w:val="18"/>
              </w:rPr>
              <w:t>plicní arteriální hypertenze</w:t>
            </w:r>
          </w:p>
        </w:tc>
        <w:tc>
          <w:tcPr>
            <w:tcW w:w="1701" w:type="dxa"/>
            <w:shd w:val="clear" w:color="000000" w:fill="FFFFFF"/>
            <w:vAlign w:val="center"/>
          </w:tcPr>
          <w:p w:rsidR="007C2726" w:rsidRPr="007A3594" w:rsidRDefault="007C2726" w:rsidP="007C2726">
            <w:pPr>
              <w:jc w:val="center"/>
              <w:rPr>
                <w:sz w:val="18"/>
                <w:szCs w:val="18"/>
              </w:rPr>
            </w:pPr>
            <w:r w:rsidRPr="007A3594">
              <w:rPr>
                <w:sz w:val="18"/>
                <w:szCs w:val="18"/>
              </w:rPr>
              <w:t>40 ks / 1 měsíc</w:t>
            </w:r>
          </w:p>
        </w:tc>
        <w:tc>
          <w:tcPr>
            <w:tcW w:w="1990" w:type="dxa"/>
            <w:shd w:val="clear" w:color="000000" w:fill="FFFFFF"/>
            <w:vAlign w:val="center"/>
          </w:tcPr>
          <w:p w:rsidR="007C2726" w:rsidRPr="007A3594" w:rsidRDefault="007C2726" w:rsidP="007C2726">
            <w:pPr>
              <w:jc w:val="center"/>
              <w:rPr>
                <w:sz w:val="18"/>
                <w:szCs w:val="18"/>
              </w:rPr>
            </w:pPr>
            <w:r w:rsidRPr="007A3594">
              <w:rPr>
                <w:sz w:val="18"/>
                <w:szCs w:val="18"/>
              </w:rPr>
              <w:t>100 %</w:t>
            </w:r>
          </w:p>
        </w:tc>
        <w:tc>
          <w:tcPr>
            <w:tcW w:w="1129" w:type="dxa"/>
            <w:shd w:val="clear" w:color="000000" w:fill="FFFFFF"/>
            <w:vAlign w:val="center"/>
          </w:tcPr>
          <w:p w:rsidR="007C2726" w:rsidRPr="007A3594" w:rsidRDefault="007C2726" w:rsidP="007C2726">
            <w:pPr>
              <w:jc w:val="center"/>
              <w:rPr>
                <w:sz w:val="18"/>
                <w:szCs w:val="18"/>
              </w:rPr>
            </w:pPr>
            <w:r w:rsidRPr="007A3594">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06</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kompresivní terapii</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w:t>
            </w:r>
          </w:p>
        </w:tc>
        <w:tc>
          <w:tcPr>
            <w:tcW w:w="1990" w:type="dxa"/>
            <w:shd w:val="clear" w:color="000000" w:fill="FFFFFF"/>
            <w:vAlign w:val="center"/>
            <w:hideMark/>
          </w:tcPr>
          <w:p w:rsidR="007C2726" w:rsidRPr="00C14361" w:rsidRDefault="007C2726" w:rsidP="007C2726">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06.01</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 xml:space="preserve">ZP pro kompresivní terapii </w:t>
            </w:r>
            <w:r>
              <w:rPr>
                <w:b/>
                <w:bCs/>
                <w:sz w:val="18"/>
                <w:szCs w:val="18"/>
              </w:rPr>
              <w:t>–</w:t>
            </w:r>
            <w:r w:rsidRPr="00C14361">
              <w:rPr>
                <w:b/>
                <w:bCs/>
                <w:sz w:val="18"/>
                <w:szCs w:val="18"/>
              </w:rPr>
              <w:t xml:space="preserve"> sériově vyrobené</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06.01.01</w:t>
            </w:r>
            <w:proofErr w:type="gramEnd"/>
          </w:p>
        </w:tc>
        <w:tc>
          <w:tcPr>
            <w:tcW w:w="2835" w:type="dxa"/>
            <w:shd w:val="clear" w:color="000000" w:fill="FFFFFF"/>
            <w:vAlign w:val="center"/>
            <w:hideMark/>
          </w:tcPr>
          <w:p w:rsidR="007C2726" w:rsidRPr="00C14361" w:rsidRDefault="007C2726" w:rsidP="007C2726">
            <w:pPr>
              <w:rPr>
                <w:sz w:val="18"/>
                <w:szCs w:val="18"/>
              </w:rPr>
            </w:pPr>
            <w:r w:rsidRPr="00C14361">
              <w:rPr>
                <w:sz w:val="18"/>
                <w:szCs w:val="18"/>
              </w:rPr>
              <w:t>kompresivní obinadla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06.01.01.01</w:t>
            </w:r>
          </w:p>
        </w:tc>
        <w:tc>
          <w:tcPr>
            <w:tcW w:w="2835" w:type="dxa"/>
            <w:shd w:val="clear" w:color="000000" w:fill="FFFFFF"/>
            <w:vAlign w:val="center"/>
            <w:hideMark/>
          </w:tcPr>
          <w:p w:rsidR="007C2726" w:rsidRPr="00C14361" w:rsidRDefault="007C2726" w:rsidP="007C2726">
            <w:pPr>
              <w:rPr>
                <w:sz w:val="18"/>
                <w:szCs w:val="18"/>
              </w:rPr>
            </w:pPr>
            <w:r w:rsidRPr="00C14361">
              <w:rPr>
                <w:sz w:val="18"/>
                <w:szCs w:val="18"/>
              </w:rPr>
              <w:t xml:space="preserve">kompresivní elastická obinadla </w:t>
            </w:r>
            <w:r>
              <w:rPr>
                <w:sz w:val="18"/>
                <w:szCs w:val="18"/>
              </w:rPr>
              <w:t>–</w:t>
            </w:r>
            <w:r w:rsidRPr="00C14361">
              <w:rPr>
                <w:sz w:val="18"/>
                <w:szCs w:val="18"/>
              </w:rPr>
              <w:t xml:space="preserve"> </w:t>
            </w:r>
            <w:proofErr w:type="spellStart"/>
            <w:r w:rsidRPr="00C14361">
              <w:rPr>
                <w:sz w:val="18"/>
                <w:szCs w:val="18"/>
              </w:rPr>
              <w:t>krátkotažná</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tažnost 40% </w:t>
            </w:r>
            <w:r>
              <w:rPr>
                <w:sz w:val="18"/>
                <w:szCs w:val="18"/>
              </w:rPr>
              <w:t>–</w:t>
            </w:r>
            <w:r w:rsidRPr="00C14361">
              <w:rPr>
                <w:sz w:val="18"/>
                <w:szCs w:val="18"/>
              </w:rPr>
              <w:t xml:space="preserve"> 100%</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 PRL; REH; DIA</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0,0086 Kč / 1 cm</w:t>
            </w:r>
            <w:r w:rsidRPr="00C14361">
              <w:rPr>
                <w:sz w:val="18"/>
                <w:szCs w:val="18"/>
                <w:vertAlign w:val="superscript"/>
              </w:rPr>
              <w:t>2</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elastická obinadla </w:t>
            </w:r>
            <w:r>
              <w:rPr>
                <w:sz w:val="18"/>
                <w:szCs w:val="18"/>
              </w:rPr>
              <w:t>–</w:t>
            </w:r>
            <w:r w:rsidRPr="00C14361">
              <w:rPr>
                <w:sz w:val="18"/>
                <w:szCs w:val="18"/>
              </w:rPr>
              <w:t xml:space="preserve"> středně, </w:t>
            </w:r>
            <w:proofErr w:type="spellStart"/>
            <w:r w:rsidRPr="00C14361">
              <w:rPr>
                <w:sz w:val="18"/>
                <w:szCs w:val="18"/>
              </w:rPr>
              <w:t>dlouhotažná</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tažnost 101% </w:t>
            </w:r>
            <w:r>
              <w:rPr>
                <w:sz w:val="18"/>
                <w:szCs w:val="18"/>
              </w:rPr>
              <w:t>–</w:t>
            </w:r>
            <w:r w:rsidRPr="00C14361">
              <w:rPr>
                <w:sz w:val="18"/>
                <w:szCs w:val="18"/>
              </w:rPr>
              <w:t xml:space="preserve"> 200%</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PRL; REH; ANG; DIA</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0,0086 Kč / 1 cm</w:t>
            </w:r>
            <w:r w:rsidRPr="00C14361">
              <w:rPr>
                <w:sz w:val="18"/>
                <w:szCs w:val="18"/>
                <w:vertAlign w:val="superscript"/>
              </w:rPr>
              <w:t>2</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elastická obinadla </w:t>
            </w:r>
            <w:r>
              <w:rPr>
                <w:sz w:val="18"/>
                <w:szCs w:val="18"/>
              </w:rPr>
              <w:t>–</w:t>
            </w:r>
            <w:r w:rsidRPr="00C14361">
              <w:rPr>
                <w:sz w:val="18"/>
                <w:szCs w:val="18"/>
              </w:rPr>
              <w:t xml:space="preserve"> </w:t>
            </w:r>
            <w:proofErr w:type="spellStart"/>
            <w:r w:rsidRPr="00C14361">
              <w:rPr>
                <w:sz w:val="18"/>
                <w:szCs w:val="18"/>
              </w:rPr>
              <w:t>krátkotažná</w:t>
            </w:r>
            <w:proofErr w:type="spellEnd"/>
            <w:r w:rsidRPr="00C14361">
              <w:rPr>
                <w:sz w:val="18"/>
                <w:szCs w:val="18"/>
              </w:rPr>
              <w:t>, vysoký tlak pod bandáží</w:t>
            </w:r>
          </w:p>
        </w:tc>
        <w:tc>
          <w:tcPr>
            <w:tcW w:w="2132"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DER; ANG</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lymfedém; </w:t>
            </w:r>
            <w:proofErr w:type="spellStart"/>
            <w:r w:rsidRPr="00C14361">
              <w:rPr>
                <w:sz w:val="18"/>
                <w:szCs w:val="18"/>
              </w:rPr>
              <w:t>flebolymfedém</w:t>
            </w:r>
            <w:proofErr w:type="spellEnd"/>
            <w:r w:rsidRPr="00C14361">
              <w:rPr>
                <w:sz w:val="18"/>
                <w:szCs w:val="18"/>
              </w:rPr>
              <w:t>; kontaktní přecitlivělost</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0,0260 Kč / 1 cm</w:t>
            </w:r>
            <w:r w:rsidRPr="00C14361">
              <w:rPr>
                <w:sz w:val="18"/>
                <w:szCs w:val="18"/>
                <w:vertAlign w:val="superscript"/>
              </w:rPr>
              <w:t>2</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06.01.01.04</w:t>
            </w:r>
          </w:p>
        </w:tc>
        <w:tc>
          <w:tcPr>
            <w:tcW w:w="2835" w:type="dxa"/>
            <w:shd w:val="clear" w:color="000000" w:fill="FFFFFF"/>
            <w:hideMark/>
          </w:tcPr>
          <w:p w:rsidR="007C2726" w:rsidRPr="00C14361" w:rsidRDefault="007C2726" w:rsidP="007C2726">
            <w:pPr>
              <w:rPr>
                <w:sz w:val="18"/>
                <w:szCs w:val="18"/>
              </w:rPr>
            </w:pPr>
            <w:r w:rsidRPr="00C14361">
              <w:rPr>
                <w:sz w:val="18"/>
                <w:szCs w:val="18"/>
              </w:rPr>
              <w:t>mobilizační bandáže</w:t>
            </w:r>
          </w:p>
        </w:tc>
        <w:tc>
          <w:tcPr>
            <w:tcW w:w="2132"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J16;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lymfedém; </w:t>
            </w:r>
            <w:proofErr w:type="spellStart"/>
            <w:r w:rsidRPr="00C14361">
              <w:rPr>
                <w:sz w:val="18"/>
                <w:szCs w:val="18"/>
              </w:rPr>
              <w:t>flebolymfedém</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měsíce</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0,1391 Kč / 1 cm2</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lýtkové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lýtkové,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 DIA</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357,00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lýtkové,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 DIA</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391,00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lýtkové, zdravotní </w:t>
            </w:r>
            <w:r>
              <w:rPr>
                <w:sz w:val="18"/>
                <w:szCs w:val="18"/>
              </w:rPr>
              <w:t>–</w:t>
            </w:r>
            <w:r w:rsidRPr="00C14361">
              <w:rPr>
                <w:sz w:val="18"/>
                <w:szCs w:val="18"/>
              </w:rPr>
              <w:t xml:space="preserve"> IV.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IV. kompresní třída 49 </w:t>
            </w:r>
            <w:proofErr w:type="spellStart"/>
            <w:r w:rsidRPr="00C14361">
              <w:rPr>
                <w:sz w:val="18"/>
                <w:szCs w:val="18"/>
              </w:rPr>
              <w:t>mmHg</w:t>
            </w:r>
            <w:proofErr w:type="spellEnd"/>
            <w:r w:rsidRPr="00C14361">
              <w:rPr>
                <w:sz w:val="18"/>
                <w:szCs w:val="18"/>
              </w:rPr>
              <w:br/>
              <w:t>a více</w:t>
            </w:r>
            <w:r>
              <w:rPr>
                <w:sz w:val="18"/>
                <w:szCs w:val="18"/>
              </w:rPr>
              <w:t xml:space="preserve">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06.01.02.04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systémy komprese pro léčbu UCV </w:t>
            </w:r>
            <w:r>
              <w:rPr>
                <w:sz w:val="18"/>
                <w:szCs w:val="18"/>
              </w:rPr>
              <w:t>–</w:t>
            </w:r>
            <w:r w:rsidRPr="00C14361">
              <w:rPr>
                <w:sz w:val="18"/>
                <w:szCs w:val="18"/>
              </w:rPr>
              <w:t xml:space="preserve"> set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bércový vřed žilního původu; bez nároku na kompresivní punčochy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 set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set</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w:t>
            </w:r>
            <w:proofErr w:type="spellStart"/>
            <w:r w:rsidRPr="00C14361">
              <w:rPr>
                <w:sz w:val="18"/>
                <w:szCs w:val="18"/>
              </w:rPr>
              <w:t>polostehenní</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06.01.03.01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w:t>
            </w:r>
            <w:proofErr w:type="spellStart"/>
            <w:r w:rsidRPr="00C14361">
              <w:rPr>
                <w:sz w:val="18"/>
                <w:szCs w:val="18"/>
              </w:rPr>
              <w:t>polostehenní</w:t>
            </w:r>
            <w:proofErr w:type="spellEnd"/>
            <w:r w:rsidRPr="00C14361">
              <w:rPr>
                <w:sz w:val="18"/>
                <w:szCs w:val="18"/>
              </w:rPr>
              <w:t xml:space="preserve">,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391,00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06.01.03.02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w:t>
            </w:r>
            <w:proofErr w:type="spellStart"/>
            <w:r w:rsidRPr="00C14361">
              <w:rPr>
                <w:sz w:val="18"/>
                <w:szCs w:val="18"/>
              </w:rPr>
              <w:t>polostehenní</w:t>
            </w:r>
            <w:proofErr w:type="spellEnd"/>
            <w:r w:rsidRPr="00C14361">
              <w:rPr>
                <w:sz w:val="18"/>
                <w:szCs w:val="18"/>
              </w:rPr>
              <w:t xml:space="preserve">,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ANG; LYM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06.01.04.01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06.01.04.02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06.01.04.03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 zdravotní </w:t>
            </w:r>
            <w:r>
              <w:rPr>
                <w:sz w:val="18"/>
                <w:szCs w:val="18"/>
              </w:rPr>
              <w:t>–</w:t>
            </w:r>
            <w:r w:rsidRPr="00C14361">
              <w:rPr>
                <w:sz w:val="18"/>
                <w:szCs w:val="18"/>
              </w:rPr>
              <w:t xml:space="preserve"> IV.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IV. kompresní třída 49 </w:t>
            </w:r>
            <w:proofErr w:type="spellStart"/>
            <w:r w:rsidRPr="00C14361">
              <w:rPr>
                <w:sz w:val="18"/>
                <w:szCs w:val="18"/>
              </w:rPr>
              <w:t>mmHg</w:t>
            </w:r>
            <w:proofErr w:type="spellEnd"/>
            <w:r w:rsidRPr="00C14361">
              <w:rPr>
                <w:sz w:val="18"/>
                <w:szCs w:val="18"/>
              </w:rPr>
              <w:br/>
              <w:t>a více</w:t>
            </w:r>
            <w:r>
              <w:rPr>
                <w:sz w:val="18"/>
                <w:szCs w:val="18"/>
              </w:rPr>
              <w:t xml:space="preserve">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1.130,00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06.01.04.04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 s uchycením v pase,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 / 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06.01.04.05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punčochy </w:t>
            </w:r>
            <w:r>
              <w:rPr>
                <w:sz w:val="18"/>
                <w:szCs w:val="18"/>
              </w:rPr>
              <w:t>–</w:t>
            </w:r>
            <w:r w:rsidRPr="00C14361">
              <w:rPr>
                <w:sz w:val="18"/>
                <w:szCs w:val="18"/>
              </w:rPr>
              <w:t xml:space="preserve"> stehenní s uchycením v pase,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 / 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304,00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06.01.05</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dámské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06.01.05.01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dámské,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06.01.05.02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dámské,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06.01.06</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těhotenské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06.01.06.01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těhotenské,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kompresní třída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GYN; CHI; INT; ANG; PRL; REH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06.01.06.02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těhotenské,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kompresní třída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GYN; CHI; INT; ANG; PRL; REH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1.043,00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06.01.07</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pánské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06.01.07.01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pánské, zdravotní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w:t>
            </w:r>
            <w:proofErr w:type="gramStart"/>
            <w:r w:rsidRPr="00C14361">
              <w:rPr>
                <w:sz w:val="18"/>
                <w:szCs w:val="18"/>
              </w:rPr>
              <w:t>K.T.</w:t>
            </w:r>
            <w:proofErr w:type="gramEnd"/>
            <w:r w:rsidRPr="00C14361">
              <w:rPr>
                <w:sz w:val="18"/>
                <w:szCs w:val="18"/>
              </w:rPr>
              <w:t xml:space="preserve">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GER; CHI; INT; ANG; PRL; REH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06.01.07.02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kompresivní punčochové kalhoty </w:t>
            </w:r>
            <w:r>
              <w:rPr>
                <w:sz w:val="18"/>
                <w:szCs w:val="18"/>
              </w:rPr>
              <w:t>–</w:t>
            </w:r>
            <w:r w:rsidRPr="00C14361">
              <w:rPr>
                <w:sz w:val="18"/>
                <w:szCs w:val="18"/>
              </w:rPr>
              <w:t xml:space="preserve"> pánské, zdravotní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w:t>
            </w:r>
            <w:proofErr w:type="gramStart"/>
            <w:r w:rsidRPr="00C14361">
              <w:rPr>
                <w:sz w:val="18"/>
                <w:szCs w:val="18"/>
              </w:rPr>
              <w:t>K.T.</w:t>
            </w:r>
            <w:proofErr w:type="gramEnd"/>
            <w:r w:rsidRPr="00C14361">
              <w:rPr>
                <w:sz w:val="18"/>
                <w:szCs w:val="18"/>
              </w:rPr>
              <w:t xml:space="preserve">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CHI; INT; ANG</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06.01.08</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ZP pro navlékání kompresivních punčoch</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06.01.08.01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ZP pro navlékání kompresivních punčoch s otevřenou i uzavřenou špičkou </w:t>
            </w:r>
            <w:r>
              <w:rPr>
                <w:sz w:val="18"/>
                <w:szCs w:val="18"/>
              </w:rPr>
              <w:t>–</w:t>
            </w:r>
            <w:r w:rsidRPr="00C14361">
              <w:rPr>
                <w:sz w:val="18"/>
                <w:szCs w:val="18"/>
              </w:rPr>
              <w:t xml:space="preserve"> textilní</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06.01.08.02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ZP pro navlékání kompresivních punčoch a návleků s uzavřenou i otevřenou špičkou </w:t>
            </w:r>
            <w:r>
              <w:rPr>
                <w:sz w:val="18"/>
                <w:szCs w:val="18"/>
              </w:rPr>
              <w:t>–</w:t>
            </w:r>
            <w:r w:rsidRPr="00C14361">
              <w:rPr>
                <w:sz w:val="18"/>
                <w:szCs w:val="18"/>
              </w:rPr>
              <w:t xml:space="preserve"> kovové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 PRL; REH</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435,00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06.01.09</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pažní návleky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t>06.01.09.01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pažní návleky </w:t>
            </w:r>
            <w:r>
              <w:rPr>
                <w:sz w:val="18"/>
                <w:szCs w:val="18"/>
              </w:rPr>
              <w:t>–</w:t>
            </w:r>
            <w:r w:rsidRPr="00C14361">
              <w:rPr>
                <w:sz w:val="18"/>
                <w:szCs w:val="18"/>
              </w:rPr>
              <w:t xml:space="preserve"> 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w:t>
            </w:r>
            <w:proofErr w:type="gramStart"/>
            <w:r w:rsidRPr="00C14361">
              <w:rPr>
                <w:sz w:val="18"/>
                <w:szCs w:val="18"/>
              </w:rPr>
              <w:t>K.T.</w:t>
            </w:r>
            <w:proofErr w:type="gramEnd"/>
            <w:r w:rsidRPr="00C14361">
              <w:rPr>
                <w:sz w:val="18"/>
                <w:szCs w:val="18"/>
              </w:rPr>
              <w:t xml:space="preserve">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CHI; INT; ANG; ONK; REH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243,00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06.01.09.02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pažní návleky </w:t>
            </w:r>
            <w:r>
              <w:rPr>
                <w:sz w:val="18"/>
                <w:szCs w:val="18"/>
              </w:rPr>
              <w:t>–</w:t>
            </w:r>
            <w:r w:rsidRPr="00C14361">
              <w:rPr>
                <w:sz w:val="18"/>
                <w:szCs w:val="18"/>
              </w:rPr>
              <w:t xml:space="preserve"> s rukavicí bez prstů </w:t>
            </w:r>
            <w:r>
              <w:rPr>
                <w:sz w:val="18"/>
                <w:szCs w:val="18"/>
              </w:rPr>
              <w:t>–</w:t>
            </w:r>
            <w:r w:rsidRPr="00C14361">
              <w:rPr>
                <w:sz w:val="18"/>
                <w:szCs w:val="18"/>
              </w:rPr>
              <w:t xml:space="preserve"> II. kompresní třída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 </w:t>
            </w:r>
            <w:proofErr w:type="gramStart"/>
            <w:r w:rsidRPr="00C14361">
              <w:rPr>
                <w:sz w:val="18"/>
                <w:szCs w:val="18"/>
              </w:rPr>
              <w:t>K.T.</w:t>
            </w:r>
            <w:proofErr w:type="gramEnd"/>
            <w:r w:rsidRPr="00C14361">
              <w:rPr>
                <w:sz w:val="18"/>
                <w:szCs w:val="18"/>
              </w:rPr>
              <w:t xml:space="preserve"> 23 </w:t>
            </w:r>
            <w:r>
              <w:rPr>
                <w:sz w:val="18"/>
                <w:szCs w:val="18"/>
              </w:rPr>
              <w:t>–</w:t>
            </w:r>
            <w:r w:rsidRPr="00C14361">
              <w:rPr>
                <w:sz w:val="18"/>
                <w:szCs w:val="18"/>
              </w:rPr>
              <w:t xml:space="preserve"> 32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CHI; INT; ANG; ONK; REH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 xml:space="preserve"> 313,00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t>06.01.09.03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pažní návleky </w:t>
            </w:r>
            <w:r>
              <w:rPr>
                <w:sz w:val="18"/>
                <w:szCs w:val="18"/>
              </w:rPr>
              <w:t>–</w:t>
            </w:r>
            <w:r w:rsidRPr="00C14361">
              <w:rPr>
                <w:sz w:val="18"/>
                <w:szCs w:val="18"/>
              </w:rPr>
              <w:t xml:space="preserve"> III. kompresní třída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w:t>
            </w:r>
            <w:proofErr w:type="gramStart"/>
            <w:r w:rsidRPr="00C14361">
              <w:rPr>
                <w:sz w:val="18"/>
                <w:szCs w:val="18"/>
              </w:rPr>
              <w:t>K.T.</w:t>
            </w:r>
            <w:proofErr w:type="gramEnd"/>
            <w:r w:rsidRPr="00C14361">
              <w:rPr>
                <w:sz w:val="18"/>
                <w:szCs w:val="18"/>
              </w:rPr>
              <w:t xml:space="preserve">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CHI; INT; ANG; ONK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 xml:space="preserve"> 204,00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06.01.09.04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pažní návleky </w:t>
            </w:r>
            <w:r>
              <w:rPr>
                <w:sz w:val="18"/>
                <w:szCs w:val="18"/>
              </w:rPr>
              <w:t>–</w:t>
            </w:r>
            <w:r w:rsidRPr="00C14361">
              <w:rPr>
                <w:sz w:val="18"/>
                <w:szCs w:val="18"/>
              </w:rPr>
              <w:t xml:space="preserve"> s rukavicí bez prstů </w:t>
            </w:r>
            <w:r>
              <w:rPr>
                <w:sz w:val="18"/>
                <w:szCs w:val="18"/>
              </w:rPr>
              <w:t>–</w:t>
            </w:r>
            <w:r w:rsidRPr="00C14361">
              <w:rPr>
                <w:sz w:val="18"/>
                <w:szCs w:val="18"/>
              </w:rPr>
              <w:t xml:space="preserve"> III. kompresní třída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III. </w:t>
            </w:r>
            <w:proofErr w:type="gramStart"/>
            <w:r w:rsidRPr="00C14361">
              <w:rPr>
                <w:sz w:val="18"/>
                <w:szCs w:val="18"/>
              </w:rPr>
              <w:t>K.T.</w:t>
            </w:r>
            <w:proofErr w:type="gramEnd"/>
            <w:r w:rsidRPr="00C14361">
              <w:rPr>
                <w:sz w:val="18"/>
                <w:szCs w:val="18"/>
              </w:rPr>
              <w:t xml:space="preserve"> 34 </w:t>
            </w:r>
            <w:r>
              <w:rPr>
                <w:sz w:val="18"/>
                <w:szCs w:val="18"/>
              </w:rPr>
              <w:t>–</w:t>
            </w:r>
            <w:r w:rsidRPr="00C14361">
              <w:rPr>
                <w:sz w:val="18"/>
                <w:szCs w:val="18"/>
              </w:rPr>
              <w:t xml:space="preserve"> 46 </w:t>
            </w:r>
            <w:proofErr w:type="spellStart"/>
            <w:r w:rsidRPr="00C14361">
              <w:rPr>
                <w:sz w:val="18"/>
                <w:szCs w:val="18"/>
              </w:rPr>
              <w:t>mmHg</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DER; CHI; INT; ANG; ONK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 xml:space="preserve"> 261,00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06.01.10</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kompresivní podprsenky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t>06.01.10.01</w:t>
            </w:r>
          </w:p>
        </w:tc>
        <w:tc>
          <w:tcPr>
            <w:tcW w:w="2835" w:type="dxa"/>
            <w:shd w:val="clear" w:color="000000" w:fill="FFFFFF"/>
            <w:hideMark/>
          </w:tcPr>
          <w:p w:rsidR="007C2726" w:rsidRPr="00C14361" w:rsidRDefault="007C2726" w:rsidP="007C2726">
            <w:pPr>
              <w:rPr>
                <w:sz w:val="18"/>
                <w:szCs w:val="18"/>
              </w:rPr>
            </w:pPr>
            <w:r w:rsidRPr="00C14361">
              <w:rPr>
                <w:sz w:val="18"/>
                <w:szCs w:val="18"/>
              </w:rPr>
              <w:t>kompresivní podprsenky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GYN; CHI; J16; ONK</w:t>
            </w:r>
            <w:r>
              <w:rPr>
                <w:sz w:val="18"/>
                <w:szCs w:val="18"/>
              </w:rPr>
              <w:t xml:space="preserve">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06.02</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 xml:space="preserve">ZP pro přístrojovou </w:t>
            </w:r>
            <w:proofErr w:type="spellStart"/>
            <w:r w:rsidRPr="00C14361">
              <w:rPr>
                <w:b/>
                <w:bCs/>
                <w:sz w:val="18"/>
                <w:szCs w:val="18"/>
              </w:rPr>
              <w:t>lymfodrenáž</w:t>
            </w:r>
            <w:proofErr w:type="spellEnd"/>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06.02.01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přístroje pro sekvenční tlakovou </w:t>
            </w:r>
            <w:proofErr w:type="spellStart"/>
            <w:r w:rsidRPr="00C14361">
              <w:rPr>
                <w:sz w:val="18"/>
                <w:szCs w:val="18"/>
              </w:rPr>
              <w:t>lymfodrenáž</w:t>
            </w:r>
            <w:proofErr w:type="spellEnd"/>
            <w:r w:rsidRPr="00C14361">
              <w:rPr>
                <w:sz w:val="18"/>
                <w:szCs w:val="18"/>
              </w:rPr>
              <w:t xml:space="preserve">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81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06.02.01.01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přístroje pro sekvenční tlakovou </w:t>
            </w:r>
            <w:proofErr w:type="spellStart"/>
            <w:r w:rsidRPr="00C14361">
              <w:rPr>
                <w:sz w:val="18"/>
                <w:szCs w:val="18"/>
              </w:rPr>
              <w:t>lymfodrenáž</w:t>
            </w:r>
            <w:proofErr w:type="spellEnd"/>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lymfatický otok; vrozené postižení mízního systému vyžadující soustavnou fyzikální </w:t>
            </w:r>
            <w:proofErr w:type="spellStart"/>
            <w:r w:rsidRPr="00C14361">
              <w:rPr>
                <w:sz w:val="18"/>
                <w:szCs w:val="18"/>
              </w:rPr>
              <w:t>antiedematózní</w:t>
            </w:r>
            <w:proofErr w:type="spellEnd"/>
            <w:r w:rsidRPr="00C14361">
              <w:rPr>
                <w:sz w:val="18"/>
                <w:szCs w:val="18"/>
              </w:rPr>
              <w:t xml:space="preserve"> terapii; získané postižení mízního systému vyžadující soustavnou fyzikální </w:t>
            </w:r>
            <w:proofErr w:type="spellStart"/>
            <w:r w:rsidRPr="00C14361">
              <w:rPr>
                <w:sz w:val="18"/>
                <w:szCs w:val="18"/>
              </w:rPr>
              <w:t>antiedematózní</w:t>
            </w:r>
            <w:proofErr w:type="spellEnd"/>
            <w:r w:rsidRPr="00C14361">
              <w:rPr>
                <w:sz w:val="18"/>
                <w:szCs w:val="18"/>
              </w:rPr>
              <w:t xml:space="preserve"> terapii (např. po operacích prsu, po úrazech, při zánětlivých onemocnění); podmínkou úhrady je stabilizace stavu, absolvování komplexní </w:t>
            </w:r>
            <w:proofErr w:type="spellStart"/>
            <w:r w:rsidRPr="00C14361">
              <w:rPr>
                <w:sz w:val="18"/>
                <w:szCs w:val="18"/>
              </w:rPr>
              <w:t>protiotokové</w:t>
            </w:r>
            <w:proofErr w:type="spellEnd"/>
            <w:r w:rsidRPr="00C14361">
              <w:rPr>
                <w:sz w:val="18"/>
                <w:szCs w:val="18"/>
              </w:rPr>
              <w:t xml:space="preserve"> léčby na specializovaném pracovišti během minimálně čtyřtýdenní terapie a vyčerpání všech dalších léčebných možností (</w:t>
            </w:r>
            <w:proofErr w:type="spellStart"/>
            <w:r w:rsidRPr="00C14361">
              <w:rPr>
                <w:sz w:val="18"/>
                <w:szCs w:val="18"/>
              </w:rPr>
              <w:t>autotechniky</w:t>
            </w:r>
            <w:proofErr w:type="spellEnd"/>
            <w:r w:rsidRPr="00C14361">
              <w:rPr>
                <w:sz w:val="18"/>
                <w:szCs w:val="18"/>
              </w:rPr>
              <w:t xml:space="preserve"> </w:t>
            </w:r>
            <w:proofErr w:type="spellStart"/>
            <w:r w:rsidRPr="00C14361">
              <w:rPr>
                <w:sz w:val="18"/>
                <w:szCs w:val="18"/>
              </w:rPr>
              <w:t>lymfodrenážní</w:t>
            </w:r>
            <w:proofErr w:type="spellEnd"/>
            <w:r w:rsidRPr="00C14361">
              <w:rPr>
                <w:sz w:val="18"/>
                <w:szCs w:val="18"/>
              </w:rPr>
              <w:t xml:space="preserve"> a používání kompresních elastických návleků); v případech, kdy zdravotní stav vyžaduje soustavnou aplikaci přístrojové </w:t>
            </w:r>
            <w:proofErr w:type="spellStart"/>
            <w:r w:rsidRPr="00C14361">
              <w:rPr>
                <w:sz w:val="18"/>
                <w:szCs w:val="18"/>
              </w:rPr>
              <w:t>antiedematózní</w:t>
            </w:r>
            <w:proofErr w:type="spellEnd"/>
            <w:r w:rsidRPr="00C14361">
              <w:rPr>
                <w:sz w:val="18"/>
                <w:szCs w:val="18"/>
              </w:rPr>
              <w:t xml:space="preserve"> terapie častěji než 3x týdně po dobu delší než 1 měsíc; v lokalitách, kde pravidelná doprava k léčbě do zdravotnického zařízení je obtížně dostupná, možno zvolit zapůjčení i na kratší dobu</w:t>
            </w:r>
            <w:r w:rsidRPr="00C14361">
              <w:rPr>
                <w:sz w:val="18"/>
                <w:szCs w:val="18"/>
              </w:rPr>
              <w:br/>
            </w: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06.02.01.02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na horní končetinu</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pouze za podmínky předchozího schválení přístroje pro sekvenční tlakovou </w:t>
            </w:r>
            <w:proofErr w:type="spellStart"/>
            <w:r w:rsidRPr="00C14361">
              <w:rPr>
                <w:sz w:val="18"/>
                <w:szCs w:val="18"/>
              </w:rPr>
              <w:t>lymfodrenáž</w:t>
            </w:r>
            <w:proofErr w:type="spellEnd"/>
            <w:r w:rsidRPr="00C14361">
              <w:rPr>
                <w:sz w:val="18"/>
                <w:szCs w:val="18"/>
              </w:rPr>
              <w:t xml:space="preserve">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1.304,00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06.02.01.03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na horní končetinu, s axilou</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pouze za podmínky předchozího schválení přístroje pro sekvenční tlakovou </w:t>
            </w:r>
            <w:proofErr w:type="spellStart"/>
            <w:r w:rsidRPr="00C14361">
              <w:rPr>
                <w:sz w:val="18"/>
                <w:szCs w:val="18"/>
              </w:rPr>
              <w:t>lymfodrenáž</w:t>
            </w:r>
            <w:proofErr w:type="spellEnd"/>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1.652,00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06.02.01.04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na dolní končetinu</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J16;</w:t>
            </w:r>
            <w:r w:rsidRPr="00C14361">
              <w:rPr>
                <w:strike/>
                <w:sz w:val="18"/>
                <w:szCs w:val="18"/>
              </w:rPr>
              <w:t xml:space="preserve"> </w:t>
            </w:r>
            <w:r w:rsidRPr="00C14361">
              <w:rPr>
                <w:sz w:val="18"/>
                <w:szCs w:val="18"/>
              </w:rPr>
              <w:t xml:space="preserve">pouze za podmínky předchozího schválení přístroje pro sekvenční tlakovou </w:t>
            </w:r>
            <w:proofErr w:type="spellStart"/>
            <w:r w:rsidRPr="00C14361">
              <w:rPr>
                <w:sz w:val="18"/>
                <w:szCs w:val="18"/>
              </w:rPr>
              <w:t>lymfodrenáž</w:t>
            </w:r>
            <w:proofErr w:type="spellEnd"/>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1.652,00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06.02.01.05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na dolní končetiny, kalhotové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pouze za podmínky předchozího schválení přístroje pro sekvenční tlakovou </w:t>
            </w:r>
            <w:proofErr w:type="spellStart"/>
            <w:r w:rsidRPr="00C14361">
              <w:rPr>
                <w:sz w:val="18"/>
                <w:szCs w:val="18"/>
              </w:rPr>
              <w:t>lymfodrenáž</w:t>
            </w:r>
            <w:proofErr w:type="spellEnd"/>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4.696,00 Kč / 1 ks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06.02.01.06</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na bedra, hýždě</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pouze za podmínky předchozího schválení přístroje pro sekvenční tlakovou </w:t>
            </w:r>
            <w:proofErr w:type="spellStart"/>
            <w:r w:rsidRPr="00C14361">
              <w:rPr>
                <w:sz w:val="18"/>
                <w:szCs w:val="18"/>
              </w:rPr>
              <w:t>lymfodrenáž</w:t>
            </w:r>
            <w:proofErr w:type="spellEnd"/>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1.565,00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06.02.01.07</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masážní návleky </w:t>
            </w:r>
            <w:r>
              <w:rPr>
                <w:sz w:val="18"/>
                <w:szCs w:val="18"/>
              </w:rPr>
              <w:t>–</w:t>
            </w:r>
            <w:r w:rsidRPr="00C14361">
              <w:rPr>
                <w:sz w:val="18"/>
                <w:szCs w:val="18"/>
              </w:rPr>
              <w:t xml:space="preserve"> speciální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masážní návleky </w:t>
            </w:r>
            <w:r>
              <w:rPr>
                <w:sz w:val="18"/>
                <w:szCs w:val="18"/>
              </w:rPr>
              <w:t>–</w:t>
            </w:r>
            <w:r w:rsidRPr="00C14361">
              <w:rPr>
                <w:sz w:val="18"/>
                <w:szCs w:val="18"/>
              </w:rPr>
              <w:t xml:space="preserve"> pro hlavu, trup, genitál </w:t>
            </w:r>
            <w:r>
              <w:rPr>
                <w:sz w:val="18"/>
                <w:szCs w:val="18"/>
              </w:rPr>
              <w:t>–</w:t>
            </w:r>
            <w:r w:rsidRPr="00C14361">
              <w:rPr>
                <w:sz w:val="18"/>
                <w:szCs w:val="18"/>
              </w:rPr>
              <w:t xml:space="preserve"> atypické</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J16; pouze za podmínky předchozího schválení přístroje pro sekvenční tlakovou </w:t>
            </w:r>
            <w:proofErr w:type="spellStart"/>
            <w:r w:rsidRPr="00C14361">
              <w:rPr>
                <w:sz w:val="18"/>
                <w:szCs w:val="18"/>
              </w:rPr>
              <w:t>lymfodrenáž</w:t>
            </w:r>
            <w:proofErr w:type="spellEnd"/>
            <w:r w:rsidRPr="00C14361">
              <w:rPr>
                <w:sz w:val="18"/>
                <w:szCs w:val="18"/>
              </w:rPr>
              <w:t xml:space="preserve">;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lymfatický otok</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75 %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06.03</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 xml:space="preserve">ZP pro kompresivní terapii </w:t>
            </w:r>
            <w:r>
              <w:rPr>
                <w:b/>
                <w:bCs/>
                <w:sz w:val="18"/>
                <w:szCs w:val="18"/>
              </w:rPr>
              <w:t>–</w:t>
            </w:r>
            <w:r w:rsidRPr="00C14361">
              <w:rPr>
                <w:b/>
                <w:bCs/>
                <w:sz w:val="18"/>
                <w:szCs w:val="18"/>
              </w:rPr>
              <w:t xml:space="preserve"> popáleninové</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06.03.01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návleky na popáleniny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kukla plná</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365,00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na horní končetinu</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Pr>
                <w:sz w:val="18"/>
                <w:szCs w:val="18"/>
              </w:rPr>
              <w:t>POP;</w:t>
            </w:r>
            <w:r w:rsidRPr="00C14361">
              <w:rPr>
                <w:sz w:val="18"/>
                <w:szCs w:val="18"/>
              </w:rPr>
              <w:t xml:space="preserve">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243,00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rukavice</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313,00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na dolní končetinu</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330,00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separátor prstů</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122,00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06.03.01.06</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vesta</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1.000,00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06.03.01.07</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kalhoty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1.261,00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06.03.01.08</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návleky na popáleniny </w:t>
            </w:r>
            <w:r>
              <w:rPr>
                <w:sz w:val="18"/>
                <w:szCs w:val="18"/>
              </w:rPr>
              <w:t>–</w:t>
            </w:r>
            <w:r w:rsidRPr="00C14361">
              <w:rPr>
                <w:sz w:val="18"/>
                <w:szCs w:val="18"/>
              </w:rPr>
              <w:t xml:space="preserve"> sériově zhotovované </w:t>
            </w:r>
            <w:r>
              <w:rPr>
                <w:sz w:val="18"/>
                <w:szCs w:val="18"/>
              </w:rPr>
              <w:t>–</w:t>
            </w:r>
            <w:r w:rsidRPr="00C14361">
              <w:rPr>
                <w:sz w:val="18"/>
                <w:szCs w:val="18"/>
              </w:rPr>
              <w:t xml:space="preserve"> návlek na chodidlo</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POP; možnost předepsání v době hospitalizace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stav po popálení II. a III. stupně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 ks / 1 rok; nejdéle po dobu </w:t>
            </w:r>
            <w:r w:rsidRPr="00C14361">
              <w:rPr>
                <w:sz w:val="18"/>
                <w:szCs w:val="18"/>
              </w:rPr>
              <w:br/>
              <w:t>1 roku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313,00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06.04</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kompresní systémy na suchý zip</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06.04.01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horní končetiny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paže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ruka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paže a ruka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2.478,00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06.04.02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dolní končetiny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chodidlo</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1,043,00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lýtková část</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06.04.02.03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lýtková část a chodidlo</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2.565,00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stehenní část</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2.087,00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06.04.02.05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kompresní systémy na suchý zip </w:t>
            </w:r>
            <w:r>
              <w:rPr>
                <w:sz w:val="18"/>
                <w:szCs w:val="18"/>
              </w:rPr>
              <w:t>–</w:t>
            </w:r>
            <w:r w:rsidRPr="00C14361">
              <w:rPr>
                <w:sz w:val="18"/>
                <w:szCs w:val="18"/>
              </w:rPr>
              <w:t xml:space="preserve"> stehenní část a chodidlo</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 výběr II.</w:t>
            </w:r>
            <w:r>
              <w:rPr>
                <w:sz w:val="18"/>
                <w:szCs w:val="18"/>
              </w:rPr>
              <w:t xml:space="preserve"> –</w:t>
            </w:r>
            <w:r w:rsidRPr="00C14361">
              <w:rPr>
                <w:sz w:val="18"/>
                <w:szCs w:val="18"/>
              </w:rPr>
              <w:t xml:space="preserve"> IV. kompresní třída dle požadavku lékaře; garantovaný kompresní profil s možností nastavení požadované komprese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DER; GER; CHI; INT; ANG;</w:t>
            </w:r>
            <w:r>
              <w:rPr>
                <w:sz w:val="18"/>
                <w:szCs w:val="18"/>
              </w:rPr>
              <w:t xml:space="preserve"> </w:t>
            </w:r>
            <w:r w:rsidRPr="00C14361">
              <w:rPr>
                <w:sz w:val="18"/>
                <w:szCs w:val="18"/>
              </w:rPr>
              <w:t>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pokud nelze použít jiný způsob komprese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 ks / 1 rok / </w:t>
            </w:r>
            <w:r w:rsidRPr="00C14361">
              <w:rPr>
                <w:sz w:val="18"/>
                <w:szCs w:val="18"/>
              </w:rPr>
              <w:br/>
              <w:t>1 končetina</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pacienty s poruchou mobility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hideMark/>
          </w:tcPr>
          <w:p w:rsidR="007C2726" w:rsidRPr="00C14361" w:rsidRDefault="007C2726" w:rsidP="007C2726">
            <w:pP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zdravotní stav, který limituje mobilitu při každodenních činnostech</w:t>
            </w:r>
          </w:p>
        </w:tc>
        <w:tc>
          <w:tcPr>
            <w:tcW w:w="1701" w:type="dxa"/>
            <w:shd w:val="clear" w:color="000000" w:fill="FFFFFF"/>
            <w:hideMark/>
          </w:tcPr>
          <w:p w:rsidR="007C2726" w:rsidRPr="00C14361" w:rsidRDefault="007C2726" w:rsidP="007C2726">
            <w:pP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b/>
                <w:bCs/>
                <w:color w:val="FFFFFF"/>
                <w:sz w:val="18"/>
                <w:szCs w:val="18"/>
              </w:rPr>
            </w:pPr>
            <w:r w:rsidRPr="00C14361">
              <w:rPr>
                <w:b/>
                <w:bCs/>
                <w:color w:val="FFFFFF"/>
                <w:sz w:val="18"/>
                <w:szCs w:val="18"/>
              </w:rPr>
              <w:t> </w:t>
            </w:r>
          </w:p>
        </w:tc>
        <w:tc>
          <w:tcPr>
            <w:tcW w:w="1129" w:type="dxa"/>
            <w:shd w:val="clear" w:color="000000" w:fill="FFFFFF"/>
            <w:hideMark/>
          </w:tcPr>
          <w:p w:rsidR="007C2726" w:rsidRPr="00C14361" w:rsidRDefault="007C2726" w:rsidP="007C2726">
            <w:pP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07.01</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vozíky + příslušenství</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8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07.01.01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mechanické vozíky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podpůrných zdravotnických prostředků pro lokomoci, pro trvalé použití při postižení obou dolních končetin, které neumožňuje pojištěnci samostatnou lokomoci při zachované funkční schopnosti horních končetin</w:t>
            </w:r>
          </w:p>
        </w:tc>
        <w:tc>
          <w:tcPr>
            <w:tcW w:w="1701"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rPr>
                <w:sz w:val="18"/>
                <w:szCs w:val="18"/>
              </w:rPr>
            </w:pPr>
            <w:r w:rsidRPr="00C14361">
              <w:rPr>
                <w:sz w:val="18"/>
                <w:szCs w:val="18"/>
              </w:rPr>
              <w:t> </w:t>
            </w:r>
          </w:p>
        </w:tc>
      </w:tr>
      <w:tr w:rsidR="007C2726" w:rsidRPr="00C14361" w:rsidTr="00230124">
        <w:trPr>
          <w:trHeight w:val="1820"/>
        </w:trPr>
        <w:tc>
          <w:tcPr>
            <w:tcW w:w="1129" w:type="dxa"/>
            <w:shd w:val="clear" w:color="000000" w:fill="FFFFFF"/>
            <w:hideMark/>
          </w:tcPr>
          <w:p w:rsidR="007C2726" w:rsidRPr="00C14361" w:rsidRDefault="007C2726" w:rsidP="007C2726">
            <w:pPr>
              <w:rPr>
                <w:sz w:val="18"/>
                <w:szCs w:val="18"/>
              </w:rPr>
            </w:pPr>
            <w:r w:rsidRPr="00C14361">
              <w:rPr>
                <w:sz w:val="18"/>
                <w:szCs w:val="18"/>
              </w:rPr>
              <w:t>07.01.01.01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základní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nosnost minimálně 120 kg; odnímatelné či odklopné bočnice; odnímatelné výškově nastavitelné podnožky; nelze doplnit o příslušenství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DIA; GER; INT; REH; NEU; ORT; PED; PRL;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dále pro zajištění těchto schopností druhou osobou; pro dočasné použití při postižení jedné dolní končetiny (nutné vyznačení počtu měsíců pro další medicínské řešení)</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6.957,00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základní,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nosnost minimálně 120 kg; odnímatelné či odklopné bočnice; odnímatelné výškově nastavitelné podnožky; rychloupínací osy; volba bočnic; možnost doplnit příslušenstvím</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DIA; GER; INT; NEU; ORT; PED; REH; PRL;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podpůrných zdravotnických prostředků pro lokomoci nebo mechanického invalidního vozíku z předchozí úhradové skupiny</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7.826,00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t>07.01.01.03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základní, odlehčené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konstrukce z lehkých slitin; nosnost minimálně 100 kg; odnímatelné nebo odklopné bočnice; výškově nastavitelné podnožky; rychloupínací zadní kola; hmotnost vozíku do 16 kg v základním provedení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PED;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podpůrných zdravotnických prostředků pro lokomoci nebo mechanického invalidního vozíku z předchozích úhradových skupin; zachovaná funkce horní končetiny; dostatečné fyzické a mentální schopnosti pro bezpečné užití zdravotnických prostředků</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10.435,00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t>07.01.01.04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odlehčené, částečně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konstrukce z lehkých slitin; nosnost minimálně 100 kg; odnímatelné nebo odklopné bočnice; výškově nastavitelné podnožky; rychloupínací zadní kola; možnost změny těžiště; nastavení sklonu sedačky; nastavení výšky sedu; hmotnost vozíku do 16 kg v základním provedení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PED;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podpůrných zdravotnických prostředků pro lokomoci nebo mechanického invalidního vozíku z předchozích úhradových skupin; zachovaná funkce horní končetiny; dostatečné fyzické a mentální schopnosti pro bezpečné užití zdravotnického prostředku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12.174,00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86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07.01.01.05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odlehčené,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konstrukce z lehkých slitin; nosnost minimálně 120 kg; odnímatelné nebo odklopné bočnice; výškově nastavitelné podnožky; rychloupínací zadní kola; možnost změny těžiště; nastavení sklonu sedačky; nastavení výšky sedu; hmotnost vozíku do 16 kg v základním provedení; volba variability područek; volba zadních a předních kol; volba výšky zad i hloubky sedu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podpůrných zdravotnických prostředků pro lokomoci nebo mechanického invalidního vozíku z předchozích úhradových skupin; dostatečné fyzické a mentální schopnosti pro bezpečné užití zdravotnického prostředku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17.391,00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820"/>
        </w:trPr>
        <w:tc>
          <w:tcPr>
            <w:tcW w:w="1129" w:type="dxa"/>
            <w:shd w:val="clear" w:color="000000" w:fill="FFFFFF"/>
            <w:hideMark/>
          </w:tcPr>
          <w:p w:rsidR="007C2726" w:rsidRPr="00C14361" w:rsidRDefault="007C2726" w:rsidP="007C2726">
            <w:pPr>
              <w:rPr>
                <w:sz w:val="18"/>
                <w:szCs w:val="18"/>
              </w:rPr>
            </w:pPr>
            <w:r w:rsidRPr="00C14361">
              <w:rPr>
                <w:sz w:val="18"/>
                <w:szCs w:val="18"/>
              </w:rPr>
              <w:t>07.01.01.06</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aktivní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vozík v základním provedení do 12 kg; volba šíře a hloubky sedu; volba výšky zad; volitelný úhel zádové opěry; volitelná výška sedačky vpředu i vzadu; volba typu bočnic; volba úhlu rámu nebo podnožek; volba stupaček, velikosti předních i zadních kol; možnost změny těžiště; rychloupínací osy kol</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zachovaná funkce horní končetiny a pro vysoce aktivního uživatele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39.130,00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340"/>
        </w:trPr>
        <w:tc>
          <w:tcPr>
            <w:tcW w:w="1129" w:type="dxa"/>
            <w:shd w:val="clear" w:color="000000" w:fill="FFFFFF"/>
            <w:hideMark/>
          </w:tcPr>
          <w:p w:rsidR="007C2726" w:rsidRPr="00C14361" w:rsidRDefault="007C2726" w:rsidP="007C2726">
            <w:pPr>
              <w:rPr>
                <w:sz w:val="18"/>
                <w:szCs w:val="18"/>
              </w:rPr>
            </w:pPr>
            <w:r w:rsidRPr="00C14361">
              <w:rPr>
                <w:sz w:val="18"/>
                <w:szCs w:val="18"/>
              </w:rPr>
              <w:t>07.01.01.07</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dětské, odlehčené,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nastavitelná hloubka sedu; nastavitelné područky nebo blatníčky; bezpečnostní kolečka a kryty kol v základní výbavě</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osoby malého vzrůstu; zachovaná funkce horních končetin; dostatečné fyzické a mentální schopnosti pro bezpečné užití zdravotnického prostředku nebo pro zajištění těchto schopností druhou osobou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19.130,00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07.01.01.08</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dětské, aktivní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nastavitelná hloubka sedu; nastavitelné područky nebo blatníčky; bezpečnostní kolečka a kryty kol v minimální výbavě; hmotnost vozíku do 11 kg v minimální výbavě</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osoby malého vzrůstu; zachovaná funkce horních končetin; dostatečné fyzické a mentální schopnosti pro bezpečné užití zdravotnického prostředku a pro vysoce aktivního uživatele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34.783,00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07.01.01.09</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nadměrné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konstrukce z lehkých slitin; nosnost minimálně 160 kg nebo nadměrné rozměry; odnímatelné či odklopné bočnice; odnímatelné výškově nastavitelné podnožky; možnost doplnit příslušenstvím, hmotnost vozíku do 20 kg v základním provedení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zachovaná funkce horních končetin (nebo zajištění těchto schopností druhou osobou); pacienti nad 120 kg nebo pacienti s abnormálními proporcemi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13.043,00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07.01.01.10</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w:t>
            </w:r>
            <w:proofErr w:type="spellStart"/>
            <w:r w:rsidRPr="00C14361">
              <w:rPr>
                <w:sz w:val="18"/>
                <w:szCs w:val="18"/>
              </w:rPr>
              <w:t>jednopákové</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min. 120 kg, odnímatelné či odklopné bočnice, odnímatelné výškové nastavitelné podnožky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zachovaná funkce jedné horní končetiny; specifické nejtěžší postižení, kde nelze zajistit medicínské potřeby pacienta ostatními mechanickými vozíky</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27.826,00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07.01.01.11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w:t>
            </w:r>
            <w:proofErr w:type="spellStart"/>
            <w:r w:rsidRPr="00C14361">
              <w:rPr>
                <w:sz w:val="18"/>
                <w:szCs w:val="18"/>
              </w:rPr>
              <w:t>dvouobručové</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nosnost min. 120 kg, odnímatelné či odklopné bočnice, odnímatelné výškové nastavitelné podnožky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zachovaná funkce jedné horní končetiny; specifické nejtěžší postižení, kde nelze zajistit medicínské potřeby pacienta ostatními mechanickými vozíky</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20.870,00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390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07.01.01.12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w:t>
            </w:r>
            <w:proofErr w:type="spellStart"/>
            <w:r w:rsidRPr="00C14361">
              <w:rPr>
                <w:sz w:val="18"/>
                <w:szCs w:val="18"/>
              </w:rPr>
              <w:t>vertikalizační</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konstrukce z lehkých slitin, nosnost min. 110 kg, </w:t>
            </w:r>
            <w:proofErr w:type="spellStart"/>
            <w:r w:rsidRPr="00C14361">
              <w:rPr>
                <w:sz w:val="18"/>
                <w:szCs w:val="18"/>
              </w:rPr>
              <w:t>vertikalizační</w:t>
            </w:r>
            <w:proofErr w:type="spellEnd"/>
            <w:r w:rsidRPr="00C14361">
              <w:rPr>
                <w:sz w:val="18"/>
                <w:szCs w:val="18"/>
              </w:rPr>
              <w:t xml:space="preserve"> funkce do úplného stoje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specifické nejtěžší postižení, kde nelze zajistit medicínské potřeby pacienta ostatními mechanickými vozíky z předchozích úhradových skupin a současně k zajištění potřebné osové zátěže dolních končetin a trupu a zlepšení funkce respirační, gastrointestinálního a </w:t>
            </w:r>
            <w:proofErr w:type="spellStart"/>
            <w:r w:rsidRPr="00C14361">
              <w:rPr>
                <w:sz w:val="18"/>
                <w:szCs w:val="18"/>
              </w:rPr>
              <w:t>uropoetického</w:t>
            </w:r>
            <w:proofErr w:type="spellEnd"/>
            <w:r w:rsidRPr="00C14361">
              <w:rPr>
                <w:sz w:val="18"/>
                <w:szCs w:val="18"/>
              </w:rPr>
              <w:t xml:space="preserve"> traktu, nelze předepsat současně s </w:t>
            </w:r>
            <w:proofErr w:type="spellStart"/>
            <w:r w:rsidRPr="00C14361">
              <w:rPr>
                <w:sz w:val="18"/>
                <w:szCs w:val="18"/>
              </w:rPr>
              <w:t>vertikalizačním</w:t>
            </w:r>
            <w:proofErr w:type="spellEnd"/>
            <w:r w:rsidRPr="00C14361">
              <w:rPr>
                <w:sz w:val="18"/>
                <w:szCs w:val="18"/>
              </w:rPr>
              <w:t xml:space="preserve"> stojanem</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52.174,00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820"/>
        </w:trPr>
        <w:tc>
          <w:tcPr>
            <w:tcW w:w="1129" w:type="dxa"/>
            <w:shd w:val="clear" w:color="000000" w:fill="FFFFFF"/>
            <w:hideMark/>
          </w:tcPr>
          <w:p w:rsidR="007C2726" w:rsidRPr="00C14361" w:rsidRDefault="007C2726" w:rsidP="007C2726">
            <w:pPr>
              <w:rPr>
                <w:sz w:val="18"/>
                <w:szCs w:val="18"/>
              </w:rPr>
            </w:pPr>
            <w:r w:rsidRPr="00C14361">
              <w:rPr>
                <w:sz w:val="18"/>
                <w:szCs w:val="18"/>
              </w:rPr>
              <w:t>07.01.01.13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multifunkční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ergonomicky tvarovaný sed i zádová opěrka; výškově nastavitelné bočnice; polohovací podnožky výškově nastavitelné, mechanické polohování sedačky a zádové opěrky; bubnové brzdy, opěrka hlavy; bezpečnostní kolečka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specifické nejtěžší postižení, kde nelze zajistit medicínské potřeby pacienta ostatními mechanickými vozíky z předchozích úhradových skupin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43.478,00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t>07.01.01.14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mechanické vozíky </w:t>
            </w:r>
            <w:r>
              <w:rPr>
                <w:sz w:val="18"/>
                <w:szCs w:val="18"/>
              </w:rPr>
              <w:t>–</w:t>
            </w:r>
            <w:r w:rsidRPr="00C14361">
              <w:rPr>
                <w:sz w:val="18"/>
                <w:szCs w:val="18"/>
              </w:rPr>
              <w:t xml:space="preserve"> speciální, multifunkční </w:t>
            </w:r>
            <w:r>
              <w:rPr>
                <w:sz w:val="18"/>
                <w:szCs w:val="18"/>
              </w:rPr>
              <w:t>–</w:t>
            </w:r>
            <w:r w:rsidRPr="00C14361">
              <w:rPr>
                <w:sz w:val="18"/>
                <w:szCs w:val="18"/>
              </w:rPr>
              <w:t xml:space="preserve"> dětské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anatomicky tvarovaný sed i zádová opěrka; výškově nastavitelné bočnice; polohovací podnožky výškově nastavitelné, mechanické polohování sedačky a zádové opěrky; opěrka hlavy; bezpečnostní kolečka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PED;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osoby malého vzrůstu, specifické nejtěžší postižení, kde nelze zajistit medicínské potřeby pacienta ostatními mechanickými vozíky z předchozích úhradových skupin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56.522,00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90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lastRenderedPageBreak/>
              <w:t>07.01.02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max. rychlost 6 km / hod.</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dostatečné fyzické a mentální schopnosti pro bezpečné užití elektrického vozíku, trvalé těžké nebo trvalé úplné omezení chůze na krátké vzdálenosti, k zajištění samostatné mobility v kombinaci s těžkou poruchou funkce horních končetin a případně trupu nebo s chronickým onemocněním, které neumožňuje zvýšit zátěž a využití mechanického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07.01.02.01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r>
              <w:rPr>
                <w:sz w:val="18"/>
                <w:szCs w:val="18"/>
              </w:rPr>
              <w:t>–</w:t>
            </w:r>
            <w:r w:rsidRPr="00C14361">
              <w:rPr>
                <w:sz w:val="18"/>
                <w:szCs w:val="18"/>
              </w:rPr>
              <w:t xml:space="preserve"> převážně interiérové, základní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minimálně 100 kg; ovládání pravou nebo levou rukou; podnožky výškově stavitelné; odnímatelné nebo </w:t>
            </w:r>
            <w:proofErr w:type="spellStart"/>
            <w:r w:rsidRPr="00C14361">
              <w:rPr>
                <w:sz w:val="18"/>
                <w:szCs w:val="18"/>
              </w:rPr>
              <w:t>odklopitelné</w:t>
            </w:r>
            <w:proofErr w:type="spellEnd"/>
            <w:r w:rsidRPr="00C14361">
              <w:rPr>
                <w:sz w:val="18"/>
                <w:szCs w:val="18"/>
              </w:rPr>
              <w:t xml:space="preserve"> područky; bezúdržbové baterie s kapacitou minimálně 300 nabíjecích cyklů; bez možnosti příslušenství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INT; NEU; ORT; REH;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65.217,00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07.01.02.02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r>
              <w:rPr>
                <w:sz w:val="18"/>
                <w:szCs w:val="18"/>
              </w:rPr>
              <w:t>–</w:t>
            </w:r>
            <w:r w:rsidRPr="00C14361">
              <w:rPr>
                <w:sz w:val="18"/>
                <w:szCs w:val="18"/>
              </w:rPr>
              <w:t xml:space="preserve"> převážně interiérové,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120 kg; ovládání pravou nebo levou rukou; podnožky výškově stavitelné; odnímatelné nebo </w:t>
            </w:r>
            <w:proofErr w:type="spellStart"/>
            <w:r w:rsidRPr="00C14361">
              <w:rPr>
                <w:sz w:val="18"/>
                <w:szCs w:val="18"/>
              </w:rPr>
              <w:t>odklopitelné</w:t>
            </w:r>
            <w:proofErr w:type="spellEnd"/>
            <w:r w:rsidRPr="00C14361">
              <w:rPr>
                <w:sz w:val="18"/>
                <w:szCs w:val="18"/>
              </w:rPr>
              <w:t xml:space="preserve"> područky; bezúdržbové baterie s minimálně 300 nabíjecích cyklů; částečně nastavitelný sed; odklopný držák elektroniky; bezpečnostní pás</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NEU; ORT; REH;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funkční pohybový deficit nelze řešit pomocí elektrického invalidního vozíku z předchozí úhradové skupiny</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100.000,00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6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r>
              <w:rPr>
                <w:sz w:val="18"/>
                <w:szCs w:val="18"/>
              </w:rPr>
              <w:t>–</w:t>
            </w:r>
            <w:r w:rsidRPr="00C14361">
              <w:rPr>
                <w:sz w:val="18"/>
                <w:szCs w:val="18"/>
              </w:rPr>
              <w:t xml:space="preserve"> převážně exteriérové, variabilní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130 kg; ovládání pravou nebo levou rukou; podnožky výškově stavitelné; odnímatelné nebo odklopné područky; bezúdržbové baterie s kapacitou minimálně 400 nabíjecích cyklů; částečně nastavitelný sed a sklon zádové opěrky; bezpečnostní pás; vozík musí mít osvětlení v rozsahu nezbytném pro provoz na pozemních komunikacích; vhodnost jízdy v exteriéru je dána vyšším výkonem motorů nebo velikostí kol a zároveň odpruženým nebo kyvným uložením alespoň jedné nápravy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Default="007C2726" w:rsidP="00811238">
            <w:pPr>
              <w:jc w:val="center"/>
              <w:rPr>
                <w:sz w:val="18"/>
                <w:szCs w:val="18"/>
              </w:rPr>
            </w:pPr>
            <w:r w:rsidRPr="00C14361">
              <w:rPr>
                <w:sz w:val="18"/>
                <w:szCs w:val="18"/>
              </w:rPr>
              <w:t>funkční pohybový deficit nelze řešit pomocí elektrického invalidního vozíku z předchozích úhradových skupin, možnost předepsat současně s mechanickým invalidním vozíkem do finančního limitu 1</w:t>
            </w:r>
            <w:r w:rsidR="00811238">
              <w:rPr>
                <w:sz w:val="18"/>
                <w:szCs w:val="18"/>
              </w:rPr>
              <w:t>7</w:t>
            </w:r>
            <w:r w:rsidRPr="00C14361">
              <w:rPr>
                <w:sz w:val="18"/>
                <w:szCs w:val="18"/>
              </w:rPr>
              <w:t>.</w:t>
            </w:r>
            <w:r w:rsidR="00811238">
              <w:rPr>
                <w:sz w:val="18"/>
                <w:szCs w:val="18"/>
              </w:rPr>
              <w:t>391</w:t>
            </w:r>
            <w:r w:rsidRPr="00C14361">
              <w:rPr>
                <w:sz w:val="18"/>
                <w:szCs w:val="18"/>
              </w:rPr>
              <w:t xml:space="preserve"> Kč /</w:t>
            </w:r>
            <w:r w:rsidR="00811238">
              <w:rPr>
                <w:sz w:val="18"/>
                <w:szCs w:val="18"/>
              </w:rPr>
              <w:t xml:space="preserve"> bez DPH /</w:t>
            </w:r>
            <w:r w:rsidR="00515711">
              <w:rPr>
                <w:sz w:val="18"/>
                <w:szCs w:val="18"/>
              </w:rPr>
              <w:t xml:space="preserve"> 1 ks /</w:t>
            </w:r>
            <w:r w:rsidRPr="00C14361">
              <w:rPr>
                <w:sz w:val="18"/>
                <w:szCs w:val="18"/>
              </w:rPr>
              <w:t xml:space="preserve"> 7 let včetně příslušenství při indikaci udržení zbytkového svalového potenciálu a mobilizaci funkčních rezerv</w:t>
            </w:r>
            <w:r w:rsidR="00515711">
              <w:rPr>
                <w:sz w:val="18"/>
                <w:szCs w:val="18"/>
              </w:rPr>
              <w:t>;</w:t>
            </w:r>
          </w:p>
          <w:p w:rsidR="00515711" w:rsidRPr="00C14361" w:rsidRDefault="00515711" w:rsidP="00811238">
            <w:pPr>
              <w:jc w:val="center"/>
              <w:rPr>
                <w:sz w:val="18"/>
                <w:szCs w:val="18"/>
              </w:rPr>
            </w:pPr>
            <w:r w:rsidRPr="008353E0">
              <w:rPr>
                <w:sz w:val="18"/>
                <w:szCs w:val="18"/>
              </w:rPr>
              <w:t>určení vlastnictví mechanického invalidního vozíku se řídí §</w:t>
            </w:r>
            <w:r>
              <w:rPr>
                <w:sz w:val="18"/>
                <w:szCs w:val="18"/>
              </w:rPr>
              <w:t xml:space="preserve"> </w:t>
            </w:r>
            <w:r w:rsidRPr="008353E0">
              <w:rPr>
                <w:sz w:val="18"/>
                <w:szCs w:val="18"/>
              </w:rPr>
              <w:t>32 odst. 3</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854234">
            <w:pPr>
              <w:jc w:val="center"/>
              <w:rPr>
                <w:sz w:val="18"/>
                <w:szCs w:val="18"/>
              </w:rPr>
            </w:pPr>
            <w:r w:rsidRPr="00C14361">
              <w:rPr>
                <w:sz w:val="18"/>
                <w:szCs w:val="18"/>
              </w:rPr>
              <w:t xml:space="preserve">108.696,00 Kč </w:t>
            </w:r>
            <w:r w:rsidR="00515711">
              <w:rPr>
                <w:sz w:val="18"/>
                <w:szCs w:val="18"/>
              </w:rPr>
              <w:t>/</w:t>
            </w:r>
            <w:r w:rsidR="00515711">
              <w:rPr>
                <w:sz w:val="18"/>
                <w:szCs w:val="18"/>
              </w:rPr>
              <w:br/>
            </w:r>
            <w:r w:rsidRPr="00C14361">
              <w:rPr>
                <w:sz w:val="18"/>
                <w:szCs w:val="18"/>
              </w:rP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900"/>
        </w:trPr>
        <w:tc>
          <w:tcPr>
            <w:tcW w:w="1129" w:type="dxa"/>
            <w:shd w:val="clear" w:color="000000" w:fill="FFFFFF"/>
            <w:hideMark/>
          </w:tcPr>
          <w:p w:rsidR="007C2726" w:rsidRPr="00C14361" w:rsidRDefault="007C2726" w:rsidP="007C2726">
            <w:pPr>
              <w:rPr>
                <w:sz w:val="18"/>
                <w:szCs w:val="18"/>
              </w:rPr>
            </w:pPr>
            <w:r w:rsidRPr="00C14361">
              <w:rPr>
                <w:sz w:val="18"/>
                <w:szCs w:val="18"/>
              </w:rPr>
              <w:t>07.01.02.04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r>
              <w:rPr>
                <w:sz w:val="18"/>
                <w:szCs w:val="18"/>
              </w:rPr>
              <w:t>–</w:t>
            </w:r>
            <w:r w:rsidRPr="00C14361">
              <w:rPr>
                <w:sz w:val="18"/>
                <w:szCs w:val="18"/>
              </w:rPr>
              <w:t xml:space="preserve"> převážně exteriérové, variabilní s anatomickým sedem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130 kg; ovládání pravou nebo levou rukou; volitelná nebo nastavitelná hloubka sedačky a výška zádové opěrky; nastavitelné nebo volitelné anatomické prvky sedu; podnožky výškově stavitelné; odnímatelné nebo </w:t>
            </w:r>
            <w:proofErr w:type="spellStart"/>
            <w:r w:rsidRPr="00C14361">
              <w:rPr>
                <w:sz w:val="18"/>
                <w:szCs w:val="18"/>
              </w:rPr>
              <w:t>odklopitelné</w:t>
            </w:r>
            <w:proofErr w:type="spellEnd"/>
            <w:r w:rsidRPr="00C14361">
              <w:rPr>
                <w:sz w:val="18"/>
                <w:szCs w:val="18"/>
              </w:rPr>
              <w:t xml:space="preserve"> područky; bezúdržbové baterie, minimálně 400 nabíjecích cyklů a 60 </w:t>
            </w:r>
            <w:proofErr w:type="spellStart"/>
            <w:r w:rsidRPr="00C14361">
              <w:rPr>
                <w:sz w:val="18"/>
                <w:szCs w:val="18"/>
              </w:rPr>
              <w:t>Ah</w:t>
            </w:r>
            <w:proofErr w:type="spellEnd"/>
            <w:r w:rsidRPr="00C14361">
              <w:rPr>
                <w:sz w:val="18"/>
                <w:szCs w:val="18"/>
              </w:rPr>
              <w:t xml:space="preserve">; částečně nastavitelný sed a sklon zádové opěrky; bezpečnostní pás; vozík musí mít osvětlení v rozsahu nezbytném pro provoz na pozemních komunikacích; vhodnost jízdy v exteriéru je dána vyšším výkonem motorů nebo velikostí kol a zároveň odpruženým nebo </w:t>
            </w:r>
            <w:r w:rsidRPr="00C14361">
              <w:rPr>
                <w:sz w:val="18"/>
                <w:szCs w:val="18"/>
              </w:rPr>
              <w:lastRenderedPageBreak/>
              <w:t>kyvným uložením alespoň jedné nápravy; řídící elektronika i pro elektrické funkce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lastRenderedPageBreak/>
              <w:t xml:space="preserve">NEU; ORT; REH; po schválení revizním lékařem </w:t>
            </w:r>
          </w:p>
        </w:tc>
        <w:tc>
          <w:tcPr>
            <w:tcW w:w="2693" w:type="dxa"/>
            <w:shd w:val="clear" w:color="000000" w:fill="FFFFFF"/>
            <w:vAlign w:val="center"/>
            <w:hideMark/>
          </w:tcPr>
          <w:p w:rsidR="007C2726" w:rsidRPr="00C14361" w:rsidRDefault="00844C8D" w:rsidP="00844C8D">
            <w:pPr>
              <w:jc w:val="center"/>
              <w:rPr>
                <w:sz w:val="18"/>
                <w:szCs w:val="18"/>
              </w:rPr>
            </w:pPr>
            <w:r w:rsidRPr="008353E0">
              <w:rPr>
                <w:sz w:val="18"/>
                <w:szCs w:val="18"/>
              </w:rPr>
              <w:t>funkční pohybový deficit nelze řešit pomocí elektrického invalidního vozíku z předchozích úhradových skupin, možnost předepsat současně s mechanickým invalidním vozíke</w:t>
            </w:r>
            <w:r>
              <w:rPr>
                <w:sz w:val="18"/>
                <w:szCs w:val="18"/>
              </w:rPr>
              <w:t xml:space="preserve">m do finančního limitu </w:t>
            </w:r>
            <w:r w:rsidRPr="002E12D0">
              <w:rPr>
                <w:b/>
                <w:sz w:val="18"/>
                <w:szCs w:val="18"/>
              </w:rPr>
              <w:t>17.391,00 Kč</w:t>
            </w:r>
            <w:r>
              <w:rPr>
                <w:sz w:val="18"/>
                <w:szCs w:val="18"/>
              </w:rPr>
              <w:t xml:space="preserve"> /bez</w:t>
            </w:r>
            <w:r w:rsidRPr="008353E0">
              <w:rPr>
                <w:sz w:val="18"/>
                <w:szCs w:val="18"/>
              </w:rPr>
              <w:t xml:space="preserve"> DPH</w:t>
            </w:r>
            <w:r>
              <w:rPr>
                <w:sz w:val="18"/>
                <w:szCs w:val="18"/>
              </w:rPr>
              <w:t>/</w:t>
            </w:r>
            <w:r w:rsidRPr="008353E0">
              <w:rPr>
                <w:sz w:val="18"/>
                <w:szCs w:val="18"/>
              </w:rPr>
              <w:t xml:space="preserve"> </w:t>
            </w:r>
            <w:r>
              <w:rPr>
                <w:sz w:val="18"/>
                <w:szCs w:val="18"/>
              </w:rPr>
              <w:t xml:space="preserve"> 1 ks</w:t>
            </w:r>
            <w:r w:rsidRPr="008353E0">
              <w:rPr>
                <w:sz w:val="18"/>
                <w:szCs w:val="18"/>
              </w:rPr>
              <w:t>/ 7 let včetně příslušenství při indikaci udržení zbytkového svalového potenciálu a mobilizaci funkčních rezerv; určení vlastnictví mechanického invalidního vozíku se řídí §</w:t>
            </w:r>
            <w:r>
              <w:rPr>
                <w:sz w:val="18"/>
                <w:szCs w:val="18"/>
              </w:rPr>
              <w:t xml:space="preserve"> </w:t>
            </w:r>
            <w:r w:rsidRPr="008353E0">
              <w:rPr>
                <w:sz w:val="18"/>
                <w:szCs w:val="18"/>
              </w:rPr>
              <w:t>32 odst. 3</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854234">
            <w:pPr>
              <w:jc w:val="center"/>
              <w:rPr>
                <w:sz w:val="18"/>
                <w:szCs w:val="18"/>
              </w:rPr>
            </w:pPr>
            <w:r w:rsidRPr="00C14361">
              <w:rPr>
                <w:sz w:val="18"/>
                <w:szCs w:val="18"/>
              </w:rPr>
              <w:t xml:space="preserve">123.478,00 Kč </w:t>
            </w:r>
            <w:r w:rsidR="00844C8D">
              <w:rPr>
                <w:sz w:val="18"/>
                <w:szCs w:val="18"/>
              </w:rPr>
              <w:t>/</w:t>
            </w:r>
            <w:r w:rsidR="00844C8D">
              <w:rPr>
                <w:sz w:val="18"/>
                <w:szCs w:val="18"/>
              </w:rPr>
              <w:br/>
            </w:r>
            <w:r w:rsidRPr="00C14361">
              <w:rPr>
                <w:sz w:val="18"/>
                <w:szCs w:val="18"/>
              </w:rP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t>07.01.02.05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elektrické vozíky </w:t>
            </w:r>
            <w:r>
              <w:rPr>
                <w:sz w:val="18"/>
                <w:szCs w:val="18"/>
              </w:rPr>
              <w:t>–</w:t>
            </w:r>
            <w:r w:rsidRPr="00C14361">
              <w:rPr>
                <w:sz w:val="18"/>
                <w:szCs w:val="18"/>
              </w:rPr>
              <w:t xml:space="preserve"> speciální, </w:t>
            </w:r>
            <w:proofErr w:type="spellStart"/>
            <w:r w:rsidRPr="00C14361">
              <w:rPr>
                <w:sz w:val="18"/>
                <w:szCs w:val="18"/>
              </w:rPr>
              <w:t>vertikalizační</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nosnost 120 kg; ovládání pravou nebo levou rukou; podnožky výškově stavitelné; odnímatelné nebo </w:t>
            </w:r>
            <w:proofErr w:type="spellStart"/>
            <w:r w:rsidRPr="00C14361">
              <w:rPr>
                <w:sz w:val="18"/>
                <w:szCs w:val="18"/>
              </w:rPr>
              <w:t>odklopitelné</w:t>
            </w:r>
            <w:proofErr w:type="spellEnd"/>
            <w:r w:rsidRPr="00C14361">
              <w:rPr>
                <w:sz w:val="18"/>
                <w:szCs w:val="18"/>
              </w:rPr>
              <w:t xml:space="preserve"> područky; bezúdržbové baterie s kapacitou minimálně 400 nabíjecích cyklů a 60 </w:t>
            </w:r>
            <w:proofErr w:type="spellStart"/>
            <w:r w:rsidRPr="00C14361">
              <w:rPr>
                <w:sz w:val="18"/>
                <w:szCs w:val="18"/>
              </w:rPr>
              <w:t>Ah</w:t>
            </w:r>
            <w:proofErr w:type="spellEnd"/>
            <w:r w:rsidRPr="00C14361">
              <w:rPr>
                <w:sz w:val="18"/>
                <w:szCs w:val="18"/>
              </w:rPr>
              <w:t xml:space="preserve">; částečně nastavitelný sed a sklon zádové opěrky; bezpečnostní pás; vozík musí mít osvětlení v rozsahu nezbytném pro provoz na pozemních komunikacích; elektricky ovládaná </w:t>
            </w:r>
            <w:proofErr w:type="spellStart"/>
            <w:r w:rsidRPr="00C14361">
              <w:rPr>
                <w:sz w:val="18"/>
                <w:szCs w:val="18"/>
              </w:rPr>
              <w:t>vertikalizace</w:t>
            </w:r>
            <w:proofErr w:type="spellEnd"/>
            <w:r w:rsidRPr="00C14361">
              <w:rPr>
                <w:sz w:val="18"/>
                <w:szCs w:val="18"/>
              </w:rPr>
              <w:t xml:space="preserve"> pacienta; řídící elektronika i pro elektrické funkce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NEU; ORT; REH;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funkční pohybový deficit nelze řešit pomocí elektrického invalidního vozíku z předchozích úhradových skupin, k zajištění potřebné osové zátěže dolních končetin a trupu a zlepšení funkce respirační, gastrointestinálního a </w:t>
            </w:r>
            <w:proofErr w:type="spellStart"/>
            <w:r w:rsidRPr="00C14361">
              <w:rPr>
                <w:sz w:val="18"/>
                <w:szCs w:val="18"/>
              </w:rPr>
              <w:t>uropoetického</w:t>
            </w:r>
            <w:proofErr w:type="spellEnd"/>
            <w:r w:rsidRPr="00C14361">
              <w:rPr>
                <w:sz w:val="18"/>
                <w:szCs w:val="18"/>
              </w:rPr>
              <w:t xml:space="preserve"> traktu, nelze předepsat současně s </w:t>
            </w:r>
            <w:proofErr w:type="spellStart"/>
            <w:r w:rsidRPr="00C14361">
              <w:rPr>
                <w:sz w:val="18"/>
                <w:szCs w:val="18"/>
              </w:rPr>
              <w:t>vertikalizačním</w:t>
            </w:r>
            <w:proofErr w:type="spellEnd"/>
            <w:r w:rsidRPr="00C14361">
              <w:rPr>
                <w:sz w:val="18"/>
                <w:szCs w:val="18"/>
              </w:rPr>
              <w:t xml:space="preserve"> stojanem</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121.739,00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07.01.03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k vozíkům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07.01.03.01</w:t>
            </w:r>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medicínsky zdůvodnitelné k mechanickým vozíkům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INT; NEU; ORT; PED;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dle limitu vozíku</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ano </w:t>
            </w:r>
            <w:r>
              <w:rPr>
                <w:sz w:val="18"/>
                <w:szCs w:val="18"/>
              </w:rPr>
              <w:t>–</w:t>
            </w:r>
            <w:r w:rsidRPr="00C14361">
              <w:rPr>
                <w:sz w:val="18"/>
                <w:szCs w:val="18"/>
              </w:rPr>
              <w:t xml:space="preserve"> dle vozíku</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07.01.03.02</w:t>
            </w:r>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medicínsky zdůvodnitelné k elektrickým vozíkům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REH; ORT; NEU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ano </w:t>
            </w:r>
            <w:r>
              <w:rPr>
                <w:sz w:val="18"/>
                <w:szCs w:val="18"/>
              </w:rPr>
              <w:t>–</w:t>
            </w:r>
            <w:r w:rsidRPr="00C14361">
              <w:rPr>
                <w:sz w:val="18"/>
                <w:szCs w:val="18"/>
              </w:rPr>
              <w:t xml:space="preserve"> dle vozíku</w:t>
            </w:r>
          </w:p>
        </w:tc>
      </w:tr>
      <w:tr w:rsidR="007C2726" w:rsidRPr="00C14361" w:rsidTr="00230124">
        <w:trPr>
          <w:trHeight w:val="36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07.01.03.03</w:t>
            </w:r>
          </w:p>
        </w:tc>
        <w:tc>
          <w:tcPr>
            <w:tcW w:w="2835" w:type="dxa"/>
            <w:shd w:val="clear" w:color="000000" w:fill="FFFFFF"/>
            <w:hideMark/>
          </w:tcPr>
          <w:p w:rsidR="007C2726" w:rsidRPr="00C14361" w:rsidRDefault="007C2726" w:rsidP="007C2726">
            <w:pPr>
              <w:rPr>
                <w:sz w:val="18"/>
                <w:szCs w:val="18"/>
              </w:rPr>
            </w:pPr>
            <w:r w:rsidRPr="00C14361">
              <w:rPr>
                <w:sz w:val="18"/>
                <w:szCs w:val="18"/>
              </w:rPr>
              <w:t>přídavné elektropohony k mechanickým vozíkům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přídavný elektropohon lze použít ke každému vozíku ze skupiny částečně variabilních, variabilních a aktivních</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PED;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k zajištění samostatné mobility; v kombinaci s těžkou poruchou funkce horních končetin a případně trupu nebo s chronickým onemocněním, které neumožňuje zvýšit zátěž a plné využití mechanického vozíku, možnost předepsat současně s mechanickým invalidním vozíkem při indikaci udržení zbytkového svalového potenciálu a mobilizaci funkčních rezerv</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ano </w:t>
            </w:r>
            <w:r>
              <w:rPr>
                <w:sz w:val="18"/>
                <w:szCs w:val="18"/>
              </w:rPr>
              <w:t>–</w:t>
            </w:r>
            <w:r w:rsidRPr="00C14361">
              <w:rPr>
                <w:sz w:val="18"/>
                <w:szCs w:val="18"/>
              </w:rPr>
              <w:t xml:space="preserve"> dle vozíku</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07.02</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zdravotní kočárky + příslušenství</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07.02.01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nepolohovací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07.02.01.01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nepolohovací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pro krátkodobé použití, nastavitelná podnožka, bezpečnostní pás a kolečka v minimální výbavě; hmotnost kočárku do 15 kg v minimální výbavě</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2 let, bez schopnosti samostatné lokomoce, kterou nelze nahradit prostřednictvím mechanického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12.174,00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07.02.02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částečně 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820"/>
        </w:trPr>
        <w:tc>
          <w:tcPr>
            <w:tcW w:w="1129" w:type="dxa"/>
            <w:shd w:val="clear" w:color="000000" w:fill="FFFFFF"/>
            <w:hideMark/>
          </w:tcPr>
          <w:p w:rsidR="007C2726" w:rsidRPr="00C14361" w:rsidRDefault="007C2726" w:rsidP="007C2726">
            <w:pPr>
              <w:rPr>
                <w:sz w:val="18"/>
                <w:szCs w:val="18"/>
              </w:rPr>
            </w:pPr>
            <w:r w:rsidRPr="00C14361">
              <w:rPr>
                <w:sz w:val="18"/>
                <w:szCs w:val="18"/>
              </w:rPr>
              <w:t>07.02.02.01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částečně 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pro krátkodobé použití, nastavitelná podnožka, nastavitelná zádová opěrka v rozsahu minimálně 45 stupňů, případně nastavitelná hloubka sedu, bezpečnostní pás a kolečka v minimální výbavě; hmotnost kočárku do 16 kg v minimální výbavě, možno doplnit příslušenstvím</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2 let, nutnost částečného polohování a fixace, bez schopnosti samostatné lokomoce, kterou nelze nahradit prostřednictvím mechanického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13.913,00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07.02.03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plně 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3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07.02.03.01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zdravotní kočárky </w:t>
            </w:r>
            <w:r>
              <w:rPr>
                <w:sz w:val="18"/>
                <w:szCs w:val="18"/>
              </w:rPr>
              <w:t>–</w:t>
            </w:r>
            <w:r w:rsidRPr="00C14361">
              <w:rPr>
                <w:sz w:val="18"/>
                <w:szCs w:val="18"/>
              </w:rPr>
              <w:t xml:space="preserve"> plně 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pro dlouhodobé použití, minimální nosnost 40 kg, nastavení sedačky po a proti směru jízdy, nastavení záklonu celé sedačky, nastavitelná podnožka, nastavitelná vyztužená zádová opěrka v rozsahu minimálně 65 stupňů, nastavitelná hloubka sedu, bezpečnostní pás a kolečka v minimální výbavě; hmotnost kočárku do 25 kg v minimální výbavě, možno doplnit příslušenstvím</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2 let, těžce postižení pacienti s nutností plného polohování a fixace, bez schopnosti samostatné lokomoce, kterou nelze nahradit prostřednictvím mechanického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26.087,00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07.02.04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podvozky pro sedací ortézy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07.02.04.01</w:t>
            </w:r>
          </w:p>
        </w:tc>
        <w:tc>
          <w:tcPr>
            <w:tcW w:w="2835" w:type="dxa"/>
            <w:shd w:val="clear" w:color="000000" w:fill="FFFFFF"/>
            <w:hideMark/>
          </w:tcPr>
          <w:p w:rsidR="007C2726" w:rsidRPr="00C14361" w:rsidRDefault="007C2726" w:rsidP="007C2726">
            <w:pPr>
              <w:rPr>
                <w:sz w:val="18"/>
                <w:szCs w:val="18"/>
              </w:rPr>
            </w:pPr>
            <w:r w:rsidRPr="00C14361">
              <w:rPr>
                <w:sz w:val="18"/>
                <w:szCs w:val="18"/>
              </w:rPr>
              <w:t>podvozky pro sedací ortézy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ORP;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v kombinaci s ortézou trupu individuálně zhotovené pro sed; stavy, které nelze kompenzovat kočárkem nebo vozíkem</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18.261,00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07.02.05</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ke zdravotním kočárkům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07.02.05.01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příslušenství medicínsky zdůvodnitelné </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2 let, bez schopnosti samostatné lokomoce, kterou nelze nahradit prostřednictvím mechanického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w:t>
            </w:r>
            <w:r>
              <w:rPr>
                <w:sz w:val="18"/>
                <w:szCs w:val="18"/>
              </w:rPr>
              <w:t xml:space="preserve"> </w:t>
            </w:r>
            <w:r w:rsidRPr="00C14361">
              <w:rPr>
                <w:sz w:val="18"/>
                <w:szCs w:val="18"/>
              </w:rPr>
              <w:t>%</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07.02.05.02</w:t>
            </w:r>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medicínsky zdůvodnitelné k podvozkům pro sedací ortézy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ORP; REH; ORT; NEU;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 přidělení ortézy trupu individuálně zhotovené pro sed; stavy, které nelze kompenzovat kočárkem nebo vozíkem</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07.03</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podpůrné ZP pro lokomoci</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07.03.01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berle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07.03.01.01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berle </w:t>
            </w:r>
            <w:r>
              <w:rPr>
                <w:sz w:val="18"/>
                <w:szCs w:val="18"/>
              </w:rPr>
              <w:t>–</w:t>
            </w:r>
            <w:r w:rsidRPr="00C14361">
              <w:rPr>
                <w:sz w:val="18"/>
                <w:szCs w:val="18"/>
              </w:rPr>
              <w:t xml:space="preserve"> podpažní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opěrka pevná či vyměnitelná, nastavitelná výška rukojeti a délka berle</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DIA; INT; TRA; GER; CHI; NEU; ORP; ORT; PRL; REH; REV</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omezený pohyb dolních končetin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348,00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07.03.01.02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berle </w:t>
            </w:r>
            <w:r>
              <w:rPr>
                <w:sz w:val="18"/>
                <w:szCs w:val="18"/>
              </w:rPr>
              <w:t>–</w:t>
            </w:r>
            <w:r w:rsidRPr="00C14361">
              <w:rPr>
                <w:sz w:val="18"/>
                <w:szCs w:val="18"/>
              </w:rPr>
              <w:t xml:space="preserve"> předloketní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pevná, neměkčená rukojeť, nastavitelná délka berle a nenastavitelná opěra předloktí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DIA; INT; TRA; GER; CHI; NEU; ORP; ORT; PRL; REH; REV</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omezený pohyb dolních končetin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2 roky</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 xml:space="preserve"> 157,00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07.03.01.03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berle </w:t>
            </w:r>
            <w:r>
              <w:rPr>
                <w:sz w:val="18"/>
                <w:szCs w:val="18"/>
              </w:rPr>
              <w:t>–</w:t>
            </w:r>
            <w:r w:rsidRPr="00C14361">
              <w:rPr>
                <w:sz w:val="18"/>
                <w:szCs w:val="18"/>
              </w:rPr>
              <w:t xml:space="preserve"> předloketní, speciální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berle s </w:t>
            </w:r>
            <w:proofErr w:type="spellStart"/>
            <w:r w:rsidRPr="00C14361">
              <w:rPr>
                <w:sz w:val="18"/>
                <w:szCs w:val="18"/>
              </w:rPr>
              <w:t>vyměkčenou</w:t>
            </w:r>
            <w:proofErr w:type="spellEnd"/>
            <w:r w:rsidRPr="00C14361">
              <w:rPr>
                <w:sz w:val="18"/>
                <w:szCs w:val="18"/>
              </w:rPr>
              <w:t xml:space="preserve"> ergonomicky tvarovanou rukojetí nebo dvojitě stavitelné (s nastavitelnou výškou berle i opěrky předloktí)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 REV</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trvale omezený pohyb dolních končetin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nebo 1 pár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217,00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07.03.02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chodítka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nemožnost, omezení nebo významné zhoršení jedné nebo více každodenních činností, deficit nelze řešit pomocí hole či berle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07.03.02.01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2kolová</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pevný nebo skládací rám s možností výškového nastavení úchopových madel v rozsahu alespoň 10 cm, použití převážně v interiéru,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Pr>
                <w:sz w:val="18"/>
                <w:szCs w:val="18"/>
              </w:rPr>
              <w:t xml:space="preserve"> </w:t>
            </w: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07.03.02.02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3kolová</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rám s možností složení, úchopová madla výškově stavitelná v rozsahu alespoň 10 cm, použití v interiéru i exteriéru, průměr kol minimálně 150 mm,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07.03.02.03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4kolová</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rám s možností složení, úchopová madla výškově stavitelná v rozsahu alespoň 10 cm, použití převážně v exteriéru, průměr kol minimálně 180 mm, nosnost minimálně 120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3.304,00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07.03.02.04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4bodová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pevný rám s možností výškového nastavení, nebo volby varianty výšky,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1.217,00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07.03.02.05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4bodová kloubová</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rám s možností složení, možnost výškového nastavení v rozsahu alespoň 10 cm, pevné nebo reciproční krokování,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ORP;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07.03.02.06</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s podpůrnými prvky, kolová</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předloketní opěrky, podpažní opěrky nebo předloketní deska s možností výškového nastavení minimálně 20 cm. Nastavitelné úchopová madla, použití převážně v interiéru, nosnost minimálně 120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ORP; ORT; REH;</w:t>
            </w:r>
            <w:r>
              <w:rPr>
                <w:sz w:val="18"/>
                <w:szCs w:val="18"/>
              </w:rPr>
              <w:t xml:space="preserve"> </w:t>
            </w:r>
            <w:r w:rsidRPr="00C14361">
              <w:rPr>
                <w:sz w:val="18"/>
                <w:szCs w:val="18"/>
              </w:rPr>
              <w:t xml:space="preserve">REV; </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4.522,00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07.03.02.07</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chodítka </w:t>
            </w:r>
            <w:r>
              <w:rPr>
                <w:sz w:val="18"/>
                <w:szCs w:val="18"/>
              </w:rPr>
              <w:t>–</w:t>
            </w:r>
            <w:r w:rsidRPr="00C14361">
              <w:rPr>
                <w:sz w:val="18"/>
                <w:szCs w:val="18"/>
              </w:rPr>
              <w:t xml:space="preserve"> dětská</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různé verze technického provedení dle věku a postižení dítěte. Pevný nebo skládací rám konstrukce s opěrnými body nebo kolečky, reverzní chodítka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ORP; CHI; NEU; ORT;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18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6.087,00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07.03.03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opěrné kozičky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nemožnost, omezení nebo významné zhoršení jedné nebo více každodenních činností, deficit nelze řešit pomocí hole či berle či chodítka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07.03.03.01</w:t>
            </w:r>
          </w:p>
        </w:tc>
        <w:tc>
          <w:tcPr>
            <w:tcW w:w="2835" w:type="dxa"/>
            <w:shd w:val="clear" w:color="000000" w:fill="FFFFFF"/>
            <w:hideMark/>
          </w:tcPr>
          <w:p w:rsidR="007C2726" w:rsidRPr="00C14361" w:rsidRDefault="007C2726" w:rsidP="007C2726">
            <w:pPr>
              <w:rPr>
                <w:sz w:val="18"/>
                <w:szCs w:val="18"/>
              </w:rPr>
            </w:pPr>
            <w:r w:rsidRPr="00C14361">
              <w:rPr>
                <w:sz w:val="18"/>
                <w:szCs w:val="18"/>
              </w:rPr>
              <w:t>opěrné kozičky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vícebodové pevné opory při chůzi určené k přenášení jednou rukou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ORP; ORT;</w:t>
            </w:r>
            <w:r>
              <w:rPr>
                <w:sz w:val="18"/>
                <w:szCs w:val="18"/>
              </w:rPr>
              <w:t xml:space="preserve"> </w:t>
            </w:r>
            <w:r w:rsidRPr="00C14361">
              <w:rPr>
                <w:sz w:val="18"/>
                <w:szCs w:val="18"/>
              </w:rPr>
              <w:t>REH; REV</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omezený pohyb dolních končetin a snížená stabilita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07.04</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prostředky pro zvýšení soběstačnosti při vlastní hygieně</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07.04.01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nástavce na WC</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07.04.01.01</w:t>
            </w:r>
          </w:p>
        </w:tc>
        <w:tc>
          <w:tcPr>
            <w:tcW w:w="2835" w:type="dxa"/>
            <w:shd w:val="clear" w:color="000000" w:fill="FFFFFF"/>
            <w:hideMark/>
          </w:tcPr>
          <w:p w:rsidR="007C2726" w:rsidRPr="00C14361" w:rsidRDefault="007C2726" w:rsidP="007C2726">
            <w:pPr>
              <w:rPr>
                <w:sz w:val="18"/>
                <w:szCs w:val="18"/>
              </w:rPr>
            </w:pPr>
            <w:r w:rsidRPr="00C14361">
              <w:rPr>
                <w:sz w:val="18"/>
                <w:szCs w:val="18"/>
              </w:rPr>
              <w:t>nástavce na WC</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PRL; REH;</w:t>
            </w:r>
            <w:r>
              <w:rPr>
                <w:sz w:val="18"/>
                <w:szCs w:val="18"/>
              </w:rPr>
              <w:t xml:space="preserve"> </w:t>
            </w:r>
            <w:r w:rsidRPr="00C14361">
              <w:rPr>
                <w:sz w:val="18"/>
                <w:szCs w:val="18"/>
              </w:rPr>
              <w:t>REV</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porucha funkce pohybu dolních končetin; obtíže v udržení pozice těla ve stoje v měnění pozice v sedě; stavy po operaci páteře a kyčlí</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826,00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07.04.02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vanové zvedáky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07.04.02.01</w:t>
            </w:r>
          </w:p>
        </w:tc>
        <w:tc>
          <w:tcPr>
            <w:tcW w:w="2835" w:type="dxa"/>
            <w:shd w:val="clear" w:color="000000" w:fill="FFFFFF"/>
            <w:hideMark/>
          </w:tcPr>
          <w:p w:rsidR="007C2726" w:rsidRPr="00D22AA6" w:rsidRDefault="007C2726" w:rsidP="007C2726">
            <w:pPr>
              <w:rPr>
                <w:sz w:val="18"/>
                <w:szCs w:val="18"/>
              </w:rPr>
            </w:pPr>
            <w:r w:rsidRPr="00D22AA6">
              <w:rPr>
                <w:sz w:val="18"/>
                <w:szCs w:val="18"/>
              </w:rPr>
              <w:t>vanové zvedáky – elektrické</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zvedák umístěný v koupací vaně; rozsah zdvihu minimálně v rozsahu 25 –45 cm; sklopná zádová opěrka; fixace na dně vany; nosnost minimálně 120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PRL;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výrazně omezený pohyb dolních končetin a omezená funkce horních končetin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14.783,00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07.04.02.02</w:t>
            </w:r>
          </w:p>
        </w:tc>
        <w:tc>
          <w:tcPr>
            <w:tcW w:w="2835" w:type="dxa"/>
            <w:shd w:val="clear" w:color="000000" w:fill="FFFFFF"/>
            <w:hideMark/>
          </w:tcPr>
          <w:p w:rsidR="007C2726" w:rsidRPr="00D22AA6" w:rsidRDefault="007C2726" w:rsidP="007C2726">
            <w:pPr>
              <w:rPr>
                <w:sz w:val="18"/>
                <w:szCs w:val="18"/>
              </w:rPr>
            </w:pPr>
            <w:r w:rsidRPr="00D22AA6">
              <w:rPr>
                <w:sz w:val="18"/>
                <w:szCs w:val="18"/>
              </w:rPr>
              <w:t>příslušenství medicínsky zdůvodnitelné k vanovým zvedákům – elektrickým</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přesouvací, fixační, stabilizační příslušenství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PRL;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výrazně omezený pohyb dolních končetin a omezená funkce horních končetin</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07.05</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ležící pacienty</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07.05.01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polohovací lůžka</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3120"/>
        </w:trPr>
        <w:tc>
          <w:tcPr>
            <w:tcW w:w="1129" w:type="dxa"/>
            <w:shd w:val="clear" w:color="000000" w:fill="FFFFFF"/>
            <w:hideMark/>
          </w:tcPr>
          <w:p w:rsidR="007C2726" w:rsidRPr="00C14361" w:rsidRDefault="007C2726" w:rsidP="007C2726">
            <w:pPr>
              <w:rPr>
                <w:sz w:val="18"/>
                <w:szCs w:val="18"/>
              </w:rPr>
            </w:pPr>
            <w:r w:rsidRPr="00C14361">
              <w:rPr>
                <w:sz w:val="18"/>
                <w:szCs w:val="18"/>
              </w:rPr>
              <w:t>07.05.01.01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polohovací lůžka </w:t>
            </w:r>
            <w:r>
              <w:rPr>
                <w:sz w:val="18"/>
                <w:szCs w:val="18"/>
              </w:rPr>
              <w:t>–</w:t>
            </w:r>
            <w:r w:rsidRPr="00C14361">
              <w:rPr>
                <w:sz w:val="18"/>
                <w:szCs w:val="18"/>
              </w:rPr>
              <w:t xml:space="preserve"> elektrická, </w:t>
            </w:r>
            <w:r w:rsidRPr="00C14361">
              <w:rPr>
                <w:sz w:val="18"/>
                <w:szCs w:val="18"/>
              </w:rPr>
              <w:br/>
              <w:t>s hrazdou a hrazdičkou, pojízdná</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lůžko s ložnou plochou minimálně 85x200 cm s lamelovým nebo kovovým roštem; polohování trupu, stehen, lýtek (čtyřdílná ložná plocha s třemi díly polohovatelnými), elektricky nastavitelná výška ložné plochy v rozsahu minimálně 30 cm, nosnost minimálně 130 kg; součástí hrazda s madlem; pacientské ovládání; bočnice s možností </w:t>
            </w:r>
            <w:proofErr w:type="gramStart"/>
            <w:r w:rsidRPr="00C14361">
              <w:rPr>
                <w:sz w:val="18"/>
                <w:szCs w:val="18"/>
              </w:rPr>
              <w:t>spuštění a nebo odejmutí</w:t>
            </w:r>
            <w:proofErr w:type="gram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GER; NEU; INT; ORT; PRL; REH;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dlouhodobé až trvalé stavy s těžkými obtížemi v mobilitě na lůžku </w:t>
            </w:r>
            <w:r>
              <w:rPr>
                <w:sz w:val="18"/>
                <w:szCs w:val="18"/>
              </w:rPr>
              <w:t>–</w:t>
            </w:r>
            <w:r w:rsidRPr="00C14361">
              <w:rPr>
                <w:sz w:val="18"/>
                <w:szCs w:val="18"/>
              </w:rPr>
              <w:t xml:space="preserve"> změna základní pozice těla vleže a vsedě a přemisťování </w:t>
            </w:r>
            <w:r>
              <w:rPr>
                <w:sz w:val="18"/>
                <w:szCs w:val="18"/>
              </w:rPr>
              <w:t>–</w:t>
            </w:r>
            <w:r w:rsidRPr="00C14361">
              <w:rPr>
                <w:sz w:val="18"/>
                <w:szCs w:val="18"/>
              </w:rPr>
              <w:t xml:space="preserve"> </w:t>
            </w:r>
            <w:r w:rsidRPr="00D22AA6">
              <w:rPr>
                <w:sz w:val="18"/>
                <w:szCs w:val="18"/>
              </w:rPr>
              <w:t>přesun vleže a vsedě, k zajištění dlouhodobé péče v domácím prostředí, pacient schopen bezpečně ovládat ovládací jednotku a sám se polohovat, anebo je toho schopna pečující osoba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10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23.478,00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t>07.05.01.02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polohovací lůžka elektrická </w:t>
            </w:r>
            <w:r>
              <w:rPr>
                <w:sz w:val="18"/>
                <w:szCs w:val="18"/>
              </w:rPr>
              <w:t>–</w:t>
            </w:r>
            <w:r w:rsidRPr="00C14361">
              <w:rPr>
                <w:sz w:val="18"/>
                <w:szCs w:val="18"/>
              </w:rPr>
              <w:t xml:space="preserve"> dětská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lůžko pro potřeby péče o dítě s ložnou plochou úměrnou věku dítěte; možnost polohování mechanického či elektrického, možnost nastavení výšky ložné plochy, zábrany proti pádu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NEU; PED; ORT; REH;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D22AA6">
              <w:rPr>
                <w:sz w:val="18"/>
                <w:szCs w:val="18"/>
              </w:rPr>
              <w:t xml:space="preserve">dlouhodobé až trvalé stavy s těžkými obtížemi v mobilitě – změna základní pozice těla vleže a sedě, přemisťování – přesun vleže a vsedě nebo změny v prostorové orientaci v důsledku základního onemocnění, pacient není bezpečně zajištěn v běžném </w:t>
            </w:r>
            <w:r w:rsidRPr="00C14361">
              <w:rPr>
                <w:sz w:val="18"/>
                <w:szCs w:val="18"/>
              </w:rPr>
              <w:t xml:space="preserve">lůžku, zajištění dlouhodobé péče v domácím prostředí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20.870,00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07.05.02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polohovací zařízení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3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07.05.02.01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polohovací zařízení </w:t>
            </w:r>
            <w:r>
              <w:rPr>
                <w:sz w:val="18"/>
                <w:szCs w:val="18"/>
              </w:rPr>
              <w:t>–</w:t>
            </w:r>
            <w:r w:rsidRPr="00C14361">
              <w:rPr>
                <w:sz w:val="18"/>
                <w:szCs w:val="18"/>
              </w:rPr>
              <w:t xml:space="preserve"> pro sezení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 základním vybavení jsou polohovatelné stupačky, nastavitelná zádová opěra; polohování zádové opěry; opěry rukou (područky); hlavová opěra; interiérový podvozek</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těžké obtíže v udržení pozice těla vsedě nebo těžká porucha psychomotorických funkcí nebo těžká porucha svalového tonu trupu a dolních končetin, úplné obtíže v chůzi na krátké vzdálenosti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22.609,00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900"/>
        </w:trPr>
        <w:tc>
          <w:tcPr>
            <w:tcW w:w="1129" w:type="dxa"/>
            <w:shd w:val="clear" w:color="000000" w:fill="FFFFFF"/>
            <w:hideMark/>
          </w:tcPr>
          <w:p w:rsidR="007C2726" w:rsidRPr="00C14361" w:rsidRDefault="007C2726" w:rsidP="007C2726">
            <w:pPr>
              <w:rPr>
                <w:sz w:val="18"/>
                <w:szCs w:val="18"/>
              </w:rPr>
            </w:pPr>
            <w:r w:rsidRPr="00C14361">
              <w:rPr>
                <w:sz w:val="18"/>
                <w:szCs w:val="18"/>
              </w:rPr>
              <w:t>07.05.02.02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polohovací zařízení </w:t>
            </w:r>
            <w:r>
              <w:rPr>
                <w:sz w:val="18"/>
                <w:szCs w:val="18"/>
              </w:rPr>
              <w:t>–</w:t>
            </w:r>
            <w:r w:rsidRPr="00C14361">
              <w:rPr>
                <w:sz w:val="18"/>
                <w:szCs w:val="18"/>
              </w:rPr>
              <w:t xml:space="preserve"> pro sezení, s odděleným polohováním hrudníku, pánve a dolních končetin</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 základním vybavení jsou polohovatelné stupačky, pánevní pás, nastavitelná sakrální pelota, nastavitelná zádová opěra; polohování sklonu sedu (náklonu); polohování zádové opěry; individuálně nastavitelná délka zavěšení polohovatelné podnožky, opěry rukou (područky); hlavová opěra; interiérový podvozek</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těžké obtíže v udržení pozice těla vsedě nebo těžká porucha psychomotorických funkcí nebo těžká porucha svalového tonu trupu a dolních končetin, úplné obtíže v chůzi na krátké vzdálenosti, ke korekci těžké funkční až strukturální deformity (těžké skoliózy, těžké asymetrie pánve a dolních končetin); nelze předepsat současně s trupovou ortézou pro sed</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60.870,00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442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07.05.02.03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polohovací zařízení </w:t>
            </w:r>
            <w:r>
              <w:rPr>
                <w:sz w:val="18"/>
                <w:szCs w:val="18"/>
              </w:rPr>
              <w:t>–</w:t>
            </w:r>
            <w:r w:rsidRPr="00C14361">
              <w:rPr>
                <w:sz w:val="18"/>
                <w:szCs w:val="18"/>
              </w:rPr>
              <w:t xml:space="preserve"> </w:t>
            </w:r>
            <w:proofErr w:type="spellStart"/>
            <w:r w:rsidRPr="00C14361">
              <w:rPr>
                <w:sz w:val="18"/>
                <w:szCs w:val="18"/>
              </w:rPr>
              <w:t>vertikalizační</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v </w:t>
            </w:r>
            <w:r w:rsidRPr="00D22AA6">
              <w:rPr>
                <w:sz w:val="18"/>
                <w:szCs w:val="18"/>
              </w:rPr>
              <w:t xml:space="preserve">základním provedení umožňuje mechanické nastavení úhlu </w:t>
            </w:r>
            <w:proofErr w:type="spellStart"/>
            <w:r w:rsidRPr="00D22AA6">
              <w:rPr>
                <w:sz w:val="18"/>
                <w:szCs w:val="18"/>
              </w:rPr>
              <w:t>vertikalizace</w:t>
            </w:r>
            <w:proofErr w:type="spellEnd"/>
            <w:r w:rsidRPr="00D22AA6">
              <w:rPr>
                <w:sz w:val="18"/>
                <w:szCs w:val="18"/>
              </w:rPr>
              <w:t xml:space="preserve"> s možností plynulého přechodu, obsahuje úhlově nastavitelné podnožky, výškově nastavitelné pánevní a hrudní fixační pásy, interiérový podvozek</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těžké obtíže v udržení pozice těla ve stoje nebo těžká porucha psychomotorických funkcí nebo těžká porucha svalového tonu trupu a dolních končetin, úplné obtíže v chůzi na krátké vzdálenosti, k zajištění potřebné osové zátěže dolních končetin a trupu a zlepšení funkce respirační, gastrointestinálního a </w:t>
            </w:r>
            <w:proofErr w:type="spellStart"/>
            <w:r w:rsidRPr="00C14361">
              <w:rPr>
                <w:sz w:val="18"/>
                <w:szCs w:val="18"/>
              </w:rPr>
              <w:t>uropoetického</w:t>
            </w:r>
            <w:proofErr w:type="spellEnd"/>
            <w:r w:rsidRPr="00C14361">
              <w:rPr>
                <w:sz w:val="18"/>
                <w:szCs w:val="18"/>
              </w:rPr>
              <w:t xml:space="preserve"> traktu, pro pacienty s potřebou buď pronační nebo supinační </w:t>
            </w:r>
            <w:proofErr w:type="spellStart"/>
            <w:r w:rsidRPr="00C14361">
              <w:rPr>
                <w:sz w:val="18"/>
                <w:szCs w:val="18"/>
              </w:rPr>
              <w:t>vertikalizace</w:t>
            </w:r>
            <w:proofErr w:type="spellEnd"/>
            <w:r w:rsidRPr="00C14361">
              <w:rPr>
                <w:sz w:val="18"/>
                <w:szCs w:val="18"/>
              </w:rPr>
              <w:t xml:space="preserve">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52.174,00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07.05.02.04</w:t>
            </w:r>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medicínsky odůvodněné k polohovacím zařízením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90 %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07.05.03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pojízdné zvedáky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t>07.05.03.01</w:t>
            </w:r>
          </w:p>
        </w:tc>
        <w:tc>
          <w:tcPr>
            <w:tcW w:w="2835" w:type="dxa"/>
            <w:shd w:val="clear" w:color="000000" w:fill="FFFFFF"/>
            <w:hideMark/>
          </w:tcPr>
          <w:p w:rsidR="007C2726" w:rsidRPr="00C14361" w:rsidRDefault="007C2726" w:rsidP="007C2726">
            <w:pPr>
              <w:rPr>
                <w:sz w:val="18"/>
                <w:szCs w:val="18"/>
              </w:rPr>
            </w:pPr>
            <w:r w:rsidRPr="00C14361">
              <w:rPr>
                <w:sz w:val="18"/>
                <w:szCs w:val="18"/>
              </w:rPr>
              <w:t>pojízdné zvedáky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elektrický bateriový zvedák s rozsahem zdvihu minimálně 120 cm; minimálně dvoubodové zavěšení; rozevřené ližiny alespoň 100 cm; motor s možností nouzového spuštění; možnost zdvihu osoby, v kombinaci s vhodným závěsem i ze země; nosnost minimálně 120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INT;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stavy s těžkými obtížemi v mobilitě na lůžku </w:t>
            </w:r>
            <w:r>
              <w:rPr>
                <w:sz w:val="18"/>
                <w:szCs w:val="18"/>
              </w:rPr>
              <w:t>–</w:t>
            </w:r>
            <w:r w:rsidRPr="00C14361">
              <w:rPr>
                <w:sz w:val="18"/>
                <w:szCs w:val="18"/>
              </w:rPr>
              <w:t xml:space="preserve"> změna základní pozice těla vleže a vsedě, a přemisťování </w:t>
            </w:r>
            <w:r>
              <w:rPr>
                <w:sz w:val="18"/>
                <w:szCs w:val="18"/>
              </w:rPr>
              <w:t>–</w:t>
            </w:r>
            <w:r w:rsidRPr="00C14361">
              <w:rPr>
                <w:sz w:val="18"/>
                <w:szCs w:val="18"/>
              </w:rPr>
              <w:t xml:space="preserve"> přesun vleže a vsedě; trvalé těžké nebo úplné obtíže při chůzi na krátké vzdálenosti; v kombinaci s těžkou poruchou funkce horních končetin a případně trupu, nebo s chronickým onemocněním, které neumožňuje zvýšit zátěž</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10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24.348,00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390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07.05.03.02</w:t>
            </w:r>
          </w:p>
        </w:tc>
        <w:tc>
          <w:tcPr>
            <w:tcW w:w="2835" w:type="dxa"/>
            <w:shd w:val="clear" w:color="000000" w:fill="FFFFFF"/>
            <w:hideMark/>
          </w:tcPr>
          <w:p w:rsidR="007C2726" w:rsidRPr="00C14361" w:rsidRDefault="007C2726" w:rsidP="007C2726">
            <w:pPr>
              <w:rPr>
                <w:sz w:val="18"/>
                <w:szCs w:val="18"/>
              </w:rPr>
            </w:pPr>
            <w:r w:rsidRPr="00C14361">
              <w:rPr>
                <w:sz w:val="18"/>
                <w:szCs w:val="18"/>
              </w:rPr>
              <w:t>závěsy k pojízdným zvedákům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závěsy k použití s pojízdnými zvedáky; nosnost minimálně 120 kg; různá provedení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PRL; GER; NEU; ORT; REH; INT;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stavy s těžkými obtížemi v mobilitě na lůžku </w:t>
            </w:r>
            <w:r>
              <w:rPr>
                <w:sz w:val="18"/>
                <w:szCs w:val="18"/>
              </w:rPr>
              <w:t>–</w:t>
            </w:r>
            <w:r w:rsidRPr="00C14361">
              <w:rPr>
                <w:sz w:val="18"/>
                <w:szCs w:val="18"/>
              </w:rPr>
              <w:t xml:space="preserve"> měnění základní pozice těla vleže a vsedě, a přemisťování </w:t>
            </w:r>
            <w:r>
              <w:rPr>
                <w:sz w:val="18"/>
                <w:szCs w:val="18"/>
              </w:rPr>
              <w:t xml:space="preserve">– </w:t>
            </w:r>
            <w:r w:rsidRPr="00C14361">
              <w:rPr>
                <w:sz w:val="18"/>
                <w:szCs w:val="18"/>
              </w:rPr>
              <w:t>přesun vleže a vsedě; trvalé těžké nebo úplné obtíže při chůzi na krátké vzdálenosti; v kombinaci s těžkou poruchou funkce horních končetin a případně trupu, nebo s chronickým onemocněním, které neumožňuje zvýšit zátěž, v kombinaci s pojízdnými zvedáky</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 ks / 3 roky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07.05.04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příslušenství k ZP pro ležící pacienty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820"/>
        </w:trPr>
        <w:tc>
          <w:tcPr>
            <w:tcW w:w="1129" w:type="dxa"/>
            <w:shd w:val="clear" w:color="000000" w:fill="FFFFFF"/>
            <w:hideMark/>
          </w:tcPr>
          <w:p w:rsidR="007C2726" w:rsidRPr="00C14361" w:rsidRDefault="007C2726" w:rsidP="007C2726">
            <w:pPr>
              <w:rPr>
                <w:sz w:val="18"/>
                <w:szCs w:val="18"/>
              </w:rPr>
            </w:pPr>
            <w:r w:rsidRPr="00C14361">
              <w:rPr>
                <w:sz w:val="18"/>
                <w:szCs w:val="18"/>
              </w:rPr>
              <w:t>07.05.04.01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hrazdy s hrazdičkou </w:t>
            </w:r>
            <w:r>
              <w:rPr>
                <w:sz w:val="18"/>
                <w:szCs w:val="18"/>
              </w:rPr>
              <w:t>–</w:t>
            </w:r>
            <w:r w:rsidRPr="00C14361">
              <w:rPr>
                <w:sz w:val="18"/>
                <w:szCs w:val="18"/>
              </w:rPr>
              <w:t xml:space="preserve"> samostatně stojící</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PRL; GER; NEU; ORT; REH; INT</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těžké obtíže v mobilitě na lůžku </w:t>
            </w:r>
            <w:r>
              <w:rPr>
                <w:sz w:val="18"/>
                <w:szCs w:val="18"/>
              </w:rPr>
              <w:t>–</w:t>
            </w:r>
            <w:r w:rsidRPr="00C14361">
              <w:rPr>
                <w:sz w:val="18"/>
                <w:szCs w:val="18"/>
              </w:rPr>
              <w:t xml:space="preserve"> měnění základní pozice těla vleže a vsedě a přemisťování </w:t>
            </w:r>
            <w:r>
              <w:rPr>
                <w:sz w:val="18"/>
                <w:szCs w:val="18"/>
              </w:rPr>
              <w:t>–</w:t>
            </w:r>
            <w:r w:rsidRPr="00C14361">
              <w:rPr>
                <w:sz w:val="18"/>
                <w:szCs w:val="18"/>
              </w:rPr>
              <w:t xml:space="preserve"> přesun vleže a vsedě; nelze předepsat současně s polohovacím lůžkem</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10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07.06</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antidekubitní</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07.06.01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antidekubitní matrace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07.06.01.01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matrace s potahem </w:t>
            </w:r>
            <w:r>
              <w:rPr>
                <w:sz w:val="18"/>
                <w:szCs w:val="18"/>
              </w:rPr>
              <w:t>–</w:t>
            </w:r>
            <w:r w:rsidRPr="00C14361">
              <w:rPr>
                <w:sz w:val="18"/>
                <w:szCs w:val="18"/>
              </w:rPr>
              <w:t xml:space="preserve"> při nízkém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prořezávaný povrch nebo vzduchové komory, výška minimálně 10 cm, hygienický potah,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dekubitů dle Nortonové 19 </w:t>
            </w:r>
            <w:r>
              <w:rPr>
                <w:sz w:val="18"/>
                <w:szCs w:val="18"/>
              </w:rPr>
              <w:t>–</w:t>
            </w:r>
            <w:r w:rsidRPr="00C14361">
              <w:rPr>
                <w:sz w:val="18"/>
                <w:szCs w:val="18"/>
              </w:rPr>
              <w:t xml:space="preserve"> 16 (modifikovaná škála) nebo těžké obtíže při chůzi na krátké vzdálenosti </w:t>
            </w:r>
            <w:proofErr w:type="spellStart"/>
            <w:r w:rsidRPr="00C14361">
              <w:rPr>
                <w:sz w:val="18"/>
                <w:szCs w:val="18"/>
              </w:rPr>
              <w:t>amobilita</w:t>
            </w:r>
            <w:proofErr w:type="spellEnd"/>
            <w:r w:rsidRPr="00C14361">
              <w:rPr>
                <w:sz w:val="18"/>
                <w:szCs w:val="18"/>
              </w:rPr>
              <w:t xml:space="preserve">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07.06.01.02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matrace s potahem </w:t>
            </w:r>
            <w:r>
              <w:rPr>
                <w:sz w:val="18"/>
                <w:szCs w:val="18"/>
              </w:rPr>
              <w:t>–</w:t>
            </w:r>
            <w:r w:rsidRPr="00C14361">
              <w:rPr>
                <w:sz w:val="18"/>
                <w:szCs w:val="18"/>
              </w:rPr>
              <w:t xml:space="preserve"> při středním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prořezávaný povrch nebo vzduchové komory, výška minimálně 14 cm, </w:t>
            </w:r>
            <w:proofErr w:type="spellStart"/>
            <w:r w:rsidRPr="00C14361">
              <w:rPr>
                <w:sz w:val="18"/>
                <w:szCs w:val="18"/>
              </w:rPr>
              <w:t>vyměkčené</w:t>
            </w:r>
            <w:proofErr w:type="spellEnd"/>
            <w:r w:rsidRPr="00C14361">
              <w:rPr>
                <w:sz w:val="18"/>
                <w:szCs w:val="18"/>
              </w:rPr>
              <w:t xml:space="preserve"> části nebo vrstvy, hygienický potah,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dekubitů dle Nortonové 16 </w:t>
            </w:r>
            <w:r>
              <w:rPr>
                <w:sz w:val="18"/>
                <w:szCs w:val="18"/>
              </w:rPr>
              <w:t>–</w:t>
            </w:r>
            <w:r w:rsidRPr="00C14361">
              <w:rPr>
                <w:sz w:val="18"/>
                <w:szCs w:val="18"/>
              </w:rPr>
              <w:t xml:space="preserve"> 14 (modifikovaná škála) nebo funkční změny vedoucí k asymetrii pánve a těžká porucha hybnosti dolních končetin a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860"/>
        </w:trPr>
        <w:tc>
          <w:tcPr>
            <w:tcW w:w="1129" w:type="dxa"/>
            <w:shd w:val="clear" w:color="000000" w:fill="FFFFFF"/>
            <w:hideMark/>
          </w:tcPr>
          <w:p w:rsidR="007C2726" w:rsidRPr="00C14361" w:rsidRDefault="007C2726" w:rsidP="007C2726">
            <w:pPr>
              <w:rPr>
                <w:sz w:val="18"/>
                <w:szCs w:val="18"/>
              </w:rPr>
            </w:pPr>
            <w:r w:rsidRPr="00C14361">
              <w:rPr>
                <w:sz w:val="18"/>
                <w:szCs w:val="18"/>
              </w:rPr>
              <w:t>07.06.01.03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matrace s potahem </w:t>
            </w:r>
            <w:r>
              <w:rPr>
                <w:sz w:val="18"/>
                <w:szCs w:val="18"/>
              </w:rPr>
              <w:t>–</w:t>
            </w:r>
            <w:r w:rsidRPr="00C14361">
              <w:rPr>
                <w:sz w:val="18"/>
                <w:szCs w:val="18"/>
              </w:rPr>
              <w:t xml:space="preserve"> při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prořezávaný povrch nebo vzduchové komory, výška minimálně 14 cm, materiál a provedení efektivně snižující a rozkládající tlak, hygienický potah, nosnost minimálně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ekvivalent klasifikace rizika dekubitů dle Nortonové 14</w:t>
            </w:r>
            <w:r>
              <w:rPr>
                <w:sz w:val="18"/>
                <w:szCs w:val="18"/>
              </w:rPr>
              <w:t xml:space="preserve"> </w:t>
            </w:r>
            <w:r w:rsidRPr="00C14361">
              <w:rPr>
                <w:sz w:val="18"/>
                <w:szCs w:val="18"/>
              </w:rPr>
              <w:t xml:space="preserve">až 12 (modifikovaná škála) nebo těžká až úplná ztráta (porucha) čití v sedací oblasti </w:t>
            </w:r>
            <w:r>
              <w:rPr>
                <w:sz w:val="18"/>
                <w:szCs w:val="18"/>
              </w:rPr>
              <w:t>–</w:t>
            </w:r>
            <w:r w:rsidRPr="00C14361">
              <w:rPr>
                <w:sz w:val="18"/>
                <w:szCs w:val="18"/>
              </w:rPr>
              <w:t xml:space="preserve"> hýždě, zadní strana stehen; hráz nebo strukturální změny vedoucí k asymetrii pánve + těžká porucha hybnosti dolních končetin,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6.957,00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t>07.06.01.04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matrace s potahem </w:t>
            </w:r>
            <w:r>
              <w:rPr>
                <w:sz w:val="18"/>
                <w:szCs w:val="18"/>
              </w:rPr>
              <w:t>–</w:t>
            </w:r>
            <w:r w:rsidRPr="00C14361">
              <w:rPr>
                <w:sz w:val="18"/>
                <w:szCs w:val="18"/>
              </w:rPr>
              <w:t xml:space="preserve"> při velmi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speciálně upravený povrch nebo vzduchové komory, výška minimálně 14 cm, materiál a provedení efektivně snižující a rozkládající tlak, hygienický potah, nosnost min. 100 kg</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CHI; NEU; ORT; REH; INT;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imobilní pacienti s vysokým rizikem dekubitů s předpokladem dlouhodobého nebo trvalého užívání, ekvivalent klasifikace rizika dekubitů dle Nortonové méně než 12 (modifikovaná škála)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10.435,00 Kč</w:t>
            </w:r>
            <w:r>
              <w:rPr>
                <w:sz w:val="18"/>
                <w:szCs w:val="18"/>
              </w:rPr>
              <w:t xml:space="preserve"> </w:t>
            </w:r>
            <w:r w:rsidRPr="00C14361">
              <w:rPr>
                <w:sz w:val="18"/>
                <w:szCs w:val="18"/>
              </w:rPr>
              <w:t>/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07.06.02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antidekubitní podložky sedací a zádové do vozíků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07.06.02.01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w:t>
            </w:r>
            <w:r>
              <w:rPr>
                <w:sz w:val="18"/>
                <w:szCs w:val="18"/>
              </w:rPr>
              <w:t>–</w:t>
            </w:r>
            <w:r w:rsidRPr="00C14361">
              <w:rPr>
                <w:sz w:val="18"/>
                <w:szCs w:val="18"/>
              </w:rPr>
              <w:t xml:space="preserve"> sedací, při nízkém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materiál a provedení efektivně snižující a rozkládající tlak, hygienický potah, nosnost minimálně 100 kg,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dekubitů dle Nortonové 19 </w:t>
            </w:r>
            <w:r>
              <w:rPr>
                <w:sz w:val="18"/>
                <w:szCs w:val="18"/>
              </w:rPr>
              <w:t>–</w:t>
            </w:r>
            <w:r w:rsidRPr="00C14361">
              <w:rPr>
                <w:sz w:val="18"/>
                <w:szCs w:val="18"/>
              </w:rPr>
              <w:t xml:space="preserve"> 16 (modifikovaná škála) nebo těžké obtíže při chůzi na krátké vzdálenosti a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07.06.02.02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w:t>
            </w:r>
            <w:r>
              <w:rPr>
                <w:sz w:val="18"/>
                <w:szCs w:val="18"/>
              </w:rPr>
              <w:t>–</w:t>
            </w:r>
            <w:r w:rsidRPr="00C14361">
              <w:rPr>
                <w:sz w:val="18"/>
                <w:szCs w:val="18"/>
              </w:rPr>
              <w:t xml:space="preserve"> sedací, při středním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materiál a provedení efektivně snižující a rozkládající tlak, hygienický potah, nosnost minimálně 100 kg,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dekubitů dle Nortonové 16 </w:t>
            </w:r>
            <w:r>
              <w:rPr>
                <w:sz w:val="18"/>
                <w:szCs w:val="18"/>
              </w:rPr>
              <w:t>–</w:t>
            </w:r>
            <w:r w:rsidRPr="00C14361">
              <w:rPr>
                <w:sz w:val="18"/>
                <w:szCs w:val="18"/>
              </w:rPr>
              <w:t xml:space="preserve"> 14 (modifikovaná škála) nebo funkční změny vedoucí k asymetrii pánve a těžká porucha hybnosti dolních končetin a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1.913,00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3120"/>
        </w:trPr>
        <w:tc>
          <w:tcPr>
            <w:tcW w:w="1129" w:type="dxa"/>
            <w:shd w:val="clear" w:color="000000" w:fill="FFFFFF"/>
            <w:hideMark/>
          </w:tcPr>
          <w:p w:rsidR="007C2726" w:rsidRPr="00C14361" w:rsidRDefault="007C2726" w:rsidP="007C2726">
            <w:pPr>
              <w:rPr>
                <w:sz w:val="18"/>
                <w:szCs w:val="18"/>
              </w:rPr>
            </w:pPr>
            <w:r w:rsidRPr="00C14361">
              <w:rPr>
                <w:sz w:val="18"/>
                <w:szCs w:val="18"/>
              </w:rPr>
              <w:t>07.06.02.03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w:t>
            </w:r>
            <w:r>
              <w:rPr>
                <w:sz w:val="18"/>
                <w:szCs w:val="18"/>
              </w:rPr>
              <w:t>–</w:t>
            </w:r>
            <w:r w:rsidRPr="00C14361">
              <w:rPr>
                <w:sz w:val="18"/>
                <w:szCs w:val="18"/>
              </w:rPr>
              <w:t xml:space="preserve"> sedací, při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materiál a provedení efektivně snižující a rozkládající tlak, hygienický potah, výška minimálně 6 cm, různé rozměry, nosnost minimálně 100 kg,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dekubitů dle Nortonové méně než 14 (modifikovaná škála) nebo těžká až úplná ztráta (porucha) čití v sedací oblasti </w:t>
            </w:r>
            <w:r>
              <w:rPr>
                <w:sz w:val="18"/>
                <w:szCs w:val="18"/>
              </w:rPr>
              <w:t>–</w:t>
            </w:r>
            <w:r w:rsidRPr="00C14361">
              <w:rPr>
                <w:sz w:val="18"/>
                <w:szCs w:val="18"/>
              </w:rPr>
              <w:t xml:space="preserve"> hýždě, zadní strana stehen; hráz nebo strukturální změny vedoucí k asymetrii pánve + těžká porucha hybnosti dolních končetin,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07.06.02.04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w:t>
            </w:r>
            <w:r>
              <w:rPr>
                <w:sz w:val="18"/>
                <w:szCs w:val="18"/>
              </w:rPr>
              <w:t>–</w:t>
            </w:r>
            <w:r w:rsidRPr="00C14361">
              <w:rPr>
                <w:sz w:val="18"/>
                <w:szCs w:val="18"/>
              </w:rPr>
              <w:t xml:space="preserve"> zádové, při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ekvivalent klasifikace rizika </w:t>
            </w:r>
            <w:r w:rsidRPr="00D22AA6">
              <w:rPr>
                <w:sz w:val="18"/>
                <w:szCs w:val="18"/>
              </w:rPr>
              <w:t>dekubitů dle Nortonové méně než 14; dlouhodobá, anebo trvalá mobilita na vozíku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1.435,00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07.06.03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antidekubitní podložky ostatní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noWrap/>
            <w:vAlign w:val="center"/>
            <w:hideMark/>
          </w:tcPr>
          <w:p w:rsidR="007C2726" w:rsidRPr="00C14361" w:rsidRDefault="007C2726" w:rsidP="007C2726">
            <w:pPr>
              <w:rPr>
                <w:sz w:val="18"/>
                <w:szCs w:val="18"/>
              </w:rPr>
            </w:pPr>
            <w:r w:rsidRPr="00C14361">
              <w:rPr>
                <w:sz w:val="18"/>
                <w:szCs w:val="18"/>
              </w:rPr>
              <w:t> </w:t>
            </w:r>
          </w:p>
        </w:tc>
      </w:tr>
      <w:tr w:rsidR="007C2726" w:rsidRPr="00C14361" w:rsidTr="00230124">
        <w:trPr>
          <w:trHeight w:val="2080"/>
        </w:trPr>
        <w:tc>
          <w:tcPr>
            <w:tcW w:w="1129" w:type="dxa"/>
            <w:shd w:val="clear" w:color="000000" w:fill="FFFFFF"/>
            <w:hideMark/>
          </w:tcPr>
          <w:p w:rsidR="007C2726" w:rsidRPr="00C14361" w:rsidRDefault="007C2726" w:rsidP="007C2726">
            <w:pPr>
              <w:rPr>
                <w:sz w:val="18"/>
                <w:szCs w:val="18"/>
              </w:rPr>
            </w:pPr>
            <w:r w:rsidRPr="00C14361">
              <w:rPr>
                <w:sz w:val="18"/>
                <w:szCs w:val="18"/>
              </w:rPr>
              <w:t>07.06.03.01</w:t>
            </w:r>
          </w:p>
        </w:tc>
        <w:tc>
          <w:tcPr>
            <w:tcW w:w="2835" w:type="dxa"/>
            <w:shd w:val="clear" w:color="000000" w:fill="FFFFFF"/>
            <w:hideMark/>
          </w:tcPr>
          <w:p w:rsidR="007C2726" w:rsidRPr="00C14361" w:rsidRDefault="007C2726" w:rsidP="007C2726">
            <w:pPr>
              <w:rPr>
                <w:sz w:val="18"/>
                <w:szCs w:val="18"/>
              </w:rPr>
            </w:pPr>
            <w:r w:rsidRPr="00C14361">
              <w:rPr>
                <w:sz w:val="18"/>
                <w:szCs w:val="18"/>
              </w:rPr>
              <w:t>antidekubitní podložky při nízkém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materiál a provedení rozkládající tlak, k podložení pat, loktů, lůžkové podložky apod.</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imobilní pacienti s nízkým rizikem dekubitů s předpokladem dlouhodobého nebo trvalého užívání, ekvivalent klasifikace rizika dekubitů dle </w:t>
            </w:r>
            <w:proofErr w:type="gramStart"/>
            <w:r w:rsidRPr="00C14361">
              <w:rPr>
                <w:sz w:val="18"/>
                <w:szCs w:val="18"/>
              </w:rPr>
              <w:t>Nortonové</w:t>
            </w:r>
            <w:r>
              <w:rPr>
                <w:sz w:val="18"/>
                <w:szCs w:val="18"/>
              </w:rPr>
              <w:t xml:space="preserve"> </w:t>
            </w:r>
            <w:r w:rsidRPr="00C14361">
              <w:rPr>
                <w:sz w:val="18"/>
                <w:szCs w:val="18"/>
              </w:rPr>
              <w:t xml:space="preserve"> 19</w:t>
            </w:r>
            <w:proofErr w:type="gramEnd"/>
            <w:r w:rsidRPr="00C14361">
              <w:rPr>
                <w:sz w:val="18"/>
                <w:szCs w:val="18"/>
              </w:rPr>
              <w:t xml:space="preserve"> </w:t>
            </w:r>
            <w:r>
              <w:rPr>
                <w:sz w:val="18"/>
                <w:szCs w:val="18"/>
              </w:rPr>
              <w:t>–</w:t>
            </w:r>
            <w:r w:rsidRPr="00C14361">
              <w:rPr>
                <w:sz w:val="18"/>
                <w:szCs w:val="18"/>
              </w:rPr>
              <w:t xml:space="preserve"> 16 (modifikovaná)</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348,00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34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07.06.03.02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w:t>
            </w:r>
            <w:r>
              <w:rPr>
                <w:sz w:val="18"/>
                <w:szCs w:val="18"/>
              </w:rPr>
              <w:t>–</w:t>
            </w:r>
            <w:r w:rsidRPr="00C14361">
              <w:rPr>
                <w:sz w:val="18"/>
                <w:szCs w:val="18"/>
              </w:rPr>
              <w:t xml:space="preserve"> při středním a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materiál a provedení rozkládající tlak, k podložení pat, loktů, zad, lůžkové podložky apod.</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imobilní pacienti s vysokým rizikem dekubitů nebo s již vzniklým dekubitem s předpokladem dlouhodobého nebo trvalého užívání, ekvivalent klasifikace rizika dekubitů dle Nortonové méně než 16 (modifikovaná škála)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07.06.04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antidekubitní podložky polohovací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noWrap/>
            <w:vAlign w:val="center"/>
            <w:hideMark/>
          </w:tcPr>
          <w:p w:rsidR="007C2726" w:rsidRPr="00C14361" w:rsidRDefault="007C2726" w:rsidP="007C2726">
            <w:pPr>
              <w:rPr>
                <w:sz w:val="18"/>
                <w:szCs w:val="18"/>
              </w:rPr>
            </w:pPr>
            <w:r w:rsidRPr="00C14361">
              <w:rPr>
                <w:sz w:val="18"/>
                <w:szCs w:val="18"/>
              </w:rPr>
              <w:t> </w:t>
            </w:r>
          </w:p>
        </w:tc>
      </w:tr>
      <w:tr w:rsidR="007C2726" w:rsidRPr="00C14361" w:rsidTr="00230124">
        <w:trPr>
          <w:trHeight w:val="2340"/>
        </w:trPr>
        <w:tc>
          <w:tcPr>
            <w:tcW w:w="1129" w:type="dxa"/>
            <w:shd w:val="clear" w:color="000000" w:fill="FFFFFF"/>
            <w:hideMark/>
          </w:tcPr>
          <w:p w:rsidR="007C2726" w:rsidRPr="00C14361" w:rsidRDefault="007C2726" w:rsidP="007C2726">
            <w:pPr>
              <w:rPr>
                <w:sz w:val="18"/>
                <w:szCs w:val="18"/>
              </w:rPr>
            </w:pPr>
            <w:r w:rsidRPr="00C14361">
              <w:rPr>
                <w:sz w:val="18"/>
                <w:szCs w:val="18"/>
              </w:rPr>
              <w:t>07.06.04.01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antidekubitní podložky polohovací </w:t>
            </w:r>
            <w:r>
              <w:rPr>
                <w:sz w:val="18"/>
                <w:szCs w:val="18"/>
              </w:rPr>
              <w:t>–</w:t>
            </w:r>
            <w:r w:rsidRPr="00C14361">
              <w:rPr>
                <w:sz w:val="18"/>
                <w:szCs w:val="18"/>
              </w:rPr>
              <w:t xml:space="preserve"> při středním a vysokém riziku vzniku dekubitů</w:t>
            </w:r>
          </w:p>
        </w:tc>
        <w:tc>
          <w:tcPr>
            <w:tcW w:w="2132" w:type="dxa"/>
            <w:shd w:val="clear" w:color="000000" w:fill="FFFFFF"/>
            <w:vAlign w:val="center"/>
            <w:hideMark/>
          </w:tcPr>
          <w:p w:rsidR="007C2726" w:rsidRPr="00C14361" w:rsidRDefault="007C2726" w:rsidP="007C2726">
            <w:pPr>
              <w:jc w:val="center"/>
              <w:rPr>
                <w:sz w:val="18"/>
                <w:szCs w:val="18"/>
              </w:rPr>
            </w:pPr>
            <w:r w:rsidRPr="00D22AA6">
              <w:rPr>
                <w:sz w:val="18"/>
                <w:szCs w:val="18"/>
              </w:rPr>
              <w:t>materiál a provedení umožňující polohování a odlehčení pacienta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GER; NEU; ORT;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imobilní pacienti s vysokým rizikem dekubitů nebo s již vzniklým dekubitem s předpokladem dlouhodobého nebo trvalého užívání, ekvivalent klasifikace rizika dekubitů dle Nortonové</w:t>
            </w:r>
            <w:r>
              <w:rPr>
                <w:sz w:val="18"/>
                <w:szCs w:val="18"/>
              </w:rPr>
              <w:t xml:space="preserve"> </w:t>
            </w:r>
            <w:r w:rsidRPr="00C14361">
              <w:rPr>
                <w:sz w:val="18"/>
                <w:szCs w:val="18"/>
              </w:rPr>
              <w:t>méně než 16 (modifikovaná škála)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08</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pacienty s poruchou sluchu</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08.01</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sluchadla</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08.01.01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sluchadla pro vzdušné vedení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08.01.01.01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sluchadla pro vzdušné vedení pro </w:t>
            </w:r>
            <w:proofErr w:type="spellStart"/>
            <w:r w:rsidRPr="00C14361">
              <w:rPr>
                <w:sz w:val="18"/>
                <w:szCs w:val="18"/>
              </w:rPr>
              <w:t>monoaurální</w:t>
            </w:r>
            <w:proofErr w:type="spellEnd"/>
            <w:r w:rsidRPr="00C14361">
              <w:rPr>
                <w:sz w:val="18"/>
                <w:szCs w:val="18"/>
              </w:rPr>
              <w:t xml:space="preserve"> korekci </w:t>
            </w:r>
            <w:r>
              <w:rPr>
                <w:sz w:val="18"/>
                <w:szCs w:val="18"/>
              </w:rPr>
              <w:t>–</w:t>
            </w:r>
            <w:r w:rsidRPr="00C14361">
              <w:rPr>
                <w:sz w:val="18"/>
                <w:szCs w:val="18"/>
              </w:rPr>
              <w:t xml:space="preserve"> dětská </w:t>
            </w:r>
            <w:r>
              <w:rPr>
                <w:sz w:val="18"/>
                <w:szCs w:val="18"/>
              </w:rPr>
              <w:t>–</w:t>
            </w:r>
            <w:r w:rsidRPr="00C14361">
              <w:rPr>
                <w:sz w:val="18"/>
                <w:szCs w:val="18"/>
              </w:rPr>
              <w:t xml:space="preserve"> jednostranná nebo oboustranná ztráta sluchu od 30 dB SRT na postiženém uchu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sluchadlo dětské (do 18 let včetně) musí splňovat tyto požadavky: a) digitální zpracování signálu; b) min. 5 kanálů; c) softwarové nastavení pro dětský </w:t>
            </w:r>
            <w:proofErr w:type="gramStart"/>
            <w:r w:rsidRPr="00C14361">
              <w:rPr>
                <w:sz w:val="18"/>
                <w:szCs w:val="18"/>
              </w:rPr>
              <w:t>zvukovod ; d) je</w:t>
            </w:r>
            <w:proofErr w:type="gramEnd"/>
            <w:r w:rsidRPr="00C14361">
              <w:rPr>
                <w:sz w:val="18"/>
                <w:szCs w:val="18"/>
              </w:rPr>
              <w:t xml:space="preserve"> vybaveno dětským hákem; e) je kompatibilní s bezdrátovým přenosem zvuku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18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8.696,00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08.01.01.02</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sluchadla pro vzdušné vedení pro binaurální korekci </w:t>
            </w:r>
            <w:r>
              <w:rPr>
                <w:sz w:val="18"/>
                <w:szCs w:val="18"/>
              </w:rPr>
              <w:t>–</w:t>
            </w:r>
            <w:r w:rsidRPr="00C14361">
              <w:rPr>
                <w:sz w:val="18"/>
                <w:szCs w:val="18"/>
              </w:rPr>
              <w:t xml:space="preserve"> dětská </w:t>
            </w:r>
            <w:r>
              <w:rPr>
                <w:sz w:val="18"/>
                <w:szCs w:val="18"/>
              </w:rPr>
              <w:t>–</w:t>
            </w:r>
            <w:r w:rsidRPr="00C14361">
              <w:rPr>
                <w:sz w:val="18"/>
                <w:szCs w:val="18"/>
              </w:rPr>
              <w:t xml:space="preserve"> ztráty sluchu od 30 dB SRT</w:t>
            </w:r>
          </w:p>
        </w:tc>
        <w:tc>
          <w:tcPr>
            <w:tcW w:w="2132"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sluchadlo dětské (do 18 let včetně) musí splňovat tyto požadavky: a) digitální zpracování signálu; b) min. 5 kanálů; c) softwarové nastavení pro dětský </w:t>
            </w:r>
            <w:r w:rsidRPr="00C14361">
              <w:rPr>
                <w:sz w:val="18"/>
                <w:szCs w:val="18"/>
              </w:rPr>
              <w:lastRenderedPageBreak/>
              <w:t>zvukovod; d) je vybaveno dětským hákem; e) je kompatibilní s bezdrátovým přenosem zvuku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lastRenderedPageBreak/>
              <w:t>FON</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6 let včetně</w:t>
            </w:r>
          </w:p>
        </w:tc>
        <w:tc>
          <w:tcPr>
            <w:tcW w:w="170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2 ks / 5 let</w:t>
            </w:r>
          </w:p>
        </w:tc>
        <w:tc>
          <w:tcPr>
            <w:tcW w:w="1990"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8.696,00 Kč / 1 ks</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7 do 18 let včetně</w:t>
            </w:r>
          </w:p>
        </w:tc>
        <w:tc>
          <w:tcPr>
            <w:tcW w:w="1701" w:type="dxa"/>
            <w:vMerge/>
            <w:vAlign w:val="center"/>
            <w:hideMark/>
          </w:tcPr>
          <w:p w:rsidR="007C2726" w:rsidRPr="00C14361" w:rsidRDefault="007C2726" w:rsidP="007C2726">
            <w:pPr>
              <w:rPr>
                <w:sz w:val="18"/>
                <w:szCs w:val="18"/>
              </w:rPr>
            </w:pPr>
          </w:p>
        </w:tc>
        <w:tc>
          <w:tcPr>
            <w:tcW w:w="1990" w:type="dxa"/>
            <w:vMerge/>
            <w:vAlign w:val="center"/>
            <w:hideMark/>
          </w:tcPr>
          <w:p w:rsidR="007C2726" w:rsidRPr="00C14361" w:rsidRDefault="007C2726" w:rsidP="007C2726">
            <w:pPr>
              <w:rPr>
                <w:color w:val="000000"/>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08.01.01.03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sluchadlo pro vzdušné vedení pro </w:t>
            </w:r>
            <w:proofErr w:type="spellStart"/>
            <w:r w:rsidRPr="00C14361">
              <w:rPr>
                <w:sz w:val="18"/>
                <w:szCs w:val="18"/>
              </w:rPr>
              <w:t>monoaurální</w:t>
            </w:r>
            <w:proofErr w:type="spellEnd"/>
            <w:r w:rsidRPr="00C14361">
              <w:rPr>
                <w:sz w:val="18"/>
                <w:szCs w:val="18"/>
              </w:rPr>
              <w:t xml:space="preserve"> korekci </w:t>
            </w:r>
            <w:r>
              <w:rPr>
                <w:sz w:val="18"/>
                <w:szCs w:val="18"/>
              </w:rPr>
              <w:t>–</w:t>
            </w:r>
            <w:r w:rsidRPr="00C14361">
              <w:rPr>
                <w:sz w:val="18"/>
                <w:szCs w:val="18"/>
              </w:rPr>
              <w:t xml:space="preserve"> od 19 let </w:t>
            </w:r>
            <w:r>
              <w:rPr>
                <w:sz w:val="18"/>
                <w:szCs w:val="18"/>
              </w:rPr>
              <w:t>–</w:t>
            </w:r>
            <w:r w:rsidRPr="00C14361">
              <w:rPr>
                <w:sz w:val="18"/>
                <w:szCs w:val="18"/>
              </w:rPr>
              <w:t xml:space="preserve"> ztráty sluchu od 30 dB SRT</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sluchadlo pro vzdušné vedení musí splňovat tyto základní podmínky: a) digitální zpracování signálu ve 3 kanálech; b) softwarové nastavení parametrů sluchadla dle sluchové ztráty; c) manažer zpětné vazby</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19 let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 xml:space="preserve"> 6.087,00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color w:val="000000"/>
                <w:sz w:val="18"/>
                <w:szCs w:val="18"/>
              </w:rPr>
            </w:pPr>
            <w:r w:rsidRPr="00C14361">
              <w:rPr>
                <w:color w:val="000000"/>
                <w:sz w:val="18"/>
                <w:szCs w:val="18"/>
              </w:rPr>
              <w:t>08.01.01.04</w:t>
            </w:r>
          </w:p>
        </w:tc>
        <w:tc>
          <w:tcPr>
            <w:tcW w:w="2835" w:type="dxa"/>
            <w:shd w:val="clear" w:color="000000" w:fill="FFFFFF"/>
            <w:hideMark/>
          </w:tcPr>
          <w:p w:rsidR="007C2726" w:rsidRPr="00C14361" w:rsidRDefault="007C2726" w:rsidP="007C2726">
            <w:pPr>
              <w:rPr>
                <w:color w:val="000000"/>
                <w:sz w:val="18"/>
                <w:szCs w:val="18"/>
              </w:rPr>
            </w:pPr>
            <w:r w:rsidRPr="00C14361">
              <w:rPr>
                <w:color w:val="000000"/>
                <w:sz w:val="18"/>
                <w:szCs w:val="18"/>
              </w:rPr>
              <w:t xml:space="preserve">sluchadla pro vzdušné vedení pro binaurální korekci </w:t>
            </w:r>
            <w:r>
              <w:rPr>
                <w:color w:val="000000"/>
                <w:sz w:val="18"/>
                <w:szCs w:val="18"/>
              </w:rPr>
              <w:t>–</w:t>
            </w:r>
            <w:r w:rsidRPr="00C14361">
              <w:rPr>
                <w:color w:val="000000"/>
                <w:sz w:val="18"/>
                <w:szCs w:val="18"/>
              </w:rPr>
              <w:t xml:space="preserve"> od 19 let </w:t>
            </w:r>
            <w:r>
              <w:rPr>
                <w:color w:val="000000"/>
                <w:sz w:val="18"/>
                <w:szCs w:val="18"/>
              </w:rPr>
              <w:t>–</w:t>
            </w:r>
            <w:r w:rsidRPr="00C14361">
              <w:rPr>
                <w:color w:val="000000"/>
                <w:sz w:val="18"/>
                <w:szCs w:val="18"/>
              </w:rPr>
              <w:t xml:space="preserve"> ztráty sluchu od 30 dB SRT</w:t>
            </w:r>
          </w:p>
        </w:tc>
        <w:tc>
          <w:tcPr>
            <w:tcW w:w="2132" w:type="dxa"/>
            <w:shd w:val="clear" w:color="000000" w:fill="FFFFFF"/>
            <w:vAlign w:val="center"/>
            <w:hideMark/>
          </w:tcPr>
          <w:p w:rsidR="007C2726" w:rsidRPr="00D22AA6" w:rsidRDefault="007C2726" w:rsidP="007C2726">
            <w:pPr>
              <w:jc w:val="center"/>
              <w:rPr>
                <w:sz w:val="18"/>
                <w:szCs w:val="18"/>
              </w:rPr>
            </w:pPr>
            <w:r w:rsidRPr="00D22AA6">
              <w:rPr>
                <w:sz w:val="18"/>
                <w:szCs w:val="18"/>
              </w:rPr>
              <w:t>sluchadlo pro vzdušné vedení musí splňovat tyto základní podmínky: a) digitální zpracování signálu ve 3 kanálech; b) softwarové nastavení parametrů sluchadla dle sluchové ztráty; c) manažer zpětné vazby</w:t>
            </w:r>
          </w:p>
        </w:tc>
        <w:tc>
          <w:tcPr>
            <w:tcW w:w="2121"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FON; ORL</w:t>
            </w:r>
          </w:p>
        </w:tc>
        <w:tc>
          <w:tcPr>
            <w:tcW w:w="2693"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od 19 let a hluchoslepí</w:t>
            </w:r>
          </w:p>
        </w:tc>
        <w:tc>
          <w:tcPr>
            <w:tcW w:w="1701"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2 ks / 5 let</w:t>
            </w:r>
          </w:p>
        </w:tc>
        <w:tc>
          <w:tcPr>
            <w:tcW w:w="1990"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 xml:space="preserve"> 6.087,00 Kč / 1 ks</w:t>
            </w:r>
          </w:p>
        </w:tc>
        <w:tc>
          <w:tcPr>
            <w:tcW w:w="1129"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08.01.02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sluchadla na kostní vedení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3120"/>
        </w:trPr>
        <w:tc>
          <w:tcPr>
            <w:tcW w:w="1129" w:type="dxa"/>
            <w:vMerge w:val="restart"/>
            <w:shd w:val="clear" w:color="000000" w:fill="FFFFFF"/>
            <w:hideMark/>
          </w:tcPr>
          <w:p w:rsidR="007C2726" w:rsidRPr="00C14361" w:rsidRDefault="007C2726" w:rsidP="007C2726">
            <w:pPr>
              <w:rPr>
                <w:color w:val="000000"/>
                <w:sz w:val="18"/>
                <w:szCs w:val="18"/>
              </w:rPr>
            </w:pPr>
            <w:r w:rsidRPr="00C14361">
              <w:rPr>
                <w:color w:val="000000"/>
                <w:sz w:val="18"/>
                <w:szCs w:val="18"/>
              </w:rPr>
              <w:t>08.01.02.01</w:t>
            </w:r>
          </w:p>
        </w:tc>
        <w:tc>
          <w:tcPr>
            <w:tcW w:w="2835" w:type="dxa"/>
            <w:vMerge w:val="restart"/>
            <w:shd w:val="clear" w:color="000000" w:fill="FFFFFF"/>
            <w:hideMark/>
          </w:tcPr>
          <w:p w:rsidR="007C2726" w:rsidRPr="00C14361" w:rsidRDefault="007C2726" w:rsidP="007C2726">
            <w:pPr>
              <w:rPr>
                <w:color w:val="000000"/>
                <w:sz w:val="18"/>
                <w:szCs w:val="18"/>
              </w:rPr>
            </w:pPr>
            <w:r w:rsidRPr="00C14361">
              <w:rPr>
                <w:color w:val="000000"/>
                <w:sz w:val="18"/>
                <w:szCs w:val="18"/>
              </w:rPr>
              <w:t>sluchadla na kostní vedení včetně kompletního příslušenství po dobu životnosti sluchadla</w:t>
            </w:r>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 xml:space="preserve">sluchadlo, náhlavní pružina, kostní vibrátor; sluchadlo na kostní vedení musí splňovat tyto základní podmínky: a) </w:t>
            </w:r>
            <w:proofErr w:type="spellStart"/>
            <w:r w:rsidRPr="00C14361">
              <w:rPr>
                <w:color w:val="000000"/>
                <w:sz w:val="18"/>
                <w:szCs w:val="18"/>
              </w:rPr>
              <w:t>kapsičkové</w:t>
            </w:r>
            <w:proofErr w:type="spellEnd"/>
            <w:r w:rsidRPr="00C14361">
              <w:rPr>
                <w:color w:val="000000"/>
                <w:sz w:val="18"/>
                <w:szCs w:val="18"/>
              </w:rPr>
              <w:t xml:space="preserve"> či podobný typ</w:t>
            </w:r>
            <w:r>
              <w:rPr>
                <w:color w:val="000000"/>
                <w:sz w:val="18"/>
                <w:szCs w:val="18"/>
              </w:rPr>
              <w:t>;</w:t>
            </w:r>
            <w:r w:rsidRPr="00C14361">
              <w:rPr>
                <w:color w:val="000000"/>
                <w:sz w:val="18"/>
                <w:szCs w:val="18"/>
              </w:rPr>
              <w:t xml:space="preserve"> b) digitální zpracování signálu ve 3 kanálech; c) softwarové nastavení parametrů sluchadla dle sluchové ztráty</w:t>
            </w:r>
          </w:p>
        </w:tc>
        <w:tc>
          <w:tcPr>
            <w:tcW w:w="2121"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FON</w:t>
            </w:r>
          </w:p>
        </w:tc>
        <w:tc>
          <w:tcPr>
            <w:tcW w:w="2693"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do 18 let včetně;</w:t>
            </w:r>
            <w:r w:rsidRPr="00C14361">
              <w:rPr>
                <w:color w:val="000000"/>
                <w:sz w:val="18"/>
                <w:szCs w:val="18"/>
              </w:rPr>
              <w:br/>
              <w:t xml:space="preserve">ztráta sluchu při: anomálii zvukovodu a středouší s těžkou převodní nedoslýchavostí; chronickém výtoku ze středouší; stavech po </w:t>
            </w:r>
            <w:proofErr w:type="spellStart"/>
            <w:r w:rsidRPr="00C14361">
              <w:rPr>
                <w:color w:val="000000"/>
                <w:sz w:val="18"/>
                <w:szCs w:val="18"/>
              </w:rPr>
              <w:t>kofochirurgických</w:t>
            </w:r>
            <w:proofErr w:type="spellEnd"/>
            <w:r w:rsidRPr="00C14361">
              <w:rPr>
                <w:color w:val="000000"/>
                <w:sz w:val="18"/>
                <w:szCs w:val="18"/>
              </w:rPr>
              <w:t xml:space="preserve"> operacích; při neřešitelných alergiích na tvarovku; špatném efektu sluchadla na vzdušné vedení</w:t>
            </w:r>
          </w:p>
        </w:tc>
        <w:tc>
          <w:tcPr>
            <w:tcW w:w="1701"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1 ks / 5 let</w:t>
            </w:r>
          </w:p>
        </w:tc>
        <w:tc>
          <w:tcPr>
            <w:tcW w:w="1990"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9.130,00 Kč / 1 ks</w:t>
            </w:r>
          </w:p>
        </w:tc>
        <w:tc>
          <w:tcPr>
            <w:tcW w:w="1129"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ne</w:t>
            </w:r>
          </w:p>
        </w:tc>
      </w:tr>
      <w:tr w:rsidR="007C2726" w:rsidRPr="00C14361" w:rsidTr="00230124">
        <w:trPr>
          <w:trHeight w:val="3120"/>
        </w:trPr>
        <w:tc>
          <w:tcPr>
            <w:tcW w:w="1129" w:type="dxa"/>
            <w:vMerge/>
            <w:vAlign w:val="center"/>
            <w:hideMark/>
          </w:tcPr>
          <w:p w:rsidR="007C2726" w:rsidRPr="00C14361" w:rsidRDefault="007C2726" w:rsidP="007C2726">
            <w:pPr>
              <w:rPr>
                <w:color w:val="000000"/>
                <w:sz w:val="18"/>
                <w:szCs w:val="18"/>
              </w:rPr>
            </w:pPr>
          </w:p>
        </w:tc>
        <w:tc>
          <w:tcPr>
            <w:tcW w:w="2835" w:type="dxa"/>
            <w:vMerge/>
            <w:vAlign w:val="center"/>
            <w:hideMark/>
          </w:tcPr>
          <w:p w:rsidR="007C2726" w:rsidRPr="00C14361" w:rsidRDefault="007C2726" w:rsidP="007C2726">
            <w:pPr>
              <w:rPr>
                <w:color w:val="000000"/>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FON; ORL</w:t>
            </w:r>
          </w:p>
        </w:tc>
        <w:tc>
          <w:tcPr>
            <w:tcW w:w="2693"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od 19 let;</w:t>
            </w:r>
            <w:r w:rsidRPr="00C14361">
              <w:rPr>
                <w:color w:val="000000"/>
                <w:sz w:val="18"/>
                <w:szCs w:val="18"/>
              </w:rPr>
              <w:br/>
              <w:t xml:space="preserve">ztráta sluchu při: anomálii zvukovodu a středouší s těžkou převodní nedoslýchavostí; chronickém výtoku ze středouší; stavech po </w:t>
            </w:r>
            <w:proofErr w:type="spellStart"/>
            <w:r w:rsidRPr="00C14361">
              <w:rPr>
                <w:color w:val="000000"/>
                <w:sz w:val="18"/>
                <w:szCs w:val="18"/>
              </w:rPr>
              <w:t>kofochirurgických</w:t>
            </w:r>
            <w:proofErr w:type="spellEnd"/>
            <w:r w:rsidRPr="00C14361">
              <w:rPr>
                <w:color w:val="000000"/>
                <w:sz w:val="18"/>
                <w:szCs w:val="18"/>
              </w:rPr>
              <w:t xml:space="preserve"> operacích; při neřešitelných alergiích na tvarovku; špatném efektu sluchadla na vzdušné vedení</w:t>
            </w:r>
          </w:p>
        </w:tc>
        <w:tc>
          <w:tcPr>
            <w:tcW w:w="1701" w:type="dxa"/>
            <w:vMerge/>
            <w:vAlign w:val="center"/>
            <w:hideMark/>
          </w:tcPr>
          <w:p w:rsidR="007C2726" w:rsidRPr="00C14361" w:rsidRDefault="007C2726" w:rsidP="007C2726">
            <w:pPr>
              <w:rPr>
                <w:color w:val="000000"/>
                <w:sz w:val="18"/>
                <w:szCs w:val="18"/>
              </w:rPr>
            </w:pPr>
          </w:p>
        </w:tc>
        <w:tc>
          <w:tcPr>
            <w:tcW w:w="1990" w:type="dxa"/>
            <w:vMerge/>
            <w:vAlign w:val="center"/>
            <w:hideMark/>
          </w:tcPr>
          <w:p w:rsidR="007C2726" w:rsidRPr="00C14361" w:rsidRDefault="007C2726" w:rsidP="007C2726">
            <w:pPr>
              <w:rPr>
                <w:color w:val="000000"/>
                <w:sz w:val="18"/>
                <w:szCs w:val="18"/>
              </w:rPr>
            </w:pPr>
          </w:p>
        </w:tc>
        <w:tc>
          <w:tcPr>
            <w:tcW w:w="1129" w:type="dxa"/>
            <w:vMerge/>
            <w:vAlign w:val="center"/>
            <w:hideMark/>
          </w:tcPr>
          <w:p w:rsidR="007C2726" w:rsidRPr="00C14361" w:rsidRDefault="007C2726" w:rsidP="007C2726">
            <w:pPr>
              <w:rPr>
                <w:color w:val="000000"/>
                <w:sz w:val="18"/>
                <w:szCs w:val="18"/>
              </w:rPr>
            </w:pPr>
          </w:p>
        </w:tc>
      </w:tr>
      <w:tr w:rsidR="007C2726" w:rsidRPr="00C14361" w:rsidTr="00230124">
        <w:trPr>
          <w:trHeight w:val="31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08.01.02.02</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brýlové sluchadlo na kostní vedení jedno nebo oboustranné</w:t>
            </w:r>
          </w:p>
        </w:tc>
        <w:tc>
          <w:tcPr>
            <w:tcW w:w="2132"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sluchadlo na kostní vedení musí splňovat tyto základní podmínky: a) brýlový typ sluchadla</w:t>
            </w:r>
            <w:r>
              <w:rPr>
                <w:sz w:val="18"/>
                <w:szCs w:val="18"/>
              </w:rPr>
              <w:t>;</w:t>
            </w:r>
            <w:r w:rsidRPr="00C14361">
              <w:rPr>
                <w:sz w:val="18"/>
                <w:szCs w:val="18"/>
              </w:rPr>
              <w:t xml:space="preserve"> b) digitální zpracování signálu ve 3 kanálech; c) softwarové nastavení parametrů sluchadla dle sluchové ztráty</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18 let včetně; </w:t>
            </w:r>
            <w:r w:rsidRPr="00C14361">
              <w:rPr>
                <w:sz w:val="18"/>
                <w:szCs w:val="18"/>
              </w:rPr>
              <w:br/>
              <w:t xml:space="preserve">ztráta sluchu při: anomálii zvukovodu a středouší s těžkou převodní nedoslýchavostí; chronickém výtoku ze středouší; stavech po </w:t>
            </w:r>
            <w:proofErr w:type="spellStart"/>
            <w:r w:rsidRPr="00C14361">
              <w:rPr>
                <w:sz w:val="18"/>
                <w:szCs w:val="18"/>
              </w:rPr>
              <w:t>kofochirurgických</w:t>
            </w:r>
            <w:proofErr w:type="spellEnd"/>
            <w:r w:rsidRPr="00C14361">
              <w:rPr>
                <w:sz w:val="18"/>
                <w:szCs w:val="18"/>
              </w:rPr>
              <w:t xml:space="preserve"> operacích; při neřešitelných alergiích na tvarovku; špatném efektu sluchadla na vzdušné vedení</w:t>
            </w:r>
          </w:p>
        </w:tc>
        <w:tc>
          <w:tcPr>
            <w:tcW w:w="1701"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1 ks / 5 let</w:t>
            </w:r>
          </w:p>
        </w:tc>
        <w:tc>
          <w:tcPr>
            <w:tcW w:w="1990" w:type="dxa"/>
            <w:vMerge w:val="restart"/>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10.435,00 Kč / 1 ks</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31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od 19 let; </w:t>
            </w:r>
            <w:r w:rsidRPr="00C14361">
              <w:rPr>
                <w:sz w:val="18"/>
                <w:szCs w:val="18"/>
              </w:rPr>
              <w:br/>
              <w:t xml:space="preserve">ztráta sluchu při: anomálii zvukovodu a středouší s těžkou převodní nedoslýchavostí; chronickém výtoku ze středouší; stavech po </w:t>
            </w:r>
            <w:proofErr w:type="spellStart"/>
            <w:r w:rsidRPr="00C14361">
              <w:rPr>
                <w:sz w:val="18"/>
                <w:szCs w:val="18"/>
              </w:rPr>
              <w:t>kofochirurgických</w:t>
            </w:r>
            <w:proofErr w:type="spellEnd"/>
            <w:r w:rsidRPr="00C14361">
              <w:rPr>
                <w:sz w:val="18"/>
                <w:szCs w:val="18"/>
              </w:rPr>
              <w:t xml:space="preserve"> operacích; při neřešitelných alergiích na tvarovku; špatném efektu sluchadla na vzdušné vedení</w:t>
            </w:r>
          </w:p>
        </w:tc>
        <w:tc>
          <w:tcPr>
            <w:tcW w:w="1701" w:type="dxa"/>
            <w:vMerge/>
            <w:vAlign w:val="center"/>
            <w:hideMark/>
          </w:tcPr>
          <w:p w:rsidR="007C2726" w:rsidRPr="00C14361" w:rsidRDefault="007C2726" w:rsidP="007C2726">
            <w:pPr>
              <w:rPr>
                <w:color w:val="000000"/>
                <w:sz w:val="18"/>
                <w:szCs w:val="18"/>
              </w:rPr>
            </w:pPr>
          </w:p>
        </w:tc>
        <w:tc>
          <w:tcPr>
            <w:tcW w:w="1990" w:type="dxa"/>
            <w:vMerge/>
            <w:vAlign w:val="center"/>
            <w:hideMark/>
          </w:tcPr>
          <w:p w:rsidR="007C2726" w:rsidRPr="00C14361" w:rsidRDefault="007C2726" w:rsidP="007C2726">
            <w:pPr>
              <w:rPr>
                <w:color w:val="000000"/>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338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08.01.02.03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vibrační sluchadlo na </w:t>
            </w:r>
            <w:proofErr w:type="spellStart"/>
            <w:r w:rsidRPr="00C14361">
              <w:rPr>
                <w:sz w:val="18"/>
                <w:szCs w:val="18"/>
              </w:rPr>
              <w:t>softbandu</w:t>
            </w:r>
            <w:proofErr w:type="spellEnd"/>
            <w:r w:rsidRPr="00C14361">
              <w:rPr>
                <w:sz w:val="18"/>
                <w:szCs w:val="18"/>
              </w:rPr>
              <w:t xml:space="preserve"> </w:t>
            </w:r>
            <w:r>
              <w:rPr>
                <w:sz w:val="18"/>
                <w:szCs w:val="18"/>
              </w:rPr>
              <w:t>–</w:t>
            </w:r>
            <w:r w:rsidRPr="00C14361">
              <w:rPr>
                <w:sz w:val="18"/>
                <w:szCs w:val="18"/>
              </w:rPr>
              <w:t xml:space="preserve"> </w:t>
            </w:r>
            <w:proofErr w:type="spellStart"/>
            <w:r w:rsidRPr="00C14361">
              <w:rPr>
                <w:sz w:val="18"/>
                <w:szCs w:val="18"/>
              </w:rPr>
              <w:t>neimplantabilní</w:t>
            </w:r>
            <w:proofErr w:type="spellEnd"/>
            <w:r w:rsidRPr="00C14361">
              <w:rPr>
                <w:sz w:val="18"/>
                <w:szCs w:val="18"/>
              </w:rPr>
              <w:t xml:space="preserve"> systém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sluchadlo na kostní vedení musí splňovat tyto základní podmínky: a) vibrační sluchadlo</w:t>
            </w:r>
            <w:r>
              <w:rPr>
                <w:sz w:val="18"/>
                <w:szCs w:val="18"/>
              </w:rPr>
              <w:t>;</w:t>
            </w:r>
            <w:r w:rsidRPr="00C14361">
              <w:rPr>
                <w:sz w:val="18"/>
                <w:szCs w:val="18"/>
              </w:rPr>
              <w:t xml:space="preserve"> b) digitální zpracování signálu ve 3 kanálech; c) softwarové nastavení parametrů sluchadla dle sluchové ztráty d) v kompletu se </w:t>
            </w:r>
            <w:proofErr w:type="spellStart"/>
            <w:r w:rsidRPr="00C14361">
              <w:rPr>
                <w:sz w:val="18"/>
                <w:szCs w:val="18"/>
              </w:rPr>
              <w:t>softbandem</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10 let včetně; ztráta sluchu při: anomálii zvukovodu a středouší s těžkou převodní nedoslýchavostí; chronickém výtoku ze středouší; stavech po </w:t>
            </w:r>
            <w:proofErr w:type="spellStart"/>
            <w:r w:rsidRPr="00C14361">
              <w:rPr>
                <w:sz w:val="18"/>
                <w:szCs w:val="18"/>
              </w:rPr>
              <w:t>kofochirurgických</w:t>
            </w:r>
            <w:proofErr w:type="spellEnd"/>
            <w:r w:rsidRPr="00C14361">
              <w:rPr>
                <w:sz w:val="18"/>
                <w:szCs w:val="18"/>
              </w:rPr>
              <w:t xml:space="preserve"> operacích; při neřešitelných alergiích na tvarovku; špatném efektu sluchadla na vzdušné vedení; při jednostranné hluchotě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3640"/>
        </w:trPr>
        <w:tc>
          <w:tcPr>
            <w:tcW w:w="1129" w:type="dxa"/>
            <w:shd w:val="clear" w:color="000000" w:fill="FFFFFF"/>
            <w:hideMark/>
          </w:tcPr>
          <w:p w:rsidR="007C2726" w:rsidRPr="00C14361" w:rsidRDefault="007C2726" w:rsidP="007C2726">
            <w:pPr>
              <w:rPr>
                <w:sz w:val="18"/>
                <w:szCs w:val="18"/>
              </w:rPr>
            </w:pPr>
            <w:r w:rsidRPr="00C14361">
              <w:rPr>
                <w:sz w:val="18"/>
                <w:szCs w:val="18"/>
              </w:rPr>
              <w:t>08.01.02.04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zevní části </w:t>
            </w:r>
            <w:proofErr w:type="spellStart"/>
            <w:r w:rsidRPr="00C14361">
              <w:rPr>
                <w:sz w:val="18"/>
                <w:szCs w:val="18"/>
              </w:rPr>
              <w:t>implantabilního</w:t>
            </w:r>
            <w:proofErr w:type="spellEnd"/>
            <w:r w:rsidRPr="00C14361">
              <w:rPr>
                <w:sz w:val="18"/>
                <w:szCs w:val="18"/>
              </w:rPr>
              <w:t xml:space="preserve"> systému kostního sluchadla </w:t>
            </w:r>
          </w:p>
        </w:tc>
        <w:tc>
          <w:tcPr>
            <w:tcW w:w="2132"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sluchadlo na kostní vedení musí splňovat tyto základní podmínky: a) vibrační modul sluchadla</w:t>
            </w:r>
            <w:r>
              <w:rPr>
                <w:color w:val="000000"/>
                <w:sz w:val="18"/>
                <w:szCs w:val="18"/>
              </w:rPr>
              <w:t>;</w:t>
            </w:r>
            <w:r w:rsidRPr="00C14361">
              <w:rPr>
                <w:color w:val="000000"/>
                <w:sz w:val="18"/>
                <w:szCs w:val="18"/>
              </w:rPr>
              <w:t xml:space="preserve"> b) digitální zpracování signálu ve 3 kanálech; c) softwarové nastavení parametrů sluchadla dle sluchové ztráty d) v kompletu se </w:t>
            </w:r>
            <w:proofErr w:type="spellStart"/>
            <w:r w:rsidRPr="00C14361">
              <w:rPr>
                <w:color w:val="000000"/>
                <w:sz w:val="18"/>
                <w:szCs w:val="18"/>
              </w:rPr>
              <w:t>softbandem</w:t>
            </w:r>
            <w:proofErr w:type="spellEnd"/>
            <w:r w:rsidRPr="00C14361">
              <w:rPr>
                <w:color w:val="000000"/>
                <w:sz w:val="18"/>
                <w:szCs w:val="18"/>
              </w:rPr>
              <w:t xml:space="preserve"> </w:t>
            </w:r>
            <w:r>
              <w:rPr>
                <w:color w:val="000000"/>
                <w:sz w:val="18"/>
                <w:szCs w:val="18"/>
              </w:rPr>
              <w:t>–</w:t>
            </w:r>
            <w:r w:rsidRPr="00C14361">
              <w:rPr>
                <w:color w:val="000000"/>
                <w:sz w:val="18"/>
                <w:szCs w:val="18"/>
              </w:rPr>
              <w:t xml:space="preserve"> odstranit (ne každý </w:t>
            </w:r>
            <w:proofErr w:type="spellStart"/>
            <w:r w:rsidRPr="00C14361">
              <w:rPr>
                <w:color w:val="000000"/>
                <w:sz w:val="18"/>
                <w:szCs w:val="18"/>
              </w:rPr>
              <w:t>implantabilní</w:t>
            </w:r>
            <w:proofErr w:type="spellEnd"/>
            <w:r w:rsidRPr="00C14361">
              <w:rPr>
                <w:color w:val="000000"/>
                <w:sz w:val="18"/>
                <w:szCs w:val="18"/>
              </w:rPr>
              <w:t xml:space="preserve"> systém nabízí </w:t>
            </w:r>
            <w:proofErr w:type="spellStart"/>
            <w:r w:rsidRPr="00C14361">
              <w:rPr>
                <w:color w:val="000000"/>
                <w:sz w:val="18"/>
                <w:szCs w:val="18"/>
              </w:rPr>
              <w:t>softband</w:t>
            </w:r>
            <w:proofErr w:type="spellEnd"/>
            <w:r w:rsidRPr="00C14361">
              <w:rPr>
                <w:color w:val="000000"/>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od 11 let; </w:t>
            </w:r>
            <w:r w:rsidRPr="00C14361">
              <w:rPr>
                <w:sz w:val="18"/>
                <w:szCs w:val="18"/>
              </w:rPr>
              <w:br/>
              <w:t xml:space="preserve">ztráta sluchu při: anomálii zvukovodu a středouší s těžkou převodní nedoslýchavostí; chronickém </w:t>
            </w:r>
            <w:r w:rsidRPr="00D22AA6">
              <w:rPr>
                <w:sz w:val="18"/>
                <w:szCs w:val="18"/>
              </w:rPr>
              <w:t xml:space="preserve">výtoku ze středouší; stavech po </w:t>
            </w:r>
            <w:proofErr w:type="spellStart"/>
            <w:r w:rsidRPr="00D22AA6">
              <w:rPr>
                <w:sz w:val="18"/>
                <w:szCs w:val="18"/>
              </w:rPr>
              <w:t>kofochirurgických</w:t>
            </w:r>
            <w:proofErr w:type="spellEnd"/>
            <w:r w:rsidRPr="00D22AA6">
              <w:rPr>
                <w:sz w:val="18"/>
                <w:szCs w:val="18"/>
              </w:rPr>
              <w:t xml:space="preserve"> a neurochirurgických operacích; při neřešitelných alergiích na tvarovku; špatném efektu sluchadla na vzdušné vedení; při jednostranné hluchotě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10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86.957,00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08.02</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řečové procesory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08.02.01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řečové procesory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08.02.01.01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řečové procesory </w:t>
            </w:r>
            <w:r>
              <w:rPr>
                <w:sz w:val="18"/>
                <w:szCs w:val="18"/>
              </w:rPr>
              <w:t>–</w:t>
            </w:r>
            <w:r w:rsidRPr="00C14361">
              <w:rPr>
                <w:sz w:val="18"/>
                <w:szCs w:val="18"/>
              </w:rPr>
              <w:t xml:space="preserve"> zevní část </w:t>
            </w:r>
            <w:proofErr w:type="spellStart"/>
            <w:r w:rsidRPr="00C14361">
              <w:rPr>
                <w:sz w:val="18"/>
                <w:szCs w:val="18"/>
              </w:rPr>
              <w:t>implantabilního</w:t>
            </w:r>
            <w:proofErr w:type="spellEnd"/>
            <w:r w:rsidRPr="00C14361">
              <w:rPr>
                <w:sz w:val="18"/>
                <w:szCs w:val="18"/>
              </w:rPr>
              <w:t xml:space="preserve"> systému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plná kompatibilita s vnitřním implantátem, funkce zpracování signálu pro optimalizaci rozumění řeči v šumu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implantace kochleárního implantátu</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156.522,00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09</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pacienty s poruchou zraku</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09.01</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léčbu šilhavosti dětí</w:t>
            </w:r>
          </w:p>
        </w:tc>
        <w:tc>
          <w:tcPr>
            <w:tcW w:w="2132"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09.01.01</w:t>
            </w:r>
            <w:proofErr w:type="gramEnd"/>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okluzory</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09.01.01.01</w:t>
            </w:r>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okluzory</w:t>
            </w:r>
            <w:proofErr w:type="spellEnd"/>
            <w:r w:rsidRPr="00C14361">
              <w:rPr>
                <w:sz w:val="18"/>
                <w:szCs w:val="18"/>
              </w:rPr>
              <w:t xml:space="preserve"> </w:t>
            </w:r>
            <w:r>
              <w:rPr>
                <w:sz w:val="18"/>
                <w:szCs w:val="18"/>
              </w:rPr>
              <w:t>–</w:t>
            </w:r>
            <w:r w:rsidRPr="00C14361">
              <w:rPr>
                <w:sz w:val="18"/>
                <w:szCs w:val="18"/>
              </w:rPr>
              <w:t xml:space="preserve"> náplasťové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14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400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3,04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09.02</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korekci zraku</w:t>
            </w:r>
          </w:p>
        </w:tc>
        <w:tc>
          <w:tcPr>
            <w:tcW w:w="2132"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09.02.01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kontaktní čočky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09.02.01.01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kontaktní čočky </w:t>
            </w:r>
            <w:r>
              <w:rPr>
                <w:sz w:val="18"/>
                <w:szCs w:val="18"/>
              </w:rPr>
              <w:t>–</w:t>
            </w:r>
            <w:r w:rsidRPr="00C14361">
              <w:rPr>
                <w:sz w:val="18"/>
                <w:szCs w:val="18"/>
              </w:rPr>
              <w:t xml:space="preserve"> měkké </w:t>
            </w:r>
            <w:r>
              <w:rPr>
                <w:sz w:val="18"/>
                <w:szCs w:val="18"/>
              </w:rPr>
              <w:t>–</w:t>
            </w:r>
            <w:r w:rsidRPr="00C14361">
              <w:rPr>
                <w:sz w:val="18"/>
                <w:szCs w:val="18"/>
              </w:rPr>
              <w:t xml:space="preserve"> sférické </w:t>
            </w:r>
            <w:r>
              <w:rPr>
                <w:sz w:val="18"/>
                <w:szCs w:val="18"/>
              </w:rPr>
              <w:t>–</w:t>
            </w:r>
            <w:r w:rsidRPr="00C14361">
              <w:rPr>
                <w:sz w:val="18"/>
                <w:szCs w:val="18"/>
              </w:rPr>
              <w:t xml:space="preserve"> standardní parametry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hydrogelové a </w:t>
            </w:r>
            <w:proofErr w:type="spellStart"/>
            <w:r w:rsidRPr="00C14361">
              <w:rPr>
                <w:sz w:val="18"/>
                <w:szCs w:val="18"/>
              </w:rPr>
              <w:t>silikonhydrogelové</w:t>
            </w:r>
            <w:proofErr w:type="spellEnd"/>
            <w:r w:rsidRPr="00C14361">
              <w:rPr>
                <w:sz w:val="18"/>
                <w:szCs w:val="18"/>
              </w:rPr>
              <w:t xml:space="preserve"> čočky, průměr 13,60 až 14,50 mm, rádius 7,80 až 9,10 mm, výměna měsíční (6 čoček) nebo 6 měsíční (1 čočka)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refrakce nad +</w:t>
            </w:r>
            <w:r>
              <w:rPr>
                <w:sz w:val="18"/>
                <w:szCs w:val="18"/>
              </w:rPr>
              <w:t xml:space="preserve"> –</w:t>
            </w:r>
            <w:r w:rsidRPr="00C14361">
              <w:rPr>
                <w:sz w:val="18"/>
                <w:szCs w:val="18"/>
              </w:rPr>
              <w:t xml:space="preserve"> 10 DPT;</w:t>
            </w:r>
            <w:r>
              <w:rPr>
                <w:sz w:val="18"/>
                <w:szCs w:val="18"/>
              </w:rPr>
              <w:t xml:space="preserve"> </w:t>
            </w:r>
            <w:r w:rsidRPr="00C14361">
              <w:rPr>
                <w:sz w:val="18"/>
                <w:szCs w:val="18"/>
              </w:rPr>
              <w:t>anisometropie 3 DPT a více</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1.218,00 Kč / 1 rok / 1 oko</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09.02.01.02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kontaktní čočky </w:t>
            </w:r>
            <w:r>
              <w:rPr>
                <w:sz w:val="18"/>
                <w:szCs w:val="18"/>
              </w:rPr>
              <w:t>–</w:t>
            </w:r>
            <w:r w:rsidRPr="00C14361">
              <w:rPr>
                <w:sz w:val="18"/>
                <w:szCs w:val="18"/>
              </w:rPr>
              <w:t xml:space="preserve"> měkké </w:t>
            </w:r>
            <w:r>
              <w:rPr>
                <w:sz w:val="18"/>
                <w:szCs w:val="18"/>
              </w:rPr>
              <w:t>–</w:t>
            </w:r>
            <w:r w:rsidRPr="00C14361">
              <w:rPr>
                <w:sz w:val="18"/>
                <w:szCs w:val="18"/>
              </w:rPr>
              <w:t xml:space="preserve"> sférické </w:t>
            </w:r>
            <w:r>
              <w:rPr>
                <w:sz w:val="18"/>
                <w:szCs w:val="18"/>
              </w:rPr>
              <w:t>–</w:t>
            </w:r>
            <w:r w:rsidRPr="00C14361">
              <w:rPr>
                <w:sz w:val="18"/>
                <w:szCs w:val="18"/>
              </w:rPr>
              <w:t xml:space="preserve"> nestandardní parametry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hydrogelové a </w:t>
            </w:r>
            <w:proofErr w:type="spellStart"/>
            <w:r w:rsidRPr="00C14361">
              <w:rPr>
                <w:sz w:val="18"/>
                <w:szCs w:val="18"/>
              </w:rPr>
              <w:t>silikonhydrogelové</w:t>
            </w:r>
            <w:proofErr w:type="spellEnd"/>
            <w:r w:rsidRPr="00C14361">
              <w:rPr>
                <w:sz w:val="18"/>
                <w:szCs w:val="18"/>
              </w:rPr>
              <w:t xml:space="preserve"> čočky, průměr &lt; 13,60 a &gt; 14,50 mm, výměna</w:t>
            </w:r>
            <w:r>
              <w:rPr>
                <w:sz w:val="18"/>
                <w:szCs w:val="18"/>
              </w:rPr>
              <w:t xml:space="preserve"> </w:t>
            </w:r>
            <w:r w:rsidRPr="00C14361">
              <w:rPr>
                <w:sz w:val="18"/>
                <w:szCs w:val="18"/>
              </w:rPr>
              <w:t>6 měsíční (1 čočka)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abnormální velikost rohovky; refrakce nad +</w:t>
            </w:r>
            <w:r>
              <w:rPr>
                <w:sz w:val="18"/>
                <w:szCs w:val="18"/>
              </w:rPr>
              <w:t xml:space="preserve"> –</w:t>
            </w:r>
            <w:r w:rsidRPr="00C14361">
              <w:rPr>
                <w:sz w:val="18"/>
                <w:szCs w:val="18"/>
              </w:rPr>
              <w:t xml:space="preserve"> 10 DPT;</w:t>
            </w:r>
            <w:r>
              <w:rPr>
                <w:sz w:val="18"/>
                <w:szCs w:val="18"/>
              </w:rPr>
              <w:t xml:space="preserve"> </w:t>
            </w:r>
            <w:r w:rsidRPr="00C14361">
              <w:rPr>
                <w:sz w:val="18"/>
                <w:szCs w:val="18"/>
              </w:rPr>
              <w:t>anisometropie 3 DPT a více</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rok / 1 oko</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09.02.01.03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kontaktní čočky </w:t>
            </w:r>
            <w:r>
              <w:rPr>
                <w:sz w:val="18"/>
                <w:szCs w:val="18"/>
              </w:rPr>
              <w:t>–</w:t>
            </w:r>
            <w:r w:rsidRPr="00C14361">
              <w:rPr>
                <w:sz w:val="18"/>
                <w:szCs w:val="18"/>
              </w:rPr>
              <w:t xml:space="preserve"> měkké </w:t>
            </w:r>
            <w:r>
              <w:rPr>
                <w:sz w:val="18"/>
                <w:szCs w:val="18"/>
              </w:rPr>
              <w:t>–</w:t>
            </w:r>
            <w:r w:rsidRPr="00C14361">
              <w:rPr>
                <w:sz w:val="18"/>
                <w:szCs w:val="18"/>
              </w:rPr>
              <w:t xml:space="preserve"> torické </w:t>
            </w:r>
            <w:r>
              <w:rPr>
                <w:sz w:val="18"/>
                <w:szCs w:val="18"/>
              </w:rPr>
              <w:t>–</w:t>
            </w:r>
            <w:r w:rsidRPr="00C14361">
              <w:rPr>
                <w:sz w:val="18"/>
                <w:szCs w:val="18"/>
              </w:rPr>
              <w:t xml:space="preserve"> standardní parametry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hydrogelové a </w:t>
            </w:r>
            <w:proofErr w:type="spellStart"/>
            <w:r w:rsidRPr="00C14361">
              <w:rPr>
                <w:sz w:val="18"/>
                <w:szCs w:val="18"/>
              </w:rPr>
              <w:t>silikonhydrogelové</w:t>
            </w:r>
            <w:proofErr w:type="spellEnd"/>
            <w:r w:rsidRPr="00C14361">
              <w:rPr>
                <w:sz w:val="18"/>
                <w:szCs w:val="18"/>
              </w:rPr>
              <w:t xml:space="preserve"> čočky, průměr 13,60 až 14,50 mm, výměna měsíční (6 čoček) nebo 6 měsíční (1 čočka)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 refrakce nad +</w:t>
            </w:r>
            <w:r>
              <w:rPr>
                <w:sz w:val="18"/>
                <w:szCs w:val="18"/>
              </w:rPr>
              <w:t xml:space="preserve"> –</w:t>
            </w:r>
            <w:r w:rsidRPr="00C14361">
              <w:rPr>
                <w:sz w:val="18"/>
                <w:szCs w:val="18"/>
              </w:rPr>
              <w:t xml:space="preserve"> 10 DPT sfér., do 2,75 DPT </w:t>
            </w:r>
            <w:proofErr w:type="spellStart"/>
            <w:r w:rsidRPr="00C14361">
              <w:rPr>
                <w:sz w:val="18"/>
                <w:szCs w:val="18"/>
              </w:rPr>
              <w:t>cyl</w:t>
            </w:r>
            <w:proofErr w:type="spellEnd"/>
            <w:r w:rsidRPr="00C14361">
              <w:rPr>
                <w:sz w:val="18"/>
                <w:szCs w:val="18"/>
              </w:rPr>
              <w:t>., astigmatismus,</w:t>
            </w:r>
            <w:r>
              <w:rPr>
                <w:sz w:val="18"/>
                <w:szCs w:val="18"/>
              </w:rPr>
              <w:t xml:space="preserve"> </w:t>
            </w:r>
            <w:r w:rsidRPr="00C14361">
              <w:rPr>
                <w:sz w:val="18"/>
                <w:szCs w:val="18"/>
              </w:rPr>
              <w:t>anisometropie 3 DPT a více</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rok / 1 oko</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09.02.01.04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kontaktní čočky </w:t>
            </w:r>
            <w:r>
              <w:rPr>
                <w:sz w:val="18"/>
                <w:szCs w:val="18"/>
              </w:rPr>
              <w:t>–</w:t>
            </w:r>
            <w:r w:rsidRPr="00C14361">
              <w:rPr>
                <w:sz w:val="18"/>
                <w:szCs w:val="18"/>
              </w:rPr>
              <w:t xml:space="preserve"> měkké </w:t>
            </w:r>
            <w:r>
              <w:rPr>
                <w:sz w:val="18"/>
                <w:szCs w:val="18"/>
              </w:rPr>
              <w:t>–</w:t>
            </w:r>
            <w:r w:rsidRPr="00C14361">
              <w:rPr>
                <w:sz w:val="18"/>
                <w:szCs w:val="18"/>
              </w:rPr>
              <w:t xml:space="preserve"> torické </w:t>
            </w:r>
            <w:r>
              <w:rPr>
                <w:sz w:val="18"/>
                <w:szCs w:val="18"/>
              </w:rPr>
              <w:t>–</w:t>
            </w:r>
            <w:r w:rsidRPr="00C14361">
              <w:rPr>
                <w:sz w:val="18"/>
                <w:szCs w:val="18"/>
              </w:rPr>
              <w:t xml:space="preserve"> nestandardní parametry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hydrogelové a </w:t>
            </w:r>
            <w:proofErr w:type="spellStart"/>
            <w:r w:rsidRPr="00C14361">
              <w:rPr>
                <w:sz w:val="18"/>
                <w:szCs w:val="18"/>
              </w:rPr>
              <w:t>silikonhydrogelové</w:t>
            </w:r>
            <w:proofErr w:type="spellEnd"/>
            <w:r w:rsidRPr="00C14361">
              <w:rPr>
                <w:sz w:val="18"/>
                <w:szCs w:val="18"/>
              </w:rPr>
              <w:t xml:space="preserve"> čočky, parametry mimo rozsah definovaný v kat. 09.02.01.03, výměna 6 měsíční (1 čočka)</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refrakce nad +</w:t>
            </w:r>
            <w:r>
              <w:rPr>
                <w:sz w:val="18"/>
                <w:szCs w:val="18"/>
              </w:rPr>
              <w:t xml:space="preserve"> –</w:t>
            </w:r>
            <w:r w:rsidRPr="00C14361">
              <w:rPr>
                <w:sz w:val="18"/>
                <w:szCs w:val="18"/>
              </w:rPr>
              <w:t xml:space="preserve"> 10 DPT sfér., od 3,00 DPT </w:t>
            </w:r>
            <w:proofErr w:type="spellStart"/>
            <w:r w:rsidRPr="00C14361">
              <w:rPr>
                <w:sz w:val="18"/>
                <w:szCs w:val="18"/>
              </w:rPr>
              <w:t>cyl</w:t>
            </w:r>
            <w:proofErr w:type="spellEnd"/>
            <w:r w:rsidRPr="00C14361">
              <w:rPr>
                <w:sz w:val="18"/>
                <w:szCs w:val="18"/>
              </w:rPr>
              <w:t>., astigmatismus, větší než 2,75; anisometropie 3 DPT a více</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3.043,00 Kč / 1 rok / 1 oko</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09.02.01.05</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kontaktní čočky </w:t>
            </w:r>
            <w:r>
              <w:rPr>
                <w:sz w:val="18"/>
                <w:szCs w:val="18"/>
              </w:rPr>
              <w:t>–</w:t>
            </w:r>
            <w:r w:rsidRPr="00C14361">
              <w:rPr>
                <w:sz w:val="18"/>
                <w:szCs w:val="18"/>
              </w:rPr>
              <w:t xml:space="preserve"> měkké </w:t>
            </w:r>
            <w:r>
              <w:rPr>
                <w:sz w:val="18"/>
                <w:szCs w:val="18"/>
              </w:rPr>
              <w:t>–</w:t>
            </w:r>
            <w:r w:rsidRPr="00C14361">
              <w:rPr>
                <w:sz w:val="18"/>
                <w:szCs w:val="18"/>
              </w:rPr>
              <w:t xml:space="preserve"> okluzní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hydrogelové a </w:t>
            </w:r>
            <w:proofErr w:type="spellStart"/>
            <w:r w:rsidRPr="00C14361">
              <w:rPr>
                <w:sz w:val="18"/>
                <w:szCs w:val="18"/>
              </w:rPr>
              <w:t>silikonhydrogelové</w:t>
            </w:r>
            <w:proofErr w:type="spellEnd"/>
            <w:r w:rsidRPr="00C14361">
              <w:rPr>
                <w:sz w:val="18"/>
                <w:szCs w:val="18"/>
              </w:rPr>
              <w:t xml:space="preserve"> okluzní čočky</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není možnost souběžné preskripce s kontaktními čočkami, do 5 let včetně, amblyopie, intolerance náplasťového </w:t>
            </w:r>
            <w:proofErr w:type="spellStart"/>
            <w:r w:rsidRPr="00C14361">
              <w:rPr>
                <w:sz w:val="18"/>
                <w:szCs w:val="18"/>
              </w:rPr>
              <w:t>okluzoru</w:t>
            </w:r>
            <w:proofErr w:type="spellEnd"/>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852,00 Kč / 1 rok / 1 oko</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09.02.02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brýlové čočky</w:t>
            </w:r>
          </w:p>
        </w:tc>
        <w:tc>
          <w:tcPr>
            <w:tcW w:w="2132" w:type="dxa"/>
            <w:shd w:val="clear" w:color="000000" w:fill="FFFFFF"/>
            <w:vAlign w:val="center"/>
            <w:hideMark/>
          </w:tcPr>
          <w:p w:rsidR="007C2726" w:rsidRPr="00C14361" w:rsidRDefault="007C2726" w:rsidP="007C2726">
            <w:pPr>
              <w:jc w:val="center"/>
              <w:rPr>
                <w:b/>
                <w:bCs/>
                <w:color w:val="FF0000"/>
                <w:sz w:val="18"/>
                <w:szCs w:val="18"/>
              </w:rPr>
            </w:pPr>
            <w:r w:rsidRPr="00C14361">
              <w:rPr>
                <w:b/>
                <w:bCs/>
                <w:color w:val="FF0000"/>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t>09.02.02.01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tvrzené, sférické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261,00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09.02.02.02</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tvrzené, </w:t>
            </w:r>
            <w:proofErr w:type="spellStart"/>
            <w:r w:rsidRPr="00C14361">
              <w:rPr>
                <w:sz w:val="18"/>
                <w:szCs w:val="18"/>
              </w:rPr>
              <w:t>tórické</w:t>
            </w:r>
            <w:proofErr w:type="spellEnd"/>
          </w:p>
        </w:tc>
        <w:tc>
          <w:tcPr>
            <w:tcW w:w="2132" w:type="dxa"/>
            <w:vMerge w:val="restart"/>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522,00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od 6 do 14 let včetně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5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09.02.02.03</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w:t>
            </w:r>
            <w:proofErr w:type="spellStart"/>
            <w:r w:rsidRPr="00C14361">
              <w:rPr>
                <w:sz w:val="18"/>
                <w:szCs w:val="18"/>
              </w:rPr>
              <w:t>lentikulární</w:t>
            </w:r>
            <w:proofErr w:type="spellEnd"/>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 nad +</w:t>
            </w:r>
            <w:r>
              <w:rPr>
                <w:sz w:val="18"/>
                <w:szCs w:val="18"/>
              </w:rPr>
              <w:t xml:space="preserve"> –</w:t>
            </w:r>
            <w:r w:rsidRPr="00C14361">
              <w:rPr>
                <w:sz w:val="18"/>
                <w:szCs w:val="18"/>
              </w:rPr>
              <w:t xml:space="preserve"> 10 DPT; </w:t>
            </w:r>
            <w:proofErr w:type="spellStart"/>
            <w:r w:rsidRPr="00C14361">
              <w:rPr>
                <w:sz w:val="18"/>
                <w:szCs w:val="18"/>
              </w:rPr>
              <w:t>afakie</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870,00 Kč / 1 pár </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 nad +</w:t>
            </w:r>
            <w:r>
              <w:rPr>
                <w:sz w:val="18"/>
                <w:szCs w:val="18"/>
              </w:rPr>
              <w:t xml:space="preserve"> –</w:t>
            </w:r>
            <w:r w:rsidRPr="00C14361">
              <w:rPr>
                <w:sz w:val="18"/>
                <w:szCs w:val="18"/>
              </w:rPr>
              <w:t xml:space="preserve"> 10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15 let, nad +</w:t>
            </w:r>
            <w:r>
              <w:rPr>
                <w:sz w:val="18"/>
                <w:szCs w:val="18"/>
              </w:rPr>
              <w:t xml:space="preserve"> –</w:t>
            </w:r>
            <w:r w:rsidRPr="00C14361">
              <w:rPr>
                <w:sz w:val="18"/>
                <w:szCs w:val="18"/>
              </w:rPr>
              <w:t xml:space="preserve"> 10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3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78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09.02.02.04</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w:t>
            </w:r>
            <w:proofErr w:type="spellStart"/>
            <w:r w:rsidRPr="00C14361">
              <w:rPr>
                <w:sz w:val="18"/>
                <w:szCs w:val="18"/>
              </w:rPr>
              <w:t>vysokoindexové</w:t>
            </w:r>
            <w:proofErr w:type="spellEnd"/>
          </w:p>
        </w:tc>
        <w:tc>
          <w:tcPr>
            <w:tcW w:w="2132" w:type="dxa"/>
            <w:vMerge w:val="restart"/>
            <w:shd w:val="clear" w:color="000000" w:fill="FFFFFF"/>
            <w:vAlign w:val="center"/>
            <w:hideMark/>
          </w:tcPr>
          <w:p w:rsidR="007C2726" w:rsidRPr="00C14361" w:rsidRDefault="007C2726" w:rsidP="007C2726">
            <w:pPr>
              <w:jc w:val="center"/>
              <w:rPr>
                <w:b/>
                <w:bCs/>
                <w:color w:val="000000"/>
                <w:sz w:val="18"/>
                <w:szCs w:val="18"/>
              </w:rPr>
            </w:pPr>
            <w:r>
              <w:rPr>
                <w:b/>
                <w:bCs/>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5 let včetně; myopie nad </w:t>
            </w:r>
            <w:r>
              <w:rPr>
                <w:sz w:val="18"/>
                <w:szCs w:val="18"/>
              </w:rPr>
              <w:t>–</w:t>
            </w:r>
            <w:r w:rsidRPr="00C14361">
              <w:rPr>
                <w:sz w:val="18"/>
                <w:szCs w:val="18"/>
              </w:rPr>
              <w:t xml:space="preserve"> 10 DPT; poruchy centrálního zorného pole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1.739,00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b/>
                <w:bCs/>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od 6 do 14 let včetně, myopie nad </w:t>
            </w:r>
            <w:r>
              <w:rPr>
                <w:sz w:val="18"/>
                <w:szCs w:val="18"/>
              </w:rPr>
              <w:t>–</w:t>
            </w:r>
            <w:r w:rsidRPr="00C14361">
              <w:rPr>
                <w:sz w:val="18"/>
                <w:szCs w:val="18"/>
              </w:rPr>
              <w:t xml:space="preserve"> 10 DPT; poruchy centrálního zorného pole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78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b/>
                <w:bCs/>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od 15 let, myopie nad </w:t>
            </w:r>
            <w:r>
              <w:rPr>
                <w:sz w:val="18"/>
                <w:szCs w:val="18"/>
              </w:rPr>
              <w:t>–</w:t>
            </w:r>
            <w:r w:rsidRPr="00C14361">
              <w:rPr>
                <w:sz w:val="18"/>
                <w:szCs w:val="18"/>
              </w:rPr>
              <w:t xml:space="preserve"> 10 DPT; poruchy centrálního zorného pole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3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5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09.02.02.05</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prizmatické</w:t>
            </w:r>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1.304,00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15 let,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3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09.02.02.06</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bifokální</w:t>
            </w:r>
          </w:p>
        </w:tc>
        <w:tc>
          <w:tcPr>
            <w:tcW w:w="2132" w:type="dxa"/>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17 let včetně, snížená možnost výměny brýlí; strabismus; </w:t>
            </w:r>
            <w:proofErr w:type="spellStart"/>
            <w:r w:rsidRPr="00C14361">
              <w:rPr>
                <w:sz w:val="18"/>
                <w:szCs w:val="18"/>
              </w:rPr>
              <w:t>afakie</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1.044,00 Kč / 1 pár</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09.02.02.07</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plastové, sférické</w:t>
            </w:r>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 nad +</w:t>
            </w:r>
            <w:r>
              <w:rPr>
                <w:sz w:val="18"/>
                <w:szCs w:val="18"/>
              </w:rPr>
              <w:t xml:space="preserve"> –</w:t>
            </w:r>
            <w:r w:rsidRPr="00C14361">
              <w:rPr>
                <w:sz w:val="18"/>
                <w:szCs w:val="18"/>
              </w:rPr>
              <w:t xml:space="preserve"> 3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435,00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 nad +</w:t>
            </w:r>
            <w:r>
              <w:rPr>
                <w:sz w:val="18"/>
                <w:szCs w:val="18"/>
              </w:rPr>
              <w:t xml:space="preserve"> –</w:t>
            </w:r>
            <w:r w:rsidRPr="00C14361">
              <w:rPr>
                <w:sz w:val="18"/>
                <w:szCs w:val="18"/>
              </w:rPr>
              <w:t xml:space="preserve"> 3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5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09.02.02.08</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plastové, </w:t>
            </w:r>
            <w:proofErr w:type="spellStart"/>
            <w:r w:rsidRPr="00C14361">
              <w:rPr>
                <w:sz w:val="18"/>
                <w:szCs w:val="18"/>
              </w:rPr>
              <w:t>tórické</w:t>
            </w:r>
            <w:proofErr w:type="spellEnd"/>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 nad +</w:t>
            </w:r>
            <w:r>
              <w:rPr>
                <w:sz w:val="18"/>
                <w:szCs w:val="18"/>
              </w:rPr>
              <w:t xml:space="preserve"> –</w:t>
            </w:r>
            <w:r w:rsidRPr="00C14361">
              <w:rPr>
                <w:sz w:val="18"/>
                <w:szCs w:val="18"/>
              </w:rPr>
              <w:t xml:space="preserve"> 3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609,00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 nad +</w:t>
            </w:r>
            <w:r>
              <w:rPr>
                <w:sz w:val="18"/>
                <w:szCs w:val="18"/>
              </w:rPr>
              <w:t xml:space="preserve"> –</w:t>
            </w:r>
            <w:r w:rsidRPr="00C14361">
              <w:rPr>
                <w:sz w:val="18"/>
                <w:szCs w:val="18"/>
              </w:rPr>
              <w:t xml:space="preserve"> 3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15 let, nad +</w:t>
            </w:r>
            <w:r>
              <w:rPr>
                <w:sz w:val="18"/>
                <w:szCs w:val="18"/>
              </w:rPr>
              <w:t xml:space="preserve"> –</w:t>
            </w:r>
            <w:r w:rsidRPr="00C14361">
              <w:rPr>
                <w:sz w:val="18"/>
                <w:szCs w:val="18"/>
              </w:rPr>
              <w:t xml:space="preserve"> 10 DPT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3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09.02.02.09</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 xml:space="preserve">brýlové čočky </w:t>
            </w:r>
            <w:r>
              <w:rPr>
                <w:sz w:val="18"/>
                <w:szCs w:val="18"/>
              </w:rPr>
              <w:t>–</w:t>
            </w:r>
            <w:r w:rsidRPr="00C14361">
              <w:rPr>
                <w:sz w:val="18"/>
                <w:szCs w:val="18"/>
              </w:rPr>
              <w:t xml:space="preserve"> plastové, </w:t>
            </w:r>
            <w:proofErr w:type="spellStart"/>
            <w:r w:rsidRPr="00C14361">
              <w:rPr>
                <w:sz w:val="18"/>
                <w:szCs w:val="18"/>
              </w:rPr>
              <w:t>hyperokulární</w:t>
            </w:r>
            <w:proofErr w:type="spellEnd"/>
          </w:p>
        </w:tc>
        <w:tc>
          <w:tcPr>
            <w:tcW w:w="2132"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17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páry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1.739,00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18 let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3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09.02.03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brýlové obruby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09.02.03.01</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brýlové obruby</w:t>
            </w:r>
          </w:p>
        </w:tc>
        <w:tc>
          <w:tcPr>
            <w:tcW w:w="2132" w:type="dxa"/>
            <w:vMerge w:val="restart"/>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ks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261,00 Kč / 1 ks</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09.02.04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prizmatické folie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lastRenderedPageBreak/>
              <w:t>09.02.04.01</w:t>
            </w:r>
          </w:p>
        </w:tc>
        <w:tc>
          <w:tcPr>
            <w:tcW w:w="2835" w:type="dxa"/>
            <w:vMerge w:val="restart"/>
            <w:shd w:val="clear" w:color="000000" w:fill="FFFFFF"/>
            <w:hideMark/>
          </w:tcPr>
          <w:p w:rsidR="007C2726" w:rsidRPr="00C14361" w:rsidRDefault="007C2726" w:rsidP="007C2726">
            <w:pPr>
              <w:rPr>
                <w:sz w:val="18"/>
                <w:szCs w:val="18"/>
              </w:rPr>
            </w:pPr>
            <w:r w:rsidRPr="00C14361">
              <w:rPr>
                <w:sz w:val="18"/>
                <w:szCs w:val="18"/>
              </w:rPr>
              <w:t>prizmatické folie</w:t>
            </w:r>
          </w:p>
        </w:tc>
        <w:tc>
          <w:tcPr>
            <w:tcW w:w="2132" w:type="dxa"/>
            <w:vMerge w:val="restart"/>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5 let včetně,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ks / 1 rok / 1 oko</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452,00 Kč / 1 ks</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6 do 14 let včetně,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 / 1 oko</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52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color w:val="000000"/>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15 let, diplopie; strabismus</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3 roky / 1 oko</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09.02.05</w:t>
            </w:r>
            <w:proofErr w:type="gramEnd"/>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absorbční</w:t>
            </w:r>
            <w:proofErr w:type="spellEnd"/>
            <w:r w:rsidRPr="00C14361">
              <w:rPr>
                <w:sz w:val="18"/>
                <w:szCs w:val="18"/>
              </w:rPr>
              <w:t xml:space="preserve"> </w:t>
            </w:r>
            <w:proofErr w:type="spellStart"/>
            <w:r w:rsidRPr="00C14361">
              <w:rPr>
                <w:sz w:val="18"/>
                <w:szCs w:val="18"/>
              </w:rPr>
              <w:t>vrtsvy</w:t>
            </w:r>
            <w:proofErr w:type="spellEnd"/>
            <w:r w:rsidRPr="00C14361">
              <w:rPr>
                <w:sz w:val="18"/>
                <w:szCs w:val="18"/>
              </w:rPr>
              <w:t xml:space="preserve"> na brýlové čočky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09.02.05.01</w:t>
            </w:r>
          </w:p>
        </w:tc>
        <w:tc>
          <w:tcPr>
            <w:tcW w:w="2835" w:type="dxa"/>
            <w:vMerge w:val="restart"/>
            <w:shd w:val="clear" w:color="000000" w:fill="FFFFFF"/>
            <w:hideMark/>
          </w:tcPr>
          <w:p w:rsidR="007C2726" w:rsidRPr="00C14361" w:rsidRDefault="007C2726" w:rsidP="007C2726">
            <w:pPr>
              <w:rPr>
                <w:sz w:val="18"/>
                <w:szCs w:val="18"/>
              </w:rPr>
            </w:pPr>
            <w:proofErr w:type="spellStart"/>
            <w:r w:rsidRPr="00C14361">
              <w:rPr>
                <w:sz w:val="18"/>
                <w:szCs w:val="18"/>
              </w:rPr>
              <w:t>absorbční</w:t>
            </w:r>
            <w:proofErr w:type="spellEnd"/>
            <w:r w:rsidRPr="00C14361">
              <w:rPr>
                <w:sz w:val="18"/>
                <w:szCs w:val="18"/>
              </w:rPr>
              <w:t xml:space="preserve"> vrstvy na brýlové čočky</w:t>
            </w:r>
          </w:p>
        </w:tc>
        <w:tc>
          <w:tcPr>
            <w:tcW w:w="2132" w:type="dxa"/>
            <w:vMerge w:val="restart"/>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OPH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5 let včetně, </w:t>
            </w:r>
            <w:proofErr w:type="spellStart"/>
            <w:r w:rsidRPr="00C14361">
              <w:rPr>
                <w:sz w:val="18"/>
                <w:szCs w:val="18"/>
              </w:rPr>
              <w:t>afakie</w:t>
            </w:r>
            <w:proofErr w:type="spellEnd"/>
            <w:r w:rsidRPr="00C14361">
              <w:rPr>
                <w:sz w:val="18"/>
                <w:szCs w:val="18"/>
              </w:rPr>
              <w:t xml:space="preserve">; </w:t>
            </w:r>
            <w:proofErr w:type="spellStart"/>
            <w:r w:rsidRPr="00C14361">
              <w:rPr>
                <w:sz w:val="18"/>
                <w:szCs w:val="18"/>
              </w:rPr>
              <w:t>pseudoafakie</w:t>
            </w:r>
            <w:proofErr w:type="spellEnd"/>
            <w:r w:rsidRPr="00C14361">
              <w:rPr>
                <w:sz w:val="18"/>
                <w:szCs w:val="18"/>
              </w:rPr>
              <w:t>; choroby a vady provázené světloplachostí</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pár / 1 rok</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130,00 Kč / 1 pár</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do 6 let do 14 let včetně, </w:t>
            </w:r>
            <w:proofErr w:type="spellStart"/>
            <w:r w:rsidRPr="00C14361">
              <w:rPr>
                <w:sz w:val="18"/>
                <w:szCs w:val="18"/>
              </w:rPr>
              <w:t>pseudoafakie</w:t>
            </w:r>
            <w:proofErr w:type="spellEnd"/>
            <w:r w:rsidRPr="00C14361">
              <w:rPr>
                <w:sz w:val="18"/>
                <w:szCs w:val="18"/>
              </w:rPr>
              <w:t>; choroby a vady provázené světloplachostí</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pár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09.03</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slabozraké</w:t>
            </w:r>
          </w:p>
        </w:tc>
        <w:tc>
          <w:tcPr>
            <w:tcW w:w="2132"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09.03.01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dalekohledové systémy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09.03.01.01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dalekohledové systémy </w:t>
            </w:r>
            <w:r>
              <w:rPr>
                <w:sz w:val="18"/>
                <w:szCs w:val="18"/>
              </w:rPr>
              <w:t>–</w:t>
            </w:r>
            <w:r w:rsidRPr="00C14361">
              <w:rPr>
                <w:sz w:val="18"/>
                <w:szCs w:val="18"/>
              </w:rPr>
              <w:t xml:space="preserve"> do dálky + příslušenství</w:t>
            </w:r>
          </w:p>
        </w:tc>
        <w:tc>
          <w:tcPr>
            <w:tcW w:w="2132" w:type="dxa"/>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4.348,00 Kč / </w:t>
            </w:r>
            <w:r w:rsidRPr="00C14361">
              <w:rPr>
                <w:sz w:val="18"/>
                <w:szCs w:val="18"/>
              </w:rPr>
              <w:br/>
              <w:t>1 systém</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09.03.01.02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dalekohledové systémy </w:t>
            </w:r>
            <w:r>
              <w:rPr>
                <w:sz w:val="18"/>
                <w:szCs w:val="18"/>
              </w:rPr>
              <w:t>–</w:t>
            </w:r>
            <w:r w:rsidRPr="00C14361">
              <w:rPr>
                <w:sz w:val="18"/>
                <w:szCs w:val="18"/>
              </w:rPr>
              <w:t xml:space="preserve"> na blízko + příslušenství</w:t>
            </w:r>
          </w:p>
        </w:tc>
        <w:tc>
          <w:tcPr>
            <w:tcW w:w="2132" w:type="dxa"/>
            <w:shd w:val="clear" w:color="000000" w:fill="FFFFFF"/>
            <w:vAlign w:val="center"/>
            <w:hideMark/>
          </w:tcPr>
          <w:p w:rsidR="007C2726" w:rsidRPr="00C14361" w:rsidRDefault="007C2726" w:rsidP="007C2726">
            <w:pPr>
              <w:jc w:val="center"/>
              <w:rPr>
                <w:color w:val="000000"/>
                <w:sz w:val="18"/>
                <w:szCs w:val="18"/>
              </w:rPr>
            </w:pPr>
            <w:r>
              <w:rPr>
                <w:color w:val="000000"/>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4.348,00 Kč / </w:t>
            </w:r>
            <w:r w:rsidRPr="00C14361">
              <w:rPr>
                <w:sz w:val="18"/>
                <w:szCs w:val="18"/>
              </w:rPr>
              <w:br/>
              <w:t>1 systém</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09.03.02</w:t>
            </w:r>
            <w:proofErr w:type="gramEnd"/>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asferické</w:t>
            </w:r>
            <w:proofErr w:type="spellEnd"/>
            <w:r w:rsidRPr="00C14361">
              <w:rPr>
                <w:sz w:val="18"/>
                <w:szCs w:val="18"/>
              </w:rPr>
              <w:t xml:space="preserve"> lupy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09.03.02.01</w:t>
            </w:r>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asferické</w:t>
            </w:r>
            <w:proofErr w:type="spellEnd"/>
            <w:r w:rsidRPr="00C14361">
              <w:rPr>
                <w:sz w:val="18"/>
                <w:szCs w:val="18"/>
              </w:rPr>
              <w:t xml:space="preserve"> lupy </w:t>
            </w:r>
            <w:r>
              <w:rPr>
                <w:sz w:val="18"/>
                <w:szCs w:val="18"/>
              </w:rPr>
              <w:t>–</w:t>
            </w:r>
            <w:r w:rsidRPr="00C14361">
              <w:rPr>
                <w:sz w:val="18"/>
                <w:szCs w:val="18"/>
              </w:rPr>
              <w:t xml:space="preserve"> zvětšující 4x a více</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1.218,00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09.04</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kompenzační pro zrakově postižené</w:t>
            </w:r>
          </w:p>
        </w:tc>
        <w:tc>
          <w:tcPr>
            <w:tcW w:w="2132"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12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990" w:type="dxa"/>
            <w:shd w:val="clear" w:color="000000" w:fill="FFFFFF"/>
            <w:hideMark/>
          </w:tcPr>
          <w:p w:rsidR="007C2726" w:rsidRPr="00C14361" w:rsidRDefault="007C2726" w:rsidP="007C2726">
            <w:pPr>
              <w:rPr>
                <w:b/>
                <w:bCs/>
                <w:sz w:val="18"/>
                <w:szCs w:val="18"/>
              </w:rPr>
            </w:pPr>
            <w:r w:rsidRPr="00C14361">
              <w:rPr>
                <w:b/>
                <w:bCs/>
                <w:sz w:val="18"/>
                <w:szCs w:val="18"/>
              </w:rPr>
              <w:t> </w:t>
            </w:r>
          </w:p>
        </w:tc>
        <w:tc>
          <w:tcPr>
            <w:tcW w:w="1129" w:type="dxa"/>
            <w:shd w:val="clear" w:color="000000"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09.04.01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lékařské mluvící teploměry </w:t>
            </w:r>
            <w:r>
              <w:rPr>
                <w:sz w:val="18"/>
                <w:szCs w:val="18"/>
              </w:rPr>
              <w:t>–</w:t>
            </w:r>
            <w:r w:rsidRPr="00C14361">
              <w:rPr>
                <w:sz w:val="18"/>
                <w:szCs w:val="18"/>
              </w:rPr>
              <w:t xml:space="preserve"> pro nevidomé</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09.04.01.01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lékařské mluvící teploměry </w:t>
            </w:r>
            <w:r>
              <w:rPr>
                <w:sz w:val="18"/>
                <w:szCs w:val="18"/>
              </w:rPr>
              <w:t>–</w:t>
            </w:r>
            <w:r w:rsidRPr="00C14361">
              <w:rPr>
                <w:sz w:val="18"/>
                <w:szCs w:val="18"/>
              </w:rPr>
              <w:t xml:space="preserve"> pro nevidomé</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PED; PRL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těžce slabozrací a nevidomí pacienti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1.739,00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09.04.02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indikátory světla a hladiny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09.04.02.01</w:t>
            </w:r>
          </w:p>
        </w:tc>
        <w:tc>
          <w:tcPr>
            <w:tcW w:w="2835" w:type="dxa"/>
            <w:shd w:val="clear" w:color="000000" w:fill="FFFFFF"/>
            <w:hideMark/>
          </w:tcPr>
          <w:p w:rsidR="007C2726" w:rsidRPr="00C14361" w:rsidRDefault="007C2726" w:rsidP="007C2726">
            <w:pPr>
              <w:rPr>
                <w:sz w:val="18"/>
                <w:szCs w:val="18"/>
              </w:rPr>
            </w:pPr>
            <w:r w:rsidRPr="00C14361">
              <w:rPr>
                <w:sz w:val="18"/>
                <w:szCs w:val="18"/>
              </w:rPr>
              <w:t>indikátory světla a hladiny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PED; PRL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těžce slabozrací a nevidomí pacienti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1.044,00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09.04.03</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bílé hole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09.04.03.01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bílé hole </w:t>
            </w:r>
            <w:r>
              <w:rPr>
                <w:sz w:val="18"/>
                <w:szCs w:val="18"/>
              </w:rPr>
              <w:t>–</w:t>
            </w:r>
            <w:r w:rsidRPr="00C14361">
              <w:rPr>
                <w:sz w:val="18"/>
                <w:szCs w:val="18"/>
              </w:rPr>
              <w:t xml:space="preserve"> opěrné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PED; PRL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těžce slabozrací a nevidomí pacienti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D22AA6">
              <w:rPr>
                <w:sz w:val="18"/>
                <w:szCs w:val="18"/>
              </w:rPr>
              <w:t>174,00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09.04.03.02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bílé hole </w:t>
            </w:r>
            <w:r>
              <w:rPr>
                <w:sz w:val="18"/>
                <w:szCs w:val="18"/>
              </w:rPr>
              <w:t>–</w:t>
            </w:r>
            <w:r w:rsidRPr="00C14361">
              <w:rPr>
                <w:sz w:val="18"/>
                <w:szCs w:val="18"/>
              </w:rPr>
              <w:t xml:space="preserve"> signalizační a orientační</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PED; PRL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slabozrací a nevidomí pacienti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09.04.04</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červenobílé hole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r w:rsidRPr="00C14361">
              <w:rPr>
                <w:sz w:val="18"/>
                <w:szCs w:val="18"/>
              </w:rPr>
              <w:t>09.04.04.01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červenobílé hole </w:t>
            </w:r>
            <w:r>
              <w:rPr>
                <w:sz w:val="18"/>
                <w:szCs w:val="18"/>
              </w:rPr>
              <w:t>–</w:t>
            </w:r>
            <w:r w:rsidRPr="00C14361">
              <w:rPr>
                <w:sz w:val="18"/>
                <w:szCs w:val="18"/>
              </w:rPr>
              <w:t xml:space="preserve"> pro hluchoslepé</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OPH; PED; PRL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hluchoslepí</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C0C0C0" w:fill="FFFFFF"/>
            <w:hideMark/>
          </w:tcPr>
          <w:p w:rsidR="007C2726" w:rsidRPr="00C14361" w:rsidRDefault="007C2726" w:rsidP="007C2726">
            <w:pPr>
              <w:rPr>
                <w:b/>
                <w:bCs/>
                <w:sz w:val="18"/>
                <w:szCs w:val="18"/>
              </w:rPr>
            </w:pPr>
            <w:r w:rsidRPr="00C14361">
              <w:rPr>
                <w:b/>
                <w:bCs/>
                <w:sz w:val="18"/>
                <w:szCs w:val="18"/>
              </w:rPr>
              <w:t>10</w:t>
            </w:r>
          </w:p>
        </w:tc>
        <w:tc>
          <w:tcPr>
            <w:tcW w:w="2835" w:type="dxa"/>
            <w:shd w:val="clear" w:color="C0C0C0" w:fill="FFFFFF"/>
            <w:hideMark/>
          </w:tcPr>
          <w:p w:rsidR="007C2726" w:rsidRPr="00C14361" w:rsidRDefault="007C2726" w:rsidP="007C2726">
            <w:pPr>
              <w:rPr>
                <w:b/>
                <w:bCs/>
                <w:sz w:val="18"/>
                <w:szCs w:val="18"/>
              </w:rPr>
            </w:pPr>
            <w:r w:rsidRPr="00C14361">
              <w:rPr>
                <w:b/>
                <w:bCs/>
                <w:sz w:val="18"/>
                <w:szCs w:val="18"/>
              </w:rPr>
              <w:t>ZP respirační, inhalační a pro aplikaci enterální výživy</w:t>
            </w:r>
          </w:p>
        </w:tc>
        <w:tc>
          <w:tcPr>
            <w:tcW w:w="2132" w:type="dxa"/>
            <w:shd w:val="clear" w:color="000000" w:fill="FFFFFF"/>
            <w:noWrap/>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color w:val="FFFFFF"/>
                <w:sz w:val="18"/>
                <w:szCs w:val="18"/>
              </w:rPr>
            </w:pPr>
            <w:r w:rsidRPr="00C14361">
              <w:rPr>
                <w:b/>
                <w:bCs/>
                <w:color w:val="FFFFFF"/>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4EE257" w:fill="FFFFFF"/>
            <w:hideMark/>
          </w:tcPr>
          <w:p w:rsidR="007C2726" w:rsidRPr="00C14361" w:rsidRDefault="007C2726" w:rsidP="007C2726">
            <w:pPr>
              <w:rPr>
                <w:b/>
                <w:bCs/>
                <w:sz w:val="18"/>
                <w:szCs w:val="18"/>
              </w:rPr>
            </w:pPr>
            <w:r w:rsidRPr="00C14361">
              <w:rPr>
                <w:b/>
                <w:bCs/>
                <w:sz w:val="18"/>
                <w:szCs w:val="18"/>
              </w:rPr>
              <w:t>10.01</w:t>
            </w:r>
          </w:p>
        </w:tc>
        <w:tc>
          <w:tcPr>
            <w:tcW w:w="2835" w:type="dxa"/>
            <w:shd w:val="clear" w:color="4EE257" w:fill="FFFFFF"/>
            <w:hideMark/>
          </w:tcPr>
          <w:p w:rsidR="007C2726" w:rsidRPr="00C14361" w:rsidRDefault="007C2726" w:rsidP="007C2726">
            <w:pPr>
              <w:rPr>
                <w:b/>
                <w:bCs/>
                <w:sz w:val="18"/>
                <w:szCs w:val="18"/>
              </w:rPr>
            </w:pPr>
            <w:r w:rsidRPr="00C14361">
              <w:rPr>
                <w:b/>
                <w:bCs/>
                <w:sz w:val="18"/>
                <w:szCs w:val="18"/>
              </w:rPr>
              <w:t>ZP pro prevenci a léčbu inhalací</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10.01.01</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inhalátory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040"/>
        </w:trPr>
        <w:tc>
          <w:tcPr>
            <w:tcW w:w="1129" w:type="dxa"/>
            <w:shd w:val="clear" w:color="A2BD90" w:fill="FFFFFF"/>
            <w:hideMark/>
          </w:tcPr>
          <w:p w:rsidR="007C2726" w:rsidRPr="00C14361" w:rsidRDefault="007C2726" w:rsidP="007C2726">
            <w:pPr>
              <w:rPr>
                <w:sz w:val="18"/>
                <w:szCs w:val="18"/>
              </w:rPr>
            </w:pPr>
            <w:r w:rsidRPr="00C14361">
              <w:rPr>
                <w:sz w:val="18"/>
                <w:szCs w:val="18"/>
              </w:rPr>
              <w:t>10.01.01.01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inhalátory </w:t>
            </w:r>
            <w:r>
              <w:rPr>
                <w:sz w:val="18"/>
                <w:szCs w:val="18"/>
              </w:rPr>
              <w:t>–</w:t>
            </w:r>
            <w:r w:rsidRPr="00C14361">
              <w:rPr>
                <w:sz w:val="18"/>
                <w:szCs w:val="18"/>
              </w:rPr>
              <w:t xml:space="preserve"> nízko výkonné včetně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výdej min: 400mg/min;</w:t>
            </w:r>
            <w:r w:rsidRPr="00C14361">
              <w:rPr>
                <w:sz w:val="18"/>
                <w:szCs w:val="18"/>
              </w:rPr>
              <w:br/>
              <w:t>MMD menší &lt; 4 µm;</w:t>
            </w:r>
            <w:r w:rsidRPr="00C14361">
              <w:rPr>
                <w:sz w:val="18"/>
                <w:szCs w:val="18"/>
              </w:rPr>
              <w:br/>
              <w:t>podíl částic pod 5 µm nad 60%;</w:t>
            </w:r>
            <w:r w:rsidRPr="00C14361">
              <w:rPr>
                <w:sz w:val="18"/>
                <w:szCs w:val="18"/>
              </w:rPr>
              <w:br/>
              <w:t xml:space="preserve">výstupní tlak 300 </w:t>
            </w:r>
            <w:proofErr w:type="spellStart"/>
            <w:r w:rsidRPr="00C14361">
              <w:rPr>
                <w:sz w:val="18"/>
                <w:szCs w:val="18"/>
              </w:rPr>
              <w:t>kPa</w:t>
            </w:r>
            <w:proofErr w:type="spellEnd"/>
            <w:r w:rsidRPr="00C14361">
              <w:rPr>
                <w:sz w:val="18"/>
                <w:szCs w:val="18"/>
              </w:rPr>
              <w:t xml:space="preserve">, výstupní průtok 6 l/min.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ORL; PED; PNE</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3.044,00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A2BD90" w:fill="FFFFFF"/>
            <w:hideMark/>
          </w:tcPr>
          <w:p w:rsidR="007C2726" w:rsidRPr="00C14361" w:rsidRDefault="007C2726" w:rsidP="007C2726">
            <w:pPr>
              <w:rPr>
                <w:sz w:val="18"/>
                <w:szCs w:val="18"/>
              </w:rPr>
            </w:pPr>
            <w:r w:rsidRPr="00C14361">
              <w:rPr>
                <w:sz w:val="18"/>
                <w:szCs w:val="18"/>
              </w:rPr>
              <w:t>10.01.01.02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inhalátory </w:t>
            </w:r>
            <w:r>
              <w:rPr>
                <w:sz w:val="18"/>
                <w:szCs w:val="18"/>
              </w:rPr>
              <w:t>–</w:t>
            </w:r>
            <w:r w:rsidRPr="00C14361">
              <w:rPr>
                <w:sz w:val="18"/>
                <w:szCs w:val="18"/>
              </w:rPr>
              <w:t xml:space="preserve"> vysoce výkonné (MMD &lt; 4,5 µm, </w:t>
            </w:r>
            <w:proofErr w:type="spellStart"/>
            <w:r w:rsidRPr="00C14361">
              <w:rPr>
                <w:sz w:val="18"/>
                <w:szCs w:val="18"/>
              </w:rPr>
              <w:t>respirabilní</w:t>
            </w:r>
            <w:proofErr w:type="spellEnd"/>
            <w:r w:rsidRPr="00C14361">
              <w:rPr>
                <w:sz w:val="18"/>
                <w:szCs w:val="18"/>
              </w:rPr>
              <w:t xml:space="preserve"> frakce &gt; 60 %, výdej &gt; 0,5 ml/min ≤ 0,65 ml/min)</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výdej min: 600mg/min;</w:t>
            </w:r>
            <w:r w:rsidRPr="00C14361">
              <w:rPr>
                <w:sz w:val="18"/>
                <w:szCs w:val="18"/>
              </w:rPr>
              <w:br/>
              <w:t>MMD menší &lt; 3,5 µm;</w:t>
            </w:r>
            <w:r w:rsidRPr="00C14361">
              <w:rPr>
                <w:sz w:val="18"/>
                <w:szCs w:val="18"/>
              </w:rPr>
              <w:br/>
              <w:t>podíl částic pod 5 µm nad 65%</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PNE;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primární ciliární </w:t>
            </w:r>
            <w:proofErr w:type="spellStart"/>
            <w:r w:rsidRPr="00C14361">
              <w:rPr>
                <w:sz w:val="18"/>
                <w:szCs w:val="18"/>
              </w:rPr>
              <w:t>d</w:t>
            </w:r>
            <w:r>
              <w:rPr>
                <w:sz w:val="18"/>
                <w:szCs w:val="18"/>
              </w:rPr>
              <w:t>y</w:t>
            </w:r>
            <w:r w:rsidRPr="00C14361">
              <w:rPr>
                <w:sz w:val="18"/>
                <w:szCs w:val="18"/>
              </w:rPr>
              <w:t>skineza</w:t>
            </w:r>
            <w:proofErr w:type="spellEnd"/>
            <w:r w:rsidRPr="00C14361">
              <w:rPr>
                <w:sz w:val="18"/>
                <w:szCs w:val="18"/>
              </w:rPr>
              <w:t xml:space="preserve"> (PCD) či jiné formy </w:t>
            </w:r>
            <w:proofErr w:type="spellStart"/>
            <w:r w:rsidRPr="00C14361">
              <w:rPr>
                <w:sz w:val="18"/>
                <w:szCs w:val="18"/>
              </w:rPr>
              <w:t>bronchiektazií</w:t>
            </w:r>
            <w:proofErr w:type="spellEnd"/>
            <w:r w:rsidRPr="00C14361">
              <w:rPr>
                <w:sz w:val="18"/>
                <w:szCs w:val="18"/>
              </w:rPr>
              <w:t>; do 2 let včetně cystická fibróza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6.000,00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A2BD90" w:fill="FFFFFF"/>
            <w:hideMark/>
          </w:tcPr>
          <w:p w:rsidR="007C2726" w:rsidRPr="00C14361" w:rsidRDefault="007C2726" w:rsidP="007C2726">
            <w:pPr>
              <w:rPr>
                <w:sz w:val="18"/>
                <w:szCs w:val="18"/>
              </w:rPr>
            </w:pPr>
            <w:r w:rsidRPr="00C14361">
              <w:rPr>
                <w:sz w:val="18"/>
                <w:szCs w:val="18"/>
              </w:rPr>
              <w:t>10.01.01.03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inhalátory </w:t>
            </w:r>
            <w:r>
              <w:rPr>
                <w:sz w:val="18"/>
                <w:szCs w:val="18"/>
              </w:rPr>
              <w:t>–</w:t>
            </w:r>
            <w:r w:rsidRPr="00C14361">
              <w:rPr>
                <w:sz w:val="18"/>
                <w:szCs w:val="18"/>
              </w:rPr>
              <w:t xml:space="preserve"> vysoce výkonné (MMD &lt; 4,5 µm, </w:t>
            </w:r>
            <w:proofErr w:type="spellStart"/>
            <w:r w:rsidRPr="00C14361">
              <w:rPr>
                <w:sz w:val="18"/>
                <w:szCs w:val="18"/>
              </w:rPr>
              <w:t>respirabilní</w:t>
            </w:r>
            <w:proofErr w:type="spellEnd"/>
            <w:r w:rsidRPr="00C14361">
              <w:rPr>
                <w:sz w:val="18"/>
                <w:szCs w:val="18"/>
              </w:rPr>
              <w:t xml:space="preserve"> frakce &gt; 60 %, výdej &gt; 0,65 ml/min)</w:t>
            </w:r>
          </w:p>
        </w:tc>
        <w:tc>
          <w:tcPr>
            <w:tcW w:w="2132" w:type="dxa"/>
            <w:shd w:val="clear" w:color="000000" w:fill="FFFFFF"/>
            <w:vAlign w:val="center"/>
            <w:hideMark/>
          </w:tcPr>
          <w:p w:rsidR="007C2726" w:rsidRPr="00C14361" w:rsidRDefault="007C2726" w:rsidP="007C2726">
            <w:pPr>
              <w:jc w:val="center"/>
              <w:rPr>
                <w:sz w:val="18"/>
                <w:szCs w:val="18"/>
              </w:rPr>
            </w:pPr>
            <w:proofErr w:type="spellStart"/>
            <w:r w:rsidRPr="00C14361">
              <w:rPr>
                <w:sz w:val="18"/>
                <w:szCs w:val="18"/>
              </w:rPr>
              <w:t>mesh</w:t>
            </w:r>
            <w:proofErr w:type="spellEnd"/>
            <w:r w:rsidRPr="00C14361">
              <w:rPr>
                <w:sz w:val="18"/>
                <w:szCs w:val="18"/>
              </w:rPr>
              <w:t xml:space="preserve"> membránové;</w:t>
            </w:r>
            <w:r w:rsidRPr="00C14361">
              <w:rPr>
                <w:sz w:val="18"/>
                <w:szCs w:val="18"/>
              </w:rPr>
              <w:br/>
              <w:t>výdej min: 600mg/min;</w:t>
            </w:r>
            <w:r w:rsidRPr="00C14361">
              <w:rPr>
                <w:sz w:val="18"/>
                <w:szCs w:val="18"/>
              </w:rPr>
              <w:br/>
              <w:t>MMD 3,5 až 4,5 µm;</w:t>
            </w:r>
            <w:r w:rsidRPr="00C14361">
              <w:rPr>
                <w:sz w:val="18"/>
                <w:szCs w:val="18"/>
              </w:rPr>
              <w:br/>
              <w:t>Podíl částic pod 5 µm nad 65%</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PNE; po schválení revizním lékařem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3 let cystická fibróza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21.217,40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A2BD90" w:fill="FFFFFF"/>
            <w:hideMark/>
          </w:tcPr>
          <w:p w:rsidR="007C2726" w:rsidRPr="00C14361" w:rsidRDefault="007C2726" w:rsidP="007C2726">
            <w:pPr>
              <w:rPr>
                <w:sz w:val="18"/>
                <w:szCs w:val="18"/>
              </w:rPr>
            </w:pPr>
            <w:r w:rsidRPr="00C14361">
              <w:rPr>
                <w:sz w:val="18"/>
                <w:szCs w:val="18"/>
              </w:rPr>
              <w:t>10.01.01.04</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nebulizátory k </w:t>
            </w:r>
            <w:proofErr w:type="spellStart"/>
            <w:r w:rsidRPr="00C14361">
              <w:rPr>
                <w:sz w:val="18"/>
                <w:szCs w:val="18"/>
              </w:rPr>
              <w:t>nízkovýkonným</w:t>
            </w:r>
            <w:proofErr w:type="spellEnd"/>
            <w:r w:rsidRPr="00C14361">
              <w:rPr>
                <w:sz w:val="18"/>
                <w:szCs w:val="18"/>
              </w:rPr>
              <w:t xml:space="preserve"> inhalátorům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recidivující a chronická onemocnění horních a dolních dýchacích cest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435,00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A2BD90" w:fill="FFFFFF"/>
            <w:hideMark/>
          </w:tcPr>
          <w:p w:rsidR="007C2726" w:rsidRPr="00C14361" w:rsidRDefault="007C2726" w:rsidP="007C2726">
            <w:pPr>
              <w:rPr>
                <w:sz w:val="18"/>
                <w:szCs w:val="18"/>
              </w:rPr>
            </w:pPr>
            <w:r w:rsidRPr="00C14361">
              <w:rPr>
                <w:sz w:val="18"/>
                <w:szCs w:val="18"/>
              </w:rPr>
              <w:t>10.01.01.05</w:t>
            </w:r>
          </w:p>
        </w:tc>
        <w:tc>
          <w:tcPr>
            <w:tcW w:w="2835" w:type="dxa"/>
            <w:shd w:val="clear" w:color="000000" w:fill="FFFFFF"/>
            <w:hideMark/>
          </w:tcPr>
          <w:p w:rsidR="007C2726" w:rsidRPr="00C14361" w:rsidRDefault="007C2726" w:rsidP="007C2726">
            <w:pPr>
              <w:rPr>
                <w:sz w:val="18"/>
                <w:szCs w:val="18"/>
              </w:rPr>
            </w:pPr>
            <w:r w:rsidRPr="00C14361">
              <w:rPr>
                <w:sz w:val="18"/>
                <w:szCs w:val="18"/>
              </w:rPr>
              <w:t>nebulizátory k vysokovýkonným inhalátorům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cystická fibróza; primární ciliární </w:t>
            </w:r>
            <w:proofErr w:type="spellStart"/>
            <w:r w:rsidRPr="00C14361">
              <w:rPr>
                <w:sz w:val="18"/>
                <w:szCs w:val="18"/>
              </w:rPr>
              <w:t>d</w:t>
            </w:r>
            <w:r>
              <w:rPr>
                <w:sz w:val="18"/>
                <w:szCs w:val="18"/>
              </w:rPr>
              <w:t>y</w:t>
            </w:r>
            <w:r w:rsidRPr="00C14361">
              <w:rPr>
                <w:sz w:val="18"/>
                <w:szCs w:val="18"/>
              </w:rPr>
              <w:t>skineza</w:t>
            </w:r>
            <w:proofErr w:type="spellEnd"/>
            <w:r w:rsidRPr="00C14361">
              <w:rPr>
                <w:sz w:val="18"/>
                <w:szCs w:val="18"/>
              </w:rPr>
              <w:t xml:space="preserve"> (PCD) či jiné formy </w:t>
            </w:r>
            <w:proofErr w:type="spellStart"/>
            <w:r w:rsidRPr="00C14361">
              <w:rPr>
                <w:sz w:val="18"/>
                <w:szCs w:val="18"/>
              </w:rPr>
              <w:t>bronchiektazií</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435,00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A2BD90" w:fill="FFFFFF"/>
            <w:hideMark/>
          </w:tcPr>
          <w:p w:rsidR="007C2726" w:rsidRPr="00C14361" w:rsidRDefault="007C2726" w:rsidP="007C2726">
            <w:pPr>
              <w:rPr>
                <w:sz w:val="18"/>
                <w:szCs w:val="18"/>
              </w:rPr>
            </w:pPr>
            <w:r w:rsidRPr="00C14361">
              <w:rPr>
                <w:sz w:val="18"/>
                <w:szCs w:val="18"/>
              </w:rPr>
              <w:t>10.01.01.06</w:t>
            </w:r>
          </w:p>
        </w:tc>
        <w:tc>
          <w:tcPr>
            <w:tcW w:w="2835" w:type="dxa"/>
            <w:shd w:val="clear" w:color="000000" w:fill="FFFFFF"/>
            <w:hideMark/>
          </w:tcPr>
          <w:p w:rsidR="007C2726" w:rsidRPr="00C14361" w:rsidRDefault="007C2726" w:rsidP="007C2726">
            <w:pPr>
              <w:rPr>
                <w:sz w:val="18"/>
                <w:szCs w:val="18"/>
              </w:rPr>
            </w:pPr>
            <w:r w:rsidRPr="00C14361">
              <w:rPr>
                <w:sz w:val="18"/>
                <w:szCs w:val="18"/>
              </w:rPr>
              <w:t>nebulizátory s membránou k vysoce výkonným inhalátorům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cystická fibróza; primární ciliární </w:t>
            </w:r>
            <w:proofErr w:type="spellStart"/>
            <w:r w:rsidRPr="00C14361">
              <w:rPr>
                <w:sz w:val="18"/>
                <w:szCs w:val="18"/>
              </w:rPr>
              <w:t>d</w:t>
            </w:r>
            <w:r>
              <w:rPr>
                <w:sz w:val="18"/>
                <w:szCs w:val="18"/>
              </w:rPr>
              <w:t>y</w:t>
            </w:r>
            <w:r w:rsidRPr="00C14361">
              <w:rPr>
                <w:sz w:val="18"/>
                <w:szCs w:val="18"/>
              </w:rPr>
              <w:t>skineza</w:t>
            </w:r>
            <w:proofErr w:type="spellEnd"/>
            <w:r w:rsidRPr="00C14361">
              <w:rPr>
                <w:sz w:val="18"/>
                <w:szCs w:val="18"/>
              </w:rPr>
              <w:t xml:space="preserve"> (PCD)</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435,00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A2BD90" w:fill="FFFFFF"/>
            <w:hideMark/>
          </w:tcPr>
          <w:p w:rsidR="007C2726" w:rsidRPr="00C14361" w:rsidRDefault="007C2726" w:rsidP="007C2726">
            <w:pPr>
              <w:rPr>
                <w:sz w:val="18"/>
                <w:szCs w:val="18"/>
              </w:rPr>
            </w:pPr>
            <w:r w:rsidRPr="00C14361">
              <w:rPr>
                <w:sz w:val="18"/>
                <w:szCs w:val="18"/>
              </w:rPr>
              <w:t>10.01.01.07</w:t>
            </w:r>
          </w:p>
        </w:tc>
        <w:tc>
          <w:tcPr>
            <w:tcW w:w="2835" w:type="dxa"/>
            <w:shd w:val="clear" w:color="000000" w:fill="FFFFFF"/>
            <w:hideMark/>
          </w:tcPr>
          <w:p w:rsidR="007C2726" w:rsidRPr="00C14361" w:rsidRDefault="007C2726" w:rsidP="007C2726">
            <w:pPr>
              <w:rPr>
                <w:sz w:val="18"/>
                <w:szCs w:val="18"/>
              </w:rPr>
            </w:pPr>
            <w:r w:rsidRPr="00C14361">
              <w:rPr>
                <w:sz w:val="18"/>
                <w:szCs w:val="18"/>
              </w:rPr>
              <w:t>membrány k vysoce výkonným inhalátorům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cystická fibróza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4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1.530,43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10.01.02</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objemové nástavce k dávkovacím aerosolům</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10.01.02.01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objemové nástavce k dávkovacím aerosolům </w:t>
            </w:r>
            <w:r>
              <w:rPr>
                <w:sz w:val="18"/>
                <w:szCs w:val="18"/>
              </w:rPr>
              <w:t>–</w:t>
            </w:r>
            <w:r w:rsidRPr="00C14361">
              <w:rPr>
                <w:sz w:val="18"/>
                <w:szCs w:val="18"/>
              </w:rPr>
              <w:t xml:space="preserve"> </w:t>
            </w:r>
            <w:proofErr w:type="spellStart"/>
            <w:r w:rsidRPr="00C14361">
              <w:rPr>
                <w:sz w:val="18"/>
                <w:szCs w:val="18"/>
              </w:rPr>
              <w:t>spacery</w:t>
            </w:r>
            <w:proofErr w:type="spellEnd"/>
            <w:r w:rsidRPr="00C14361">
              <w:rPr>
                <w:sz w:val="18"/>
                <w:szCs w:val="18"/>
              </w:rPr>
              <w:t>, včetně náustku nebo masky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ORL; PED; PNE</w:t>
            </w:r>
          </w:p>
        </w:tc>
        <w:tc>
          <w:tcPr>
            <w:tcW w:w="2693"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435,00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4EE257" w:fill="FFFFFF"/>
            <w:hideMark/>
          </w:tcPr>
          <w:p w:rsidR="007C2726" w:rsidRPr="00C14361" w:rsidRDefault="007C2726" w:rsidP="007C2726">
            <w:pPr>
              <w:rPr>
                <w:b/>
                <w:bCs/>
                <w:sz w:val="18"/>
                <w:szCs w:val="18"/>
              </w:rPr>
            </w:pPr>
            <w:r w:rsidRPr="00C14361">
              <w:rPr>
                <w:b/>
                <w:bCs/>
                <w:sz w:val="18"/>
                <w:szCs w:val="18"/>
              </w:rPr>
              <w:lastRenderedPageBreak/>
              <w:t>10.02</w:t>
            </w:r>
          </w:p>
        </w:tc>
        <w:tc>
          <w:tcPr>
            <w:tcW w:w="2835" w:type="dxa"/>
            <w:shd w:val="clear" w:color="4EE257" w:fill="FFFFFF"/>
            <w:hideMark/>
          </w:tcPr>
          <w:p w:rsidR="007C2726" w:rsidRPr="00C14361" w:rsidRDefault="007C2726" w:rsidP="007C2726">
            <w:pPr>
              <w:rPr>
                <w:b/>
                <w:bCs/>
                <w:sz w:val="18"/>
                <w:szCs w:val="18"/>
              </w:rPr>
            </w:pPr>
            <w:r w:rsidRPr="00C14361">
              <w:rPr>
                <w:b/>
                <w:bCs/>
                <w:sz w:val="18"/>
                <w:szCs w:val="18"/>
              </w:rPr>
              <w:t>rehabilitační respirační ZP</w:t>
            </w:r>
          </w:p>
        </w:tc>
        <w:tc>
          <w:tcPr>
            <w:tcW w:w="2132"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4EE257" w:fill="FFFFFF"/>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4EE257" w:fill="FFFFFF"/>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4EE257"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10.02.01</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PIP zdravotnické prostředky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820"/>
        </w:trPr>
        <w:tc>
          <w:tcPr>
            <w:tcW w:w="1129" w:type="dxa"/>
            <w:shd w:val="clear" w:color="A2BD90" w:fill="FFFFFF"/>
            <w:hideMark/>
          </w:tcPr>
          <w:p w:rsidR="007C2726" w:rsidRPr="00C14361" w:rsidRDefault="007C2726" w:rsidP="007C2726">
            <w:pPr>
              <w:rPr>
                <w:sz w:val="18"/>
                <w:szCs w:val="18"/>
              </w:rPr>
            </w:pPr>
            <w:r w:rsidRPr="00C14361">
              <w:rPr>
                <w:sz w:val="18"/>
                <w:szCs w:val="18"/>
              </w:rPr>
              <w:t>10.02.01.01</w:t>
            </w:r>
          </w:p>
        </w:tc>
        <w:tc>
          <w:tcPr>
            <w:tcW w:w="2835" w:type="dxa"/>
            <w:shd w:val="clear" w:color="A2BD90" w:fill="FFFFFF"/>
            <w:hideMark/>
          </w:tcPr>
          <w:p w:rsidR="007C2726" w:rsidRPr="00C14361" w:rsidRDefault="007C2726" w:rsidP="007C2726">
            <w:pPr>
              <w:rPr>
                <w:sz w:val="18"/>
                <w:szCs w:val="18"/>
              </w:rPr>
            </w:pPr>
            <w:r w:rsidRPr="00C14361">
              <w:rPr>
                <w:sz w:val="18"/>
                <w:szCs w:val="18"/>
              </w:rPr>
              <w:t>nádechové rehabilitační ventily</w:t>
            </w:r>
          </w:p>
        </w:tc>
        <w:tc>
          <w:tcPr>
            <w:tcW w:w="2132"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PED; PNE; NEU;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astma; CHOPN; </w:t>
            </w:r>
            <w:proofErr w:type="spellStart"/>
            <w:r w:rsidRPr="00C14361">
              <w:rPr>
                <w:sz w:val="18"/>
                <w:szCs w:val="18"/>
              </w:rPr>
              <w:t>bronchiektazie</w:t>
            </w:r>
            <w:proofErr w:type="spellEnd"/>
            <w:r w:rsidRPr="00C14361">
              <w:rPr>
                <w:sz w:val="18"/>
                <w:szCs w:val="18"/>
              </w:rPr>
              <w:t>; stavy po pneumoniích; intersticiální plicní procesy; neuromuskulární onemocnění; cystická fibróza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10.02.02</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PEP zdravotnické prostředky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820"/>
        </w:trPr>
        <w:tc>
          <w:tcPr>
            <w:tcW w:w="1129" w:type="dxa"/>
            <w:shd w:val="clear" w:color="A2BD90" w:fill="FFFFFF"/>
            <w:hideMark/>
          </w:tcPr>
          <w:p w:rsidR="007C2726" w:rsidRPr="00C14361" w:rsidRDefault="007C2726" w:rsidP="007C2726">
            <w:pPr>
              <w:rPr>
                <w:sz w:val="18"/>
                <w:szCs w:val="18"/>
              </w:rPr>
            </w:pPr>
            <w:r w:rsidRPr="00C14361">
              <w:rPr>
                <w:sz w:val="18"/>
                <w:szCs w:val="18"/>
              </w:rPr>
              <w:t>10.02.02.01</w:t>
            </w:r>
          </w:p>
        </w:tc>
        <w:tc>
          <w:tcPr>
            <w:tcW w:w="2835" w:type="dxa"/>
            <w:shd w:val="clear" w:color="A2BD90" w:fill="FFFFFF"/>
            <w:hideMark/>
          </w:tcPr>
          <w:p w:rsidR="007C2726" w:rsidRPr="00C14361" w:rsidRDefault="007C2726" w:rsidP="007C2726">
            <w:pPr>
              <w:rPr>
                <w:sz w:val="18"/>
                <w:szCs w:val="18"/>
              </w:rPr>
            </w:pPr>
            <w:r w:rsidRPr="00C14361">
              <w:rPr>
                <w:sz w:val="18"/>
                <w:szCs w:val="18"/>
              </w:rPr>
              <w:t>výdechové rehabilitační ventily</w:t>
            </w:r>
          </w:p>
        </w:tc>
        <w:tc>
          <w:tcPr>
            <w:tcW w:w="2132"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PED; PNE; NEU;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astma; CHOPN; </w:t>
            </w:r>
            <w:proofErr w:type="spellStart"/>
            <w:r w:rsidRPr="00C14361">
              <w:rPr>
                <w:sz w:val="18"/>
                <w:szCs w:val="18"/>
              </w:rPr>
              <w:t>bronchiektazie</w:t>
            </w:r>
            <w:proofErr w:type="spellEnd"/>
            <w:r w:rsidRPr="00C14361">
              <w:rPr>
                <w:sz w:val="18"/>
                <w:szCs w:val="18"/>
              </w:rPr>
              <w:t>; stavy po pneumoniích; intersticiální plicní procesy; neuromuskulární onemocnění; cystická fibróza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040"/>
        </w:trPr>
        <w:tc>
          <w:tcPr>
            <w:tcW w:w="1129" w:type="dxa"/>
            <w:shd w:val="clear" w:color="000000" w:fill="FFFFFF"/>
            <w:hideMark/>
          </w:tcPr>
          <w:p w:rsidR="007C2726" w:rsidRPr="00C14361" w:rsidRDefault="007C2726" w:rsidP="007C2726">
            <w:pPr>
              <w:rPr>
                <w:sz w:val="18"/>
                <w:szCs w:val="18"/>
              </w:rPr>
            </w:pPr>
            <w:r w:rsidRPr="00C14361">
              <w:rPr>
                <w:sz w:val="18"/>
                <w:szCs w:val="18"/>
              </w:rPr>
              <w:t>10.02.02.02</w:t>
            </w:r>
          </w:p>
        </w:tc>
        <w:tc>
          <w:tcPr>
            <w:tcW w:w="2835" w:type="dxa"/>
            <w:shd w:val="clear" w:color="000000" w:fill="FFFFFF"/>
            <w:hideMark/>
          </w:tcPr>
          <w:p w:rsidR="007C2726" w:rsidRPr="00C14361" w:rsidRDefault="007C2726" w:rsidP="007C2726">
            <w:pPr>
              <w:rPr>
                <w:sz w:val="18"/>
                <w:szCs w:val="18"/>
              </w:rPr>
            </w:pPr>
            <w:r w:rsidRPr="00C14361">
              <w:rPr>
                <w:sz w:val="18"/>
                <w:szCs w:val="18"/>
              </w:rPr>
              <w:t>expektorační zdravotnické prostředky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ALG; PED; PNE; NEU; REH</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chronická postižení dolních dýchacích cest vyžadující trvalou fyzioterapii a dechovou rehabilitaci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1.217,00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4EE257" w:fill="FFFFFF"/>
            <w:hideMark/>
          </w:tcPr>
          <w:p w:rsidR="007C2726" w:rsidRPr="00C14361" w:rsidRDefault="007C2726" w:rsidP="007C2726">
            <w:pPr>
              <w:rPr>
                <w:b/>
                <w:bCs/>
                <w:sz w:val="18"/>
                <w:szCs w:val="18"/>
              </w:rPr>
            </w:pPr>
            <w:r w:rsidRPr="00C14361">
              <w:rPr>
                <w:b/>
                <w:bCs/>
                <w:sz w:val="18"/>
                <w:szCs w:val="18"/>
              </w:rPr>
              <w:t>10.03</w:t>
            </w:r>
          </w:p>
        </w:tc>
        <w:tc>
          <w:tcPr>
            <w:tcW w:w="2835" w:type="dxa"/>
            <w:shd w:val="clear" w:color="4EE257" w:fill="FFFFFF"/>
            <w:hideMark/>
          </w:tcPr>
          <w:p w:rsidR="007C2726" w:rsidRPr="00C14361" w:rsidRDefault="007C2726" w:rsidP="007C2726">
            <w:pPr>
              <w:rPr>
                <w:b/>
                <w:bCs/>
                <w:sz w:val="18"/>
                <w:szCs w:val="18"/>
              </w:rPr>
            </w:pPr>
            <w:r w:rsidRPr="00C14361">
              <w:rPr>
                <w:b/>
                <w:bCs/>
                <w:sz w:val="18"/>
                <w:szCs w:val="18"/>
              </w:rPr>
              <w:t xml:space="preserve">ZP pro dlouhodobou domácí </w:t>
            </w:r>
            <w:proofErr w:type="spellStart"/>
            <w:r w:rsidRPr="00C14361">
              <w:rPr>
                <w:b/>
                <w:bCs/>
                <w:sz w:val="18"/>
                <w:szCs w:val="18"/>
              </w:rPr>
              <w:t>oxygenoterapii</w:t>
            </w:r>
            <w:proofErr w:type="spellEnd"/>
          </w:p>
        </w:tc>
        <w:tc>
          <w:tcPr>
            <w:tcW w:w="2132"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4EE257" w:fill="FFFFFF"/>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4EE257" w:fill="FFFFFF"/>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4EE257"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624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lastRenderedPageBreak/>
              <w:t>10.03.01</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koncentrátory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 PaO2 7,3 </w:t>
            </w:r>
            <w:r>
              <w:rPr>
                <w:sz w:val="18"/>
                <w:szCs w:val="18"/>
              </w:rPr>
              <w:t>–</w:t>
            </w:r>
            <w:r w:rsidRPr="00C14361">
              <w:rPr>
                <w:sz w:val="18"/>
                <w:szCs w:val="18"/>
              </w:rPr>
              <w:t xml:space="preserve"> 8,0 </w:t>
            </w:r>
            <w:proofErr w:type="spellStart"/>
            <w:r w:rsidRPr="00C14361">
              <w:rPr>
                <w:sz w:val="18"/>
                <w:szCs w:val="18"/>
              </w:rPr>
              <w:t>kPa</w:t>
            </w:r>
            <w:proofErr w:type="spellEnd"/>
            <w:r w:rsidRPr="00C14361">
              <w:rPr>
                <w:sz w:val="18"/>
                <w:szCs w:val="18"/>
              </w:rPr>
              <w:t xml:space="preserve"> + prokazatelná hypertrofie pravé komory a plicní hypertenze a/nebo sekundární polyglobulie (</w:t>
            </w:r>
            <w:proofErr w:type="spellStart"/>
            <w:r w:rsidRPr="00C14361">
              <w:rPr>
                <w:sz w:val="18"/>
                <w:szCs w:val="18"/>
              </w:rPr>
              <w:t>Htk</w:t>
            </w:r>
            <w:proofErr w:type="spellEnd"/>
            <w:r w:rsidRPr="00C14361">
              <w:rPr>
                <w:sz w:val="18"/>
                <w:szCs w:val="18"/>
              </w:rPr>
              <w:t xml:space="preserve"> &gt; 55%),</w:t>
            </w:r>
            <w:r>
              <w:rPr>
                <w:sz w:val="18"/>
                <w:szCs w:val="18"/>
              </w:rPr>
              <w:t xml:space="preserve"> </w:t>
            </w:r>
            <w:r w:rsidRPr="00C14361">
              <w:rPr>
                <w:sz w:val="18"/>
                <w:szCs w:val="18"/>
              </w:rPr>
              <w:t xml:space="preserve">a/nebo </w:t>
            </w:r>
            <w:proofErr w:type="spellStart"/>
            <w:r w:rsidRPr="00C14361">
              <w:rPr>
                <w:sz w:val="18"/>
                <w:szCs w:val="18"/>
              </w:rPr>
              <w:t>desaturace</w:t>
            </w:r>
            <w:proofErr w:type="spellEnd"/>
            <w:r w:rsidRPr="00C14361">
              <w:rPr>
                <w:sz w:val="18"/>
                <w:szCs w:val="18"/>
              </w:rPr>
              <w:t xml:space="preserve"> v průběhu spánku, prokázané neinvazivním nočním monitorováním SpO2, při minimálně 30% doby spánku pod 90% a/nebo zátěžové </w:t>
            </w:r>
            <w:proofErr w:type="spellStart"/>
            <w:r w:rsidRPr="00C14361">
              <w:rPr>
                <w:sz w:val="18"/>
                <w:szCs w:val="18"/>
              </w:rPr>
              <w:t>desaturace</w:t>
            </w:r>
            <w:proofErr w:type="spellEnd"/>
            <w:r w:rsidRPr="00C14361">
              <w:rPr>
                <w:sz w:val="18"/>
                <w:szCs w:val="18"/>
              </w:rPr>
              <w:t xml:space="preserve"> při standardní </w:t>
            </w:r>
            <w:proofErr w:type="spellStart"/>
            <w:r w:rsidRPr="00C14361">
              <w:rPr>
                <w:sz w:val="18"/>
                <w:szCs w:val="18"/>
              </w:rPr>
              <w:t>spiroergometrii</w:t>
            </w:r>
            <w:proofErr w:type="spellEnd"/>
            <w:r w:rsidRPr="00C14361">
              <w:rPr>
                <w:sz w:val="18"/>
                <w:szCs w:val="18"/>
              </w:rPr>
              <w:t xml:space="preserve"> (rampovým protokolem) na úrovni 60% vrcholové spotřeby kyslíku (peakVO2) nebo 0,5 W/kg, prokázaná odběrem </w:t>
            </w:r>
            <w:proofErr w:type="spellStart"/>
            <w:r w:rsidRPr="00C14361">
              <w:rPr>
                <w:sz w:val="18"/>
                <w:szCs w:val="18"/>
              </w:rPr>
              <w:t>arterializované</w:t>
            </w:r>
            <w:proofErr w:type="spellEnd"/>
            <w:r w:rsidRPr="00C14361">
              <w:rPr>
                <w:sz w:val="18"/>
                <w:szCs w:val="18"/>
              </w:rPr>
              <w:t xml:space="preserve"> krve z ušního boltce s poklesem PO2 pod 7,3 </w:t>
            </w:r>
            <w:proofErr w:type="spellStart"/>
            <w:r w:rsidRPr="00C14361">
              <w:rPr>
                <w:sz w:val="18"/>
                <w:szCs w:val="18"/>
              </w:rPr>
              <w:t>kPa</w:t>
            </w:r>
            <w:proofErr w:type="spellEnd"/>
            <w:r w:rsidRPr="00C14361">
              <w:rPr>
                <w:sz w:val="18"/>
                <w:szCs w:val="18"/>
              </w:rPr>
              <w:t xml:space="preserve"> oproti výchozí hodnotě a zároveň alespoň o 0,7 </w:t>
            </w:r>
            <w:proofErr w:type="spellStart"/>
            <w:r w:rsidRPr="00C14361">
              <w:rPr>
                <w:sz w:val="18"/>
                <w:szCs w:val="18"/>
              </w:rPr>
              <w:t>kPa</w:t>
            </w:r>
            <w:proofErr w:type="spellEnd"/>
            <w:r>
              <w:rPr>
                <w:sz w:val="18"/>
                <w:szCs w:val="18"/>
              </w:rPr>
              <w:t xml:space="preserve">           </w:t>
            </w:r>
            <w:r w:rsidRPr="00C14361">
              <w:rPr>
                <w:sz w:val="18"/>
                <w:szCs w:val="18"/>
              </w:rPr>
              <w:br/>
              <w:t>2) PaO2 &lt;7,3kPa</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00"/>
        </w:trPr>
        <w:tc>
          <w:tcPr>
            <w:tcW w:w="1129" w:type="dxa"/>
            <w:shd w:val="clear" w:color="A2BD90" w:fill="FFFFFF"/>
            <w:hideMark/>
          </w:tcPr>
          <w:p w:rsidR="007C2726" w:rsidRPr="00C14361" w:rsidRDefault="007C2726" w:rsidP="007C2726">
            <w:pPr>
              <w:rPr>
                <w:sz w:val="18"/>
                <w:szCs w:val="18"/>
              </w:rPr>
            </w:pPr>
            <w:r w:rsidRPr="00C14361">
              <w:rPr>
                <w:sz w:val="18"/>
                <w:szCs w:val="18"/>
              </w:rPr>
              <w:t>10.03.01.01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koncentrátory kyslíku </w:t>
            </w:r>
            <w:r>
              <w:rPr>
                <w:sz w:val="18"/>
                <w:szCs w:val="18"/>
              </w:rPr>
              <w:t>–</w:t>
            </w:r>
            <w:r w:rsidRPr="00C14361">
              <w:rPr>
                <w:sz w:val="18"/>
                <w:szCs w:val="18"/>
              </w:rPr>
              <w:t xml:space="preserve"> stacionární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koncentrace kyslíku 87 </w:t>
            </w:r>
            <w:r>
              <w:rPr>
                <w:sz w:val="18"/>
                <w:szCs w:val="18"/>
              </w:rPr>
              <w:t>–</w:t>
            </w:r>
            <w:r w:rsidRPr="00C14361">
              <w:rPr>
                <w:sz w:val="18"/>
                <w:szCs w:val="18"/>
              </w:rPr>
              <w:t xml:space="preserve"> 96% </w:t>
            </w:r>
            <w:r w:rsidRPr="00C14361">
              <w:rPr>
                <w:sz w:val="18"/>
                <w:szCs w:val="18"/>
              </w:rPr>
              <w:br/>
              <w:t xml:space="preserve">v rozsahu nastavení průtoku 0,5 </w:t>
            </w:r>
            <w:r>
              <w:rPr>
                <w:sz w:val="18"/>
                <w:szCs w:val="18"/>
              </w:rPr>
              <w:t>–</w:t>
            </w:r>
            <w:r w:rsidRPr="00C14361">
              <w:rPr>
                <w:sz w:val="18"/>
                <w:szCs w:val="18"/>
              </w:rPr>
              <w:t xml:space="preserve"> 5 l/min; max. hlučnost 43 </w:t>
            </w:r>
            <w:proofErr w:type="spellStart"/>
            <w:r w:rsidRPr="00C14361">
              <w:rPr>
                <w:sz w:val="18"/>
                <w:szCs w:val="18"/>
              </w:rPr>
              <w:t>dBA</w:t>
            </w:r>
            <w:proofErr w:type="spellEnd"/>
            <w:r w:rsidRPr="00C14361">
              <w:rPr>
                <w:sz w:val="18"/>
                <w:szCs w:val="18"/>
              </w:rPr>
              <w:t>.</w:t>
            </w:r>
            <w:r w:rsidRPr="00C14361">
              <w:rPr>
                <w:sz w:val="18"/>
                <w:szCs w:val="18"/>
              </w:rPr>
              <w:br/>
            </w:r>
            <w:r w:rsidRPr="00C14361">
              <w:rPr>
                <w:sz w:val="18"/>
                <w:szCs w:val="18"/>
              </w:rPr>
              <w:br/>
              <w:t xml:space="preserve">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pacient málo mobilní</w:t>
            </w:r>
          </w:p>
        </w:tc>
        <w:tc>
          <w:tcPr>
            <w:tcW w:w="1701"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A2BD90" w:fill="FFFFFF"/>
            <w:vAlign w:val="center"/>
            <w:hideMark/>
          </w:tcPr>
          <w:p w:rsidR="007C2726" w:rsidRPr="00D22AA6" w:rsidRDefault="007C2726" w:rsidP="007C2726">
            <w:pPr>
              <w:jc w:val="center"/>
              <w:rPr>
                <w:sz w:val="18"/>
                <w:szCs w:val="18"/>
              </w:rPr>
            </w:pPr>
            <w:r w:rsidRPr="00D22AA6">
              <w:rPr>
                <w:sz w:val="18"/>
                <w:szCs w:val="18"/>
              </w:rPr>
              <w:t>49,59 Kč / 1 den</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442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10.03.01.02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koncentrátory kyslíku </w:t>
            </w:r>
            <w:r>
              <w:rPr>
                <w:sz w:val="18"/>
                <w:szCs w:val="18"/>
              </w:rPr>
              <w:t>–</w:t>
            </w:r>
            <w:r w:rsidRPr="00C14361">
              <w:rPr>
                <w:sz w:val="18"/>
                <w:szCs w:val="18"/>
              </w:rPr>
              <w:t xml:space="preserve"> mobilní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koncentrace kyslíku 87 </w:t>
            </w:r>
            <w:r>
              <w:rPr>
                <w:sz w:val="18"/>
                <w:szCs w:val="18"/>
              </w:rPr>
              <w:t>–</w:t>
            </w:r>
            <w:r w:rsidRPr="00C14361">
              <w:rPr>
                <w:sz w:val="18"/>
                <w:szCs w:val="18"/>
              </w:rPr>
              <w:t xml:space="preserve"> 96%; </w:t>
            </w:r>
            <w:r w:rsidRPr="00C14361">
              <w:rPr>
                <w:sz w:val="18"/>
                <w:szCs w:val="18"/>
              </w:rPr>
              <w:br/>
            </w:r>
            <w:r>
              <w:rPr>
                <w:sz w:val="18"/>
                <w:szCs w:val="18"/>
              </w:rPr>
              <w:t>–</w:t>
            </w:r>
            <w:r w:rsidRPr="00C14361">
              <w:rPr>
                <w:sz w:val="18"/>
                <w:szCs w:val="18"/>
              </w:rPr>
              <w:t xml:space="preserve"> hmotnost do 9 kg; max. hlučnost 48 </w:t>
            </w:r>
            <w:proofErr w:type="spellStart"/>
            <w:r w:rsidRPr="00C14361">
              <w:rPr>
                <w:sz w:val="18"/>
                <w:szCs w:val="18"/>
              </w:rPr>
              <w:t>dBA</w:t>
            </w:r>
            <w:proofErr w:type="spellEnd"/>
            <w:r w:rsidRPr="00C14361">
              <w:rPr>
                <w:sz w:val="18"/>
                <w:szCs w:val="18"/>
              </w:rPr>
              <w:br/>
              <w:t>nutnost uvádět objemy bolusů (v ml) jednotlivých kroků nastavení pulsních režimů (průtok=dechová frekvence krát 1 bolus)</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výdej do 2 l/min při zátěži </w:t>
            </w:r>
            <w:r>
              <w:rPr>
                <w:sz w:val="18"/>
                <w:szCs w:val="18"/>
              </w:rPr>
              <w:t>–</w:t>
            </w:r>
            <w:r w:rsidRPr="00C14361">
              <w:rPr>
                <w:sz w:val="18"/>
                <w:szCs w:val="18"/>
              </w:rPr>
              <w:t xml:space="preserve"> pacient na elektrickém vozíku nebo pacient mobilní </w:t>
            </w:r>
            <w:r>
              <w:rPr>
                <w:sz w:val="18"/>
                <w:szCs w:val="18"/>
              </w:rPr>
              <w:t>–</w:t>
            </w:r>
            <w:r w:rsidRPr="00C14361">
              <w:rPr>
                <w:sz w:val="18"/>
                <w:szCs w:val="18"/>
              </w:rPr>
              <w:t xml:space="preserve"> 6 minutový test chůze: vzdálenost chůze bez inhalace kyslíku z původně stanovené minimální 130 metrů na rozpětí od 130 do 199 metrů a s odpovídajícím průtokem kyslíku dojde k navýšení vzdálenosti o 25 a více % a v 6. minutě testu s kyslíkem musí být SpO2 alespoň 85 %; v kombinaci s koncentrátorem kyslíku </w:t>
            </w:r>
            <w:r>
              <w:rPr>
                <w:sz w:val="18"/>
                <w:szCs w:val="18"/>
              </w:rPr>
              <w:t>–</w:t>
            </w:r>
            <w:r w:rsidRPr="00C14361">
              <w:rPr>
                <w:sz w:val="18"/>
                <w:szCs w:val="18"/>
              </w:rPr>
              <w:t xml:space="preserve"> stacionárním </w:t>
            </w:r>
          </w:p>
        </w:tc>
        <w:tc>
          <w:tcPr>
            <w:tcW w:w="1701"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A2BD90" w:fill="FFFFFF"/>
            <w:vAlign w:val="center"/>
            <w:hideMark/>
          </w:tcPr>
          <w:p w:rsidR="007C2726" w:rsidRPr="00D22AA6" w:rsidRDefault="007C2726" w:rsidP="007C2726">
            <w:pPr>
              <w:jc w:val="center"/>
              <w:rPr>
                <w:sz w:val="18"/>
                <w:szCs w:val="18"/>
              </w:rPr>
            </w:pPr>
            <w:r w:rsidRPr="00D22AA6">
              <w:rPr>
                <w:sz w:val="18"/>
                <w:szCs w:val="18"/>
              </w:rPr>
              <w:t>123,97 Kč / 1 den</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A2BD90" w:fill="FFFFFF"/>
            <w:hideMark/>
          </w:tcPr>
          <w:p w:rsidR="007C2726" w:rsidRPr="00C14361" w:rsidRDefault="007C2726" w:rsidP="007C2726">
            <w:pPr>
              <w:rPr>
                <w:sz w:val="18"/>
                <w:szCs w:val="18"/>
              </w:rPr>
            </w:pPr>
            <w:r w:rsidRPr="00C14361">
              <w:rPr>
                <w:sz w:val="18"/>
                <w:szCs w:val="18"/>
              </w:rPr>
              <w:t>10.03.01.03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koncentrátory kyslíku </w:t>
            </w:r>
            <w:r>
              <w:rPr>
                <w:sz w:val="18"/>
                <w:szCs w:val="18"/>
              </w:rPr>
              <w:t>–</w:t>
            </w:r>
            <w:r w:rsidRPr="00C14361">
              <w:rPr>
                <w:sz w:val="18"/>
                <w:szCs w:val="18"/>
              </w:rPr>
              <w:t xml:space="preserve"> </w:t>
            </w:r>
            <w:proofErr w:type="spellStart"/>
            <w:r w:rsidRPr="00C14361">
              <w:rPr>
                <w:sz w:val="18"/>
                <w:szCs w:val="18"/>
              </w:rPr>
              <w:t>vysokoprůtokový</w:t>
            </w:r>
            <w:proofErr w:type="spellEnd"/>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při potřebě průtoku kyslíku od 5 do 10 litrů </w:t>
            </w:r>
          </w:p>
        </w:tc>
        <w:tc>
          <w:tcPr>
            <w:tcW w:w="1701"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54,55 Kč / 1 den</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10.03.02</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systémy k aplikaci kapalného kyslíku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702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10.03.02.01</w:t>
            </w:r>
          </w:p>
        </w:tc>
        <w:tc>
          <w:tcPr>
            <w:tcW w:w="2835" w:type="dxa"/>
            <w:shd w:val="clear" w:color="A2BD90" w:fill="FFFFFF"/>
            <w:hideMark/>
          </w:tcPr>
          <w:p w:rsidR="007C2726" w:rsidRPr="00C14361" w:rsidRDefault="007C2726" w:rsidP="007C2726">
            <w:pPr>
              <w:rPr>
                <w:sz w:val="18"/>
                <w:szCs w:val="18"/>
              </w:rPr>
            </w:pPr>
            <w:r w:rsidRPr="00C14361">
              <w:rPr>
                <w:sz w:val="18"/>
                <w:szCs w:val="18"/>
              </w:rPr>
              <w:t>systémy k aplikaci kapalného kyslíku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systém plněn medicinálním kyslíkem</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NEO; 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mobilní pacient 6 minutový test chůze: </w:t>
            </w:r>
            <w:r w:rsidRPr="00C14361">
              <w:rPr>
                <w:sz w:val="18"/>
                <w:szCs w:val="18"/>
              </w:rPr>
              <w:br/>
              <w:t xml:space="preserve">1) vzdálenost bez inhalace kyslíku, kterou pacient ujde </w:t>
            </w:r>
            <w:r>
              <w:rPr>
                <w:sz w:val="18"/>
                <w:szCs w:val="18"/>
              </w:rPr>
              <w:t>–</w:t>
            </w:r>
            <w:r w:rsidRPr="00C14361">
              <w:rPr>
                <w:sz w:val="18"/>
                <w:szCs w:val="18"/>
              </w:rPr>
              <w:t xml:space="preserve"> 200 metrů a více </w:t>
            </w:r>
            <w:r w:rsidRPr="00C14361">
              <w:rPr>
                <w:sz w:val="18"/>
                <w:szCs w:val="18"/>
              </w:rPr>
              <w:br/>
              <w:t xml:space="preserve">2) procentuálního navýšení vzdálenosti při inhalaci kyslíku na 50 % a více % a v 6. minutě testu s kyslíkem musí být SpO2 alespoň 85%; pacienti středně mobilní vyžadující průtok kyslíku více než 2 litry; pacienti málo mobilní vyžadující průtok kyslíku více než 10 litrů; při bronchopulmonální dysplasii nedonošeného dítěte se závislostí na kyslíku (SpO2 &lt; 92%), bez rizika retinopatie, přetrvávající po 40. týdnu </w:t>
            </w:r>
            <w:proofErr w:type="spellStart"/>
            <w:r w:rsidRPr="00C14361">
              <w:rPr>
                <w:sz w:val="18"/>
                <w:szCs w:val="18"/>
              </w:rPr>
              <w:t>postkoncepčního</w:t>
            </w:r>
            <w:proofErr w:type="spellEnd"/>
            <w:r w:rsidRPr="00C14361">
              <w:rPr>
                <w:sz w:val="18"/>
                <w:szCs w:val="18"/>
              </w:rPr>
              <w:t xml:space="preserve"> věku; pacient zařazený do programu transplantace plic na základě kyslíkového testu</w:t>
            </w:r>
          </w:p>
        </w:tc>
        <w:tc>
          <w:tcPr>
            <w:tcW w:w="1701"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290,91 Kč / 1 den</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4EE257" w:fill="FFFFFF"/>
            <w:hideMark/>
          </w:tcPr>
          <w:p w:rsidR="007C2726" w:rsidRPr="00C14361" w:rsidRDefault="007C2726" w:rsidP="007C2726">
            <w:pPr>
              <w:rPr>
                <w:b/>
                <w:bCs/>
                <w:sz w:val="18"/>
                <w:szCs w:val="18"/>
              </w:rPr>
            </w:pPr>
            <w:r w:rsidRPr="00C14361">
              <w:rPr>
                <w:b/>
                <w:bCs/>
                <w:sz w:val="18"/>
                <w:szCs w:val="18"/>
              </w:rPr>
              <w:t>10.04</w:t>
            </w:r>
          </w:p>
        </w:tc>
        <w:tc>
          <w:tcPr>
            <w:tcW w:w="2835" w:type="dxa"/>
            <w:shd w:val="clear" w:color="4EE257" w:fill="FFFFFF"/>
            <w:hideMark/>
          </w:tcPr>
          <w:p w:rsidR="007C2726" w:rsidRPr="00C14361" w:rsidRDefault="007C2726" w:rsidP="007C2726">
            <w:pPr>
              <w:rPr>
                <w:b/>
                <w:bCs/>
                <w:sz w:val="18"/>
                <w:szCs w:val="18"/>
              </w:rPr>
            </w:pPr>
            <w:r w:rsidRPr="00C14361">
              <w:rPr>
                <w:b/>
                <w:bCs/>
                <w:sz w:val="18"/>
                <w:szCs w:val="18"/>
              </w:rPr>
              <w:t>ZP pro léčbu poruch dýchání ve spánku</w:t>
            </w:r>
          </w:p>
        </w:tc>
        <w:tc>
          <w:tcPr>
            <w:tcW w:w="2132"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4EE257" w:fill="FFFFFF"/>
            <w:hideMark/>
          </w:tcPr>
          <w:p w:rsidR="007C2726" w:rsidRPr="00C14361" w:rsidRDefault="007C2726" w:rsidP="007C2726">
            <w:pPr>
              <w:rPr>
                <w:b/>
                <w:bCs/>
                <w:sz w:val="18"/>
                <w:szCs w:val="18"/>
              </w:rPr>
            </w:pPr>
            <w:r w:rsidRPr="00C14361">
              <w:rPr>
                <w:b/>
                <w:bCs/>
                <w:sz w:val="18"/>
                <w:szCs w:val="18"/>
              </w:rPr>
              <w:t> </w:t>
            </w:r>
          </w:p>
        </w:tc>
        <w:tc>
          <w:tcPr>
            <w:tcW w:w="2693" w:type="dxa"/>
            <w:shd w:val="clear" w:color="4EE257" w:fill="FFFFFF"/>
            <w:hideMark/>
          </w:tcPr>
          <w:p w:rsidR="007C2726" w:rsidRPr="00C14361" w:rsidRDefault="007C2726" w:rsidP="007C2726">
            <w:pPr>
              <w:rPr>
                <w:b/>
                <w:bCs/>
                <w:sz w:val="18"/>
                <w:szCs w:val="18"/>
              </w:rPr>
            </w:pPr>
            <w:r w:rsidRPr="00C14361">
              <w:rPr>
                <w:b/>
                <w:bCs/>
                <w:sz w:val="18"/>
                <w:szCs w:val="18"/>
              </w:rPr>
              <w:t> </w:t>
            </w:r>
          </w:p>
        </w:tc>
        <w:tc>
          <w:tcPr>
            <w:tcW w:w="1701" w:type="dxa"/>
            <w:shd w:val="clear" w:color="4EE257"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4EE257" w:fill="FFFFFF"/>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4EE257" w:fill="FFFFFF"/>
            <w:hideMark/>
          </w:tcPr>
          <w:p w:rsidR="007C2726" w:rsidRPr="00C14361" w:rsidRDefault="007C2726" w:rsidP="007C2726">
            <w:pPr>
              <w:rPr>
                <w:b/>
                <w:bCs/>
                <w:sz w:val="18"/>
                <w:szCs w:val="18"/>
              </w:rPr>
            </w:pPr>
            <w:r w:rsidRPr="00C14361">
              <w:rPr>
                <w:b/>
                <w:bCs/>
                <w:sz w:val="18"/>
                <w:szCs w:val="18"/>
              </w:rPr>
              <w:t> </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10.04.01</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přístroje CPAP</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600"/>
        </w:trPr>
        <w:tc>
          <w:tcPr>
            <w:tcW w:w="1129" w:type="dxa"/>
            <w:shd w:val="clear" w:color="A2BD90" w:fill="FFFFFF"/>
            <w:hideMark/>
          </w:tcPr>
          <w:p w:rsidR="007C2726" w:rsidRPr="00C14361" w:rsidRDefault="007C2726" w:rsidP="007C2726">
            <w:pPr>
              <w:rPr>
                <w:sz w:val="18"/>
                <w:szCs w:val="18"/>
              </w:rPr>
            </w:pPr>
            <w:r w:rsidRPr="00C14361">
              <w:rPr>
                <w:sz w:val="18"/>
                <w:szCs w:val="18"/>
              </w:rPr>
              <w:t>10.04.01.01</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CPAP s poklesem tlaku ve výdechu a sledující zbytkový AHI</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tlakový rozsah 4 až 20 cm H</w:t>
            </w:r>
            <w:r w:rsidRPr="00C14361">
              <w:rPr>
                <w:sz w:val="18"/>
                <w:szCs w:val="18"/>
                <w:vertAlign w:val="subscript"/>
              </w:rPr>
              <w:t>2</w:t>
            </w:r>
            <w:r w:rsidRPr="00C14361">
              <w:rPr>
                <w:sz w:val="18"/>
                <w:szCs w:val="18"/>
              </w:rPr>
              <w:t xml:space="preserve">O, funkce poklesu tlaku ve výdechu, propojení se SW sledujícím účinnost léčby, hlučnost do 29±2 dB, kompenzace úniku </w:t>
            </w:r>
            <w:r w:rsidRPr="00C14361">
              <w:rPr>
                <w:sz w:val="18"/>
                <w:szCs w:val="18"/>
              </w:rPr>
              <w:lastRenderedPageBreak/>
              <w:t>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lastRenderedPageBreak/>
              <w:t xml:space="preserve"> 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AHI ≥ 15; léčebné tlaky do 8 mbar; zbytkový nález AHI při titraci s nutností pravidelných kontrol AHI a </w:t>
            </w:r>
            <w:proofErr w:type="spellStart"/>
            <w:r w:rsidRPr="00C14361">
              <w:rPr>
                <w:sz w:val="18"/>
                <w:szCs w:val="18"/>
              </w:rPr>
              <w:t>compliance</w:t>
            </w:r>
            <w:proofErr w:type="spellEnd"/>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30.435,00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340"/>
        </w:trPr>
        <w:tc>
          <w:tcPr>
            <w:tcW w:w="1129" w:type="dxa"/>
            <w:shd w:val="clear" w:color="A2BD90" w:fill="FFFFFF"/>
            <w:hideMark/>
          </w:tcPr>
          <w:p w:rsidR="007C2726" w:rsidRPr="00C14361" w:rsidRDefault="007C2726" w:rsidP="007C2726">
            <w:pPr>
              <w:rPr>
                <w:sz w:val="18"/>
                <w:szCs w:val="18"/>
              </w:rPr>
            </w:pPr>
            <w:r w:rsidRPr="00C14361">
              <w:rPr>
                <w:sz w:val="18"/>
                <w:szCs w:val="18"/>
              </w:rPr>
              <w:t>10.04.01.02</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CPAP s poklesem tlaku ve výdechu, sledující zbytkový AHI a telemetrické připojení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 4 až 20 cm H</w:t>
            </w:r>
            <w:r w:rsidRPr="00C14361">
              <w:rPr>
                <w:sz w:val="18"/>
                <w:szCs w:val="18"/>
                <w:vertAlign w:val="subscript"/>
              </w:rPr>
              <w:t>2</w:t>
            </w:r>
            <w:r w:rsidRPr="00C14361">
              <w:rPr>
                <w:sz w:val="18"/>
                <w:szCs w:val="18"/>
              </w:rPr>
              <w:t xml:space="preserve">O, funkce poklesu tlaku ve výdechu, propojení se SW sledujícím účinnost léčby, hlučnost do 29±2 dB, kompenzace úniku tlaku; zvlhčovač, včetně základního příslušenství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 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AHI ≥ 15; léčebné tlaky do 8 mbar; zbytkový nález AHI při titraci s nutností pravidelných kontrol AHI a </w:t>
            </w:r>
            <w:proofErr w:type="spellStart"/>
            <w:r w:rsidRPr="00C14361">
              <w:rPr>
                <w:sz w:val="18"/>
                <w:szCs w:val="18"/>
              </w:rPr>
              <w:t>compliance</w:t>
            </w:r>
            <w:proofErr w:type="spellEnd"/>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30.435,00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FFF58C" w:fill="FFFFFF"/>
            <w:hideMark/>
          </w:tcPr>
          <w:p w:rsidR="007C2726" w:rsidRPr="00C14361" w:rsidRDefault="007C2726" w:rsidP="007C2726">
            <w:pPr>
              <w:rPr>
                <w:sz w:val="18"/>
                <w:szCs w:val="18"/>
              </w:rPr>
            </w:pPr>
            <w:proofErr w:type="gramStart"/>
            <w:r w:rsidRPr="00C14361">
              <w:rPr>
                <w:sz w:val="18"/>
                <w:szCs w:val="18"/>
              </w:rPr>
              <w:t>10.04.02</w:t>
            </w:r>
            <w:proofErr w:type="gramEnd"/>
          </w:p>
        </w:tc>
        <w:tc>
          <w:tcPr>
            <w:tcW w:w="2835" w:type="dxa"/>
            <w:shd w:val="clear" w:color="FFF58C" w:fill="FFFFFF"/>
            <w:hideMark/>
          </w:tcPr>
          <w:p w:rsidR="007C2726" w:rsidRPr="00C14361" w:rsidRDefault="007C2726" w:rsidP="007C2726">
            <w:pPr>
              <w:rPr>
                <w:sz w:val="18"/>
                <w:szCs w:val="18"/>
              </w:rPr>
            </w:pPr>
            <w:r w:rsidRPr="00C14361">
              <w:rPr>
                <w:sz w:val="18"/>
                <w:szCs w:val="18"/>
              </w:rPr>
              <w:t>přístroje BPAP</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40"/>
        </w:trPr>
        <w:tc>
          <w:tcPr>
            <w:tcW w:w="1129" w:type="dxa"/>
            <w:shd w:val="clear" w:color="A2BD90" w:fill="FFFFFF"/>
            <w:hideMark/>
          </w:tcPr>
          <w:p w:rsidR="007C2726" w:rsidRPr="00C14361" w:rsidRDefault="007C2726" w:rsidP="007C2726">
            <w:pPr>
              <w:rPr>
                <w:sz w:val="18"/>
                <w:szCs w:val="18"/>
              </w:rPr>
            </w:pPr>
            <w:r w:rsidRPr="00C14361">
              <w:rPr>
                <w:sz w:val="18"/>
                <w:szCs w:val="18"/>
              </w:rPr>
              <w:t>10.04.02.01</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BPAP S sledující zbytkový AHI</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režimem odezvy na spontánní dýchání pacienta a</w:t>
            </w:r>
            <w:r>
              <w:rPr>
                <w:sz w:val="18"/>
                <w:szCs w:val="18"/>
              </w:rPr>
              <w:t xml:space="preserve"> </w:t>
            </w:r>
            <w:r w:rsidRPr="00C14361">
              <w:rPr>
                <w:sz w:val="18"/>
                <w:szCs w:val="18"/>
              </w:rPr>
              <w:t xml:space="preserve">propojení se SW sledujícím účinnost léčby, hlučnost do 29±2 dB, kompenzace úniku tlaku, zvlhčovač, včetně základního příslušenství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jen u léčby obstruktivní spánkové apnoe tam, kde jsou zapotřebí tlaky neumožňující léčbu CPAP</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39.130,00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860"/>
        </w:trPr>
        <w:tc>
          <w:tcPr>
            <w:tcW w:w="1129" w:type="dxa"/>
            <w:shd w:val="clear" w:color="A2BD90" w:fill="FFFFFF"/>
            <w:hideMark/>
          </w:tcPr>
          <w:p w:rsidR="007C2726" w:rsidRPr="00C14361" w:rsidRDefault="007C2726" w:rsidP="007C2726">
            <w:pPr>
              <w:rPr>
                <w:sz w:val="18"/>
                <w:szCs w:val="18"/>
              </w:rPr>
            </w:pPr>
            <w:r w:rsidRPr="00C14361">
              <w:rPr>
                <w:sz w:val="18"/>
                <w:szCs w:val="18"/>
              </w:rPr>
              <w:t>10.04.02.02</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BPAP ST sledující zbytkový AHI</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režimem odezvy na spontánní dýchání pacienta a</w:t>
            </w:r>
            <w:r>
              <w:rPr>
                <w:sz w:val="18"/>
                <w:szCs w:val="18"/>
              </w:rPr>
              <w:t xml:space="preserve"> </w:t>
            </w:r>
            <w:r w:rsidRPr="00C14361">
              <w:rPr>
                <w:sz w:val="18"/>
                <w:szCs w:val="18"/>
              </w:rPr>
              <w:t>se záložní frekvencí dýchání, propojení se SW sledujícím účinnost léčby,</w:t>
            </w:r>
            <w:r w:rsidRPr="00C14361">
              <w:rPr>
                <w:sz w:val="18"/>
                <w:szCs w:val="18"/>
              </w:rPr>
              <w:br/>
              <w:t>hlučnost do</w:t>
            </w:r>
            <w:r>
              <w:rPr>
                <w:sz w:val="18"/>
                <w:szCs w:val="18"/>
              </w:rPr>
              <w:t xml:space="preserve"> </w:t>
            </w:r>
            <w:r w:rsidRPr="00C14361">
              <w:rPr>
                <w:sz w:val="18"/>
                <w:szCs w:val="18"/>
              </w:rPr>
              <w:t xml:space="preserve">29±2 dB, kompenzace úniku tlaku, zvlhčovač, včetně základního příslušenství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jen u léčby obstruktivní spánkové apnoe tam, kde jsou zapotřebí tlaky neumožňující léčbu CPAP a tam, kde základní onemocnění vyžaduje nastavení záložní frekvence; u hypoventilace při prokázaném dostatečném efektu léčby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51.304,00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34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10.04.02.03</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BPAP S sledující zbytkový AHI</w:t>
            </w:r>
            <w:r w:rsidRPr="00C14361">
              <w:rPr>
                <w:sz w:val="18"/>
                <w:szCs w:val="18"/>
              </w:rPr>
              <w:br/>
              <w:t>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režimem odezvy na spontánní dýchání pacienta a</w:t>
            </w:r>
            <w:r>
              <w:rPr>
                <w:sz w:val="18"/>
                <w:szCs w:val="18"/>
              </w:rPr>
              <w:t xml:space="preserve"> </w:t>
            </w:r>
            <w:r w:rsidRPr="00C14361">
              <w:rPr>
                <w:sz w:val="18"/>
                <w:szCs w:val="18"/>
              </w:rPr>
              <w:t>propojení se SW sledujícím účinnost léčby, hlučnost do</w:t>
            </w:r>
            <w:r>
              <w:rPr>
                <w:sz w:val="18"/>
                <w:szCs w:val="18"/>
              </w:rPr>
              <w:t xml:space="preserve"> </w:t>
            </w:r>
            <w:r w:rsidRPr="00C14361">
              <w:rPr>
                <w:sz w:val="18"/>
                <w:szCs w:val="18"/>
              </w:rPr>
              <w:t xml:space="preserve">29±2 dB, kompenzace úniku tlaku, s možností dálkového přenosu dat, zvlhčovač, včetně základního příslušenství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AHI ≥ 15 jen u léčby obstruktivní spánkové apnoe tam, kde jsou zapotřebí tlaky neumožňující léčbu CPAP + zbytkový nález AHI při titraci s nutností pravidelných kontrol AHI a </w:t>
            </w:r>
            <w:proofErr w:type="spellStart"/>
            <w:r w:rsidRPr="00C14361">
              <w:rPr>
                <w:sz w:val="18"/>
                <w:szCs w:val="18"/>
              </w:rPr>
              <w:t>compliance</w:t>
            </w:r>
            <w:proofErr w:type="spellEnd"/>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39.130,00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A2BD90" w:fill="FFFFFF"/>
            <w:hideMark/>
          </w:tcPr>
          <w:p w:rsidR="007C2726" w:rsidRPr="00C14361" w:rsidRDefault="007C2726" w:rsidP="007C2726">
            <w:pPr>
              <w:rPr>
                <w:color w:val="000000"/>
                <w:sz w:val="18"/>
                <w:szCs w:val="18"/>
              </w:rPr>
            </w:pPr>
            <w:r w:rsidRPr="00C14361">
              <w:rPr>
                <w:color w:val="000000"/>
                <w:sz w:val="18"/>
                <w:szCs w:val="18"/>
              </w:rPr>
              <w:t> </w:t>
            </w:r>
          </w:p>
        </w:tc>
        <w:tc>
          <w:tcPr>
            <w:tcW w:w="2835" w:type="dxa"/>
            <w:shd w:val="clear" w:color="A2BD90" w:fill="FFFFFF"/>
            <w:hideMark/>
          </w:tcPr>
          <w:p w:rsidR="007C2726" w:rsidRPr="00C14361" w:rsidRDefault="007C2726" w:rsidP="007C2726">
            <w:pPr>
              <w:rPr>
                <w:color w:val="000000"/>
                <w:sz w:val="18"/>
                <w:szCs w:val="18"/>
              </w:rPr>
            </w:pPr>
            <w:r w:rsidRPr="00C14361">
              <w:rPr>
                <w:color w:val="000000"/>
                <w:sz w:val="18"/>
                <w:szCs w:val="18"/>
              </w:rPr>
              <w:t> </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A2BD90" w:fill="FFFFFF"/>
            <w:vAlign w:val="center"/>
            <w:hideMark/>
          </w:tcPr>
          <w:p w:rsidR="007C2726" w:rsidRPr="00C14361" w:rsidRDefault="007C2726" w:rsidP="007C2726">
            <w:pPr>
              <w:jc w:val="center"/>
              <w:rPr>
                <w:sz w:val="18"/>
                <w:szCs w:val="18"/>
              </w:rPr>
            </w:pPr>
            <w:r w:rsidRPr="00C14361">
              <w:rPr>
                <w:strike/>
                <w:sz w:val="18"/>
                <w:szCs w:val="18"/>
              </w:rPr>
              <w:t> </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860"/>
        </w:trPr>
        <w:tc>
          <w:tcPr>
            <w:tcW w:w="1129" w:type="dxa"/>
            <w:shd w:val="clear" w:color="A2BD90" w:fill="FFFFFF"/>
            <w:hideMark/>
          </w:tcPr>
          <w:p w:rsidR="007C2726" w:rsidRPr="00C14361" w:rsidRDefault="007C2726" w:rsidP="007C2726">
            <w:pPr>
              <w:rPr>
                <w:sz w:val="18"/>
                <w:szCs w:val="18"/>
              </w:rPr>
            </w:pPr>
            <w:r w:rsidRPr="00C14361">
              <w:rPr>
                <w:sz w:val="18"/>
                <w:szCs w:val="18"/>
              </w:rPr>
              <w:t>10.04.02.04</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BPAP ST sledující zbytkový AHI</w:t>
            </w:r>
            <w:r w:rsidRPr="00C14361">
              <w:rPr>
                <w:sz w:val="18"/>
                <w:szCs w:val="18"/>
              </w:rPr>
              <w:br/>
              <w:t>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režimem odezvy na spontánní dýchání pacienta a</w:t>
            </w:r>
            <w:r>
              <w:rPr>
                <w:sz w:val="18"/>
                <w:szCs w:val="18"/>
              </w:rPr>
              <w:t xml:space="preserve"> </w:t>
            </w:r>
            <w:r w:rsidRPr="00C14361">
              <w:rPr>
                <w:sz w:val="18"/>
                <w:szCs w:val="18"/>
              </w:rPr>
              <w:t>se záložní frekvencí dýchání, propojení se SW sledujícím účinnost léčby,</w:t>
            </w:r>
            <w:r>
              <w:rPr>
                <w:sz w:val="18"/>
                <w:szCs w:val="18"/>
              </w:rPr>
              <w:t xml:space="preserve"> </w:t>
            </w:r>
            <w:r w:rsidRPr="00C14361">
              <w:rPr>
                <w:sz w:val="18"/>
                <w:szCs w:val="18"/>
              </w:rPr>
              <w:t>s možností dálkového přenosu dat, hlučnost do</w:t>
            </w:r>
            <w:r>
              <w:rPr>
                <w:sz w:val="18"/>
                <w:szCs w:val="18"/>
              </w:rPr>
              <w:t xml:space="preserve"> </w:t>
            </w:r>
            <w:r w:rsidRPr="00C14361">
              <w:rPr>
                <w:sz w:val="18"/>
                <w:szCs w:val="18"/>
              </w:rPr>
              <w:t xml:space="preserve">29±2 dB, kompenzace úniku tlaku, zvlhčovač, včetně základního příslušenství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AHI ≥ 15 jen u léčby obstruktivní spánkové apnoe tam, kde jsou zapotřebí tlaky neumožňující léčbu CPAP; tam, kde základní onemocnění vyžaduje nastavení záložní frekvence; u hypoventilace při prokázaném dostatečném efektu léčby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51.304,00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60"/>
        </w:trPr>
        <w:tc>
          <w:tcPr>
            <w:tcW w:w="1129" w:type="dxa"/>
            <w:shd w:val="clear" w:color="FFF58C" w:fill="FFFFFF"/>
            <w:hideMark/>
          </w:tcPr>
          <w:p w:rsidR="007C2726" w:rsidRPr="00C14361" w:rsidRDefault="007C2726" w:rsidP="007C2726">
            <w:pPr>
              <w:rPr>
                <w:color w:val="000000"/>
                <w:sz w:val="18"/>
                <w:szCs w:val="18"/>
              </w:rPr>
            </w:pPr>
            <w:proofErr w:type="gramStart"/>
            <w:r w:rsidRPr="00C14361">
              <w:rPr>
                <w:color w:val="000000"/>
                <w:sz w:val="18"/>
                <w:szCs w:val="18"/>
              </w:rPr>
              <w:t>10.04.03</w:t>
            </w:r>
            <w:proofErr w:type="gramEnd"/>
          </w:p>
        </w:tc>
        <w:tc>
          <w:tcPr>
            <w:tcW w:w="2835" w:type="dxa"/>
            <w:shd w:val="clear" w:color="FFF58C" w:fill="FFFFFF"/>
            <w:hideMark/>
          </w:tcPr>
          <w:p w:rsidR="007C2726" w:rsidRPr="00C14361" w:rsidRDefault="007C2726" w:rsidP="007C2726">
            <w:pPr>
              <w:rPr>
                <w:color w:val="000000"/>
                <w:sz w:val="18"/>
                <w:szCs w:val="18"/>
              </w:rPr>
            </w:pPr>
            <w:r w:rsidRPr="00C14361">
              <w:rPr>
                <w:color w:val="000000"/>
                <w:sz w:val="18"/>
                <w:szCs w:val="18"/>
              </w:rPr>
              <w:t xml:space="preserve">přístroje </w:t>
            </w:r>
            <w:proofErr w:type="spellStart"/>
            <w:r w:rsidRPr="00C14361">
              <w:rPr>
                <w:color w:val="000000"/>
                <w:sz w:val="18"/>
                <w:szCs w:val="18"/>
              </w:rPr>
              <w:t>autoadaptivní</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120"/>
        </w:trPr>
        <w:tc>
          <w:tcPr>
            <w:tcW w:w="1129" w:type="dxa"/>
            <w:shd w:val="clear" w:color="A2BD90" w:fill="FFFFFF"/>
            <w:hideMark/>
          </w:tcPr>
          <w:p w:rsidR="007C2726" w:rsidRPr="00C14361" w:rsidRDefault="007C2726" w:rsidP="007C2726">
            <w:pPr>
              <w:rPr>
                <w:sz w:val="18"/>
                <w:szCs w:val="18"/>
              </w:rPr>
            </w:pPr>
            <w:r w:rsidRPr="00C14361">
              <w:rPr>
                <w:sz w:val="18"/>
                <w:szCs w:val="18"/>
              </w:rPr>
              <w:t>10.04.03.01</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APAP s poklesem tlaku ve výdechu a sledujícím zbytkový AHI</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tlakový rozsah 4 až 20 cm H</w:t>
            </w:r>
            <w:r w:rsidRPr="00C14361">
              <w:rPr>
                <w:sz w:val="18"/>
                <w:szCs w:val="18"/>
                <w:vertAlign w:val="subscript"/>
              </w:rPr>
              <w:t>2</w:t>
            </w:r>
            <w:r w:rsidRPr="00C14361">
              <w:rPr>
                <w:sz w:val="18"/>
                <w:szCs w:val="18"/>
              </w:rPr>
              <w:t>O s automatickým nastavením terapeutického tlaku, funkce poklesu tlaku ve výdechu, propojení se SW sledujícím účinnost léčby,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a intolerance léčby CPAP, syndrom spánkové apnoe s vazbou na polohu či REM spánek</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33.913,00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86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10.04.03.02</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ABPAP sledující zbytkový AHI</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 xml:space="preserve">O s automatickým nastavením terapeutických tlaků, propojení se SW sledujícím účinnost léčby, hlučnost do 27 </w:t>
            </w:r>
            <w:proofErr w:type="spellStart"/>
            <w:r w:rsidRPr="00C14361">
              <w:rPr>
                <w:sz w:val="18"/>
                <w:szCs w:val="18"/>
              </w:rPr>
              <w:t>db</w:t>
            </w:r>
            <w:proofErr w:type="spellEnd"/>
            <w:r w:rsidRPr="00C14361">
              <w:rPr>
                <w:sz w:val="18"/>
                <w:szCs w:val="18"/>
              </w:rPr>
              <w:t>,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a prokázaný nedostatečný efekt léčby CPAP a BPAP</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49.565,00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860"/>
        </w:trPr>
        <w:tc>
          <w:tcPr>
            <w:tcW w:w="1129" w:type="dxa"/>
            <w:shd w:val="clear" w:color="A2BD90" w:fill="FFFFFF"/>
            <w:hideMark/>
          </w:tcPr>
          <w:p w:rsidR="007C2726" w:rsidRPr="00C14361" w:rsidRDefault="007C2726" w:rsidP="007C2726">
            <w:pPr>
              <w:rPr>
                <w:sz w:val="18"/>
                <w:szCs w:val="18"/>
              </w:rPr>
            </w:pPr>
            <w:r w:rsidRPr="00C14361">
              <w:rPr>
                <w:sz w:val="18"/>
                <w:szCs w:val="18"/>
              </w:rPr>
              <w:t>10.04.03.03</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ABPAP s proměnlivou objemovou podporou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automatickým nastavením požadovaného dechového objemu, propojení se SW sledujícím účinnost léčby,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ANS; INT; KAR; NEU; PNE; po schválení revizním lékařem </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hypoventilační syndrom; neinvazivní domácí ventilace či těžký syndrom spánkové apnoe při prokázané nutnosti objemové podpory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77.130,00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120"/>
        </w:trPr>
        <w:tc>
          <w:tcPr>
            <w:tcW w:w="1129" w:type="dxa"/>
            <w:shd w:val="clear" w:color="A2BD90" w:fill="FFFFFF"/>
            <w:hideMark/>
          </w:tcPr>
          <w:p w:rsidR="007C2726" w:rsidRPr="00C14361" w:rsidRDefault="007C2726" w:rsidP="007C2726">
            <w:pPr>
              <w:rPr>
                <w:sz w:val="18"/>
                <w:szCs w:val="18"/>
              </w:rPr>
            </w:pPr>
            <w:r w:rsidRPr="00C14361">
              <w:rPr>
                <w:sz w:val="18"/>
                <w:szCs w:val="18"/>
              </w:rPr>
              <w:t>10.04.03.04</w:t>
            </w:r>
          </w:p>
        </w:tc>
        <w:tc>
          <w:tcPr>
            <w:tcW w:w="2835" w:type="dxa"/>
            <w:shd w:val="clear" w:color="A2BD90" w:fill="FFFFFF"/>
            <w:hideMark/>
          </w:tcPr>
          <w:p w:rsidR="007C2726" w:rsidRPr="00C14361" w:rsidRDefault="007C2726" w:rsidP="007C2726">
            <w:pPr>
              <w:rPr>
                <w:sz w:val="18"/>
                <w:szCs w:val="18"/>
              </w:rPr>
            </w:pPr>
            <w:proofErr w:type="spellStart"/>
            <w:r w:rsidRPr="00C14361">
              <w:rPr>
                <w:sz w:val="18"/>
                <w:szCs w:val="18"/>
              </w:rPr>
              <w:t>autoadaptivní</w:t>
            </w:r>
            <w:proofErr w:type="spellEnd"/>
            <w:r w:rsidRPr="00C14361">
              <w:rPr>
                <w:sz w:val="18"/>
                <w:szCs w:val="18"/>
              </w:rPr>
              <w:t xml:space="preserve"> </w:t>
            </w:r>
            <w:proofErr w:type="spellStart"/>
            <w:r w:rsidRPr="00C14361">
              <w:rPr>
                <w:sz w:val="18"/>
                <w:szCs w:val="18"/>
              </w:rPr>
              <w:t>servoventilátory</w:t>
            </w:r>
            <w:proofErr w:type="spellEnd"/>
            <w:r w:rsidRPr="00C14361">
              <w:rPr>
                <w:sz w:val="18"/>
                <w:szCs w:val="18"/>
              </w:rPr>
              <w:t xml:space="preserve"> s proměnnou tlakovou podporou</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b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automatickým sledováním dechového vzorce a automatickým nastavením terapeutického tlaku, propojení se SW sledujícím účinnost léčby,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centrální a komplexní spánková apnoe; periodické dýchání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90.870,00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860"/>
        </w:trPr>
        <w:tc>
          <w:tcPr>
            <w:tcW w:w="1129" w:type="dxa"/>
            <w:shd w:val="clear" w:color="A2BD90" w:fill="FFFFFF"/>
            <w:hideMark/>
          </w:tcPr>
          <w:p w:rsidR="007C2726" w:rsidRPr="00C14361" w:rsidRDefault="007C2726" w:rsidP="007C2726">
            <w:pPr>
              <w:rPr>
                <w:sz w:val="18"/>
                <w:szCs w:val="18"/>
              </w:rPr>
            </w:pPr>
            <w:r w:rsidRPr="00C14361">
              <w:rPr>
                <w:sz w:val="18"/>
                <w:szCs w:val="18"/>
              </w:rPr>
              <w:t>10.04.03.05</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APAP s poklesem tlaku ve výdechu a sledujícím zbytkový AHI</w:t>
            </w:r>
            <w:r w:rsidRPr="00C14361">
              <w:rPr>
                <w:sz w:val="18"/>
                <w:szCs w:val="18"/>
              </w:rPr>
              <w:br/>
              <w:t>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 4 až 20 cm H</w:t>
            </w:r>
            <w:r w:rsidRPr="00C14361">
              <w:rPr>
                <w:sz w:val="18"/>
                <w:szCs w:val="18"/>
                <w:vertAlign w:val="subscript"/>
              </w:rPr>
              <w:t>2</w:t>
            </w:r>
            <w:r w:rsidRPr="00C14361">
              <w:rPr>
                <w:sz w:val="18"/>
                <w:szCs w:val="18"/>
              </w:rPr>
              <w:t>O s automatickým nastavením terapeutického tlaku, funkce poklesu tlaku ve výdechu, propojení se SW sledujícím účinnost léčby s možností dálkového přenosu dat,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intolerance léčby CPAP, SAS s vazbou na polohu či REM spánek</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33.913,00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186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10.04.03.06</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ABPAP sledující zbytkový AHI</w:t>
            </w:r>
            <w:r>
              <w:rPr>
                <w:sz w:val="18"/>
                <w:szCs w:val="18"/>
              </w:rPr>
              <w:t xml:space="preserve"> </w:t>
            </w:r>
            <w:r w:rsidRPr="00C14361">
              <w:rPr>
                <w:sz w:val="18"/>
                <w:szCs w:val="18"/>
              </w:rPr>
              <w:t>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automatickým nastavením požadovaného dechového objemu, propojení se SW sledujícím účinnost léčby</w:t>
            </w:r>
            <w:r>
              <w:rPr>
                <w:sz w:val="18"/>
                <w:szCs w:val="18"/>
              </w:rPr>
              <w:t xml:space="preserve"> </w:t>
            </w:r>
            <w:r w:rsidRPr="00C14361">
              <w:rPr>
                <w:sz w:val="18"/>
                <w:szCs w:val="18"/>
              </w:rPr>
              <w:t>s možností dálkového přenosu dat,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AHI ≥ 15; prokázaný nedostatečný efekt léčby CPAP a BPAP</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49.565,00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080"/>
        </w:trPr>
        <w:tc>
          <w:tcPr>
            <w:tcW w:w="1129" w:type="dxa"/>
            <w:shd w:val="clear" w:color="A2BD90" w:fill="FFFFFF"/>
            <w:hideMark/>
          </w:tcPr>
          <w:p w:rsidR="007C2726" w:rsidRPr="00C14361" w:rsidRDefault="007C2726" w:rsidP="007C2726">
            <w:pPr>
              <w:rPr>
                <w:sz w:val="18"/>
                <w:szCs w:val="18"/>
              </w:rPr>
            </w:pPr>
            <w:r w:rsidRPr="00C14361">
              <w:rPr>
                <w:sz w:val="18"/>
                <w:szCs w:val="18"/>
              </w:rPr>
              <w:t>10.04.03.07</w:t>
            </w:r>
          </w:p>
        </w:tc>
        <w:tc>
          <w:tcPr>
            <w:tcW w:w="2835" w:type="dxa"/>
            <w:shd w:val="clear" w:color="A2BD90" w:fill="FFFFFF"/>
            <w:hideMark/>
          </w:tcPr>
          <w:p w:rsidR="007C2726" w:rsidRPr="00C14361" w:rsidRDefault="007C2726" w:rsidP="007C2726">
            <w:pPr>
              <w:rPr>
                <w:sz w:val="18"/>
                <w:szCs w:val="18"/>
              </w:rPr>
            </w:pPr>
            <w:r w:rsidRPr="00C14361">
              <w:rPr>
                <w:sz w:val="18"/>
                <w:szCs w:val="18"/>
              </w:rPr>
              <w:t>přístroje ABPAP s proměnlivou objemovou podporou 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automatickým nastavením požadovaného dechového objemu, propojení se SW sledujícím účinnost léčby s možností dálkového přenosu dat,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nestabilní pacient s nutností časté změny ventilačního režimu, hypoventilační syndrom; neinvazivní domácí ventilace či těžký syndrom spánkové apnoe při prokázané nutnosti objemové podpory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77.130,00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2120"/>
        </w:trPr>
        <w:tc>
          <w:tcPr>
            <w:tcW w:w="1129" w:type="dxa"/>
            <w:shd w:val="clear" w:color="A2BD90" w:fill="FFFFFF"/>
            <w:hideMark/>
          </w:tcPr>
          <w:p w:rsidR="007C2726" w:rsidRPr="00C14361" w:rsidRDefault="007C2726" w:rsidP="007C2726">
            <w:pPr>
              <w:rPr>
                <w:sz w:val="18"/>
                <w:szCs w:val="18"/>
              </w:rPr>
            </w:pPr>
            <w:r w:rsidRPr="00C14361">
              <w:rPr>
                <w:sz w:val="18"/>
                <w:szCs w:val="18"/>
              </w:rPr>
              <w:t>10.04.03.08</w:t>
            </w:r>
          </w:p>
        </w:tc>
        <w:tc>
          <w:tcPr>
            <w:tcW w:w="2835" w:type="dxa"/>
            <w:shd w:val="clear" w:color="A2BD90" w:fill="FFFFFF"/>
            <w:hideMark/>
          </w:tcPr>
          <w:p w:rsidR="007C2726" w:rsidRPr="00C14361" w:rsidRDefault="007C2726" w:rsidP="007C2726">
            <w:pPr>
              <w:rPr>
                <w:sz w:val="18"/>
                <w:szCs w:val="18"/>
              </w:rPr>
            </w:pPr>
            <w:proofErr w:type="spellStart"/>
            <w:r w:rsidRPr="00C14361">
              <w:rPr>
                <w:sz w:val="18"/>
                <w:szCs w:val="18"/>
              </w:rPr>
              <w:t>autoadaptivní</w:t>
            </w:r>
            <w:proofErr w:type="spellEnd"/>
            <w:r w:rsidRPr="00C14361">
              <w:rPr>
                <w:sz w:val="18"/>
                <w:szCs w:val="18"/>
              </w:rPr>
              <w:t xml:space="preserve"> </w:t>
            </w:r>
            <w:proofErr w:type="spellStart"/>
            <w:r w:rsidRPr="00C14361">
              <w:rPr>
                <w:sz w:val="18"/>
                <w:szCs w:val="18"/>
              </w:rPr>
              <w:t>servoventilátory</w:t>
            </w:r>
            <w:proofErr w:type="spellEnd"/>
            <w:r w:rsidRPr="00C14361">
              <w:rPr>
                <w:sz w:val="18"/>
                <w:szCs w:val="18"/>
              </w:rPr>
              <w:t xml:space="preserve"> s proměnnou tlakovou podporou s možností telemetrie</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tlakový rozsah</w:t>
            </w:r>
            <w:r>
              <w:rPr>
                <w:sz w:val="18"/>
                <w:szCs w:val="18"/>
              </w:rPr>
              <w:t xml:space="preserve"> </w:t>
            </w:r>
            <w:r w:rsidRPr="00C14361">
              <w:rPr>
                <w:sz w:val="18"/>
                <w:szCs w:val="18"/>
              </w:rPr>
              <w:t>4 až 25 cm H</w:t>
            </w:r>
            <w:r w:rsidRPr="00C14361">
              <w:rPr>
                <w:sz w:val="18"/>
                <w:szCs w:val="18"/>
                <w:vertAlign w:val="subscript"/>
              </w:rPr>
              <w:t>2</w:t>
            </w:r>
            <w:r w:rsidRPr="00C14361">
              <w:rPr>
                <w:sz w:val="18"/>
                <w:szCs w:val="18"/>
              </w:rPr>
              <w:t>O s automatickým sledováním dechového vzorce a automatickým nastavením terapeutického tlaku, propojení se SW sledujícím účinnost léčby s možností dálkového přenosu dat, hlučnost do</w:t>
            </w:r>
            <w:r>
              <w:rPr>
                <w:sz w:val="18"/>
                <w:szCs w:val="18"/>
              </w:rPr>
              <w:t xml:space="preserve"> </w:t>
            </w:r>
            <w:r w:rsidRPr="00C14361">
              <w:rPr>
                <w:sz w:val="18"/>
                <w:szCs w:val="18"/>
              </w:rPr>
              <w:t>29±2 dB, kompenzace úniku tlaku, zvlhčovač, včetně základního příslušenství</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INT; KAR; NEU; PNE; po schválení revizním lékařem</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nestabilní pacient s nutností časté změny ventilačního režimu, centrální a komplexní spánková apnoe; periodické dýchání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7 let</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90.870,00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ano</w:t>
            </w:r>
          </w:p>
        </w:tc>
      </w:tr>
      <w:tr w:rsidR="007C2726" w:rsidRPr="00C14361" w:rsidTr="00230124">
        <w:trPr>
          <w:trHeight w:val="520"/>
        </w:trPr>
        <w:tc>
          <w:tcPr>
            <w:tcW w:w="1129" w:type="dxa"/>
            <w:shd w:val="clear" w:color="FFF58C" w:fill="FFFFFF"/>
            <w:hideMark/>
          </w:tcPr>
          <w:p w:rsidR="007C2726" w:rsidRPr="00C14361" w:rsidRDefault="007C2726" w:rsidP="007C2726">
            <w:pPr>
              <w:rPr>
                <w:color w:val="000000"/>
                <w:sz w:val="18"/>
                <w:szCs w:val="18"/>
              </w:rPr>
            </w:pPr>
            <w:proofErr w:type="gramStart"/>
            <w:r w:rsidRPr="00C14361">
              <w:rPr>
                <w:color w:val="000000"/>
                <w:sz w:val="18"/>
                <w:szCs w:val="18"/>
              </w:rPr>
              <w:t>10.04.04</w:t>
            </w:r>
            <w:proofErr w:type="gramEnd"/>
          </w:p>
        </w:tc>
        <w:tc>
          <w:tcPr>
            <w:tcW w:w="2835" w:type="dxa"/>
            <w:shd w:val="clear" w:color="FFF58C" w:fill="FFFFFF"/>
            <w:hideMark/>
          </w:tcPr>
          <w:p w:rsidR="007C2726" w:rsidRPr="00C14361" w:rsidRDefault="007C2726" w:rsidP="007C2726">
            <w:pPr>
              <w:rPr>
                <w:color w:val="000000"/>
                <w:sz w:val="18"/>
                <w:szCs w:val="18"/>
              </w:rPr>
            </w:pPr>
            <w:r w:rsidRPr="00C14361">
              <w:rPr>
                <w:color w:val="000000"/>
                <w:sz w:val="18"/>
                <w:szCs w:val="18"/>
              </w:rPr>
              <w:t xml:space="preserve">příslušenství k CPAP, BPAP, APAP, </w:t>
            </w:r>
            <w:proofErr w:type="spellStart"/>
            <w:r w:rsidRPr="00C14361">
              <w:rPr>
                <w:color w:val="000000"/>
                <w:sz w:val="18"/>
                <w:szCs w:val="18"/>
              </w:rPr>
              <w:t>autoadaptivním</w:t>
            </w:r>
            <w:proofErr w:type="spellEnd"/>
            <w:r w:rsidRPr="00C14361">
              <w:rPr>
                <w:color w:val="000000"/>
                <w:sz w:val="18"/>
                <w:szCs w:val="18"/>
              </w:rPr>
              <w:t xml:space="preserve"> přístrojům</w:t>
            </w:r>
          </w:p>
        </w:tc>
        <w:tc>
          <w:tcPr>
            <w:tcW w:w="2132" w:type="dxa"/>
            <w:shd w:val="clear" w:color="000000" w:fill="FFFFFF"/>
            <w:vAlign w:val="center"/>
            <w:hideMark/>
          </w:tcPr>
          <w:p w:rsidR="007C2726" w:rsidRPr="00C14361" w:rsidRDefault="007C2726" w:rsidP="007C2726">
            <w:pPr>
              <w:jc w:val="center"/>
              <w:rPr>
                <w:color w:val="000000"/>
                <w:sz w:val="18"/>
                <w:szCs w:val="18"/>
              </w:rPr>
            </w:pPr>
            <w:r w:rsidRPr="00C14361">
              <w:rPr>
                <w:color w:val="000000"/>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820"/>
        </w:trPr>
        <w:tc>
          <w:tcPr>
            <w:tcW w:w="1129" w:type="dxa"/>
            <w:shd w:val="clear" w:color="A2BD90" w:fill="FFFFFF"/>
            <w:hideMark/>
          </w:tcPr>
          <w:p w:rsidR="007C2726" w:rsidRPr="00C14361" w:rsidRDefault="007C2726" w:rsidP="007C2726">
            <w:pPr>
              <w:rPr>
                <w:sz w:val="18"/>
                <w:szCs w:val="18"/>
              </w:rPr>
            </w:pPr>
            <w:r w:rsidRPr="00C14361">
              <w:rPr>
                <w:sz w:val="18"/>
                <w:szCs w:val="18"/>
              </w:rPr>
              <w:t>10.04.04.01</w:t>
            </w:r>
          </w:p>
        </w:tc>
        <w:tc>
          <w:tcPr>
            <w:tcW w:w="2835" w:type="dxa"/>
            <w:shd w:val="clear" w:color="A2BD90" w:fill="FFFFFF"/>
            <w:hideMark/>
          </w:tcPr>
          <w:p w:rsidR="007C2726" w:rsidRPr="00C14361" w:rsidRDefault="007C2726" w:rsidP="007C2726">
            <w:pPr>
              <w:rPr>
                <w:sz w:val="18"/>
                <w:szCs w:val="18"/>
              </w:rPr>
            </w:pPr>
            <w:r w:rsidRPr="00C14361">
              <w:rPr>
                <w:sz w:val="18"/>
                <w:szCs w:val="18"/>
              </w:rPr>
              <w:t>masky nosní ventilované silikonové</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 ANS; INT; KAR; NEU; ORL; PNE; PSY </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syndrom spánkové apnoe: dobrá nosní průchodnost; nízké léčebné tlaky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1.304,00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A2BD90" w:fill="FFFFFF"/>
            <w:hideMark/>
          </w:tcPr>
          <w:p w:rsidR="007C2726" w:rsidRPr="00C14361" w:rsidRDefault="007C2726" w:rsidP="007C2726">
            <w:pPr>
              <w:rPr>
                <w:sz w:val="18"/>
                <w:szCs w:val="18"/>
              </w:rPr>
            </w:pPr>
            <w:r w:rsidRPr="00C14361">
              <w:rPr>
                <w:sz w:val="18"/>
                <w:szCs w:val="18"/>
              </w:rPr>
              <w:lastRenderedPageBreak/>
              <w:t>10.04.04.02</w:t>
            </w:r>
          </w:p>
        </w:tc>
        <w:tc>
          <w:tcPr>
            <w:tcW w:w="2835" w:type="dxa"/>
            <w:shd w:val="clear" w:color="A2BD90" w:fill="FFFFFF"/>
            <w:hideMark/>
          </w:tcPr>
          <w:p w:rsidR="007C2726" w:rsidRPr="00C14361" w:rsidRDefault="007C2726" w:rsidP="007C2726">
            <w:pPr>
              <w:rPr>
                <w:sz w:val="18"/>
                <w:szCs w:val="18"/>
              </w:rPr>
            </w:pPr>
            <w:r w:rsidRPr="00C14361">
              <w:rPr>
                <w:sz w:val="18"/>
                <w:szCs w:val="18"/>
              </w:rPr>
              <w:t>masky nosní ventilované silikonové odlehčené</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 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 úhradové skupiny; syndrom spánkové apnoe: dobrá nosní průchodnost; nízké léčebné tlaky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2.174,00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A2BD90" w:fill="FFFFFF"/>
            <w:hideMark/>
          </w:tcPr>
          <w:p w:rsidR="007C2726" w:rsidRPr="00C14361" w:rsidRDefault="007C2726" w:rsidP="007C2726">
            <w:pPr>
              <w:rPr>
                <w:sz w:val="18"/>
                <w:szCs w:val="18"/>
              </w:rPr>
            </w:pPr>
            <w:r w:rsidRPr="00C14361">
              <w:rPr>
                <w:sz w:val="18"/>
                <w:szCs w:val="18"/>
              </w:rPr>
              <w:t>10.04.04.03</w:t>
            </w:r>
          </w:p>
        </w:tc>
        <w:tc>
          <w:tcPr>
            <w:tcW w:w="2835" w:type="dxa"/>
            <w:shd w:val="clear" w:color="A2BD90" w:fill="FFFFFF"/>
            <w:hideMark/>
          </w:tcPr>
          <w:p w:rsidR="007C2726" w:rsidRPr="00C14361" w:rsidRDefault="007C2726" w:rsidP="007C2726">
            <w:pPr>
              <w:rPr>
                <w:sz w:val="18"/>
                <w:szCs w:val="18"/>
              </w:rPr>
            </w:pPr>
            <w:r w:rsidRPr="00C14361">
              <w:rPr>
                <w:sz w:val="18"/>
                <w:szCs w:val="18"/>
              </w:rPr>
              <w:t>masky nosní ventilované gelové</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 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předchozích úhradových skupin; syndrom spánkové apnoe: dobrá nosní průchodnost; nízké léčebné tlaky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3.044,00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40"/>
        </w:trPr>
        <w:tc>
          <w:tcPr>
            <w:tcW w:w="1129" w:type="dxa"/>
            <w:shd w:val="clear" w:color="A2BD90" w:fill="FFFFFF"/>
            <w:hideMark/>
          </w:tcPr>
          <w:p w:rsidR="007C2726" w:rsidRPr="00C14361" w:rsidRDefault="007C2726" w:rsidP="007C2726">
            <w:pPr>
              <w:rPr>
                <w:sz w:val="18"/>
                <w:szCs w:val="18"/>
              </w:rPr>
            </w:pPr>
            <w:r w:rsidRPr="00C14361">
              <w:rPr>
                <w:sz w:val="18"/>
                <w:szCs w:val="18"/>
              </w:rPr>
              <w:t>10.04.04.04</w:t>
            </w:r>
          </w:p>
        </w:tc>
        <w:tc>
          <w:tcPr>
            <w:tcW w:w="2835" w:type="dxa"/>
            <w:shd w:val="clear" w:color="A2BD90" w:fill="FFFFFF"/>
            <w:hideMark/>
          </w:tcPr>
          <w:p w:rsidR="007C2726" w:rsidRPr="00C14361" w:rsidRDefault="007C2726" w:rsidP="007C2726">
            <w:pPr>
              <w:rPr>
                <w:sz w:val="18"/>
                <w:szCs w:val="18"/>
              </w:rPr>
            </w:pPr>
            <w:r w:rsidRPr="00C14361">
              <w:rPr>
                <w:sz w:val="18"/>
                <w:szCs w:val="18"/>
              </w:rPr>
              <w:t xml:space="preserve">masky </w:t>
            </w:r>
            <w:proofErr w:type="spellStart"/>
            <w:r w:rsidRPr="00C14361">
              <w:rPr>
                <w:sz w:val="18"/>
                <w:szCs w:val="18"/>
              </w:rPr>
              <w:t>celoobličejové</w:t>
            </w:r>
            <w:proofErr w:type="spellEnd"/>
            <w:r w:rsidRPr="00C14361">
              <w:rPr>
                <w:sz w:val="18"/>
                <w:szCs w:val="18"/>
              </w:rPr>
              <w:t xml:space="preserve"> ventilované silikonové</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 a bezpečnostní klapkou (zajištění přívodu vzduchu při vypnutém přístroji)</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syndrom spánkové apnoe: dobrá nosní průchodnost; nízké léčebné tlaky</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1.739,00</w:t>
            </w:r>
            <w:r>
              <w:rPr>
                <w:sz w:val="18"/>
                <w:szCs w:val="18"/>
              </w:rPr>
              <w:t xml:space="preserve"> </w:t>
            </w:r>
            <w:r w:rsidRPr="00C14361">
              <w:rPr>
                <w:sz w:val="18"/>
                <w:szCs w:val="18"/>
              </w:rPr>
              <w:t xml:space="preserve">Kč / 1 ks </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vMerge w:val="restart"/>
            <w:shd w:val="clear" w:color="A2BD90" w:fill="FFFFFF"/>
            <w:hideMark/>
          </w:tcPr>
          <w:p w:rsidR="007C2726" w:rsidRPr="00C14361" w:rsidRDefault="007C2726" w:rsidP="007C2726">
            <w:pPr>
              <w:rPr>
                <w:sz w:val="18"/>
                <w:szCs w:val="18"/>
              </w:rPr>
            </w:pPr>
            <w:r w:rsidRPr="00C14361">
              <w:rPr>
                <w:sz w:val="18"/>
                <w:szCs w:val="18"/>
              </w:rPr>
              <w:t>10.04.04.05</w:t>
            </w:r>
          </w:p>
        </w:tc>
        <w:tc>
          <w:tcPr>
            <w:tcW w:w="2835" w:type="dxa"/>
            <w:vMerge w:val="restart"/>
            <w:shd w:val="clear" w:color="A2BD90" w:fill="FFFFFF"/>
            <w:hideMark/>
          </w:tcPr>
          <w:p w:rsidR="007C2726" w:rsidRPr="00C14361" w:rsidRDefault="007C2726" w:rsidP="007C2726">
            <w:pPr>
              <w:rPr>
                <w:sz w:val="18"/>
                <w:szCs w:val="18"/>
              </w:rPr>
            </w:pPr>
            <w:r w:rsidRPr="00C14361">
              <w:rPr>
                <w:sz w:val="18"/>
                <w:szCs w:val="18"/>
              </w:rPr>
              <w:t xml:space="preserve">masky </w:t>
            </w:r>
            <w:proofErr w:type="spellStart"/>
            <w:r w:rsidRPr="00C14361">
              <w:rPr>
                <w:sz w:val="18"/>
                <w:szCs w:val="18"/>
              </w:rPr>
              <w:t>celoobličejové</w:t>
            </w:r>
            <w:proofErr w:type="spellEnd"/>
            <w:r w:rsidRPr="00C14361">
              <w:rPr>
                <w:sz w:val="18"/>
                <w:szCs w:val="18"/>
              </w:rPr>
              <w:t xml:space="preserve"> ventilované silikonové odlehčené</w:t>
            </w:r>
          </w:p>
        </w:tc>
        <w:tc>
          <w:tcPr>
            <w:tcW w:w="2132"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 a bezpečnostní klapkou (zajištění přívodu vzduchu při vypnutém přístroji)</w:t>
            </w:r>
          </w:p>
        </w:tc>
        <w:tc>
          <w:tcPr>
            <w:tcW w:w="2121"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ANS do 18 let včetně; 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 úhradové skupiny; syndrom spánkové apnoe: dobrá nosní průchodnost; nízké léčebné tlaky, při nočním použití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90 %; maximálně 3.478,00</w:t>
            </w:r>
            <w:r>
              <w:rPr>
                <w:sz w:val="18"/>
                <w:szCs w:val="18"/>
              </w:rPr>
              <w:t xml:space="preserve"> </w:t>
            </w:r>
            <w:r w:rsidRPr="00C14361">
              <w:rPr>
                <w:sz w:val="18"/>
                <w:szCs w:val="18"/>
              </w:rPr>
              <w:t xml:space="preserve">Kč / 1 ks </w:t>
            </w:r>
          </w:p>
        </w:tc>
        <w:tc>
          <w:tcPr>
            <w:tcW w:w="1129"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 úhradové skupiny; syndrom spánkové apnoe: dobrá nosní průchodnost; nízké léčebné tlaky, při celodenním použití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1560"/>
        </w:trPr>
        <w:tc>
          <w:tcPr>
            <w:tcW w:w="1129" w:type="dxa"/>
            <w:vMerge w:val="restart"/>
            <w:shd w:val="clear" w:color="A2BD90" w:fill="FFFFFF"/>
            <w:hideMark/>
          </w:tcPr>
          <w:p w:rsidR="007C2726" w:rsidRPr="00C14361" w:rsidRDefault="007C2726" w:rsidP="007C2726">
            <w:pPr>
              <w:rPr>
                <w:sz w:val="18"/>
                <w:szCs w:val="18"/>
              </w:rPr>
            </w:pPr>
            <w:r w:rsidRPr="00C14361">
              <w:rPr>
                <w:sz w:val="18"/>
                <w:szCs w:val="18"/>
              </w:rPr>
              <w:t>10.04.04.06</w:t>
            </w:r>
          </w:p>
        </w:tc>
        <w:tc>
          <w:tcPr>
            <w:tcW w:w="2835" w:type="dxa"/>
            <w:vMerge w:val="restart"/>
            <w:shd w:val="clear" w:color="A2BD90" w:fill="FFFFFF"/>
            <w:hideMark/>
          </w:tcPr>
          <w:p w:rsidR="007C2726" w:rsidRPr="00C14361" w:rsidRDefault="007C2726" w:rsidP="007C2726">
            <w:pPr>
              <w:rPr>
                <w:sz w:val="18"/>
                <w:szCs w:val="18"/>
              </w:rPr>
            </w:pPr>
            <w:r w:rsidRPr="00C14361">
              <w:rPr>
                <w:sz w:val="18"/>
                <w:szCs w:val="18"/>
              </w:rPr>
              <w:t xml:space="preserve">masky </w:t>
            </w:r>
            <w:proofErr w:type="spellStart"/>
            <w:r w:rsidRPr="00C14361">
              <w:rPr>
                <w:sz w:val="18"/>
                <w:szCs w:val="18"/>
              </w:rPr>
              <w:t>celoobličejové</w:t>
            </w:r>
            <w:proofErr w:type="spellEnd"/>
            <w:r w:rsidRPr="00C14361">
              <w:rPr>
                <w:sz w:val="18"/>
                <w:szCs w:val="18"/>
              </w:rPr>
              <w:t xml:space="preserve"> ventilované gelové</w:t>
            </w:r>
          </w:p>
        </w:tc>
        <w:tc>
          <w:tcPr>
            <w:tcW w:w="2132"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 xml:space="preserve">) a bezpečnostní klapkou (zajištění přívodu </w:t>
            </w:r>
            <w:r w:rsidRPr="00C14361">
              <w:rPr>
                <w:sz w:val="18"/>
                <w:szCs w:val="18"/>
              </w:rPr>
              <w:lastRenderedPageBreak/>
              <w:t>vzduchu při vypnutém přístroji)</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lastRenderedPageBreak/>
              <w:t>ANS do 18 let včetně;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 úhradové skupiny; syndrom spánkové apnoe: dobrá nosní průchodnost; nízké léčebné tlaky, při nočním použití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90 %; maximálně 3.913,00 Kč / 1 ks </w:t>
            </w:r>
          </w:p>
        </w:tc>
        <w:tc>
          <w:tcPr>
            <w:tcW w:w="1129" w:type="dxa"/>
            <w:vMerge w:val="restart"/>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pokud nelze použít masku z předchozí úhradové skupiny; syndrom spánkové apnoe: dobrá nosní průchodnost; nízké léčebné tlaky, při celodenním použití</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1040"/>
        </w:trPr>
        <w:tc>
          <w:tcPr>
            <w:tcW w:w="1129" w:type="dxa"/>
            <w:shd w:val="clear" w:color="A2BD90" w:fill="FFFFFF"/>
            <w:hideMark/>
          </w:tcPr>
          <w:p w:rsidR="007C2726" w:rsidRPr="00C14361" w:rsidRDefault="007C2726" w:rsidP="007C2726">
            <w:pPr>
              <w:rPr>
                <w:sz w:val="18"/>
                <w:szCs w:val="18"/>
              </w:rPr>
            </w:pPr>
            <w:r w:rsidRPr="00C14361">
              <w:rPr>
                <w:sz w:val="18"/>
                <w:szCs w:val="18"/>
              </w:rPr>
              <w:t>10.04.04.07</w:t>
            </w:r>
          </w:p>
        </w:tc>
        <w:tc>
          <w:tcPr>
            <w:tcW w:w="2835" w:type="dxa"/>
            <w:shd w:val="clear" w:color="A2BD90" w:fill="FFFFFF"/>
            <w:hideMark/>
          </w:tcPr>
          <w:p w:rsidR="007C2726" w:rsidRPr="00C14361" w:rsidRDefault="007C2726" w:rsidP="007C2726">
            <w:pPr>
              <w:rPr>
                <w:sz w:val="18"/>
                <w:szCs w:val="18"/>
              </w:rPr>
            </w:pPr>
            <w:r w:rsidRPr="00C14361">
              <w:rPr>
                <w:sz w:val="18"/>
                <w:szCs w:val="18"/>
              </w:rPr>
              <w:t xml:space="preserve">masky </w:t>
            </w:r>
            <w:proofErr w:type="spellStart"/>
            <w:r w:rsidRPr="00C14361">
              <w:rPr>
                <w:sz w:val="18"/>
                <w:szCs w:val="18"/>
              </w:rPr>
              <w:t>nízkokontaktní</w:t>
            </w:r>
            <w:proofErr w:type="spellEnd"/>
            <w:r w:rsidRPr="00C14361">
              <w:rPr>
                <w:sz w:val="18"/>
                <w:szCs w:val="18"/>
              </w:rPr>
              <w:t xml:space="preserve"> ventilované </w:t>
            </w:r>
            <w:r>
              <w:rPr>
                <w:sz w:val="18"/>
                <w:szCs w:val="18"/>
              </w:rPr>
              <w:t>–</w:t>
            </w:r>
            <w:r w:rsidRPr="00C14361">
              <w:rPr>
                <w:sz w:val="18"/>
                <w:szCs w:val="18"/>
              </w:rPr>
              <w:t xml:space="preserve"> nosní polštářky</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 bez latexu, s integrovaným výdechovým portem (zajištění odvětrání CO</w:t>
            </w:r>
            <w:r w:rsidRPr="00C14361">
              <w:rPr>
                <w:sz w:val="18"/>
                <w:szCs w:val="18"/>
                <w:vertAlign w:val="subscript"/>
              </w:rPr>
              <w:t>2</w:t>
            </w:r>
            <w:r w:rsidRPr="00C14361">
              <w:rPr>
                <w:sz w:val="18"/>
                <w:szCs w:val="18"/>
              </w:rPr>
              <w:t>)</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syndrom spánkové apnoe: špatná tolerance léčby PAP pomocí nosní masky základní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2.452,00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A2BD90" w:fill="FFFFFF"/>
            <w:hideMark/>
          </w:tcPr>
          <w:p w:rsidR="007C2726" w:rsidRPr="00C14361" w:rsidRDefault="007C2726" w:rsidP="007C2726">
            <w:pPr>
              <w:rPr>
                <w:sz w:val="18"/>
                <w:szCs w:val="18"/>
              </w:rPr>
            </w:pPr>
            <w:r w:rsidRPr="00C14361">
              <w:rPr>
                <w:sz w:val="18"/>
                <w:szCs w:val="18"/>
              </w:rPr>
              <w:t>10.04.04.08</w:t>
            </w:r>
          </w:p>
        </w:tc>
        <w:tc>
          <w:tcPr>
            <w:tcW w:w="2835" w:type="dxa"/>
            <w:shd w:val="clear" w:color="A2BD90" w:fill="FFFFFF"/>
            <w:hideMark/>
          </w:tcPr>
          <w:p w:rsidR="007C2726" w:rsidRPr="00C14361" w:rsidRDefault="007C2726" w:rsidP="007C2726">
            <w:pPr>
              <w:rPr>
                <w:sz w:val="18"/>
                <w:szCs w:val="18"/>
              </w:rPr>
            </w:pPr>
            <w:r w:rsidRPr="00C14361">
              <w:rPr>
                <w:sz w:val="18"/>
                <w:szCs w:val="18"/>
              </w:rPr>
              <w:t>hadice, délka do 60 cm včetně</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 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syndrom spánkové apnoe: dobrá tolerance léčby PAP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348,00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A2BD90" w:fill="FFFFFF"/>
            <w:hideMark/>
          </w:tcPr>
          <w:p w:rsidR="007C2726" w:rsidRPr="00C14361" w:rsidRDefault="007C2726" w:rsidP="007C2726">
            <w:pPr>
              <w:rPr>
                <w:sz w:val="18"/>
                <w:szCs w:val="18"/>
              </w:rPr>
            </w:pPr>
            <w:r w:rsidRPr="00C14361">
              <w:rPr>
                <w:sz w:val="18"/>
                <w:szCs w:val="18"/>
              </w:rPr>
              <w:t>10.04.04.09</w:t>
            </w:r>
          </w:p>
        </w:tc>
        <w:tc>
          <w:tcPr>
            <w:tcW w:w="2835" w:type="dxa"/>
            <w:shd w:val="clear" w:color="A2BD90" w:fill="FFFFFF"/>
            <w:hideMark/>
          </w:tcPr>
          <w:p w:rsidR="007C2726" w:rsidRPr="00C14361" w:rsidRDefault="007C2726" w:rsidP="007C2726">
            <w:pPr>
              <w:rPr>
                <w:sz w:val="18"/>
                <w:szCs w:val="18"/>
              </w:rPr>
            </w:pPr>
            <w:r w:rsidRPr="00C14361">
              <w:rPr>
                <w:sz w:val="18"/>
                <w:szCs w:val="18"/>
              </w:rPr>
              <w:t>hadice, délka nad 60 cm</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syndrom spánkové apnoe: dobrá tolerance léčby PAP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90 %; </w:t>
            </w:r>
            <w:r w:rsidRPr="00C14361">
              <w:rPr>
                <w:sz w:val="18"/>
                <w:szCs w:val="18"/>
              </w:rPr>
              <w:br/>
              <w:t>maximálně 783,00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A2BD90" w:fill="FFFFFF"/>
            <w:hideMark/>
          </w:tcPr>
          <w:p w:rsidR="007C2726" w:rsidRPr="00C14361" w:rsidRDefault="007C2726" w:rsidP="007C2726">
            <w:pPr>
              <w:rPr>
                <w:sz w:val="18"/>
                <w:szCs w:val="18"/>
              </w:rPr>
            </w:pPr>
            <w:r w:rsidRPr="00C14361">
              <w:rPr>
                <w:sz w:val="18"/>
                <w:szCs w:val="18"/>
              </w:rPr>
              <w:t>10.04.04.10</w:t>
            </w:r>
          </w:p>
        </w:tc>
        <w:tc>
          <w:tcPr>
            <w:tcW w:w="2835" w:type="dxa"/>
            <w:shd w:val="clear" w:color="A2BD90" w:fill="FFFFFF"/>
            <w:hideMark/>
          </w:tcPr>
          <w:p w:rsidR="007C2726" w:rsidRPr="00C14361" w:rsidRDefault="007C2726" w:rsidP="007C2726">
            <w:pPr>
              <w:rPr>
                <w:sz w:val="18"/>
                <w:szCs w:val="18"/>
              </w:rPr>
            </w:pPr>
            <w:r w:rsidRPr="00C14361">
              <w:rPr>
                <w:sz w:val="18"/>
                <w:szCs w:val="18"/>
              </w:rPr>
              <w:t xml:space="preserve">vyhřívané hadice </w:t>
            </w:r>
            <w:r>
              <w:rPr>
                <w:sz w:val="18"/>
                <w:szCs w:val="18"/>
              </w:rPr>
              <w:t>–</w:t>
            </w:r>
            <w:r w:rsidRPr="00C14361">
              <w:rPr>
                <w:sz w:val="18"/>
                <w:szCs w:val="18"/>
              </w:rPr>
              <w:t xml:space="preserve"> k vyhřívaným zvlhčovačům</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zdravotně nezávadné materiály</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syndrom spánkové apnoe</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1.391,00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A2BD90" w:fill="FFFFFF"/>
            <w:hideMark/>
          </w:tcPr>
          <w:p w:rsidR="007C2726" w:rsidRPr="00C14361" w:rsidRDefault="007C2726" w:rsidP="007C2726">
            <w:pPr>
              <w:rPr>
                <w:sz w:val="18"/>
                <w:szCs w:val="18"/>
              </w:rPr>
            </w:pPr>
            <w:r w:rsidRPr="00C14361">
              <w:rPr>
                <w:sz w:val="18"/>
                <w:szCs w:val="18"/>
              </w:rPr>
              <w:t>10.04.04.11</w:t>
            </w:r>
          </w:p>
        </w:tc>
        <w:tc>
          <w:tcPr>
            <w:tcW w:w="2835" w:type="dxa"/>
            <w:shd w:val="clear" w:color="A2BD90" w:fill="FFFFFF"/>
            <w:hideMark/>
          </w:tcPr>
          <w:p w:rsidR="007C2726" w:rsidRPr="00C14361" w:rsidRDefault="007C2726" w:rsidP="007C2726">
            <w:pPr>
              <w:rPr>
                <w:sz w:val="18"/>
                <w:szCs w:val="18"/>
              </w:rPr>
            </w:pPr>
            <w:r w:rsidRPr="00C14361">
              <w:rPr>
                <w:sz w:val="18"/>
                <w:szCs w:val="18"/>
              </w:rPr>
              <w:t xml:space="preserve">výhřevné zvlhčovače </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s regulovatelným nastavením intenzity vyhřívání. </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syndrom spánkové apnoe</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1 ks / 4 roky</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90 %; maximálně 5.217,00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A2BD90" w:fill="FFFFFF"/>
            <w:hideMark/>
          </w:tcPr>
          <w:p w:rsidR="007C2726" w:rsidRPr="00C14361" w:rsidRDefault="007C2726" w:rsidP="007C2726">
            <w:pPr>
              <w:rPr>
                <w:sz w:val="18"/>
                <w:szCs w:val="18"/>
              </w:rPr>
            </w:pPr>
            <w:r w:rsidRPr="00C14361">
              <w:rPr>
                <w:sz w:val="18"/>
                <w:szCs w:val="18"/>
              </w:rPr>
              <w:t>10.04.04.12</w:t>
            </w:r>
          </w:p>
        </w:tc>
        <w:tc>
          <w:tcPr>
            <w:tcW w:w="2835" w:type="dxa"/>
            <w:shd w:val="clear" w:color="A2BD90" w:fill="FFFFFF"/>
            <w:hideMark/>
          </w:tcPr>
          <w:p w:rsidR="007C2726" w:rsidRPr="00C14361" w:rsidRDefault="007C2726" w:rsidP="007C2726">
            <w:pPr>
              <w:rPr>
                <w:sz w:val="18"/>
                <w:szCs w:val="18"/>
              </w:rPr>
            </w:pPr>
            <w:r w:rsidRPr="00C14361">
              <w:rPr>
                <w:sz w:val="18"/>
                <w:szCs w:val="18"/>
              </w:rPr>
              <w:t>filtry</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vstupní filtry přístroje CPAP/BPAP</w:t>
            </w:r>
          </w:p>
        </w:tc>
        <w:tc>
          <w:tcPr>
            <w:tcW w:w="2121" w:type="dxa"/>
            <w:shd w:val="clear" w:color="A2BD90" w:fill="FFFFFF"/>
            <w:vAlign w:val="center"/>
            <w:hideMark/>
          </w:tcPr>
          <w:p w:rsidR="007C2726" w:rsidRPr="00C14361" w:rsidRDefault="007C2726" w:rsidP="007C2726">
            <w:pPr>
              <w:jc w:val="center"/>
              <w:rPr>
                <w:sz w:val="18"/>
                <w:szCs w:val="18"/>
              </w:rPr>
            </w:pPr>
            <w:r w:rsidRPr="00C14361">
              <w:rPr>
                <w:sz w:val="18"/>
                <w:szCs w:val="18"/>
              </w:rPr>
              <w:t>ANS; INT; KAR; NEU; ORL; PNE; PSY</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syndrom spánkové apnoe</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2 ks / 1 rok</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 xml:space="preserve">90 %; </w:t>
            </w:r>
            <w:r w:rsidRPr="00C14361">
              <w:rPr>
                <w:sz w:val="18"/>
                <w:szCs w:val="18"/>
              </w:rPr>
              <w:br/>
              <w:t>maximálně 304,00 Kč / 1 ks</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A2BD90" w:fill="FFFFFF"/>
            <w:hideMark/>
          </w:tcPr>
          <w:p w:rsidR="007C2726" w:rsidRPr="00C14361" w:rsidRDefault="007C2726" w:rsidP="007C2726">
            <w:pPr>
              <w:rPr>
                <w:sz w:val="18"/>
                <w:szCs w:val="18"/>
              </w:rPr>
            </w:pPr>
            <w:r w:rsidRPr="00C14361">
              <w:rPr>
                <w:sz w:val="18"/>
                <w:szCs w:val="18"/>
              </w:rPr>
              <w:t> </w:t>
            </w:r>
          </w:p>
        </w:tc>
        <w:tc>
          <w:tcPr>
            <w:tcW w:w="2835" w:type="dxa"/>
            <w:shd w:val="clear" w:color="A2BD90" w:fill="FFFFFF"/>
            <w:hideMark/>
          </w:tcPr>
          <w:p w:rsidR="007C2726" w:rsidRPr="00C14361" w:rsidRDefault="007C2726" w:rsidP="007C2726">
            <w:pPr>
              <w:rPr>
                <w:sz w:val="18"/>
                <w:szCs w:val="18"/>
              </w:rPr>
            </w:pPr>
            <w:r w:rsidRPr="00C14361">
              <w:rPr>
                <w:sz w:val="18"/>
                <w:szCs w:val="18"/>
              </w:rPr>
              <w:t> </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A2BD90" w:fill="FFFFFF"/>
            <w:hideMark/>
          </w:tcPr>
          <w:p w:rsidR="007C2726" w:rsidRPr="00C14361" w:rsidRDefault="007C2726" w:rsidP="007C2726">
            <w:pPr>
              <w:rPr>
                <w:b/>
                <w:bCs/>
                <w:sz w:val="18"/>
                <w:szCs w:val="18"/>
              </w:rPr>
            </w:pPr>
            <w:r w:rsidRPr="00C14361">
              <w:rPr>
                <w:b/>
                <w:bCs/>
                <w:sz w:val="18"/>
                <w:szCs w:val="18"/>
              </w:rPr>
              <w:t>10.05</w:t>
            </w:r>
          </w:p>
        </w:tc>
        <w:tc>
          <w:tcPr>
            <w:tcW w:w="2835" w:type="dxa"/>
            <w:shd w:val="clear" w:color="A2BD90" w:fill="FFFFFF"/>
            <w:hideMark/>
          </w:tcPr>
          <w:p w:rsidR="007C2726" w:rsidRPr="00C14361" w:rsidRDefault="007C2726" w:rsidP="007C2726">
            <w:pPr>
              <w:rPr>
                <w:b/>
                <w:bCs/>
                <w:sz w:val="18"/>
                <w:szCs w:val="18"/>
              </w:rPr>
            </w:pPr>
            <w:r w:rsidRPr="00C14361">
              <w:rPr>
                <w:b/>
                <w:bCs/>
                <w:sz w:val="18"/>
                <w:szCs w:val="18"/>
              </w:rPr>
              <w:t>ZP tracheostomické</w:t>
            </w:r>
          </w:p>
        </w:tc>
        <w:tc>
          <w:tcPr>
            <w:tcW w:w="2132"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A2BD9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10.05.01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tracheostomické kanyly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540"/>
        </w:trPr>
        <w:tc>
          <w:tcPr>
            <w:tcW w:w="1129" w:type="dxa"/>
            <w:shd w:val="clear" w:color="FFF58C" w:fill="FFFFFF"/>
            <w:hideMark/>
          </w:tcPr>
          <w:p w:rsidR="007C2726" w:rsidRPr="00C14361" w:rsidRDefault="007C2726" w:rsidP="007C2726">
            <w:pPr>
              <w:rPr>
                <w:sz w:val="18"/>
                <w:szCs w:val="18"/>
              </w:rPr>
            </w:pPr>
            <w:r w:rsidRPr="00C14361">
              <w:rPr>
                <w:sz w:val="18"/>
                <w:szCs w:val="18"/>
              </w:rPr>
              <w:t>10.05.01.01</w:t>
            </w:r>
          </w:p>
        </w:tc>
        <w:tc>
          <w:tcPr>
            <w:tcW w:w="2835" w:type="dxa"/>
            <w:shd w:val="clear" w:color="FFF58C"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jednorázové, s vnitřním průměrem ≤ 6 mm</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FON; ORL; PNE</w:t>
            </w:r>
          </w:p>
        </w:tc>
        <w:tc>
          <w:tcPr>
            <w:tcW w:w="2693"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provedená tracheostomie</w:t>
            </w:r>
          </w:p>
        </w:tc>
        <w:tc>
          <w:tcPr>
            <w:tcW w:w="1701" w:type="dxa"/>
            <w:shd w:val="clear" w:color="FFF58C" w:fill="FFFFFF"/>
            <w:vAlign w:val="center"/>
            <w:hideMark/>
          </w:tcPr>
          <w:p w:rsidR="007C2726" w:rsidRPr="00C14361" w:rsidRDefault="007C2726" w:rsidP="007C2726">
            <w:pPr>
              <w:jc w:val="center"/>
              <w:rPr>
                <w:sz w:val="18"/>
                <w:szCs w:val="18"/>
              </w:rPr>
            </w:pPr>
            <w:r w:rsidRPr="00C14361">
              <w:rPr>
                <w:sz w:val="18"/>
                <w:szCs w:val="18"/>
              </w:rPr>
              <w:t>2 ks / 1 měsíc</w:t>
            </w:r>
          </w:p>
        </w:tc>
        <w:tc>
          <w:tcPr>
            <w:tcW w:w="1990" w:type="dxa"/>
            <w:shd w:val="clear" w:color="FFF58C" w:fill="FFFFFF"/>
            <w:vAlign w:val="center"/>
            <w:hideMark/>
          </w:tcPr>
          <w:p w:rsidR="007C2726" w:rsidRPr="00C14361" w:rsidRDefault="007C2726" w:rsidP="007C2726">
            <w:pPr>
              <w:jc w:val="center"/>
              <w:rPr>
                <w:sz w:val="18"/>
                <w:szCs w:val="18"/>
              </w:rPr>
            </w:pPr>
            <w:r w:rsidRPr="00C14361">
              <w:rPr>
                <w:sz w:val="18"/>
                <w:szCs w:val="18"/>
              </w:rPr>
              <w:t>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FFF58C" w:fill="FFFFFF"/>
            <w:hideMark/>
          </w:tcPr>
          <w:p w:rsidR="007C2726" w:rsidRPr="00C14361" w:rsidRDefault="007C2726" w:rsidP="007C2726">
            <w:pPr>
              <w:rPr>
                <w:sz w:val="18"/>
                <w:szCs w:val="18"/>
              </w:rPr>
            </w:pPr>
            <w:r w:rsidRPr="00C14361">
              <w:rPr>
                <w:sz w:val="18"/>
                <w:szCs w:val="18"/>
              </w:rPr>
              <w:t>10.05.01.02</w:t>
            </w:r>
          </w:p>
        </w:tc>
        <w:tc>
          <w:tcPr>
            <w:tcW w:w="2835" w:type="dxa"/>
            <w:shd w:val="clear" w:color="FFF58C"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jednorázové, s vnitřním průměrem &gt; 6 mm</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FON; ORL; PNE</w:t>
            </w:r>
          </w:p>
        </w:tc>
        <w:tc>
          <w:tcPr>
            <w:tcW w:w="2693"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provedená tracheostomie</w:t>
            </w:r>
          </w:p>
        </w:tc>
        <w:tc>
          <w:tcPr>
            <w:tcW w:w="1701" w:type="dxa"/>
            <w:shd w:val="clear" w:color="FFF58C" w:fill="FFFFFF"/>
            <w:vAlign w:val="center"/>
            <w:hideMark/>
          </w:tcPr>
          <w:p w:rsidR="007C2726" w:rsidRPr="00C14361" w:rsidRDefault="007C2726" w:rsidP="007C2726">
            <w:pPr>
              <w:jc w:val="center"/>
              <w:rPr>
                <w:sz w:val="18"/>
                <w:szCs w:val="18"/>
              </w:rPr>
            </w:pPr>
            <w:r w:rsidRPr="00C14361">
              <w:rPr>
                <w:sz w:val="18"/>
                <w:szCs w:val="18"/>
              </w:rPr>
              <w:t>2 ks / 1 měsíc</w:t>
            </w:r>
          </w:p>
        </w:tc>
        <w:tc>
          <w:tcPr>
            <w:tcW w:w="1990" w:type="dxa"/>
            <w:shd w:val="clear" w:color="FFF58C" w:fill="FFFFFF"/>
            <w:vAlign w:val="center"/>
            <w:hideMark/>
          </w:tcPr>
          <w:p w:rsidR="007C2726" w:rsidRPr="00C14361" w:rsidRDefault="007C2726" w:rsidP="007C2726">
            <w:pPr>
              <w:jc w:val="center"/>
              <w:rPr>
                <w:sz w:val="18"/>
                <w:szCs w:val="18"/>
              </w:rPr>
            </w:pPr>
            <w:r w:rsidRPr="00C14361">
              <w:rPr>
                <w:sz w:val="18"/>
                <w:szCs w:val="18"/>
              </w:rPr>
              <w:t>391,00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40"/>
        </w:trPr>
        <w:tc>
          <w:tcPr>
            <w:tcW w:w="1129" w:type="dxa"/>
            <w:shd w:val="clear" w:color="FFF58C" w:fill="FFFFFF"/>
            <w:hideMark/>
          </w:tcPr>
          <w:p w:rsidR="007C2726" w:rsidRPr="00C14361" w:rsidRDefault="007C2726" w:rsidP="007C2726">
            <w:pPr>
              <w:rPr>
                <w:sz w:val="18"/>
                <w:szCs w:val="18"/>
              </w:rPr>
            </w:pPr>
            <w:r w:rsidRPr="00C14361">
              <w:rPr>
                <w:sz w:val="18"/>
                <w:szCs w:val="18"/>
              </w:rPr>
              <w:t>10.05.01.03</w:t>
            </w:r>
          </w:p>
        </w:tc>
        <w:tc>
          <w:tcPr>
            <w:tcW w:w="2835" w:type="dxa"/>
            <w:shd w:val="clear" w:color="FFF58C"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pro opakované použití, s vnitřním průměrem ≤ 6 mm</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FON; ORL; PNE</w:t>
            </w:r>
          </w:p>
        </w:tc>
        <w:tc>
          <w:tcPr>
            <w:tcW w:w="2693"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provedená tracheostomie</w:t>
            </w:r>
          </w:p>
        </w:tc>
        <w:tc>
          <w:tcPr>
            <w:tcW w:w="1701" w:type="dxa"/>
            <w:shd w:val="clear" w:color="FFF58C" w:fill="FFFFFF"/>
            <w:vAlign w:val="center"/>
            <w:hideMark/>
          </w:tcPr>
          <w:p w:rsidR="007C2726" w:rsidRPr="00C14361" w:rsidRDefault="007C2726" w:rsidP="007C2726">
            <w:pPr>
              <w:jc w:val="center"/>
              <w:rPr>
                <w:sz w:val="18"/>
                <w:szCs w:val="18"/>
              </w:rPr>
            </w:pPr>
            <w:r w:rsidRPr="00C14361">
              <w:rPr>
                <w:sz w:val="18"/>
                <w:szCs w:val="18"/>
              </w:rPr>
              <w:t>6 ks / 1 rok</w:t>
            </w:r>
          </w:p>
        </w:tc>
        <w:tc>
          <w:tcPr>
            <w:tcW w:w="1990" w:type="dxa"/>
            <w:shd w:val="clear" w:color="FFF58C" w:fill="FFFFFF"/>
            <w:vAlign w:val="center"/>
            <w:hideMark/>
          </w:tcPr>
          <w:p w:rsidR="007C2726" w:rsidRPr="00C14361" w:rsidRDefault="007C2726" w:rsidP="007C2726">
            <w:pPr>
              <w:jc w:val="center"/>
              <w:rPr>
                <w:sz w:val="18"/>
                <w:szCs w:val="18"/>
              </w:rPr>
            </w:pPr>
            <w:r w:rsidRPr="00D22AA6">
              <w:rPr>
                <w:sz w:val="18"/>
                <w:szCs w:val="18"/>
              </w:rPr>
              <w:t>870,00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FFF58C" w:fill="FFFFFF"/>
            <w:hideMark/>
          </w:tcPr>
          <w:p w:rsidR="007C2726" w:rsidRPr="00C14361" w:rsidRDefault="007C2726" w:rsidP="007C2726">
            <w:pPr>
              <w:rPr>
                <w:sz w:val="18"/>
                <w:szCs w:val="18"/>
              </w:rPr>
            </w:pPr>
            <w:r w:rsidRPr="00C14361">
              <w:rPr>
                <w:sz w:val="18"/>
                <w:szCs w:val="18"/>
              </w:rPr>
              <w:t>10.05.01.04</w:t>
            </w:r>
          </w:p>
        </w:tc>
        <w:tc>
          <w:tcPr>
            <w:tcW w:w="2835" w:type="dxa"/>
            <w:shd w:val="clear" w:color="FFF58C"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pro opakované použití, s vnitřním průměrem &gt; 6 mm</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FON; ORL; PNE</w:t>
            </w:r>
          </w:p>
        </w:tc>
        <w:tc>
          <w:tcPr>
            <w:tcW w:w="2693"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provedená tracheostomie</w:t>
            </w:r>
          </w:p>
        </w:tc>
        <w:tc>
          <w:tcPr>
            <w:tcW w:w="1701" w:type="dxa"/>
            <w:shd w:val="clear" w:color="FFF58C" w:fill="FFFFFF"/>
            <w:vAlign w:val="center"/>
            <w:hideMark/>
          </w:tcPr>
          <w:p w:rsidR="007C2726" w:rsidRPr="00C14361" w:rsidRDefault="007C2726" w:rsidP="007C2726">
            <w:pPr>
              <w:jc w:val="center"/>
              <w:rPr>
                <w:sz w:val="18"/>
                <w:szCs w:val="18"/>
              </w:rPr>
            </w:pPr>
            <w:r w:rsidRPr="00C14361">
              <w:rPr>
                <w:sz w:val="18"/>
                <w:szCs w:val="18"/>
              </w:rPr>
              <w:t>6 ks / 1 rok</w:t>
            </w:r>
          </w:p>
        </w:tc>
        <w:tc>
          <w:tcPr>
            <w:tcW w:w="1990" w:type="dxa"/>
            <w:shd w:val="clear" w:color="FFF58C" w:fill="FFFFFF"/>
            <w:vAlign w:val="center"/>
            <w:hideMark/>
          </w:tcPr>
          <w:p w:rsidR="007C2726" w:rsidRPr="00C14361" w:rsidRDefault="007C2726" w:rsidP="007C2726">
            <w:pPr>
              <w:jc w:val="center"/>
              <w:rPr>
                <w:sz w:val="18"/>
                <w:szCs w:val="18"/>
              </w:rPr>
            </w:pPr>
            <w:r w:rsidRPr="00C14361">
              <w:rPr>
                <w:sz w:val="18"/>
                <w:szCs w:val="18"/>
              </w:rPr>
              <w:t>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FFF58C" w:fill="FFFFFF"/>
            <w:hideMark/>
          </w:tcPr>
          <w:p w:rsidR="007C2726" w:rsidRPr="00C14361" w:rsidRDefault="007C2726" w:rsidP="007C2726">
            <w:pPr>
              <w:rPr>
                <w:sz w:val="18"/>
                <w:szCs w:val="18"/>
              </w:rPr>
            </w:pPr>
            <w:r w:rsidRPr="00C14361">
              <w:rPr>
                <w:sz w:val="18"/>
                <w:szCs w:val="18"/>
              </w:rPr>
              <w:lastRenderedPageBreak/>
              <w:t>10.05.01.05</w:t>
            </w:r>
          </w:p>
        </w:tc>
        <w:tc>
          <w:tcPr>
            <w:tcW w:w="2835" w:type="dxa"/>
            <w:shd w:val="clear" w:color="FFF58C" w:fill="FFFFFF"/>
            <w:hideMark/>
          </w:tcPr>
          <w:p w:rsidR="007C2726" w:rsidRPr="00C14361" w:rsidRDefault="007C2726" w:rsidP="007C2726">
            <w:pPr>
              <w:rPr>
                <w:sz w:val="18"/>
                <w:szCs w:val="18"/>
              </w:rPr>
            </w:pPr>
            <w:proofErr w:type="spellStart"/>
            <w:r w:rsidRPr="00C14361">
              <w:rPr>
                <w:sz w:val="18"/>
                <w:szCs w:val="18"/>
              </w:rPr>
              <w:t>laryngektomické</w:t>
            </w:r>
            <w:proofErr w:type="spellEnd"/>
            <w:r w:rsidRPr="00C14361">
              <w:rPr>
                <w:sz w:val="18"/>
                <w:szCs w:val="18"/>
              </w:rPr>
              <w:t xml:space="preserve"> kanyly </w:t>
            </w:r>
            <w:r>
              <w:rPr>
                <w:sz w:val="18"/>
                <w:szCs w:val="18"/>
              </w:rPr>
              <w:t>–</w:t>
            </w:r>
            <w:r w:rsidRPr="00C14361">
              <w:rPr>
                <w:sz w:val="18"/>
                <w:szCs w:val="18"/>
              </w:rPr>
              <w:t xml:space="preserve"> pro opakované použití</w:t>
            </w:r>
          </w:p>
        </w:tc>
        <w:tc>
          <w:tcPr>
            <w:tcW w:w="2132" w:type="dxa"/>
            <w:shd w:val="clear" w:color="000000" w:fill="FFFFFF"/>
            <w:noWrap/>
            <w:vAlign w:val="center"/>
            <w:hideMark/>
          </w:tcPr>
          <w:p w:rsidR="007C2726" w:rsidRPr="00C14361" w:rsidRDefault="007C2726" w:rsidP="007C2726">
            <w:pPr>
              <w:jc w:val="center"/>
              <w:rPr>
                <w:sz w:val="18"/>
                <w:szCs w:val="18"/>
              </w:rPr>
            </w:pPr>
            <w:r>
              <w:rPr>
                <w:sz w:val="18"/>
                <w:szCs w:val="18"/>
              </w:rPr>
              <w:t>–</w:t>
            </w:r>
          </w:p>
        </w:tc>
        <w:tc>
          <w:tcPr>
            <w:tcW w:w="2121"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FON; ORL; PNE</w:t>
            </w:r>
          </w:p>
        </w:tc>
        <w:tc>
          <w:tcPr>
            <w:tcW w:w="2693" w:type="dxa"/>
            <w:shd w:val="clear" w:color="FFF58C" w:fill="FFFFFF"/>
            <w:vAlign w:val="center"/>
            <w:hideMark/>
          </w:tcPr>
          <w:p w:rsidR="007C2726" w:rsidRPr="00C14361" w:rsidRDefault="007C2726" w:rsidP="007C2726">
            <w:pPr>
              <w:jc w:val="center"/>
              <w:rPr>
                <w:sz w:val="18"/>
                <w:szCs w:val="18"/>
              </w:rPr>
            </w:pPr>
            <w:r w:rsidRPr="00C14361">
              <w:rPr>
                <w:sz w:val="18"/>
                <w:szCs w:val="18"/>
              </w:rPr>
              <w:t xml:space="preserve"> totální laryngektomie</w:t>
            </w:r>
          </w:p>
        </w:tc>
        <w:tc>
          <w:tcPr>
            <w:tcW w:w="1701" w:type="dxa"/>
            <w:shd w:val="clear" w:color="FFF58C" w:fill="FFFFFF"/>
            <w:vAlign w:val="center"/>
            <w:hideMark/>
          </w:tcPr>
          <w:p w:rsidR="007C2726" w:rsidRPr="00C14361" w:rsidRDefault="007C2726" w:rsidP="007C2726">
            <w:pPr>
              <w:jc w:val="center"/>
              <w:rPr>
                <w:sz w:val="18"/>
                <w:szCs w:val="18"/>
              </w:rPr>
            </w:pPr>
            <w:r w:rsidRPr="00C14361">
              <w:rPr>
                <w:sz w:val="18"/>
                <w:szCs w:val="18"/>
              </w:rPr>
              <w:t>6 ks / 1 rok</w:t>
            </w:r>
          </w:p>
        </w:tc>
        <w:tc>
          <w:tcPr>
            <w:tcW w:w="1990" w:type="dxa"/>
            <w:shd w:val="clear" w:color="FFF58C" w:fill="FFFFFF"/>
            <w:vAlign w:val="center"/>
            <w:hideMark/>
          </w:tcPr>
          <w:p w:rsidR="007C2726" w:rsidRPr="00C14361" w:rsidRDefault="007C2726" w:rsidP="007C2726">
            <w:pPr>
              <w:jc w:val="center"/>
              <w:rPr>
                <w:sz w:val="18"/>
                <w:szCs w:val="18"/>
              </w:rPr>
            </w:pPr>
            <w:r w:rsidRPr="00C14361">
              <w:rPr>
                <w:sz w:val="18"/>
                <w:szCs w:val="18"/>
              </w:rPr>
              <w:t>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vMerge w:val="restart"/>
            <w:shd w:val="clear" w:color="000000" w:fill="FFFFFF"/>
            <w:hideMark/>
          </w:tcPr>
          <w:p w:rsidR="007C2726" w:rsidRPr="00C14361" w:rsidRDefault="007C2726" w:rsidP="007C2726">
            <w:pPr>
              <w:rPr>
                <w:sz w:val="18"/>
                <w:szCs w:val="18"/>
              </w:rPr>
            </w:pPr>
            <w:r w:rsidRPr="00C14361">
              <w:rPr>
                <w:sz w:val="18"/>
                <w:szCs w:val="18"/>
              </w:rPr>
              <w:t>10.05.01.06</w:t>
            </w:r>
          </w:p>
        </w:tc>
        <w:tc>
          <w:tcPr>
            <w:tcW w:w="2835" w:type="dxa"/>
            <w:vMerge w:val="restart"/>
            <w:shd w:val="clear" w:color="FEA746"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z kovu, pro dlouhodobě </w:t>
            </w:r>
            <w:proofErr w:type="spellStart"/>
            <w:r w:rsidRPr="00C14361">
              <w:rPr>
                <w:sz w:val="18"/>
                <w:szCs w:val="18"/>
              </w:rPr>
              <w:t>tracheostomované</w:t>
            </w:r>
            <w:proofErr w:type="spellEnd"/>
          </w:p>
        </w:tc>
        <w:tc>
          <w:tcPr>
            <w:tcW w:w="2132" w:type="dxa"/>
            <w:vMerge w:val="restart"/>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do 14 let včetně; provedená tracheostomie; zužující se ústí průdušnice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 ks / 2 roky</w:t>
            </w:r>
          </w:p>
        </w:tc>
        <w:tc>
          <w:tcPr>
            <w:tcW w:w="1990"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1.304,00 Kč / 1 ks</w:t>
            </w:r>
          </w:p>
        </w:tc>
        <w:tc>
          <w:tcPr>
            <w:tcW w:w="1129" w:type="dxa"/>
            <w:vMerge w:val="restart"/>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vMerge/>
            <w:vAlign w:val="center"/>
            <w:hideMark/>
          </w:tcPr>
          <w:p w:rsidR="007C2726" w:rsidRPr="00C14361" w:rsidRDefault="007C2726" w:rsidP="007C2726">
            <w:pPr>
              <w:rPr>
                <w:sz w:val="18"/>
                <w:szCs w:val="18"/>
              </w:rPr>
            </w:pPr>
          </w:p>
        </w:tc>
        <w:tc>
          <w:tcPr>
            <w:tcW w:w="2835" w:type="dxa"/>
            <w:vMerge/>
            <w:vAlign w:val="center"/>
            <w:hideMark/>
          </w:tcPr>
          <w:p w:rsidR="007C2726" w:rsidRPr="00C14361" w:rsidRDefault="007C2726" w:rsidP="007C2726">
            <w:pPr>
              <w:rPr>
                <w:sz w:val="18"/>
                <w:szCs w:val="18"/>
              </w:rPr>
            </w:pPr>
          </w:p>
        </w:tc>
        <w:tc>
          <w:tcPr>
            <w:tcW w:w="2132" w:type="dxa"/>
            <w:vMerge/>
            <w:vAlign w:val="center"/>
            <w:hideMark/>
          </w:tcPr>
          <w:p w:rsidR="007C2726" w:rsidRPr="00C14361" w:rsidRDefault="007C2726" w:rsidP="007C2726">
            <w:pPr>
              <w:rPr>
                <w:sz w:val="18"/>
                <w:szCs w:val="18"/>
              </w:rPr>
            </w:pPr>
          </w:p>
        </w:tc>
        <w:tc>
          <w:tcPr>
            <w:tcW w:w="2121" w:type="dxa"/>
            <w:vMerge/>
            <w:vAlign w:val="center"/>
            <w:hideMark/>
          </w:tcPr>
          <w:p w:rsidR="007C2726" w:rsidRPr="00C14361" w:rsidRDefault="007C2726" w:rsidP="007C2726">
            <w:pPr>
              <w:rPr>
                <w:sz w:val="18"/>
                <w:szCs w:val="18"/>
              </w:rPr>
            </w:pP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od 15 let; provedená tracheostomie; zužující se ústí průdušnice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2 ks / 2 roky</w:t>
            </w:r>
          </w:p>
        </w:tc>
        <w:tc>
          <w:tcPr>
            <w:tcW w:w="1990" w:type="dxa"/>
            <w:vMerge/>
            <w:vAlign w:val="center"/>
            <w:hideMark/>
          </w:tcPr>
          <w:p w:rsidR="007C2726" w:rsidRPr="00C14361" w:rsidRDefault="007C2726" w:rsidP="007C2726">
            <w:pPr>
              <w:rPr>
                <w:sz w:val="18"/>
                <w:szCs w:val="18"/>
              </w:rPr>
            </w:pPr>
          </w:p>
        </w:tc>
        <w:tc>
          <w:tcPr>
            <w:tcW w:w="1129" w:type="dxa"/>
            <w:vMerge/>
            <w:vAlign w:val="center"/>
            <w:hideMark/>
          </w:tcPr>
          <w:p w:rsidR="007C2726" w:rsidRPr="00C14361" w:rsidRDefault="007C2726" w:rsidP="007C2726">
            <w:pPr>
              <w:rPr>
                <w:sz w:val="18"/>
                <w:szCs w:val="18"/>
              </w:rPr>
            </w:pP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10.05.01.07</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pro opakované použití, s měkkou nafukovací manžetou pro krátkodobé utěsnění</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proofErr w:type="spellStart"/>
            <w:r w:rsidRPr="00C14361">
              <w:rPr>
                <w:sz w:val="18"/>
                <w:szCs w:val="18"/>
              </w:rPr>
              <w:t>tracheostomovaní</w:t>
            </w:r>
            <w:proofErr w:type="spellEnd"/>
            <w:r w:rsidRPr="00C14361">
              <w:rPr>
                <w:sz w:val="18"/>
                <w:szCs w:val="18"/>
              </w:rPr>
              <w:t xml:space="preserve"> pacienti, kteří při jídle aspirují a vyžadují přechodné utěsnění průdušnice při každém jídle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6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1.565,00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10.05.01.08</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tracheostomické kanyly </w:t>
            </w:r>
            <w:r>
              <w:rPr>
                <w:sz w:val="18"/>
                <w:szCs w:val="18"/>
              </w:rPr>
              <w:t>–</w:t>
            </w:r>
            <w:r w:rsidRPr="00C14361">
              <w:rPr>
                <w:sz w:val="18"/>
                <w:szCs w:val="18"/>
              </w:rPr>
              <w:t xml:space="preserve"> pro opakované použití, mluvící, s chlopní</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trvalí </w:t>
            </w:r>
            <w:proofErr w:type="spellStart"/>
            <w:r w:rsidRPr="00C14361">
              <w:rPr>
                <w:sz w:val="18"/>
                <w:szCs w:val="18"/>
              </w:rPr>
              <w:t>kanylonosiči</w:t>
            </w:r>
            <w:proofErr w:type="spellEnd"/>
            <w:r w:rsidRPr="00C14361">
              <w:rPr>
                <w:sz w:val="18"/>
                <w:szCs w:val="18"/>
              </w:rPr>
              <w:t xml:space="preserve"> se zachovalými hlasivkami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6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609,00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sz w:val="18"/>
                <w:szCs w:val="18"/>
              </w:rPr>
            </w:pPr>
            <w:r w:rsidRPr="00C14361">
              <w:rPr>
                <w:sz w:val="18"/>
                <w:szCs w:val="18"/>
              </w:rPr>
              <w:t>10.05.01.09</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mluvící adaptéry (mluvící chlopně) </w:t>
            </w:r>
            <w:r>
              <w:rPr>
                <w:sz w:val="18"/>
                <w:szCs w:val="18"/>
              </w:rPr>
              <w:t>–</w:t>
            </w:r>
            <w:r w:rsidRPr="00C14361">
              <w:rPr>
                <w:sz w:val="18"/>
                <w:szCs w:val="18"/>
              </w:rPr>
              <w:t xml:space="preserve"> se standardním 15 mm konektorem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trvalí </w:t>
            </w:r>
            <w:proofErr w:type="spellStart"/>
            <w:r w:rsidRPr="00C14361">
              <w:rPr>
                <w:sz w:val="18"/>
                <w:szCs w:val="18"/>
              </w:rPr>
              <w:t>kanylonosiči</w:t>
            </w:r>
            <w:proofErr w:type="spellEnd"/>
            <w:r w:rsidRPr="00C14361">
              <w:rPr>
                <w:sz w:val="18"/>
                <w:szCs w:val="18"/>
              </w:rPr>
              <w:t xml:space="preserve"> se zachovalými hlasivkami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10.05.01.10</w:t>
            </w:r>
          </w:p>
        </w:tc>
        <w:tc>
          <w:tcPr>
            <w:tcW w:w="2835" w:type="dxa"/>
            <w:shd w:val="clear" w:color="000000" w:fill="FFFFFF"/>
            <w:hideMark/>
          </w:tcPr>
          <w:p w:rsidR="007C2726" w:rsidRPr="00C14361" w:rsidRDefault="007C2726" w:rsidP="007C2726">
            <w:pPr>
              <w:rPr>
                <w:sz w:val="18"/>
                <w:szCs w:val="18"/>
              </w:rPr>
            </w:pPr>
            <w:r w:rsidRPr="00C14361">
              <w:rPr>
                <w:sz w:val="18"/>
                <w:szCs w:val="18"/>
              </w:rPr>
              <w:t>zvl</w:t>
            </w:r>
            <w:r>
              <w:rPr>
                <w:sz w:val="18"/>
                <w:szCs w:val="18"/>
              </w:rPr>
              <w:t>h</w:t>
            </w:r>
            <w:r w:rsidRPr="00C14361">
              <w:rPr>
                <w:sz w:val="18"/>
                <w:szCs w:val="18"/>
              </w:rPr>
              <w:t>čovače (umělé nosy) pro kanyly se standardním 15 mm konektorem</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provedené tracheostomie; trvalé dráždění ke kašli pro tvorbu krust v průdušnici</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30 ks / 1 měsíce</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13,00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10.05.01.11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sady ke kanylám tracheostomickým pro trvalé </w:t>
            </w:r>
            <w:proofErr w:type="spellStart"/>
            <w:r w:rsidRPr="00C14361">
              <w:rPr>
                <w:sz w:val="18"/>
                <w:szCs w:val="18"/>
              </w:rPr>
              <w:t>kanylonosiče</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365 roušek a 25 fixačních pásek; </w:t>
            </w:r>
            <w:r w:rsidRPr="00D22AA6">
              <w:rPr>
                <w:sz w:val="18"/>
                <w:szCs w:val="18"/>
              </w:rPr>
              <w:t xml:space="preserve">sprchový chránič, sada na čištění kanyl (kartáček, dezinfekční prášek, dóza), tracheostomický </w:t>
            </w:r>
            <w:r w:rsidRPr="00C14361">
              <w:rPr>
                <w:sz w:val="18"/>
                <w:szCs w:val="18"/>
              </w:rPr>
              <w:t xml:space="preserve">fix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provedená tracheostomie; trvalí </w:t>
            </w:r>
            <w:proofErr w:type="spellStart"/>
            <w:r w:rsidRPr="00C14361">
              <w:rPr>
                <w:sz w:val="18"/>
                <w:szCs w:val="18"/>
              </w:rPr>
              <w:t>kanylonosiči</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sada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1.739,00 Kč / </w:t>
            </w:r>
            <w:r w:rsidRPr="00C14361">
              <w:rPr>
                <w:sz w:val="18"/>
                <w:szCs w:val="18"/>
              </w:rPr>
              <w:br/>
              <w:t>1 kompletní sada</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10.05.01.12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příslušenství k tracheostomickým kanylám </w:t>
            </w:r>
            <w:r>
              <w:rPr>
                <w:sz w:val="18"/>
                <w:szCs w:val="18"/>
              </w:rPr>
              <w:t>–</w:t>
            </w:r>
            <w:r w:rsidRPr="00C14361">
              <w:rPr>
                <w:sz w:val="18"/>
                <w:szCs w:val="18"/>
              </w:rPr>
              <w:t xml:space="preserve"> ochranné roláky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sada min. 3 ks</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provedená tracheostomie; trvalí </w:t>
            </w:r>
            <w:proofErr w:type="spellStart"/>
            <w:r w:rsidRPr="00C14361">
              <w:rPr>
                <w:sz w:val="18"/>
                <w:szCs w:val="18"/>
              </w:rPr>
              <w:t>kanylonosiči</w:t>
            </w:r>
            <w:proofErr w:type="spellEnd"/>
            <w:r w:rsidRPr="00C14361">
              <w:rPr>
                <w:sz w:val="18"/>
                <w:szCs w:val="18"/>
              </w:rPr>
              <w:t xml:space="preserve"> se zvýšenou citlivostí kůže krku vyžadující zvýšenou ochranu; tracheostomie déle než 2 měsíce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sada / 1 rok</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1.130,00 Kč / </w:t>
            </w:r>
            <w:r w:rsidRPr="00C14361">
              <w:rPr>
                <w:sz w:val="18"/>
                <w:szCs w:val="18"/>
              </w:rPr>
              <w:br/>
              <w:t>1 kompletní sada</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780"/>
        </w:trPr>
        <w:tc>
          <w:tcPr>
            <w:tcW w:w="1129" w:type="dxa"/>
            <w:shd w:val="clear" w:color="000000" w:fill="FFFFFF"/>
            <w:hideMark/>
          </w:tcPr>
          <w:p w:rsidR="007C2726" w:rsidRPr="00C14361" w:rsidRDefault="007C2726" w:rsidP="007C2726">
            <w:pPr>
              <w:rPr>
                <w:sz w:val="18"/>
                <w:szCs w:val="18"/>
              </w:rPr>
            </w:pPr>
            <w:r w:rsidRPr="00C14361">
              <w:rPr>
                <w:sz w:val="18"/>
                <w:szCs w:val="18"/>
              </w:rPr>
              <w:t>10.05.01.13</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příslušenství k tracheostomickým kanylám </w:t>
            </w:r>
            <w:r>
              <w:rPr>
                <w:sz w:val="18"/>
                <w:szCs w:val="18"/>
              </w:rPr>
              <w:t>–</w:t>
            </w:r>
            <w:r w:rsidRPr="00C14361">
              <w:rPr>
                <w:sz w:val="18"/>
                <w:szCs w:val="18"/>
              </w:rPr>
              <w:t xml:space="preserve"> molitanové roušky pro ochranu </w:t>
            </w:r>
            <w:proofErr w:type="spellStart"/>
            <w:r w:rsidRPr="00C14361">
              <w:rPr>
                <w:sz w:val="18"/>
                <w:szCs w:val="18"/>
              </w:rPr>
              <w:t>stomatu</w:t>
            </w:r>
            <w:proofErr w:type="spellEnd"/>
            <w:r w:rsidRPr="00C14361">
              <w:rPr>
                <w:sz w:val="18"/>
                <w:szCs w:val="18"/>
              </w:rPr>
              <w:t>, lepící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sada min. 30 ks</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pacienti po totální laryngektomii se zvýšeným rizikem aspirace nečistot</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sada / 2 měsíce</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522,00 Kč / </w:t>
            </w:r>
            <w:r w:rsidRPr="00C14361">
              <w:rPr>
                <w:sz w:val="18"/>
                <w:szCs w:val="18"/>
              </w:rPr>
              <w:br/>
              <w:t>1 kompletní sada</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10.06</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pro odsávání z dýchacích cest</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10.06.01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odsávačky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lastRenderedPageBreak/>
              <w:t>10.06.01.01</w:t>
            </w:r>
          </w:p>
        </w:tc>
        <w:tc>
          <w:tcPr>
            <w:tcW w:w="2835" w:type="dxa"/>
            <w:shd w:val="clear" w:color="000000" w:fill="FFFFFF"/>
            <w:hideMark/>
          </w:tcPr>
          <w:p w:rsidR="007C2726" w:rsidRPr="00C14361" w:rsidRDefault="007C2726" w:rsidP="007C2726">
            <w:pPr>
              <w:rPr>
                <w:sz w:val="18"/>
                <w:szCs w:val="18"/>
              </w:rPr>
            </w:pPr>
            <w:r w:rsidRPr="00C14361">
              <w:rPr>
                <w:sz w:val="18"/>
                <w:szCs w:val="18"/>
              </w:rPr>
              <w:t>odsávačky</w:t>
            </w:r>
          </w:p>
        </w:tc>
        <w:tc>
          <w:tcPr>
            <w:tcW w:w="2132" w:type="dxa"/>
            <w:shd w:val="clear" w:color="A2BD9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FEA746" w:fill="FFFFFF"/>
            <w:vAlign w:val="center"/>
            <w:hideMark/>
          </w:tcPr>
          <w:p w:rsidR="007C2726" w:rsidRPr="00C14361" w:rsidRDefault="007C2726" w:rsidP="007C2726">
            <w:pPr>
              <w:jc w:val="center"/>
              <w:rPr>
                <w:sz w:val="18"/>
                <w:szCs w:val="18"/>
              </w:rPr>
            </w:pPr>
            <w:r w:rsidRPr="00C14361">
              <w:rPr>
                <w:sz w:val="18"/>
                <w:szCs w:val="18"/>
              </w:rPr>
              <w:t xml:space="preserve">provedená tracheostomie; obtížná </w:t>
            </w:r>
            <w:proofErr w:type="spellStart"/>
            <w:r w:rsidRPr="00C14361">
              <w:rPr>
                <w:sz w:val="18"/>
                <w:szCs w:val="18"/>
              </w:rPr>
              <w:t>toileta</w:t>
            </w:r>
            <w:proofErr w:type="spellEnd"/>
            <w:r w:rsidRPr="00C14361">
              <w:rPr>
                <w:sz w:val="18"/>
                <w:szCs w:val="18"/>
              </w:rPr>
              <w:t xml:space="preserve"> dolních dýchacích cest; stagnace sekretu v dolních dýchacích cestách s nebezpečím bronchopneumonie</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5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2.174,00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10.06.01.02</w:t>
            </w:r>
          </w:p>
        </w:tc>
        <w:tc>
          <w:tcPr>
            <w:tcW w:w="2835" w:type="dxa"/>
            <w:shd w:val="clear" w:color="000000" w:fill="FFFFFF"/>
            <w:hideMark/>
          </w:tcPr>
          <w:p w:rsidR="007C2726" w:rsidRPr="00C14361" w:rsidRDefault="007C2726" w:rsidP="007C2726">
            <w:pPr>
              <w:rPr>
                <w:sz w:val="18"/>
                <w:szCs w:val="18"/>
              </w:rPr>
            </w:pPr>
            <w:r w:rsidRPr="00C14361">
              <w:rPr>
                <w:sz w:val="18"/>
                <w:szCs w:val="18"/>
              </w:rPr>
              <w:t>odsávací cévky</w:t>
            </w:r>
          </w:p>
        </w:tc>
        <w:tc>
          <w:tcPr>
            <w:tcW w:w="2132"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PNE</w:t>
            </w:r>
          </w:p>
        </w:tc>
        <w:tc>
          <w:tcPr>
            <w:tcW w:w="2693" w:type="dxa"/>
            <w:shd w:val="clear" w:color="FEA746" w:fill="FFFFFF"/>
            <w:vAlign w:val="center"/>
            <w:hideMark/>
          </w:tcPr>
          <w:p w:rsidR="007C2726" w:rsidRPr="00C14361" w:rsidRDefault="007C2726" w:rsidP="007C2726">
            <w:pPr>
              <w:jc w:val="center"/>
              <w:rPr>
                <w:sz w:val="18"/>
                <w:szCs w:val="18"/>
              </w:rPr>
            </w:pPr>
            <w:r w:rsidRPr="00C14361">
              <w:rPr>
                <w:sz w:val="18"/>
                <w:szCs w:val="18"/>
              </w:rPr>
              <w:t xml:space="preserve">provedená tracheostomie a obtížná </w:t>
            </w:r>
            <w:proofErr w:type="spellStart"/>
            <w:r w:rsidRPr="00C14361">
              <w:rPr>
                <w:sz w:val="18"/>
                <w:szCs w:val="18"/>
              </w:rPr>
              <w:t>toileta</w:t>
            </w:r>
            <w:proofErr w:type="spellEnd"/>
            <w:r w:rsidRPr="00C14361">
              <w:rPr>
                <w:sz w:val="18"/>
                <w:szCs w:val="18"/>
              </w:rPr>
              <w:t xml:space="preserve"> dolních dýchacích cest a stagnace sekretu v dolních dýchacích cestách s nebezpečím bronchopneumonie</w:t>
            </w:r>
          </w:p>
        </w:tc>
        <w:tc>
          <w:tcPr>
            <w:tcW w:w="1701" w:type="dxa"/>
            <w:shd w:val="clear" w:color="FEA746" w:fill="FFFFFF"/>
            <w:vAlign w:val="center"/>
            <w:hideMark/>
          </w:tcPr>
          <w:p w:rsidR="007C2726" w:rsidRPr="00C14361" w:rsidRDefault="007C2726" w:rsidP="007C2726">
            <w:pPr>
              <w:jc w:val="center"/>
              <w:rPr>
                <w:sz w:val="18"/>
                <w:szCs w:val="18"/>
              </w:rPr>
            </w:pPr>
            <w:r w:rsidRPr="00C14361">
              <w:rPr>
                <w:sz w:val="18"/>
                <w:szCs w:val="18"/>
              </w:rPr>
              <w:t>400 ks / 1 rok</w:t>
            </w:r>
          </w:p>
        </w:tc>
        <w:tc>
          <w:tcPr>
            <w:tcW w:w="1990" w:type="dxa"/>
            <w:shd w:val="clear" w:color="FEA746" w:fill="FFFFFF"/>
            <w:vAlign w:val="center"/>
            <w:hideMark/>
          </w:tcPr>
          <w:p w:rsidR="007C2726" w:rsidRPr="00C14361" w:rsidRDefault="007C2726" w:rsidP="007C2726">
            <w:pPr>
              <w:jc w:val="center"/>
              <w:rPr>
                <w:sz w:val="18"/>
                <w:szCs w:val="18"/>
              </w:rPr>
            </w:pPr>
            <w:r w:rsidRPr="00C14361">
              <w:rPr>
                <w:sz w:val="18"/>
                <w:szCs w:val="18"/>
              </w:rPr>
              <w:t>2,40 Kč / 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10.07</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ZP k rehabilitaci hlasu (náhradní hlasové mechanismy)</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10.07.01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hlasové protézy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780"/>
        </w:trPr>
        <w:tc>
          <w:tcPr>
            <w:tcW w:w="1129" w:type="dxa"/>
            <w:shd w:val="clear" w:color="FEA746" w:fill="FFFFFF"/>
            <w:hideMark/>
          </w:tcPr>
          <w:p w:rsidR="007C2726" w:rsidRPr="00C14361" w:rsidRDefault="007C2726" w:rsidP="007C2726">
            <w:pPr>
              <w:rPr>
                <w:sz w:val="18"/>
                <w:szCs w:val="18"/>
              </w:rPr>
            </w:pPr>
            <w:r w:rsidRPr="00C14361">
              <w:rPr>
                <w:sz w:val="18"/>
                <w:szCs w:val="18"/>
              </w:rPr>
              <w:t>10.07.01.01</w:t>
            </w:r>
          </w:p>
        </w:tc>
        <w:tc>
          <w:tcPr>
            <w:tcW w:w="2835" w:type="dxa"/>
            <w:shd w:val="clear" w:color="FEA746" w:fill="FFFFFF"/>
            <w:hideMark/>
          </w:tcPr>
          <w:p w:rsidR="007C2726" w:rsidRPr="00C14361" w:rsidRDefault="007C2726" w:rsidP="007C2726">
            <w:pPr>
              <w:rPr>
                <w:sz w:val="18"/>
                <w:szCs w:val="18"/>
              </w:rPr>
            </w:pPr>
            <w:r w:rsidRPr="00C14361">
              <w:rPr>
                <w:sz w:val="18"/>
                <w:szCs w:val="18"/>
              </w:rPr>
              <w:t>příslušenství k hlasovým protézám</w:t>
            </w:r>
          </w:p>
        </w:tc>
        <w:tc>
          <w:tcPr>
            <w:tcW w:w="2132" w:type="dxa"/>
            <w:shd w:val="clear" w:color="FEA746" w:fill="FFFFFF"/>
            <w:vAlign w:val="center"/>
            <w:hideMark/>
          </w:tcPr>
          <w:p w:rsidR="007C2726" w:rsidRPr="00C14361" w:rsidRDefault="007C2726" w:rsidP="007C2726">
            <w:pPr>
              <w:jc w:val="center"/>
              <w:rPr>
                <w:sz w:val="18"/>
                <w:szCs w:val="18"/>
              </w:rPr>
            </w:pPr>
            <w:r w:rsidRPr="00C14361">
              <w:rPr>
                <w:sz w:val="18"/>
                <w:szCs w:val="18"/>
              </w:rPr>
              <w:t xml:space="preserve">sada </w:t>
            </w:r>
            <w:proofErr w:type="spellStart"/>
            <w:r w:rsidRPr="00C14361">
              <w:rPr>
                <w:sz w:val="18"/>
                <w:szCs w:val="18"/>
              </w:rPr>
              <w:t>stomafiltru</w:t>
            </w:r>
            <w:proofErr w:type="spellEnd"/>
            <w:r w:rsidRPr="00C14361">
              <w:rPr>
                <w:sz w:val="18"/>
                <w:szCs w:val="18"/>
              </w:rPr>
              <w:t>, kazety filtru, kartáček, zátka atd.</w:t>
            </w:r>
          </w:p>
        </w:tc>
        <w:tc>
          <w:tcPr>
            <w:tcW w:w="2121" w:type="dxa"/>
            <w:shd w:val="clear" w:color="FEA746" w:fill="FFFFFF"/>
            <w:vAlign w:val="center"/>
            <w:hideMark/>
          </w:tcPr>
          <w:p w:rsidR="007C2726" w:rsidRPr="00C14361" w:rsidRDefault="007C2726" w:rsidP="007C2726">
            <w:pPr>
              <w:jc w:val="center"/>
              <w:rPr>
                <w:sz w:val="18"/>
                <w:szCs w:val="18"/>
              </w:rPr>
            </w:pPr>
            <w:r w:rsidRPr="00C14361">
              <w:rPr>
                <w:sz w:val="18"/>
                <w:szCs w:val="18"/>
              </w:rPr>
              <w:t>FON; ORL</w:t>
            </w:r>
          </w:p>
        </w:tc>
        <w:tc>
          <w:tcPr>
            <w:tcW w:w="2693" w:type="dxa"/>
            <w:shd w:val="clear" w:color="FEA746" w:fill="FFFFFF"/>
            <w:vAlign w:val="center"/>
            <w:hideMark/>
          </w:tcPr>
          <w:p w:rsidR="007C2726" w:rsidRPr="00C14361" w:rsidRDefault="007C2726" w:rsidP="007C2726">
            <w:pPr>
              <w:jc w:val="center"/>
              <w:rPr>
                <w:sz w:val="18"/>
                <w:szCs w:val="18"/>
              </w:rPr>
            </w:pPr>
            <w:r w:rsidRPr="00C14361">
              <w:rPr>
                <w:sz w:val="18"/>
                <w:szCs w:val="18"/>
              </w:rPr>
              <w:t xml:space="preserve"> totální laryngektomie; voperována hlasová protéza</w:t>
            </w:r>
          </w:p>
        </w:tc>
        <w:tc>
          <w:tcPr>
            <w:tcW w:w="1701" w:type="dxa"/>
            <w:shd w:val="clear" w:color="FEA746" w:fill="FFFFFF"/>
            <w:vAlign w:val="center"/>
            <w:hideMark/>
          </w:tcPr>
          <w:p w:rsidR="007C2726" w:rsidRPr="00C14361" w:rsidRDefault="007C2726" w:rsidP="007C2726">
            <w:pPr>
              <w:jc w:val="center"/>
              <w:rPr>
                <w:sz w:val="18"/>
                <w:szCs w:val="18"/>
              </w:rPr>
            </w:pPr>
            <w:r w:rsidRPr="00C14361">
              <w:rPr>
                <w:sz w:val="18"/>
                <w:szCs w:val="18"/>
              </w:rPr>
              <w:t>1 balení / 1 rok</w:t>
            </w:r>
          </w:p>
        </w:tc>
        <w:tc>
          <w:tcPr>
            <w:tcW w:w="1990" w:type="dxa"/>
            <w:shd w:val="clear" w:color="FEA746" w:fill="FFFFFF"/>
            <w:vAlign w:val="center"/>
            <w:hideMark/>
          </w:tcPr>
          <w:p w:rsidR="007C2726" w:rsidRPr="00C14361" w:rsidRDefault="007C2726" w:rsidP="007C2726">
            <w:pPr>
              <w:jc w:val="center"/>
              <w:rPr>
                <w:sz w:val="18"/>
                <w:szCs w:val="18"/>
              </w:rPr>
            </w:pPr>
            <w:r w:rsidRPr="00C14361">
              <w:rPr>
                <w:sz w:val="18"/>
                <w:szCs w:val="18"/>
              </w:rPr>
              <w:t xml:space="preserve">10.435,00 Kč / </w:t>
            </w:r>
            <w:r w:rsidRPr="00C14361">
              <w:rPr>
                <w:sz w:val="18"/>
                <w:szCs w:val="18"/>
              </w:rPr>
              <w:br/>
              <w:t xml:space="preserve">1 balení </w:t>
            </w:r>
          </w:p>
        </w:tc>
        <w:tc>
          <w:tcPr>
            <w:tcW w:w="1129" w:type="dxa"/>
            <w:shd w:val="clear" w:color="FEA746"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10.07.02</w:t>
            </w:r>
            <w:proofErr w:type="gramEnd"/>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elektrolaryngy</w:t>
            </w:r>
            <w:proofErr w:type="spellEnd"/>
            <w:r w:rsidRPr="00C14361">
              <w:rPr>
                <w:sz w:val="18"/>
                <w:szCs w:val="18"/>
              </w:rPr>
              <w:t xml:space="preserve"> + příslušenství</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560"/>
        </w:trPr>
        <w:tc>
          <w:tcPr>
            <w:tcW w:w="1129" w:type="dxa"/>
            <w:shd w:val="clear" w:color="000000" w:fill="FFFFFF"/>
            <w:hideMark/>
          </w:tcPr>
          <w:p w:rsidR="007C2726" w:rsidRPr="00C14361" w:rsidRDefault="007C2726" w:rsidP="007C2726">
            <w:pPr>
              <w:rPr>
                <w:sz w:val="18"/>
                <w:szCs w:val="18"/>
              </w:rPr>
            </w:pPr>
            <w:r w:rsidRPr="00C14361">
              <w:rPr>
                <w:sz w:val="18"/>
                <w:szCs w:val="18"/>
              </w:rPr>
              <w:t>10.07.02.01</w:t>
            </w:r>
          </w:p>
        </w:tc>
        <w:tc>
          <w:tcPr>
            <w:tcW w:w="2835" w:type="dxa"/>
            <w:shd w:val="clear" w:color="000000" w:fill="FFFFFF"/>
            <w:hideMark/>
          </w:tcPr>
          <w:p w:rsidR="007C2726" w:rsidRPr="00C14361" w:rsidRDefault="007C2726" w:rsidP="007C2726">
            <w:pPr>
              <w:rPr>
                <w:sz w:val="18"/>
                <w:szCs w:val="18"/>
              </w:rPr>
            </w:pPr>
            <w:proofErr w:type="spellStart"/>
            <w:r w:rsidRPr="00C14361">
              <w:rPr>
                <w:sz w:val="18"/>
                <w:szCs w:val="18"/>
              </w:rPr>
              <w:t>elektrolaryngy</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včetně akumulátorů na 2 roky provozu</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onkologičtí pacienti a totální laryngektomie nebo rekonstrukční operace hltanu a spodiny ústní a nelze použít náhradní jícnovou řeč</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ks / 10 let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12.609,00 Kč / </w:t>
            </w:r>
            <w:r w:rsidRPr="00C14361">
              <w:rPr>
                <w:sz w:val="18"/>
                <w:szCs w:val="18"/>
              </w:rPr>
              <w:br/>
              <w:t>1 ks</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hideMark/>
          </w:tcPr>
          <w:p w:rsidR="007C2726" w:rsidRPr="00C14361" w:rsidRDefault="007C2726" w:rsidP="007C2726">
            <w:pPr>
              <w:rPr>
                <w:sz w:val="18"/>
                <w:szCs w:val="18"/>
              </w:rPr>
            </w:pPr>
            <w:r w:rsidRPr="00C14361">
              <w:rPr>
                <w:sz w:val="18"/>
                <w:szCs w:val="18"/>
              </w:rPr>
              <w:t>10.07.02.02</w:t>
            </w:r>
          </w:p>
        </w:tc>
        <w:tc>
          <w:tcPr>
            <w:tcW w:w="2835" w:type="dxa"/>
            <w:shd w:val="clear" w:color="000000" w:fill="FFFFFF"/>
            <w:hideMark/>
          </w:tcPr>
          <w:p w:rsidR="007C2726" w:rsidRPr="00D22AA6" w:rsidRDefault="007C2726" w:rsidP="007C2726">
            <w:pPr>
              <w:rPr>
                <w:sz w:val="18"/>
                <w:szCs w:val="18"/>
              </w:rPr>
            </w:pPr>
            <w:r w:rsidRPr="00D22AA6">
              <w:rPr>
                <w:sz w:val="18"/>
                <w:szCs w:val="18"/>
              </w:rPr>
              <w:t xml:space="preserve">akumulátory k </w:t>
            </w:r>
            <w:proofErr w:type="spellStart"/>
            <w:r w:rsidRPr="00D22AA6">
              <w:rPr>
                <w:sz w:val="18"/>
                <w:szCs w:val="18"/>
              </w:rPr>
              <w:t>elektrolaryngům</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kompletní sada 2 </w:t>
            </w:r>
            <w:proofErr w:type="spellStart"/>
            <w:r w:rsidRPr="00C14361">
              <w:rPr>
                <w:sz w:val="18"/>
                <w:szCs w:val="18"/>
              </w:rPr>
              <w:t>bateríí</w:t>
            </w:r>
            <w:proofErr w:type="spellEnd"/>
            <w:r w:rsidRPr="00C14361">
              <w:rPr>
                <w:sz w:val="18"/>
                <w:szCs w:val="18"/>
              </w:rPr>
              <w:t xml:space="preserve"> </w:t>
            </w:r>
            <w:r w:rsidRPr="00C14361">
              <w:rPr>
                <w:sz w:val="18"/>
                <w:szCs w:val="18"/>
              </w:rPr>
              <w:br/>
              <w:t xml:space="preserve">k </w:t>
            </w:r>
            <w:proofErr w:type="spellStart"/>
            <w:r w:rsidRPr="00C14361">
              <w:rPr>
                <w:sz w:val="18"/>
                <w:szCs w:val="18"/>
              </w:rPr>
              <w:t>elektrolaryngu</w:t>
            </w:r>
            <w:proofErr w:type="spellEnd"/>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FON; ORL</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totální laryngektomie nebo rekonstrukční operace hltanu a spodiny ústní a pacienti používající </w:t>
            </w:r>
            <w:proofErr w:type="spellStart"/>
            <w:r w:rsidRPr="00C14361">
              <w:rPr>
                <w:sz w:val="18"/>
                <w:szCs w:val="18"/>
              </w:rPr>
              <w:t>elektrolarynx</w:t>
            </w:r>
            <w:proofErr w:type="spellEnd"/>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1 sada / 2 roky</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522,00 Kč / 1 sada</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10.08</w:t>
            </w:r>
          </w:p>
        </w:tc>
        <w:tc>
          <w:tcPr>
            <w:tcW w:w="2835" w:type="dxa"/>
            <w:shd w:val="clear" w:color="000000" w:fill="FFFFFF"/>
            <w:hideMark/>
          </w:tcPr>
          <w:p w:rsidR="007C2726" w:rsidRPr="00D22AA6" w:rsidRDefault="007C2726" w:rsidP="007C2726">
            <w:pPr>
              <w:rPr>
                <w:b/>
                <w:bCs/>
                <w:sz w:val="18"/>
                <w:szCs w:val="18"/>
              </w:rPr>
            </w:pPr>
            <w:r w:rsidRPr="00D22AA6">
              <w:rPr>
                <w:b/>
                <w:bCs/>
                <w:sz w:val="18"/>
                <w:szCs w:val="18"/>
              </w:rPr>
              <w:t>ZP pro domácí umělou plicní ventilaci</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10.08.01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domácí plicní ventilace</w:t>
            </w:r>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701"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r>
      <w:tr w:rsidR="007C2726" w:rsidRPr="00C14361" w:rsidTr="00230124">
        <w:trPr>
          <w:trHeight w:val="1300"/>
        </w:trPr>
        <w:tc>
          <w:tcPr>
            <w:tcW w:w="1129" w:type="dxa"/>
            <w:shd w:val="clear" w:color="000000" w:fill="FFFFFF"/>
            <w:noWrap/>
            <w:hideMark/>
          </w:tcPr>
          <w:p w:rsidR="007C2726" w:rsidRPr="00C14361" w:rsidRDefault="007C2726" w:rsidP="007C2726">
            <w:pPr>
              <w:rPr>
                <w:sz w:val="18"/>
                <w:szCs w:val="18"/>
              </w:rPr>
            </w:pPr>
            <w:r w:rsidRPr="00C14361">
              <w:rPr>
                <w:sz w:val="18"/>
                <w:szCs w:val="18"/>
              </w:rPr>
              <w:lastRenderedPageBreak/>
              <w:t>10.08.01.01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přístrojové vybavení pro domácí umělou plicní ventilaci (ventilátor, odsávačka, </w:t>
            </w:r>
            <w:proofErr w:type="spellStart"/>
            <w:r w:rsidRPr="00C14361">
              <w:rPr>
                <w:sz w:val="18"/>
                <w:szCs w:val="18"/>
              </w:rPr>
              <w:t>oxymetr</w:t>
            </w:r>
            <w:proofErr w:type="spellEnd"/>
            <w:r w:rsidRPr="00C14361">
              <w:rPr>
                <w:sz w:val="18"/>
                <w:szCs w:val="18"/>
              </w:rPr>
              <w:t xml:space="preserve"> prstový, manometr, </w:t>
            </w:r>
            <w:proofErr w:type="spellStart"/>
            <w:r w:rsidRPr="00C14361">
              <w:rPr>
                <w:sz w:val="18"/>
                <w:szCs w:val="18"/>
              </w:rPr>
              <w:t>ambuvak</w:t>
            </w:r>
            <w:proofErr w:type="spellEnd"/>
            <w:r w:rsidRPr="00C14361">
              <w:rPr>
                <w:sz w:val="18"/>
                <w:szCs w:val="18"/>
              </w:rPr>
              <w:t>)</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včetně základního příslušenství, spotřebního materiálu, pravidelných prohlídek, servisních činností, </w:t>
            </w:r>
            <w:proofErr w:type="spellStart"/>
            <w:r w:rsidRPr="00C14361">
              <w:rPr>
                <w:sz w:val="18"/>
                <w:szCs w:val="18"/>
              </w:rPr>
              <w:t>helpdesk</w:t>
            </w:r>
            <w:proofErr w:type="spellEnd"/>
            <w:r w:rsidRPr="00C14361">
              <w:rPr>
                <w:sz w:val="18"/>
                <w:szCs w:val="18"/>
              </w:rPr>
              <w:t xml:space="preserve"> a školení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ANS, INT; KAR; NEU; PNE;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potřeba dlouhodobé umělé plicní ventilace realizovatelné v domácím prostředí pro mobilního pacienta</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566,12 Kč / 1 den</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1300"/>
        </w:trPr>
        <w:tc>
          <w:tcPr>
            <w:tcW w:w="1129" w:type="dxa"/>
            <w:shd w:val="clear" w:color="000000" w:fill="FFFFFF"/>
            <w:noWrap/>
            <w:hideMark/>
          </w:tcPr>
          <w:p w:rsidR="007C2726" w:rsidRPr="00C14361" w:rsidRDefault="007C2726" w:rsidP="007C2726">
            <w:pPr>
              <w:rPr>
                <w:sz w:val="18"/>
                <w:szCs w:val="18"/>
              </w:rPr>
            </w:pPr>
            <w:r w:rsidRPr="00C14361">
              <w:rPr>
                <w:sz w:val="18"/>
                <w:szCs w:val="18"/>
              </w:rPr>
              <w:t>10.08.01.02</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přístrojové vybavení pro domácí umělou plicní ventilaci (ventilátor, odsávačky, pulzní </w:t>
            </w:r>
            <w:proofErr w:type="spellStart"/>
            <w:r w:rsidRPr="00C14361">
              <w:rPr>
                <w:sz w:val="18"/>
                <w:szCs w:val="18"/>
              </w:rPr>
              <w:t>oxymetr</w:t>
            </w:r>
            <w:proofErr w:type="spellEnd"/>
            <w:r w:rsidRPr="00C14361">
              <w:rPr>
                <w:sz w:val="18"/>
                <w:szCs w:val="18"/>
              </w:rPr>
              <w:t xml:space="preserve">, manometr, </w:t>
            </w:r>
            <w:proofErr w:type="spellStart"/>
            <w:r w:rsidRPr="00C14361">
              <w:rPr>
                <w:sz w:val="18"/>
                <w:szCs w:val="18"/>
              </w:rPr>
              <w:t>ambuvak</w:t>
            </w:r>
            <w:proofErr w:type="spellEnd"/>
            <w:r w:rsidRPr="00C14361">
              <w:rPr>
                <w:sz w:val="18"/>
                <w:szCs w:val="18"/>
              </w:rPr>
              <w:t>)</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včetně základního příslušenství, spotřebního materiálu, pravidelných prohlídek, servisních činností, </w:t>
            </w:r>
            <w:proofErr w:type="spellStart"/>
            <w:r w:rsidRPr="00C14361">
              <w:rPr>
                <w:sz w:val="18"/>
                <w:szCs w:val="18"/>
              </w:rPr>
              <w:t>helpdesk</w:t>
            </w:r>
            <w:proofErr w:type="spellEnd"/>
            <w:r w:rsidRPr="00C14361">
              <w:rPr>
                <w:sz w:val="18"/>
                <w:szCs w:val="18"/>
              </w:rPr>
              <w:t xml:space="preserve"> a školení</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ANS, INT; KAR; NEU; PNE;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potřeba dlouhodobé umělé plicní ventilace realizovatelné v domácím prostředí pro imobilního pacienta</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648,76 Kč / 1 den</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260"/>
        </w:trPr>
        <w:tc>
          <w:tcPr>
            <w:tcW w:w="1129" w:type="dxa"/>
            <w:shd w:val="clear" w:color="000000" w:fill="FFFFFF"/>
            <w:noWrap/>
            <w:hideMark/>
          </w:tcPr>
          <w:p w:rsidR="007C2726" w:rsidRPr="00C14361" w:rsidRDefault="007C2726" w:rsidP="007C2726">
            <w:pPr>
              <w:rPr>
                <w:b/>
                <w:bCs/>
                <w:sz w:val="18"/>
                <w:szCs w:val="18"/>
              </w:rPr>
            </w:pPr>
            <w:r w:rsidRPr="00C14361">
              <w:rPr>
                <w:b/>
                <w:bCs/>
                <w:sz w:val="18"/>
                <w:szCs w:val="18"/>
              </w:rPr>
              <w:t>10.09</w:t>
            </w:r>
          </w:p>
        </w:tc>
        <w:tc>
          <w:tcPr>
            <w:tcW w:w="2835" w:type="dxa"/>
            <w:shd w:val="clear" w:color="000000" w:fill="FFFFFF"/>
            <w:hideMark/>
          </w:tcPr>
          <w:p w:rsidR="007C2726" w:rsidRPr="00C14361" w:rsidRDefault="007C2726" w:rsidP="007C2726">
            <w:pPr>
              <w:rPr>
                <w:b/>
                <w:bCs/>
                <w:sz w:val="18"/>
                <w:szCs w:val="18"/>
              </w:rPr>
            </w:pPr>
            <w:r w:rsidRPr="00C14361">
              <w:rPr>
                <w:b/>
                <w:bCs/>
                <w:sz w:val="18"/>
                <w:szCs w:val="18"/>
              </w:rPr>
              <w:t xml:space="preserve">mechanický </w:t>
            </w:r>
            <w:proofErr w:type="spellStart"/>
            <w:r w:rsidRPr="00C14361">
              <w:rPr>
                <w:b/>
                <w:bCs/>
                <w:sz w:val="18"/>
                <w:szCs w:val="18"/>
              </w:rPr>
              <w:t>insuflátor</w:t>
            </w:r>
            <w:proofErr w:type="spellEnd"/>
            <w:r w:rsidRPr="00C14361">
              <w:rPr>
                <w:b/>
                <w:bCs/>
                <w:sz w:val="18"/>
                <w:szCs w:val="18"/>
              </w:rPr>
              <w:t xml:space="preserve"> / </w:t>
            </w:r>
            <w:proofErr w:type="spellStart"/>
            <w:r w:rsidRPr="00C14361">
              <w:rPr>
                <w:b/>
                <w:bCs/>
                <w:sz w:val="18"/>
                <w:szCs w:val="18"/>
              </w:rPr>
              <w:t>exsuflátor</w:t>
            </w:r>
            <w:proofErr w:type="spellEnd"/>
          </w:p>
        </w:tc>
        <w:tc>
          <w:tcPr>
            <w:tcW w:w="2132"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12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2693"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701"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990"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c>
          <w:tcPr>
            <w:tcW w:w="1129" w:type="dxa"/>
            <w:shd w:val="clear" w:color="000000" w:fill="FFFFFF"/>
            <w:vAlign w:val="center"/>
            <w:hideMark/>
          </w:tcPr>
          <w:p w:rsidR="007C2726" w:rsidRPr="00C14361" w:rsidRDefault="007C2726" w:rsidP="007C2726">
            <w:pPr>
              <w:jc w:val="center"/>
              <w:rPr>
                <w:b/>
                <w:bCs/>
                <w:sz w:val="18"/>
                <w:szCs w:val="18"/>
              </w:rPr>
            </w:pPr>
            <w:r w:rsidRPr="00C14361">
              <w:rPr>
                <w:b/>
                <w:bCs/>
                <w:sz w:val="18"/>
                <w:szCs w:val="18"/>
              </w:rPr>
              <w:t> </w:t>
            </w:r>
          </w:p>
        </w:tc>
      </w:tr>
      <w:tr w:rsidR="007C2726" w:rsidRPr="00C14361" w:rsidTr="00230124">
        <w:trPr>
          <w:trHeight w:val="260"/>
        </w:trPr>
        <w:tc>
          <w:tcPr>
            <w:tcW w:w="1129" w:type="dxa"/>
            <w:shd w:val="clear" w:color="000000" w:fill="FFFFFF"/>
            <w:hideMark/>
          </w:tcPr>
          <w:p w:rsidR="007C2726" w:rsidRPr="00C14361" w:rsidRDefault="007C2726" w:rsidP="007C2726">
            <w:pPr>
              <w:rPr>
                <w:sz w:val="18"/>
                <w:szCs w:val="18"/>
              </w:rPr>
            </w:pPr>
            <w:proofErr w:type="gramStart"/>
            <w:r w:rsidRPr="00C14361">
              <w:rPr>
                <w:sz w:val="18"/>
                <w:szCs w:val="18"/>
              </w:rPr>
              <w:t>10.09.01</w:t>
            </w:r>
            <w:proofErr w:type="gramEnd"/>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mechanický </w:t>
            </w:r>
            <w:proofErr w:type="spellStart"/>
            <w:r w:rsidRPr="00C14361">
              <w:rPr>
                <w:sz w:val="18"/>
                <w:szCs w:val="18"/>
              </w:rPr>
              <w:t>insuflátor</w:t>
            </w:r>
            <w:proofErr w:type="spellEnd"/>
            <w:r w:rsidRPr="00C14361">
              <w:rPr>
                <w:sz w:val="18"/>
                <w:szCs w:val="18"/>
              </w:rPr>
              <w:t xml:space="preserve"> / </w:t>
            </w:r>
            <w:proofErr w:type="spellStart"/>
            <w:r w:rsidRPr="00C14361">
              <w:rPr>
                <w:sz w:val="18"/>
                <w:szCs w:val="18"/>
              </w:rPr>
              <w:t>exsuflátor</w:t>
            </w:r>
            <w:proofErr w:type="spellEnd"/>
          </w:p>
        </w:tc>
        <w:tc>
          <w:tcPr>
            <w:tcW w:w="2132"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c>
          <w:tcPr>
            <w:tcW w:w="2121" w:type="dxa"/>
            <w:shd w:val="clear" w:color="000000" w:fill="FFFFFF"/>
            <w:hideMark/>
          </w:tcPr>
          <w:p w:rsidR="007C2726" w:rsidRPr="00C14361" w:rsidRDefault="007C2726" w:rsidP="007C2726">
            <w:pPr>
              <w:jc w:val="center"/>
              <w:rPr>
                <w:color w:val="FF0000"/>
                <w:sz w:val="18"/>
                <w:szCs w:val="18"/>
              </w:rPr>
            </w:pPr>
            <w:r w:rsidRPr="00C14361">
              <w:rPr>
                <w:color w:val="FF0000"/>
                <w:sz w:val="18"/>
                <w:szCs w:val="18"/>
              </w:rPr>
              <w:t> </w:t>
            </w:r>
          </w:p>
        </w:tc>
        <w:tc>
          <w:tcPr>
            <w:tcW w:w="2693"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c>
          <w:tcPr>
            <w:tcW w:w="1701"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1129" w:type="dxa"/>
            <w:shd w:val="clear" w:color="000000" w:fill="FFFFFF"/>
            <w:vAlign w:val="center"/>
            <w:hideMark/>
          </w:tcPr>
          <w:p w:rsidR="007C2726" w:rsidRPr="00C14361" w:rsidRDefault="007C2726" w:rsidP="007C2726">
            <w:pPr>
              <w:jc w:val="center"/>
              <w:rPr>
                <w:color w:val="FF0000"/>
                <w:sz w:val="18"/>
                <w:szCs w:val="18"/>
              </w:rPr>
            </w:pPr>
            <w:r w:rsidRPr="00C14361">
              <w:rPr>
                <w:color w:val="FF0000"/>
                <w:sz w:val="18"/>
                <w:szCs w:val="18"/>
              </w:rPr>
              <w:t> </w:t>
            </w:r>
          </w:p>
        </w:tc>
      </w:tr>
      <w:tr w:rsidR="007C2726" w:rsidRPr="00C14361" w:rsidTr="00230124">
        <w:trPr>
          <w:trHeight w:val="3380"/>
        </w:trPr>
        <w:tc>
          <w:tcPr>
            <w:tcW w:w="1129" w:type="dxa"/>
            <w:shd w:val="clear" w:color="000000" w:fill="FFFFFF"/>
            <w:noWrap/>
            <w:hideMark/>
          </w:tcPr>
          <w:p w:rsidR="007C2726" w:rsidRPr="00C14361" w:rsidRDefault="007C2726" w:rsidP="007C2726">
            <w:pPr>
              <w:rPr>
                <w:sz w:val="18"/>
                <w:szCs w:val="18"/>
              </w:rPr>
            </w:pPr>
            <w:r w:rsidRPr="00C14361">
              <w:rPr>
                <w:sz w:val="18"/>
                <w:szCs w:val="18"/>
              </w:rPr>
              <w:t>10.09.01.01</w:t>
            </w:r>
          </w:p>
        </w:tc>
        <w:tc>
          <w:tcPr>
            <w:tcW w:w="2835" w:type="dxa"/>
            <w:shd w:val="clear" w:color="000000" w:fill="FFFFFF"/>
            <w:hideMark/>
          </w:tcPr>
          <w:p w:rsidR="007C2726" w:rsidRPr="00C14361" w:rsidRDefault="007C2726" w:rsidP="007C2726">
            <w:pPr>
              <w:rPr>
                <w:sz w:val="18"/>
                <w:szCs w:val="18"/>
              </w:rPr>
            </w:pPr>
            <w:r w:rsidRPr="00C14361">
              <w:rPr>
                <w:sz w:val="18"/>
                <w:szCs w:val="18"/>
              </w:rPr>
              <w:t xml:space="preserve">mechanický </w:t>
            </w:r>
            <w:proofErr w:type="spellStart"/>
            <w:r w:rsidRPr="00C14361">
              <w:rPr>
                <w:sz w:val="18"/>
                <w:szCs w:val="18"/>
              </w:rPr>
              <w:t>insuflátor</w:t>
            </w:r>
            <w:proofErr w:type="spellEnd"/>
            <w:r w:rsidRPr="00C14361">
              <w:rPr>
                <w:sz w:val="18"/>
                <w:szCs w:val="18"/>
              </w:rPr>
              <w:t xml:space="preserve"> / </w:t>
            </w:r>
            <w:proofErr w:type="spellStart"/>
            <w:r w:rsidRPr="00C14361">
              <w:rPr>
                <w:sz w:val="18"/>
                <w:szCs w:val="18"/>
              </w:rPr>
              <w:t>exsuflátor</w:t>
            </w:r>
            <w:proofErr w:type="spellEnd"/>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xml:space="preserve">zdravotnický prostředek pro respirační fyzioterapie včetně technik zaměřených na hygienu dýchacích cest a podporu expektorace, zabránění stagnace hlenů </w:t>
            </w:r>
          </w:p>
        </w:tc>
        <w:tc>
          <w:tcPr>
            <w:tcW w:w="2121" w:type="dxa"/>
            <w:shd w:val="clear" w:color="000000" w:fill="FFFFFF"/>
            <w:vAlign w:val="center"/>
            <w:hideMark/>
          </w:tcPr>
          <w:p w:rsidR="007C2726" w:rsidRPr="00C14361" w:rsidRDefault="007C2726" w:rsidP="007C2726">
            <w:pPr>
              <w:jc w:val="center"/>
              <w:rPr>
                <w:sz w:val="18"/>
                <w:szCs w:val="18"/>
              </w:rPr>
            </w:pPr>
            <w:r w:rsidRPr="00C14361">
              <w:rPr>
                <w:sz w:val="18"/>
                <w:szCs w:val="18"/>
              </w:rPr>
              <w:t>ANS; INT; ALG; PED; PNE; NEU; REH; po schválení revizním lékařem</w:t>
            </w:r>
          </w:p>
        </w:tc>
        <w:tc>
          <w:tcPr>
            <w:tcW w:w="2693" w:type="dxa"/>
            <w:shd w:val="clear" w:color="000000" w:fill="FFFFFF"/>
            <w:vAlign w:val="center"/>
            <w:hideMark/>
          </w:tcPr>
          <w:p w:rsidR="007C2726" w:rsidRPr="00C14361" w:rsidRDefault="007C2726" w:rsidP="007C2726">
            <w:pPr>
              <w:jc w:val="center"/>
              <w:rPr>
                <w:sz w:val="18"/>
                <w:szCs w:val="18"/>
              </w:rPr>
            </w:pPr>
            <w:r w:rsidRPr="00C14361">
              <w:rPr>
                <w:sz w:val="18"/>
                <w:szCs w:val="18"/>
              </w:rPr>
              <w:t>základní PCF &lt; 160 l/min, spinální svalová atrofie, muskulární dystrofie, myopatie, dětská mozková obrna, transversální míšní léze, amyotrofická laterální skleróza, ostatní vzácná onemocnění spojená s poruchou expektorace (např. poruchy</w:t>
            </w:r>
            <w:r w:rsidRPr="00C14361">
              <w:rPr>
                <w:sz w:val="18"/>
                <w:szCs w:val="18"/>
              </w:rPr>
              <w:br/>
              <w:t xml:space="preserve">metabolismu, </w:t>
            </w:r>
            <w:proofErr w:type="spellStart"/>
            <w:r w:rsidRPr="00C14361">
              <w:rPr>
                <w:sz w:val="18"/>
                <w:szCs w:val="18"/>
              </w:rPr>
              <w:t>Charcot</w:t>
            </w:r>
            <w:proofErr w:type="spellEnd"/>
            <w:r w:rsidRPr="00C14361">
              <w:rPr>
                <w:sz w:val="18"/>
                <w:szCs w:val="18"/>
              </w:rPr>
              <w:t xml:space="preserve"> Marie </w:t>
            </w:r>
            <w:proofErr w:type="spellStart"/>
            <w:r w:rsidRPr="00C14361">
              <w:rPr>
                <w:sz w:val="18"/>
                <w:szCs w:val="18"/>
              </w:rPr>
              <w:t>Tooth</w:t>
            </w:r>
            <w:proofErr w:type="spellEnd"/>
            <w:r w:rsidRPr="00C14361">
              <w:rPr>
                <w:sz w:val="18"/>
                <w:szCs w:val="18"/>
              </w:rPr>
              <w:t xml:space="preserve">, </w:t>
            </w:r>
            <w:proofErr w:type="spellStart"/>
            <w:r w:rsidRPr="00C14361">
              <w:rPr>
                <w:sz w:val="18"/>
                <w:szCs w:val="18"/>
              </w:rPr>
              <w:t>Huntingtonova</w:t>
            </w:r>
            <w:proofErr w:type="spellEnd"/>
            <w:r w:rsidRPr="00C14361">
              <w:rPr>
                <w:sz w:val="18"/>
                <w:szCs w:val="18"/>
              </w:rPr>
              <w:t xml:space="preserve"> choroba)</w:t>
            </w:r>
          </w:p>
        </w:tc>
        <w:tc>
          <w:tcPr>
            <w:tcW w:w="1701" w:type="dxa"/>
            <w:shd w:val="clear" w:color="000000" w:fill="FFFFFF"/>
            <w:vAlign w:val="center"/>
            <w:hideMark/>
          </w:tcPr>
          <w:p w:rsidR="007C2726" w:rsidRPr="00C14361" w:rsidRDefault="007C2726" w:rsidP="007C2726">
            <w:pPr>
              <w:jc w:val="center"/>
              <w:rPr>
                <w:sz w:val="18"/>
                <w:szCs w:val="18"/>
              </w:rPr>
            </w:pPr>
            <w:r>
              <w:rPr>
                <w:sz w:val="18"/>
                <w:szCs w:val="18"/>
              </w:rPr>
              <w:t>–</w:t>
            </w:r>
          </w:p>
        </w:tc>
        <w:tc>
          <w:tcPr>
            <w:tcW w:w="1990" w:type="dxa"/>
            <w:shd w:val="clear" w:color="000000" w:fill="FFFFFF"/>
            <w:vAlign w:val="center"/>
            <w:hideMark/>
          </w:tcPr>
          <w:p w:rsidR="007C2726" w:rsidRPr="00C14361" w:rsidRDefault="007C2726" w:rsidP="007C2726">
            <w:pPr>
              <w:jc w:val="center"/>
              <w:rPr>
                <w:sz w:val="18"/>
                <w:szCs w:val="18"/>
              </w:rPr>
            </w:pPr>
            <w:r w:rsidRPr="00C14361">
              <w:rPr>
                <w:sz w:val="18"/>
                <w:szCs w:val="18"/>
              </w:rPr>
              <w:t>86,78 Kč / 1 den</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r w:rsidR="007C2726" w:rsidRPr="00C14361" w:rsidTr="00230124">
        <w:trPr>
          <w:trHeight w:val="520"/>
        </w:trPr>
        <w:tc>
          <w:tcPr>
            <w:tcW w:w="1129" w:type="dxa"/>
            <w:shd w:val="clear" w:color="000000" w:fill="FFFFFF"/>
            <w:hideMark/>
          </w:tcPr>
          <w:p w:rsidR="007C2726" w:rsidRPr="00C14361" w:rsidRDefault="007C2726" w:rsidP="007C2726">
            <w:pPr>
              <w:rPr>
                <w:b/>
                <w:bCs/>
                <w:sz w:val="18"/>
                <w:szCs w:val="18"/>
              </w:rPr>
            </w:pPr>
            <w:r w:rsidRPr="00C14361">
              <w:rPr>
                <w:b/>
                <w:bCs/>
                <w:sz w:val="18"/>
                <w:szCs w:val="18"/>
              </w:rPr>
              <w:t>11</w:t>
            </w:r>
          </w:p>
        </w:tc>
        <w:tc>
          <w:tcPr>
            <w:tcW w:w="2835" w:type="dxa"/>
            <w:shd w:val="clear" w:color="000000" w:fill="FFFFFF"/>
            <w:vAlign w:val="center"/>
            <w:hideMark/>
          </w:tcPr>
          <w:p w:rsidR="007C2726" w:rsidRPr="00C14361" w:rsidRDefault="007C2726" w:rsidP="007C2726">
            <w:pPr>
              <w:rPr>
                <w:b/>
                <w:bCs/>
                <w:sz w:val="18"/>
                <w:szCs w:val="18"/>
              </w:rPr>
            </w:pPr>
            <w:r>
              <w:rPr>
                <w:b/>
                <w:bCs/>
                <w:sz w:val="18"/>
                <w:szCs w:val="18"/>
              </w:rPr>
              <w:t>n</w:t>
            </w:r>
            <w:r w:rsidRPr="00C14361">
              <w:rPr>
                <w:b/>
                <w:bCs/>
                <w:sz w:val="18"/>
                <w:szCs w:val="18"/>
              </w:rPr>
              <w:t>ekategorizované zdravotnické prostředky</w:t>
            </w:r>
          </w:p>
        </w:tc>
        <w:tc>
          <w:tcPr>
            <w:tcW w:w="2132" w:type="dxa"/>
            <w:shd w:val="clear" w:color="000000" w:fill="FFFFFF"/>
            <w:vAlign w:val="center"/>
            <w:hideMark/>
          </w:tcPr>
          <w:p w:rsidR="007C2726" w:rsidRPr="00C14361" w:rsidRDefault="007C2726" w:rsidP="007C2726">
            <w:pPr>
              <w:jc w:val="center"/>
              <w:rPr>
                <w:sz w:val="18"/>
                <w:szCs w:val="18"/>
              </w:rPr>
            </w:pPr>
            <w:r w:rsidRPr="00C14361">
              <w:rPr>
                <w:sz w:val="18"/>
                <w:szCs w:val="18"/>
              </w:rPr>
              <w:t> </w:t>
            </w:r>
          </w:p>
        </w:tc>
        <w:tc>
          <w:tcPr>
            <w:tcW w:w="2121" w:type="dxa"/>
            <w:shd w:val="clear" w:color="000000" w:fill="FFFFFF"/>
            <w:hideMark/>
          </w:tcPr>
          <w:p w:rsidR="007C2726" w:rsidRPr="00C14361" w:rsidRDefault="007C2726" w:rsidP="007C2726">
            <w:pPr>
              <w:rPr>
                <w:sz w:val="18"/>
                <w:szCs w:val="18"/>
              </w:rPr>
            </w:pPr>
            <w:r w:rsidRPr="00C14361">
              <w:rPr>
                <w:sz w:val="18"/>
                <w:szCs w:val="18"/>
              </w:rPr>
              <w:t> </w:t>
            </w:r>
            <w:r w:rsidR="003717EE">
              <w:rPr>
                <w:sz w:val="18"/>
                <w:szCs w:val="18"/>
              </w:rPr>
              <w:t>dle písemného souhlasu ve smyslu</w:t>
            </w:r>
            <w:r w:rsidR="003717EE" w:rsidRPr="001913B6">
              <w:rPr>
                <w:sz w:val="18"/>
                <w:szCs w:val="18"/>
              </w:rPr>
              <w:t xml:space="preserve"> §</w:t>
            </w:r>
            <w:r w:rsidR="003717EE">
              <w:rPr>
                <w:sz w:val="18"/>
                <w:szCs w:val="18"/>
              </w:rPr>
              <w:t> </w:t>
            </w:r>
            <w:r w:rsidR="003717EE" w:rsidRPr="001913B6">
              <w:rPr>
                <w:sz w:val="18"/>
                <w:szCs w:val="18"/>
              </w:rPr>
              <w:t>39r odst. 5</w:t>
            </w:r>
            <w:r w:rsidR="003717EE">
              <w:rPr>
                <w:sz w:val="18"/>
                <w:szCs w:val="18"/>
              </w:rPr>
              <w:t xml:space="preserve"> písm.</w:t>
            </w:r>
            <w:r w:rsidR="003717EE" w:rsidRPr="001913B6">
              <w:rPr>
                <w:sz w:val="18"/>
                <w:szCs w:val="18"/>
              </w:rPr>
              <w:t xml:space="preserve"> j)</w:t>
            </w:r>
            <w:r w:rsidR="003717EE">
              <w:rPr>
                <w:sz w:val="18"/>
                <w:szCs w:val="18"/>
              </w:rPr>
              <w:t>, anebo dle smlouvy o sdílení rizik</w:t>
            </w:r>
          </w:p>
        </w:tc>
        <w:tc>
          <w:tcPr>
            <w:tcW w:w="2693" w:type="dxa"/>
            <w:shd w:val="clear" w:color="000000" w:fill="FFFFFF"/>
            <w:hideMark/>
          </w:tcPr>
          <w:p w:rsidR="007C2726" w:rsidRPr="00C14361" w:rsidRDefault="007C2726" w:rsidP="007C2726">
            <w:pPr>
              <w:rPr>
                <w:sz w:val="18"/>
                <w:szCs w:val="18"/>
              </w:rPr>
            </w:pPr>
            <w:r w:rsidRPr="00C14361">
              <w:rPr>
                <w:sz w:val="18"/>
                <w:szCs w:val="18"/>
              </w:rPr>
              <w:t> </w:t>
            </w:r>
            <w:r w:rsidR="003717EE">
              <w:rPr>
                <w:sz w:val="18"/>
                <w:szCs w:val="18"/>
              </w:rPr>
              <w:t>dle písemného souhlasu ve smyslu</w:t>
            </w:r>
            <w:r w:rsidR="003717EE" w:rsidRPr="001913B6">
              <w:rPr>
                <w:sz w:val="18"/>
                <w:szCs w:val="18"/>
              </w:rPr>
              <w:t xml:space="preserve"> §</w:t>
            </w:r>
            <w:r w:rsidR="003717EE">
              <w:rPr>
                <w:sz w:val="18"/>
                <w:szCs w:val="18"/>
              </w:rPr>
              <w:t> </w:t>
            </w:r>
            <w:r w:rsidR="003717EE" w:rsidRPr="001913B6">
              <w:rPr>
                <w:sz w:val="18"/>
                <w:szCs w:val="18"/>
              </w:rPr>
              <w:t>39r odst. 5</w:t>
            </w:r>
            <w:r w:rsidR="003717EE">
              <w:rPr>
                <w:sz w:val="18"/>
                <w:szCs w:val="18"/>
              </w:rPr>
              <w:t xml:space="preserve"> písm.</w:t>
            </w:r>
            <w:r w:rsidR="003717EE" w:rsidRPr="001913B6">
              <w:rPr>
                <w:sz w:val="18"/>
                <w:szCs w:val="18"/>
              </w:rPr>
              <w:t xml:space="preserve"> j)</w:t>
            </w:r>
            <w:r w:rsidR="003717EE">
              <w:rPr>
                <w:sz w:val="18"/>
                <w:szCs w:val="18"/>
              </w:rPr>
              <w:t>, anebo dle smlouvy o sdílení rizik</w:t>
            </w:r>
          </w:p>
        </w:tc>
        <w:tc>
          <w:tcPr>
            <w:tcW w:w="1701" w:type="dxa"/>
            <w:shd w:val="clear" w:color="000000" w:fill="FFFFFF"/>
            <w:vAlign w:val="center"/>
            <w:hideMark/>
          </w:tcPr>
          <w:p w:rsidR="007C2726" w:rsidRPr="00C14361" w:rsidRDefault="007C2726" w:rsidP="007B2125">
            <w:pPr>
              <w:jc w:val="center"/>
              <w:rPr>
                <w:sz w:val="18"/>
                <w:szCs w:val="18"/>
              </w:rPr>
            </w:pPr>
            <w:r w:rsidRPr="00C14361">
              <w:rPr>
                <w:sz w:val="18"/>
                <w:szCs w:val="18"/>
              </w:rPr>
              <w:t> </w:t>
            </w:r>
            <w:r w:rsidR="003717EE">
              <w:rPr>
                <w:sz w:val="18"/>
                <w:szCs w:val="18"/>
              </w:rPr>
              <w:t>dle písemného souhlasu ve smyslu</w:t>
            </w:r>
            <w:r w:rsidR="003717EE" w:rsidRPr="001913B6">
              <w:rPr>
                <w:sz w:val="18"/>
                <w:szCs w:val="18"/>
              </w:rPr>
              <w:t xml:space="preserve"> §</w:t>
            </w:r>
            <w:r w:rsidR="003717EE">
              <w:rPr>
                <w:sz w:val="18"/>
                <w:szCs w:val="18"/>
              </w:rPr>
              <w:t> </w:t>
            </w:r>
            <w:r w:rsidR="003717EE" w:rsidRPr="001913B6">
              <w:rPr>
                <w:sz w:val="18"/>
                <w:szCs w:val="18"/>
              </w:rPr>
              <w:t>39r odst. 5</w:t>
            </w:r>
            <w:r w:rsidR="003717EE">
              <w:rPr>
                <w:sz w:val="18"/>
                <w:szCs w:val="18"/>
              </w:rPr>
              <w:t xml:space="preserve"> písm.</w:t>
            </w:r>
            <w:r w:rsidR="003717EE" w:rsidRPr="001913B6">
              <w:rPr>
                <w:sz w:val="18"/>
                <w:szCs w:val="18"/>
              </w:rPr>
              <w:t xml:space="preserve"> j)</w:t>
            </w:r>
            <w:r w:rsidR="003717EE">
              <w:rPr>
                <w:sz w:val="18"/>
                <w:szCs w:val="18"/>
              </w:rPr>
              <w:t>, anebo dle smlouvy o sdílení rizik</w:t>
            </w:r>
          </w:p>
        </w:tc>
        <w:tc>
          <w:tcPr>
            <w:tcW w:w="1990" w:type="dxa"/>
            <w:shd w:val="clear" w:color="000000" w:fill="FFFFFF"/>
            <w:vAlign w:val="center"/>
            <w:hideMark/>
          </w:tcPr>
          <w:p w:rsidR="003717EE" w:rsidRPr="001913B6" w:rsidRDefault="003717EE" w:rsidP="007B2125">
            <w:pPr>
              <w:autoSpaceDE w:val="0"/>
              <w:autoSpaceDN w:val="0"/>
              <w:adjustRightInd w:val="0"/>
              <w:jc w:val="center"/>
              <w:rPr>
                <w:sz w:val="18"/>
                <w:szCs w:val="18"/>
              </w:rPr>
            </w:pPr>
            <w:r w:rsidRPr="001913B6">
              <w:rPr>
                <w:sz w:val="18"/>
                <w:szCs w:val="18"/>
              </w:rPr>
              <w:t>50 % s písemným souhlasem ve smyslu §</w:t>
            </w:r>
            <w:r w:rsidR="007B2125">
              <w:rPr>
                <w:sz w:val="18"/>
                <w:szCs w:val="18"/>
              </w:rPr>
              <w:t> </w:t>
            </w:r>
            <w:r w:rsidRPr="001913B6">
              <w:rPr>
                <w:sz w:val="18"/>
                <w:szCs w:val="18"/>
              </w:rPr>
              <w:t>39r odst. 5</w:t>
            </w:r>
            <w:r>
              <w:rPr>
                <w:sz w:val="18"/>
                <w:szCs w:val="18"/>
              </w:rPr>
              <w:t xml:space="preserve"> písm.</w:t>
            </w:r>
            <w:r w:rsidRPr="001913B6">
              <w:rPr>
                <w:sz w:val="18"/>
                <w:szCs w:val="18"/>
              </w:rPr>
              <w:t xml:space="preserve"> j)</w:t>
            </w:r>
          </w:p>
          <w:p w:rsidR="007C2726" w:rsidRPr="00C14361" w:rsidRDefault="003717EE" w:rsidP="003717EE">
            <w:pPr>
              <w:jc w:val="center"/>
              <w:rPr>
                <w:sz w:val="18"/>
                <w:szCs w:val="18"/>
              </w:rPr>
            </w:pPr>
            <w:r w:rsidRPr="001913B6">
              <w:rPr>
                <w:sz w:val="18"/>
                <w:szCs w:val="18"/>
              </w:rPr>
              <w:t>100 % v případě uzavření smlouvy o sdílení rizik ve smyslu § 39r odst. 5</w:t>
            </w:r>
            <w:r>
              <w:rPr>
                <w:sz w:val="18"/>
                <w:szCs w:val="18"/>
              </w:rPr>
              <w:t xml:space="preserve"> písm.</w:t>
            </w:r>
            <w:r w:rsidRPr="001913B6">
              <w:rPr>
                <w:sz w:val="18"/>
                <w:szCs w:val="18"/>
              </w:rPr>
              <w:t xml:space="preserve"> k)</w:t>
            </w:r>
          </w:p>
        </w:tc>
        <w:tc>
          <w:tcPr>
            <w:tcW w:w="1129" w:type="dxa"/>
            <w:shd w:val="clear" w:color="000000" w:fill="FFFFFF"/>
            <w:vAlign w:val="center"/>
            <w:hideMark/>
          </w:tcPr>
          <w:p w:rsidR="007C2726" w:rsidRPr="00C14361" w:rsidRDefault="007C2726" w:rsidP="007C2726">
            <w:pPr>
              <w:jc w:val="center"/>
              <w:rPr>
                <w:sz w:val="18"/>
                <w:szCs w:val="18"/>
              </w:rPr>
            </w:pPr>
            <w:r w:rsidRPr="00C14361">
              <w:rPr>
                <w:sz w:val="18"/>
                <w:szCs w:val="18"/>
              </w:rPr>
              <w:t>ne</w:t>
            </w:r>
          </w:p>
        </w:tc>
      </w:tr>
    </w:tbl>
    <w:p w:rsidR="00FD79D5" w:rsidRDefault="00FD79D5" w:rsidP="00FD79D5">
      <w:pPr>
        <w:rPr>
          <w:sz w:val="20"/>
          <w:szCs w:val="20"/>
        </w:rPr>
      </w:pPr>
    </w:p>
    <w:p w:rsidR="00FD79D5" w:rsidRPr="00195D7F" w:rsidRDefault="00FD79D5" w:rsidP="00FD79D5">
      <w:pPr>
        <w:rPr>
          <w:b/>
        </w:rPr>
      </w:pPr>
      <w:r w:rsidRPr="00195D7F">
        <w:rPr>
          <w:b/>
        </w:rPr>
        <w:t>Tabulka č. 2</w:t>
      </w:r>
    </w:p>
    <w:tbl>
      <w:tblPr>
        <w:tblW w:w="15805"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828"/>
        <w:gridCol w:w="2977"/>
        <w:gridCol w:w="2466"/>
        <w:gridCol w:w="3118"/>
        <w:gridCol w:w="1418"/>
        <w:gridCol w:w="1431"/>
      </w:tblGrid>
      <w:tr w:rsidR="00FD79D5" w:rsidRPr="00195D7F" w:rsidTr="00230124">
        <w:trPr>
          <w:trHeight w:val="510"/>
        </w:trPr>
        <w:tc>
          <w:tcPr>
            <w:tcW w:w="567" w:type="dxa"/>
            <w:shd w:val="clear" w:color="000000" w:fill="000000"/>
          </w:tcPr>
          <w:p w:rsidR="00FD79D5" w:rsidRPr="00195D7F" w:rsidRDefault="00FD79D5" w:rsidP="00230124">
            <w:pPr>
              <w:jc w:val="center"/>
              <w:rPr>
                <w:b/>
                <w:bCs/>
                <w:sz w:val="18"/>
                <w:szCs w:val="18"/>
              </w:rPr>
            </w:pPr>
          </w:p>
        </w:tc>
        <w:tc>
          <w:tcPr>
            <w:tcW w:w="3828"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Kategorizační strom</w:t>
            </w:r>
          </w:p>
        </w:tc>
        <w:tc>
          <w:tcPr>
            <w:tcW w:w="2977"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Popis</w:t>
            </w:r>
          </w:p>
        </w:tc>
        <w:tc>
          <w:tcPr>
            <w:tcW w:w="2466"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Preskripční omezení</w:t>
            </w:r>
          </w:p>
        </w:tc>
        <w:tc>
          <w:tcPr>
            <w:tcW w:w="3118"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Indikační omezení</w:t>
            </w:r>
          </w:p>
        </w:tc>
        <w:tc>
          <w:tcPr>
            <w:tcW w:w="1418"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Množstevní limit</w:t>
            </w:r>
          </w:p>
        </w:tc>
        <w:tc>
          <w:tcPr>
            <w:tcW w:w="1431" w:type="dxa"/>
            <w:shd w:val="clear" w:color="000000" w:fill="000000"/>
            <w:vAlign w:val="center"/>
            <w:hideMark/>
          </w:tcPr>
          <w:p w:rsidR="00FD79D5" w:rsidRPr="00195D7F" w:rsidRDefault="00FD79D5" w:rsidP="00230124">
            <w:pPr>
              <w:jc w:val="center"/>
              <w:rPr>
                <w:b/>
                <w:bCs/>
                <w:sz w:val="18"/>
                <w:szCs w:val="18"/>
              </w:rPr>
            </w:pPr>
            <w:r w:rsidRPr="00195D7F">
              <w:rPr>
                <w:b/>
                <w:bCs/>
                <w:sz w:val="18"/>
                <w:szCs w:val="18"/>
              </w:rPr>
              <w:t>Úhradový limit bez DPH</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Individuálně zhotovené ZP</w:t>
            </w:r>
          </w:p>
        </w:tc>
        <w:tc>
          <w:tcPr>
            <w:tcW w:w="2977"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2466"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31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31" w:type="dxa"/>
            <w:shd w:val="clear" w:color="000000" w:fill="FFFFFF"/>
            <w:vAlign w:val="center"/>
            <w:hideMark/>
          </w:tcPr>
          <w:p w:rsidR="00FD79D5" w:rsidRPr="00581429" w:rsidRDefault="00FD79D5" w:rsidP="00230124">
            <w:pPr>
              <w:jc w:val="center"/>
              <w:rPr>
                <w:b/>
                <w:bCs/>
                <w:color w:val="FFFFFF"/>
                <w:sz w:val="18"/>
                <w:szCs w:val="18"/>
              </w:rPr>
            </w:pPr>
            <w:r w:rsidRPr="00581429">
              <w:rPr>
                <w:b/>
                <w:bCs/>
                <w:color w:val="FFFFFF"/>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lastRenderedPageBreak/>
              <w:t>2.</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w:t>
            </w:r>
            <w:proofErr w:type="spellStart"/>
            <w:r w:rsidRPr="00581429">
              <w:rPr>
                <w:b/>
                <w:bCs/>
                <w:sz w:val="18"/>
                <w:szCs w:val="18"/>
              </w:rPr>
              <w:t>ortopedicko</w:t>
            </w:r>
            <w:proofErr w:type="spellEnd"/>
            <w:r w:rsidRPr="00581429">
              <w:rPr>
                <w:b/>
                <w:bCs/>
                <w:sz w:val="18"/>
                <w:szCs w:val="18"/>
              </w:rPr>
              <w:t xml:space="preserve"> protetické </w:t>
            </w:r>
            <w:r>
              <w:rPr>
                <w:b/>
                <w:bCs/>
                <w:sz w:val="18"/>
                <w:szCs w:val="18"/>
              </w:rPr>
              <w:t>–</w:t>
            </w:r>
            <w:r w:rsidRPr="00581429">
              <w:rPr>
                <w:b/>
                <w:bCs/>
                <w:sz w:val="18"/>
                <w:szCs w:val="18"/>
              </w:rPr>
              <w:t xml:space="preserve"> pro hlavu a krk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pro hlavu a krk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650"/>
        </w:trPr>
        <w:tc>
          <w:tcPr>
            <w:tcW w:w="567" w:type="dxa"/>
            <w:shd w:val="clear" w:color="000000" w:fill="FFFFFF"/>
            <w:vAlign w:val="center"/>
          </w:tcPr>
          <w:p w:rsidR="00FD79D5" w:rsidRPr="00581429" w:rsidRDefault="00FD79D5" w:rsidP="00230124">
            <w:pPr>
              <w:jc w:val="center"/>
              <w:rPr>
                <w:sz w:val="18"/>
                <w:szCs w:val="18"/>
              </w:rPr>
            </w:pPr>
            <w:r>
              <w:rPr>
                <w:sz w:val="18"/>
                <w:szCs w:val="18"/>
              </w:rPr>
              <w:t>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pro hlavu a krk </w:t>
            </w:r>
            <w:r>
              <w:rPr>
                <w:sz w:val="18"/>
                <w:szCs w:val="18"/>
              </w:rPr>
              <w:t>–</w:t>
            </w:r>
            <w:r w:rsidRPr="00581429">
              <w:rPr>
                <w:sz w:val="18"/>
                <w:szCs w:val="18"/>
              </w:rPr>
              <w:t xml:space="preserve"> od 19 let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ortéza (CTLO, CTO, CO) navržená a vyrobená na základě měrných podkladů, anatomického otisku, 3D </w:t>
            </w:r>
            <w:proofErr w:type="spellStart"/>
            <w:r w:rsidRPr="00581429">
              <w:rPr>
                <w:sz w:val="18"/>
                <w:szCs w:val="18"/>
              </w:rPr>
              <w:t>skenu</w:t>
            </w:r>
            <w:proofErr w:type="spellEnd"/>
            <w:r w:rsidRPr="00581429">
              <w:rPr>
                <w:sz w:val="18"/>
                <w:szCs w:val="18"/>
              </w:rPr>
              <w:t xml:space="preserve"> nebo dalších</w:t>
            </w:r>
            <w:r>
              <w:rPr>
                <w:sz w:val="18"/>
                <w:szCs w:val="18"/>
              </w:rPr>
              <w:t xml:space="preserve"> </w:t>
            </w:r>
            <w:r w:rsidRPr="00581429">
              <w:rPr>
                <w:sz w:val="18"/>
                <w:szCs w:val="18"/>
              </w:rPr>
              <w:t>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mechanická ochrana, stabilizace, fixace, korekce v daném segmentu těla; ne pro lehká postižení</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pro hlavu a krk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ortéza (CTLO, CTO, CO) navržená a vyrobená na základě měrných podkladů, anatomického otisku, 3D </w:t>
            </w:r>
            <w:proofErr w:type="spellStart"/>
            <w:r w:rsidRPr="00581429">
              <w:rPr>
                <w:sz w:val="18"/>
                <w:szCs w:val="18"/>
              </w:rPr>
              <w:t>skenu</w:t>
            </w:r>
            <w:proofErr w:type="spellEnd"/>
            <w:r w:rsidRPr="00581429">
              <w:rPr>
                <w:sz w:val="18"/>
                <w:szCs w:val="18"/>
              </w:rPr>
              <w:t xml:space="preserve"> nebo dalších</w:t>
            </w:r>
            <w:r>
              <w:rPr>
                <w:sz w:val="18"/>
                <w:szCs w:val="18"/>
              </w:rPr>
              <w:t xml:space="preserve"> </w:t>
            </w:r>
            <w:r w:rsidRPr="00581429">
              <w:rPr>
                <w:sz w:val="18"/>
                <w:szCs w:val="18"/>
              </w:rPr>
              <w:t>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prevence vzniku získaných deformit plynoucích z asymetrického růstu a nerovnoměrného přetěžování</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kraniální </w:t>
            </w:r>
            <w:proofErr w:type="spellStart"/>
            <w:r w:rsidRPr="00581429">
              <w:rPr>
                <w:sz w:val="18"/>
                <w:szCs w:val="18"/>
              </w:rPr>
              <w:t>remodelační</w:t>
            </w:r>
            <w:proofErr w:type="spellEnd"/>
            <w:r w:rsidRPr="00581429">
              <w:rPr>
                <w:sz w:val="18"/>
                <w:szCs w:val="18"/>
              </w:rPr>
              <w:t xml:space="preserve">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ortéza kraniální </w:t>
            </w:r>
            <w:proofErr w:type="spellStart"/>
            <w:r w:rsidRPr="00581429">
              <w:rPr>
                <w:sz w:val="18"/>
                <w:szCs w:val="18"/>
              </w:rPr>
              <w:t>remodelační</w:t>
            </w:r>
            <w:proofErr w:type="spellEnd"/>
            <w:r w:rsidRPr="00581429">
              <w:rPr>
                <w:sz w:val="18"/>
                <w:szCs w:val="18"/>
              </w:rPr>
              <w:t xml:space="preserve"> navržená a vyrobená na základě měrných podkladů, anatomického otisku, 3D </w:t>
            </w:r>
            <w:proofErr w:type="spellStart"/>
            <w:r w:rsidRPr="00581429">
              <w:rPr>
                <w:sz w:val="18"/>
                <w:szCs w:val="18"/>
              </w:rPr>
              <w:t>skenu</w:t>
            </w:r>
            <w:proofErr w:type="spellEnd"/>
            <w:r w:rsidRPr="00581429">
              <w:rPr>
                <w:sz w:val="18"/>
                <w:szCs w:val="18"/>
              </w:rPr>
              <w:t xml:space="preserve"> nebo dalších</w:t>
            </w:r>
            <w:r>
              <w:rPr>
                <w:sz w:val="18"/>
                <w:szCs w:val="18"/>
              </w:rPr>
              <w:t xml:space="preserve"> </w:t>
            </w:r>
            <w:r w:rsidRPr="00581429">
              <w:rPr>
                <w:sz w:val="18"/>
                <w:szCs w:val="18"/>
              </w:rPr>
              <w:t>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polohové deformity dětské lebky; děti do 1 roku včetně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7.</w:t>
            </w:r>
          </w:p>
        </w:tc>
        <w:tc>
          <w:tcPr>
            <w:tcW w:w="3828" w:type="dxa"/>
            <w:shd w:val="clear" w:color="000000" w:fill="FFFFFF"/>
            <w:hideMark/>
          </w:tcPr>
          <w:p w:rsidR="00FD79D5" w:rsidRPr="00581429" w:rsidRDefault="00FD79D5" w:rsidP="00230124">
            <w:pPr>
              <w:rPr>
                <w:sz w:val="18"/>
                <w:szCs w:val="18"/>
              </w:rPr>
            </w:pPr>
            <w:r w:rsidRPr="00581429">
              <w:rPr>
                <w:sz w:val="18"/>
                <w:szCs w:val="18"/>
              </w:rPr>
              <w:t>ortézy pro hlavu a krk</w:t>
            </w:r>
            <w:r>
              <w:rPr>
                <w:sz w:val="18"/>
                <w:szCs w:val="18"/>
              </w:rPr>
              <w:t xml:space="preserve"> –</w:t>
            </w:r>
            <w:r w:rsidRPr="00581429">
              <w:rPr>
                <w:sz w:val="18"/>
                <w:szCs w:val="18"/>
              </w:rPr>
              <w:t xml:space="preserve"> z prefabrikátu nebo stavebnice s nutností individuální úpravy</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(CTLO, CTO, CO) aplikovaná na základě individuálních měrných podkladů nebo dalších metod z prefabrikátu nebo stavebnice pomocí stanovené technologie</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pokud nelze použít sériově vyrobené zdravotnické prostředky; mechanická ochrana, stabilizace, fixace, korekce v daném segmentu těla; ne pro lehká postižení</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8.</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w:t>
            </w:r>
            <w:proofErr w:type="spellStart"/>
            <w:r w:rsidRPr="00581429">
              <w:rPr>
                <w:b/>
                <w:bCs/>
                <w:sz w:val="18"/>
                <w:szCs w:val="18"/>
              </w:rPr>
              <w:t>ortopedicko</w:t>
            </w:r>
            <w:proofErr w:type="spellEnd"/>
            <w:r w:rsidRPr="00581429">
              <w:rPr>
                <w:b/>
                <w:bCs/>
                <w:sz w:val="18"/>
                <w:szCs w:val="18"/>
              </w:rPr>
              <w:t xml:space="preserve"> protetické </w:t>
            </w:r>
            <w:r>
              <w:rPr>
                <w:b/>
                <w:bCs/>
                <w:sz w:val="18"/>
                <w:szCs w:val="18"/>
              </w:rPr>
              <w:t>–</w:t>
            </w:r>
            <w:r w:rsidRPr="00581429">
              <w:rPr>
                <w:b/>
                <w:bCs/>
                <w:sz w:val="18"/>
                <w:szCs w:val="18"/>
              </w:rPr>
              <w:t xml:space="preserve"> pro trup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Pr>
                <w:b/>
                <w:bCs/>
                <w:sz w:val="18"/>
                <w:szCs w:val="18"/>
              </w:rPr>
              <w:t xml:space="preserve">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735"/>
        </w:trPr>
        <w:tc>
          <w:tcPr>
            <w:tcW w:w="567" w:type="dxa"/>
            <w:shd w:val="clear" w:color="000000" w:fill="FFFFFF"/>
            <w:vAlign w:val="center"/>
          </w:tcPr>
          <w:p w:rsidR="00FD79D5" w:rsidRPr="00581429" w:rsidRDefault="00FD79D5" w:rsidP="00230124">
            <w:pPr>
              <w:jc w:val="center"/>
              <w:rPr>
                <w:sz w:val="18"/>
                <w:szCs w:val="18"/>
              </w:rPr>
            </w:pPr>
            <w:r>
              <w:rPr>
                <w:sz w:val="18"/>
                <w:szCs w:val="18"/>
              </w:rPr>
              <w:t>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trupu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10.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trupu </w:t>
            </w:r>
            <w:r>
              <w:rPr>
                <w:sz w:val="18"/>
                <w:szCs w:val="18"/>
              </w:rPr>
              <w:t>–</w:t>
            </w:r>
            <w:r w:rsidRPr="00581429">
              <w:rPr>
                <w:sz w:val="18"/>
                <w:szCs w:val="18"/>
              </w:rPr>
              <w:t xml:space="preserve"> od 19 let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ortéza (CTLSO, DTLSO, TLSO, DLSO, LSO, SO) navržená a vyrobená na základě měrných podkladů, anatomického otisku, 3D </w:t>
            </w:r>
            <w:proofErr w:type="spellStart"/>
            <w:r w:rsidRPr="00581429">
              <w:rPr>
                <w:sz w:val="18"/>
                <w:szCs w:val="18"/>
              </w:rPr>
              <w:t>skenu</w:t>
            </w:r>
            <w:proofErr w:type="spellEnd"/>
            <w:r w:rsidRPr="00581429">
              <w:rPr>
                <w:sz w:val="18"/>
                <w:szCs w:val="18"/>
              </w:rPr>
              <w:t xml:space="preserve"> nebo dalších 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pokud nelze použít sériově vyrobené zdravotnické prostředky; funkční požadavek na stabilizaci, fixaci nebo korekci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44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trupu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(CTLSO, DTLSO, TLSO, DLSO, LSO, SO) navržená a vyrobená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ORT; REH; po schválení revizním lékařem;</w:t>
            </w:r>
            <w:r>
              <w:rPr>
                <w:sz w:val="18"/>
                <w:szCs w:val="18"/>
              </w:rPr>
              <w:t xml:space="preserve"> </w:t>
            </w:r>
            <w:r w:rsidRPr="00581429">
              <w:rPr>
                <w:sz w:val="18"/>
                <w:szCs w:val="18"/>
              </w:rPr>
              <w:t>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vrozené a získané deformity trupu; neuromuskulární postižení; oslabení břišní stěny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1980"/>
        </w:trPr>
        <w:tc>
          <w:tcPr>
            <w:tcW w:w="567" w:type="dxa"/>
            <w:shd w:val="clear" w:color="000000" w:fill="FFFFFF"/>
            <w:vAlign w:val="center"/>
          </w:tcPr>
          <w:p w:rsidR="00FD79D5" w:rsidRPr="00581429" w:rsidRDefault="00FD79D5" w:rsidP="00230124">
            <w:pPr>
              <w:jc w:val="center"/>
              <w:rPr>
                <w:sz w:val="18"/>
                <w:szCs w:val="18"/>
              </w:rPr>
            </w:pPr>
            <w:r>
              <w:rPr>
                <w:sz w:val="18"/>
                <w:szCs w:val="18"/>
              </w:rPr>
              <w:t>12.</w:t>
            </w:r>
          </w:p>
        </w:tc>
        <w:tc>
          <w:tcPr>
            <w:tcW w:w="3828" w:type="dxa"/>
            <w:shd w:val="clear" w:color="000000" w:fill="FFFFFF"/>
            <w:hideMark/>
          </w:tcPr>
          <w:p w:rsidR="00FD79D5" w:rsidRPr="00581429" w:rsidRDefault="00FD79D5" w:rsidP="00230124">
            <w:pPr>
              <w:rPr>
                <w:sz w:val="18"/>
                <w:szCs w:val="18"/>
              </w:rPr>
            </w:pPr>
            <w:r w:rsidRPr="00581429">
              <w:rPr>
                <w:sz w:val="18"/>
                <w:szCs w:val="18"/>
              </w:rPr>
              <w:t>ortézy trupu</w:t>
            </w:r>
            <w:r>
              <w:rPr>
                <w:sz w:val="18"/>
                <w:szCs w:val="18"/>
              </w:rPr>
              <w:t xml:space="preserve"> –</w:t>
            </w:r>
            <w:r w:rsidRPr="00581429">
              <w:rPr>
                <w:sz w:val="18"/>
                <w:szCs w:val="18"/>
              </w:rPr>
              <w:t xml:space="preserve"> z prefabrikátu nebo stavebnice s nutností individuální úpravy</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(CTLSO, TLSO, LSO, SO) aplikovaná na základě individuálních měrných podkladů nebo dalších individuálních metod z prefabrikátu nebo stavebnice pomocí stanovené technologie</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sériový zdravotnický prostředek; pokud nelze použít sériově vyrobené zdravotnické prostředky; funkční požadavek na stabilizaci, fixaci nebo korekci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945"/>
        </w:trPr>
        <w:tc>
          <w:tcPr>
            <w:tcW w:w="567" w:type="dxa"/>
            <w:shd w:val="clear" w:color="000000" w:fill="FFFFFF"/>
            <w:vAlign w:val="center"/>
          </w:tcPr>
          <w:p w:rsidR="00FD79D5" w:rsidRPr="00581429" w:rsidRDefault="00FD79D5" w:rsidP="00230124">
            <w:pPr>
              <w:jc w:val="center"/>
              <w:rPr>
                <w:sz w:val="18"/>
                <w:szCs w:val="18"/>
              </w:rPr>
            </w:pPr>
            <w:r>
              <w:rPr>
                <w:sz w:val="18"/>
                <w:szCs w:val="18"/>
              </w:rPr>
              <w:t>13.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trupu </w:t>
            </w:r>
            <w:r>
              <w:rPr>
                <w:sz w:val="18"/>
                <w:szCs w:val="18"/>
              </w:rPr>
              <w:t>–</w:t>
            </w:r>
            <w:r w:rsidRPr="00581429">
              <w:rPr>
                <w:sz w:val="18"/>
                <w:szCs w:val="18"/>
              </w:rPr>
              <w:t xml:space="preserve"> kompenzační </w:t>
            </w:r>
            <w:r>
              <w:rPr>
                <w:sz w:val="18"/>
                <w:szCs w:val="18"/>
              </w:rPr>
              <w:t>–</w:t>
            </w:r>
            <w:r w:rsidRPr="00581429">
              <w:rPr>
                <w:sz w:val="18"/>
                <w:szCs w:val="18"/>
              </w:rPr>
              <w:t xml:space="preserve"> individuálně zhotovené </w:t>
            </w:r>
            <w:r>
              <w:rPr>
                <w:sz w:val="18"/>
                <w:szCs w:val="18"/>
              </w:rPr>
              <w:t>–</w:t>
            </w:r>
            <w:r w:rsidRPr="00581429">
              <w:rPr>
                <w:sz w:val="18"/>
                <w:szCs w:val="18"/>
              </w:rPr>
              <w:t xml:space="preserve"> pro sed</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noWrap/>
            <w:vAlign w:val="bottom"/>
            <w:hideMark/>
          </w:tcPr>
          <w:p w:rsidR="00FD79D5" w:rsidRPr="00581429" w:rsidRDefault="00FD79D5" w:rsidP="00230124">
            <w:pP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800"/>
        </w:trPr>
        <w:tc>
          <w:tcPr>
            <w:tcW w:w="567" w:type="dxa"/>
            <w:shd w:val="clear" w:color="000000" w:fill="FFFFFF"/>
            <w:vAlign w:val="center"/>
          </w:tcPr>
          <w:p w:rsidR="00FD79D5" w:rsidRPr="00581429" w:rsidRDefault="00FD79D5" w:rsidP="00230124">
            <w:pPr>
              <w:jc w:val="center"/>
              <w:rPr>
                <w:sz w:val="18"/>
                <w:szCs w:val="18"/>
              </w:rPr>
            </w:pPr>
            <w:r>
              <w:rPr>
                <w:sz w:val="18"/>
                <w:szCs w:val="18"/>
              </w:rPr>
              <w:t>14.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trupu </w:t>
            </w:r>
            <w:r>
              <w:rPr>
                <w:sz w:val="18"/>
                <w:szCs w:val="18"/>
              </w:rPr>
              <w:t>–</w:t>
            </w:r>
            <w:r w:rsidRPr="00581429">
              <w:rPr>
                <w:sz w:val="18"/>
                <w:szCs w:val="18"/>
              </w:rPr>
              <w:t xml:space="preserve"> kompenzační </w:t>
            </w:r>
            <w:r>
              <w:rPr>
                <w:sz w:val="18"/>
                <w:szCs w:val="18"/>
              </w:rPr>
              <w:t>–</w:t>
            </w:r>
            <w:r w:rsidRPr="00581429">
              <w:rPr>
                <w:sz w:val="18"/>
                <w:szCs w:val="18"/>
              </w:rPr>
              <w:t xml:space="preserve"> individuálně zhotovené </w:t>
            </w:r>
            <w:r>
              <w:rPr>
                <w:sz w:val="18"/>
                <w:szCs w:val="18"/>
              </w:rPr>
              <w:t>–</w:t>
            </w:r>
            <w:r w:rsidRPr="00581429">
              <w:rPr>
                <w:sz w:val="18"/>
                <w:szCs w:val="18"/>
              </w:rPr>
              <w:t xml:space="preserve"> pro sed</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ortéza (CTLSO, TLSO, LSO) navržená a vyrobená na základě měrných podkladů, anatomického otisku, 3D </w:t>
            </w:r>
            <w:proofErr w:type="spellStart"/>
            <w:r w:rsidRPr="00581429">
              <w:rPr>
                <w:sz w:val="18"/>
                <w:szCs w:val="18"/>
              </w:rPr>
              <w:t>skenu</w:t>
            </w:r>
            <w:proofErr w:type="spellEnd"/>
            <w:r w:rsidRPr="00581429">
              <w:rPr>
                <w:sz w:val="18"/>
                <w:szCs w:val="18"/>
              </w:rPr>
              <w:t xml:space="preserve"> nebo dalších 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pro těžkou nedostatečnost </w:t>
            </w:r>
            <w:proofErr w:type="spellStart"/>
            <w:r w:rsidRPr="00581429">
              <w:rPr>
                <w:sz w:val="18"/>
                <w:szCs w:val="18"/>
              </w:rPr>
              <w:t>postury</w:t>
            </w:r>
            <w:proofErr w:type="spellEnd"/>
            <w:r w:rsidRPr="00581429">
              <w:rPr>
                <w:sz w:val="18"/>
                <w:szCs w:val="18"/>
              </w:rPr>
              <w:t xml:space="preserve"> při postižení stability pacienta vsedě; poruchy statiky a rovnováhy u </w:t>
            </w:r>
            <w:proofErr w:type="spellStart"/>
            <w:r w:rsidRPr="00581429">
              <w:rPr>
                <w:sz w:val="18"/>
                <w:szCs w:val="18"/>
              </w:rPr>
              <w:t>neuromoskulárních</w:t>
            </w:r>
            <w:proofErr w:type="spellEnd"/>
            <w:r w:rsidRPr="00581429">
              <w:rPr>
                <w:sz w:val="18"/>
                <w:szCs w:val="18"/>
              </w:rPr>
              <w:t xml:space="preserve"> postižení</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 maximální úhrada 21.739 Kč / 1 ks</w:t>
            </w:r>
          </w:p>
        </w:tc>
      </w:tr>
      <w:tr w:rsidR="00FD79D5" w:rsidRPr="00581429" w:rsidTr="00230124">
        <w:trPr>
          <w:trHeight w:val="510"/>
        </w:trPr>
        <w:tc>
          <w:tcPr>
            <w:tcW w:w="567" w:type="dxa"/>
            <w:shd w:val="clear" w:color="000000" w:fill="FFFFFF"/>
            <w:vAlign w:val="center"/>
          </w:tcPr>
          <w:p w:rsidR="00FD79D5" w:rsidRPr="00581429" w:rsidRDefault="00FD79D5" w:rsidP="00230124">
            <w:pPr>
              <w:jc w:val="center"/>
              <w:rPr>
                <w:sz w:val="18"/>
                <w:szCs w:val="18"/>
              </w:rPr>
            </w:pPr>
            <w:r>
              <w:rPr>
                <w:sz w:val="18"/>
                <w:szCs w:val="18"/>
              </w:rPr>
              <w:t>15.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bandáže trupu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455"/>
        </w:trPr>
        <w:tc>
          <w:tcPr>
            <w:tcW w:w="567" w:type="dxa"/>
            <w:shd w:val="clear" w:color="000000" w:fill="FFFFFF"/>
            <w:vAlign w:val="center"/>
          </w:tcPr>
          <w:p w:rsidR="00FD79D5" w:rsidRPr="00581429" w:rsidRDefault="00FD79D5" w:rsidP="00230124">
            <w:pPr>
              <w:jc w:val="center"/>
              <w:rPr>
                <w:sz w:val="18"/>
                <w:szCs w:val="18"/>
              </w:rPr>
            </w:pPr>
            <w:r>
              <w:rPr>
                <w:sz w:val="18"/>
                <w:szCs w:val="18"/>
              </w:rPr>
              <w:t>16.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bandáže trupu </w:t>
            </w:r>
            <w:r>
              <w:rPr>
                <w:sz w:val="18"/>
                <w:szCs w:val="18"/>
              </w:rPr>
              <w:t>–</w:t>
            </w:r>
            <w:r w:rsidRPr="00581429">
              <w:rPr>
                <w:sz w:val="18"/>
                <w:szCs w:val="18"/>
              </w:rPr>
              <w:t xml:space="preserve"> od 19 let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bandáž (TLSO, LSO) navržená a vyrobená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pokud nelze použít sériově vyrobené zdravotnické prostředky, algické syndromy páteře spojené s nestabilitou; oslabení břišní stěny při rozsáhlých kýlách; </w:t>
            </w:r>
            <w:proofErr w:type="spellStart"/>
            <w:r w:rsidRPr="00581429">
              <w:rPr>
                <w:sz w:val="18"/>
                <w:szCs w:val="18"/>
              </w:rPr>
              <w:t>stomie</w:t>
            </w:r>
            <w:proofErr w:type="spellEnd"/>
            <w:r w:rsidRPr="00581429">
              <w:rPr>
                <w:sz w:val="18"/>
                <w:szCs w:val="18"/>
              </w:rPr>
              <w:t xml:space="preserve"> břišní</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187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bandáže trupu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bandáž (TLSO, LSO, SO) navržená a vyrobená na základě měrných </w:t>
            </w:r>
            <w:proofErr w:type="spellStart"/>
            <w:proofErr w:type="gramStart"/>
            <w:r w:rsidRPr="00581429">
              <w:rPr>
                <w:sz w:val="18"/>
                <w:szCs w:val="18"/>
              </w:rPr>
              <w:t>podkladů,dle</w:t>
            </w:r>
            <w:proofErr w:type="spellEnd"/>
            <w:proofErr w:type="gramEnd"/>
            <w:r w:rsidRPr="00581429">
              <w:rPr>
                <w:sz w:val="18"/>
                <w:szCs w:val="18"/>
              </w:rPr>
              <w:t xml:space="preserv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deformity trupu; neuromuskulární postižení; oslabení břišní stěny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18.</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w:t>
            </w:r>
            <w:proofErr w:type="spellStart"/>
            <w:r w:rsidRPr="00581429">
              <w:rPr>
                <w:b/>
                <w:bCs/>
                <w:sz w:val="18"/>
                <w:szCs w:val="18"/>
              </w:rPr>
              <w:t>ortopedicko</w:t>
            </w:r>
            <w:proofErr w:type="spellEnd"/>
            <w:r w:rsidRPr="00581429">
              <w:rPr>
                <w:b/>
                <w:bCs/>
                <w:sz w:val="18"/>
                <w:szCs w:val="18"/>
              </w:rPr>
              <w:t xml:space="preserve"> protetické </w:t>
            </w:r>
            <w:r>
              <w:rPr>
                <w:b/>
                <w:bCs/>
                <w:sz w:val="18"/>
                <w:szCs w:val="18"/>
              </w:rPr>
              <w:t>–</w:t>
            </w:r>
            <w:r w:rsidRPr="00581429">
              <w:rPr>
                <w:b/>
                <w:bCs/>
                <w:sz w:val="18"/>
                <w:szCs w:val="18"/>
              </w:rPr>
              <w:t xml:space="preserve"> pro horní končetiny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19.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horních končetin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860"/>
        </w:trPr>
        <w:tc>
          <w:tcPr>
            <w:tcW w:w="567" w:type="dxa"/>
            <w:shd w:val="clear" w:color="000000" w:fill="FFFFFF"/>
            <w:vAlign w:val="center"/>
          </w:tcPr>
          <w:p w:rsidR="00FD79D5" w:rsidRPr="00581429" w:rsidRDefault="00FD79D5" w:rsidP="00230124">
            <w:pPr>
              <w:jc w:val="center"/>
              <w:rPr>
                <w:sz w:val="18"/>
                <w:szCs w:val="18"/>
              </w:rPr>
            </w:pPr>
            <w:r>
              <w:rPr>
                <w:sz w:val="18"/>
                <w:szCs w:val="18"/>
              </w:rPr>
              <w:t>20.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horních končetin </w:t>
            </w:r>
            <w:r>
              <w:rPr>
                <w:sz w:val="18"/>
                <w:szCs w:val="18"/>
              </w:rPr>
              <w:t>–</w:t>
            </w:r>
            <w:r w:rsidRPr="00581429">
              <w:rPr>
                <w:sz w:val="18"/>
                <w:szCs w:val="18"/>
              </w:rPr>
              <w:t xml:space="preserve"> od 19 let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(SO, SEO, SEWO, SEWHO, EO, EWHO, HO, WO, WHO) navržená a vyrobená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funkční požadavek na limitaci, popř. mobilizaci a aktivní podporu pohybu ve více segmentech horní končetiny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410"/>
        </w:trPr>
        <w:tc>
          <w:tcPr>
            <w:tcW w:w="567" w:type="dxa"/>
            <w:shd w:val="clear" w:color="000000" w:fill="FFFFFF"/>
            <w:vAlign w:val="center"/>
          </w:tcPr>
          <w:p w:rsidR="00FD79D5" w:rsidRPr="00581429" w:rsidRDefault="00FD79D5" w:rsidP="00230124">
            <w:pPr>
              <w:jc w:val="center"/>
              <w:rPr>
                <w:sz w:val="18"/>
                <w:szCs w:val="18"/>
              </w:rPr>
            </w:pPr>
            <w:r>
              <w:rPr>
                <w:sz w:val="18"/>
                <w:szCs w:val="18"/>
              </w:rPr>
              <w:t>21.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horních končetin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(SO, SEO, SEWO, SEWHO, EO, EWHO, HO, WO, WHO) navržená a vyrobená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funkční požadavek na limitaci, popř. mobilizaci a aktivní podporu pohybu v jednom nebo ve více segmentech horní končetiny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1860"/>
        </w:trPr>
        <w:tc>
          <w:tcPr>
            <w:tcW w:w="567" w:type="dxa"/>
            <w:shd w:val="clear" w:color="000000" w:fill="FFFFFF"/>
            <w:vAlign w:val="center"/>
          </w:tcPr>
          <w:p w:rsidR="00FD79D5" w:rsidRPr="00581429" w:rsidRDefault="00FD79D5" w:rsidP="00230124">
            <w:pPr>
              <w:jc w:val="center"/>
              <w:rPr>
                <w:sz w:val="18"/>
                <w:szCs w:val="18"/>
              </w:rPr>
            </w:pPr>
            <w:r>
              <w:rPr>
                <w:sz w:val="18"/>
                <w:szCs w:val="18"/>
              </w:rPr>
              <w:t>22.</w:t>
            </w:r>
          </w:p>
        </w:tc>
        <w:tc>
          <w:tcPr>
            <w:tcW w:w="3828" w:type="dxa"/>
            <w:shd w:val="clear" w:color="000000" w:fill="FFFFFF"/>
            <w:hideMark/>
          </w:tcPr>
          <w:p w:rsidR="00FD79D5" w:rsidRPr="00581429" w:rsidRDefault="00FD79D5" w:rsidP="00230124">
            <w:pPr>
              <w:rPr>
                <w:sz w:val="18"/>
                <w:szCs w:val="18"/>
              </w:rPr>
            </w:pPr>
            <w:r w:rsidRPr="00581429">
              <w:rPr>
                <w:sz w:val="18"/>
                <w:szCs w:val="18"/>
              </w:rPr>
              <w:t>ortézy horních končetin</w:t>
            </w:r>
            <w:r>
              <w:rPr>
                <w:sz w:val="18"/>
                <w:szCs w:val="18"/>
              </w:rPr>
              <w:t xml:space="preserve"> –</w:t>
            </w:r>
            <w:r w:rsidRPr="00581429">
              <w:rPr>
                <w:sz w:val="18"/>
                <w:szCs w:val="18"/>
              </w:rPr>
              <w:t xml:space="preserve"> z prefabrikátu nebo stavebnice s nutností individuální úpravy</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(SO, SEO, SEWO, SEWHO, EO, EWHO, HO, WO, WHO) aplikovaná na základě individuálních měrných podkladů nebo dalších</w:t>
            </w:r>
            <w:r>
              <w:rPr>
                <w:sz w:val="18"/>
                <w:szCs w:val="18"/>
              </w:rPr>
              <w:t xml:space="preserve"> </w:t>
            </w:r>
            <w:r w:rsidRPr="00581429">
              <w:rPr>
                <w:sz w:val="18"/>
                <w:szCs w:val="18"/>
              </w:rPr>
              <w:t>metod z prefabrikátu nebo stavebnice dle individuálního postižení</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výdeje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funkční požadavek na limitaci, popř. mobilizaci a aktivní podporu pohybu v jednom nebo ve více segmentech horní končetiny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23.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54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24.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w:t>
            </w:r>
            <w:proofErr w:type="spellStart"/>
            <w:r w:rsidRPr="00581429">
              <w:rPr>
                <w:sz w:val="18"/>
                <w:szCs w:val="18"/>
              </w:rPr>
              <w:t>prvovybavení</w:t>
            </w:r>
            <w:proofErr w:type="spellEnd"/>
            <w:r w:rsidRPr="00581429">
              <w:rPr>
                <w:sz w:val="18"/>
                <w:szCs w:val="18"/>
              </w:rPr>
              <w:t xml:space="preserve">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HK</w:t>
            </w:r>
            <w:r>
              <w:rPr>
                <w:sz w:val="18"/>
                <w:szCs w:val="18"/>
              </w:rPr>
              <w:t xml:space="preserve"> </w:t>
            </w:r>
            <w:r w:rsidRPr="00581429">
              <w:rPr>
                <w:sz w:val="18"/>
                <w:szCs w:val="18"/>
              </w:rPr>
              <w:t xml:space="preserve">vhodné pro formování pahýlu a osvojení si života s protézou, navržené a vyrobené na základě měrných podkladů, anatomického otisku, 3D </w:t>
            </w:r>
            <w:proofErr w:type="spellStart"/>
            <w:r w:rsidRPr="00581429">
              <w:rPr>
                <w:sz w:val="18"/>
                <w:szCs w:val="18"/>
              </w:rPr>
              <w:t>skenu</w:t>
            </w:r>
            <w:proofErr w:type="spellEnd"/>
            <w:r w:rsidRPr="00581429">
              <w:rPr>
                <w:sz w:val="18"/>
                <w:szCs w:val="18"/>
              </w:rPr>
              <w:t xml:space="preserve"> nebo dalších</w:t>
            </w:r>
            <w:r>
              <w:rPr>
                <w:sz w:val="18"/>
                <w:szCs w:val="18"/>
              </w:rPr>
              <w:t xml:space="preserve"> </w:t>
            </w:r>
            <w:r w:rsidRPr="00581429">
              <w:rPr>
                <w:sz w:val="18"/>
                <w:szCs w:val="18"/>
              </w:rPr>
              <w:t>metod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v době stabilizace objemu měkkých tkání pahýlu; adaptace organismu na vzniklou situaci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po amputaci</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380"/>
        </w:trPr>
        <w:tc>
          <w:tcPr>
            <w:tcW w:w="567" w:type="dxa"/>
            <w:shd w:val="clear" w:color="000000" w:fill="FFFFFF"/>
            <w:vAlign w:val="center"/>
          </w:tcPr>
          <w:p w:rsidR="00FD79D5" w:rsidRPr="00581429" w:rsidRDefault="00FD79D5" w:rsidP="00230124">
            <w:pPr>
              <w:jc w:val="center"/>
              <w:rPr>
                <w:sz w:val="18"/>
                <w:szCs w:val="18"/>
              </w:rPr>
            </w:pPr>
            <w:r>
              <w:rPr>
                <w:sz w:val="18"/>
                <w:szCs w:val="18"/>
              </w:rPr>
              <w:t>25.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od 19 let </w:t>
            </w:r>
            <w:r>
              <w:rPr>
                <w:sz w:val="18"/>
                <w:szCs w:val="18"/>
              </w:rPr>
              <w:t>–</w:t>
            </w:r>
            <w:r w:rsidRPr="00581429">
              <w:rPr>
                <w:sz w:val="18"/>
                <w:szCs w:val="18"/>
              </w:rPr>
              <w:t xml:space="preserve"> pasivní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HK neumožňující aktivní úchop,</w:t>
            </w:r>
            <w:r>
              <w:rPr>
                <w:sz w:val="18"/>
                <w:szCs w:val="18"/>
              </w:rPr>
              <w:t xml:space="preserve"> </w:t>
            </w:r>
            <w:r w:rsidRPr="00581429">
              <w:rPr>
                <w:sz w:val="18"/>
                <w:szCs w:val="18"/>
              </w:rPr>
              <w:t>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pro uživatele, kteří nejsou schopni aktivního ovládání zdravotnického prostředku</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350"/>
        </w:trPr>
        <w:tc>
          <w:tcPr>
            <w:tcW w:w="567" w:type="dxa"/>
            <w:shd w:val="clear" w:color="000000" w:fill="FFFFFF"/>
            <w:vAlign w:val="center"/>
          </w:tcPr>
          <w:p w:rsidR="00FD79D5" w:rsidRPr="00581429" w:rsidRDefault="00FD79D5" w:rsidP="00230124">
            <w:pPr>
              <w:jc w:val="center"/>
              <w:rPr>
                <w:sz w:val="18"/>
                <w:szCs w:val="18"/>
              </w:rPr>
            </w:pPr>
            <w:r>
              <w:rPr>
                <w:sz w:val="18"/>
                <w:szCs w:val="18"/>
              </w:rPr>
              <w:t>26.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od 19 let </w:t>
            </w:r>
            <w:r>
              <w:rPr>
                <w:sz w:val="18"/>
                <w:szCs w:val="18"/>
              </w:rPr>
              <w:t>–</w:t>
            </w:r>
            <w:r w:rsidRPr="00581429">
              <w:rPr>
                <w:sz w:val="18"/>
                <w:szCs w:val="18"/>
              </w:rPr>
              <w:t xml:space="preserve"> ovládané vlastní silou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HK umožňující aktivní pohyb mechanicky např. pomocí tahů,</w:t>
            </w:r>
            <w:r>
              <w:rPr>
                <w:sz w:val="18"/>
                <w:szCs w:val="18"/>
              </w:rPr>
              <w:t xml:space="preserve"> </w:t>
            </w:r>
            <w:r w:rsidRPr="00581429">
              <w:rPr>
                <w:sz w:val="18"/>
                <w:szCs w:val="18"/>
              </w:rPr>
              <w:t>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 uživatele, se schopností aktivního ovládání zdravotnického prostředku; pokud nelze aplikovat protézu </w:t>
            </w:r>
            <w:proofErr w:type="spellStart"/>
            <w:r w:rsidRPr="00581429">
              <w:rPr>
                <w:sz w:val="18"/>
                <w:szCs w:val="18"/>
              </w:rPr>
              <w:t>myoelektrickou</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 maximální doplatek 2.609 Kč</w:t>
            </w:r>
          </w:p>
        </w:tc>
      </w:tr>
      <w:tr w:rsidR="00FD79D5" w:rsidRPr="00581429" w:rsidTr="00230124">
        <w:trPr>
          <w:trHeight w:val="1665"/>
        </w:trPr>
        <w:tc>
          <w:tcPr>
            <w:tcW w:w="567" w:type="dxa"/>
            <w:shd w:val="clear" w:color="000000" w:fill="FFFFFF"/>
            <w:vAlign w:val="center"/>
          </w:tcPr>
          <w:p w:rsidR="00FD79D5" w:rsidRPr="00581429" w:rsidRDefault="00FD79D5" w:rsidP="00230124">
            <w:pPr>
              <w:jc w:val="center"/>
              <w:rPr>
                <w:sz w:val="18"/>
                <w:szCs w:val="18"/>
              </w:rPr>
            </w:pPr>
            <w:r>
              <w:rPr>
                <w:sz w:val="18"/>
                <w:szCs w:val="18"/>
              </w:rPr>
              <w:t>27.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w:t>
            </w:r>
            <w:proofErr w:type="spellStart"/>
            <w:r w:rsidRPr="00581429">
              <w:rPr>
                <w:sz w:val="18"/>
                <w:szCs w:val="18"/>
              </w:rPr>
              <w:t>myoelektrické</w:t>
            </w:r>
            <w:proofErr w:type="spellEnd"/>
            <w:r w:rsidRPr="00581429">
              <w:rPr>
                <w:sz w:val="18"/>
                <w:szCs w:val="18"/>
              </w:rPr>
              <w:t xml:space="preserve">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HK využívající pro svoji funkci autonomní zdroj energie, navržené a vyrobené na základě měrných podkladů, dle individuálního zdravotního stavu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ORP; ORT; REH;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pacienti s oboustrannou amputací horní končetiny nebo jednostrannou ztrátou horní končetiny a funkčním postižením úchopu druhostranné končetiny; u vrozených defektů horních končetin s jednostranným postižením</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5 let</w:t>
            </w:r>
            <w:r w:rsidRPr="00581429">
              <w:rPr>
                <w:sz w:val="18"/>
                <w:szCs w:val="18"/>
              </w:rPr>
              <w:br/>
              <w:t xml:space="preserve">u dětí do 15 let 1 ks </w:t>
            </w:r>
            <w:r w:rsidRPr="00581429">
              <w:rPr>
                <w:sz w:val="18"/>
                <w:szCs w:val="18"/>
              </w:rPr>
              <w:br/>
              <w:t>/ 3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 maximální doplatek 2.609 Kč</w:t>
            </w:r>
          </w:p>
        </w:tc>
      </w:tr>
      <w:tr w:rsidR="00FD79D5" w:rsidRPr="00581429" w:rsidTr="00230124">
        <w:trPr>
          <w:trHeight w:val="1320"/>
        </w:trPr>
        <w:tc>
          <w:tcPr>
            <w:tcW w:w="567" w:type="dxa"/>
            <w:shd w:val="clear" w:color="000000" w:fill="FFFFFF"/>
            <w:vAlign w:val="center"/>
          </w:tcPr>
          <w:p w:rsidR="00FD79D5" w:rsidRPr="00581429" w:rsidRDefault="00FD79D5" w:rsidP="00230124">
            <w:pPr>
              <w:jc w:val="center"/>
              <w:rPr>
                <w:sz w:val="18"/>
                <w:szCs w:val="18"/>
              </w:rPr>
            </w:pPr>
            <w:r>
              <w:rPr>
                <w:sz w:val="18"/>
                <w:szCs w:val="18"/>
              </w:rPr>
              <w:t>28.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horních končetin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HK zaměřené na motorický rozvoj dítěte,</w:t>
            </w:r>
            <w:r>
              <w:rPr>
                <w:sz w:val="18"/>
                <w:szCs w:val="18"/>
              </w:rPr>
              <w:t xml:space="preserve"> </w:t>
            </w:r>
            <w:r w:rsidRPr="00581429">
              <w:rPr>
                <w:sz w:val="18"/>
                <w:szCs w:val="18"/>
              </w:rPr>
              <w:t>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CHI; ORP; ORT; REH;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pacienti s vrozenou nebo získanou ztrátou nebo deformitou horní končetiny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29.</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w:t>
            </w:r>
            <w:proofErr w:type="spellStart"/>
            <w:r w:rsidRPr="00581429">
              <w:rPr>
                <w:b/>
                <w:bCs/>
                <w:sz w:val="18"/>
                <w:szCs w:val="18"/>
              </w:rPr>
              <w:t>ortopedicko</w:t>
            </w:r>
            <w:proofErr w:type="spellEnd"/>
            <w:r w:rsidRPr="00581429">
              <w:rPr>
                <w:b/>
                <w:bCs/>
                <w:sz w:val="18"/>
                <w:szCs w:val="18"/>
              </w:rPr>
              <w:t xml:space="preserve"> protetické </w:t>
            </w:r>
            <w:r>
              <w:rPr>
                <w:b/>
                <w:bCs/>
                <w:sz w:val="18"/>
                <w:szCs w:val="18"/>
              </w:rPr>
              <w:t>–</w:t>
            </w:r>
            <w:r w:rsidRPr="00581429">
              <w:rPr>
                <w:b/>
                <w:bCs/>
                <w:sz w:val="18"/>
                <w:szCs w:val="18"/>
              </w:rPr>
              <w:t xml:space="preserve"> pro dolní končetiny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30.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dolních končetin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75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31.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dolních končetin </w:t>
            </w:r>
            <w:r>
              <w:rPr>
                <w:sz w:val="18"/>
                <w:szCs w:val="18"/>
              </w:rPr>
              <w:t>–</w:t>
            </w:r>
            <w:r w:rsidRPr="00581429">
              <w:rPr>
                <w:sz w:val="18"/>
                <w:szCs w:val="18"/>
              </w:rPr>
              <w:t xml:space="preserve"> od 19 let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(HKAFO, KAFO, AFO, FO, HO, KO, HKO) navržená a vyrobená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DIA; CHI; NEU; ORP; ORT; REH; po schválení revizním lékařem;</w:t>
            </w:r>
            <w:r>
              <w:rPr>
                <w:sz w:val="18"/>
                <w:szCs w:val="18"/>
              </w:rPr>
              <w:t xml:space="preserve"> </w:t>
            </w:r>
            <w:r w:rsidRPr="00581429">
              <w:rPr>
                <w:sz w:val="18"/>
                <w:szCs w:val="18"/>
              </w:rPr>
              <w:t>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nutnost </w:t>
            </w:r>
            <w:r w:rsidRPr="00D22AA6">
              <w:rPr>
                <w:sz w:val="18"/>
                <w:szCs w:val="18"/>
              </w:rPr>
              <w:t xml:space="preserve">stabilizace a usměrnění nebo podpory pohybu ve více segmentech dolní končetiny (u onemocnění snižujících nosnou nebo svalovou funkci </w:t>
            </w:r>
            <w:r w:rsidRPr="00581429">
              <w:rPr>
                <w:sz w:val="18"/>
                <w:szCs w:val="18"/>
              </w:rPr>
              <w:t>dolní končetiny vedoucí k nestabilitě kloubů); syndrom diabetické nohy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1650"/>
        </w:trPr>
        <w:tc>
          <w:tcPr>
            <w:tcW w:w="567" w:type="dxa"/>
            <w:shd w:val="clear" w:color="000000" w:fill="FFFFFF"/>
            <w:vAlign w:val="center"/>
          </w:tcPr>
          <w:p w:rsidR="00FD79D5" w:rsidRPr="00581429" w:rsidRDefault="00FD79D5" w:rsidP="00230124">
            <w:pPr>
              <w:jc w:val="center"/>
              <w:rPr>
                <w:sz w:val="18"/>
                <w:szCs w:val="18"/>
              </w:rPr>
            </w:pPr>
            <w:r>
              <w:rPr>
                <w:sz w:val="18"/>
                <w:szCs w:val="18"/>
              </w:rPr>
              <w:t>32.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dolních končetin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(HKAFO, KAFO, AFO, FO, HO, KO, HKO) navržená a vyrobená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 nutnost stabilizace, fixace, korekce a usměrnění nebo podpory pohybu ve více segmentech dolní končetiny v dětském věku</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2115"/>
        </w:trPr>
        <w:tc>
          <w:tcPr>
            <w:tcW w:w="567" w:type="dxa"/>
            <w:shd w:val="clear" w:color="000000" w:fill="FFFFFF"/>
            <w:vAlign w:val="center"/>
          </w:tcPr>
          <w:p w:rsidR="00FD79D5" w:rsidRPr="00581429" w:rsidRDefault="00FD79D5" w:rsidP="00230124">
            <w:pPr>
              <w:jc w:val="center"/>
              <w:rPr>
                <w:sz w:val="18"/>
                <w:szCs w:val="18"/>
              </w:rPr>
            </w:pPr>
            <w:r>
              <w:rPr>
                <w:sz w:val="18"/>
                <w:szCs w:val="18"/>
              </w:rPr>
              <w:t>33.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ortézy dolních končetin </w:t>
            </w:r>
            <w:r>
              <w:rPr>
                <w:sz w:val="18"/>
                <w:szCs w:val="18"/>
              </w:rPr>
              <w:t>–</w:t>
            </w:r>
            <w:r w:rsidRPr="00581429">
              <w:rPr>
                <w:sz w:val="18"/>
                <w:szCs w:val="18"/>
              </w:rPr>
              <w:t xml:space="preserve"> z prefabrikátu nebo stavebnice s nutností individuální úpravy</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ortéza (HKAFO, KAFO, AFO, FO, HO, KO, HKO) aplikovaná na základě individuálních měrných podkladů nebo dalších metod z prefabrikátu nebo stavebnice pomocí stanovené technologie</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NEU;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nutnost </w:t>
            </w:r>
            <w:r w:rsidRPr="00D22AA6">
              <w:rPr>
                <w:sz w:val="18"/>
                <w:szCs w:val="18"/>
              </w:rPr>
              <w:t>stabilizace a usměrnění nebo podpory pohybu ve více segmentech dolní končetiny (u onemocnění snižujících nosnou nebo svalovou funkci dolní končetiny vedoucí k nestabilitě kloubů</w:t>
            </w:r>
            <w:r w:rsidRPr="00581429">
              <w:rPr>
                <w:sz w:val="18"/>
                <w:szCs w:val="18"/>
              </w:rPr>
              <w:t>)</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w:t>
            </w:r>
            <w:r>
              <w:rPr>
                <w:sz w:val="18"/>
                <w:szCs w:val="18"/>
              </w:rPr>
              <w:t>5</w:t>
            </w:r>
            <w:r w:rsidRPr="00581429">
              <w:rPr>
                <w:sz w:val="18"/>
                <w:szCs w:val="18"/>
              </w:rPr>
              <w:t xml:space="preserve">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34.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560"/>
        </w:trPr>
        <w:tc>
          <w:tcPr>
            <w:tcW w:w="567" w:type="dxa"/>
            <w:shd w:val="clear" w:color="000000" w:fill="FFFFFF"/>
            <w:vAlign w:val="center"/>
          </w:tcPr>
          <w:p w:rsidR="00FD79D5" w:rsidRPr="00581429" w:rsidRDefault="00FD79D5" w:rsidP="00230124">
            <w:pPr>
              <w:jc w:val="center"/>
              <w:rPr>
                <w:sz w:val="18"/>
                <w:szCs w:val="18"/>
              </w:rPr>
            </w:pPr>
            <w:r>
              <w:rPr>
                <w:sz w:val="18"/>
                <w:szCs w:val="18"/>
              </w:rPr>
              <w:t>35.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w:t>
            </w:r>
            <w:proofErr w:type="spellStart"/>
            <w:r w:rsidRPr="00581429">
              <w:rPr>
                <w:sz w:val="18"/>
                <w:szCs w:val="18"/>
              </w:rPr>
              <w:t>transtibiální</w:t>
            </w:r>
            <w:proofErr w:type="spellEnd"/>
            <w:r w:rsidRPr="00581429">
              <w:rPr>
                <w:sz w:val="18"/>
                <w:szCs w:val="18"/>
              </w:rPr>
              <w:t xml:space="preserve"> amputace a níže </w:t>
            </w:r>
            <w:r>
              <w:rPr>
                <w:sz w:val="18"/>
                <w:szCs w:val="18"/>
              </w:rPr>
              <w:t>–</w:t>
            </w:r>
            <w:r w:rsidRPr="00581429">
              <w:rPr>
                <w:sz w:val="18"/>
                <w:szCs w:val="18"/>
              </w:rPr>
              <w:t xml:space="preserve"> </w:t>
            </w:r>
            <w:proofErr w:type="spellStart"/>
            <w:r w:rsidRPr="00581429">
              <w:rPr>
                <w:sz w:val="18"/>
                <w:szCs w:val="18"/>
              </w:rPr>
              <w:t>prvovybavení</w:t>
            </w:r>
            <w:proofErr w:type="spellEnd"/>
            <w:r w:rsidRPr="00581429">
              <w:rPr>
                <w:sz w:val="18"/>
                <w:szCs w:val="18"/>
              </w:rPr>
              <w:t xml:space="preserve">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amputace a deformity distálně od kolenního kloubu, vhodné pro formování pahýlu a osvojení si života s protézou,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v době stabilizace objemu měkkých tkání pahýlu; adaptace organismu na vzniklou situaci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po amputaci</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620"/>
        </w:trPr>
        <w:tc>
          <w:tcPr>
            <w:tcW w:w="567" w:type="dxa"/>
            <w:shd w:val="clear" w:color="000000" w:fill="FFFFFF"/>
            <w:vAlign w:val="center"/>
          </w:tcPr>
          <w:p w:rsidR="00FD79D5" w:rsidRPr="00581429" w:rsidRDefault="00FD79D5" w:rsidP="00230124">
            <w:pPr>
              <w:jc w:val="center"/>
              <w:rPr>
                <w:sz w:val="18"/>
                <w:szCs w:val="18"/>
              </w:rPr>
            </w:pPr>
            <w:r>
              <w:rPr>
                <w:sz w:val="18"/>
                <w:szCs w:val="18"/>
              </w:rPr>
              <w:t>36.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w:t>
            </w:r>
            <w:proofErr w:type="spellStart"/>
            <w:r w:rsidRPr="00581429">
              <w:rPr>
                <w:sz w:val="18"/>
                <w:szCs w:val="18"/>
              </w:rPr>
              <w:t>transtibiální</w:t>
            </w:r>
            <w:proofErr w:type="spellEnd"/>
            <w:r w:rsidRPr="00581429">
              <w:rPr>
                <w:sz w:val="18"/>
                <w:szCs w:val="18"/>
              </w:rPr>
              <w:t xml:space="preserve"> amputace a níže </w:t>
            </w:r>
            <w:r>
              <w:rPr>
                <w:sz w:val="18"/>
                <w:szCs w:val="18"/>
              </w:rPr>
              <w:t>–</w:t>
            </w:r>
            <w:r w:rsidRPr="00581429">
              <w:rPr>
                <w:sz w:val="18"/>
                <w:szCs w:val="18"/>
              </w:rPr>
              <w:t xml:space="preserve"> od 19 let, stupeň aktivity I.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amputace a deformity distálně od kolenního kloubu, vhodné pro STA 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bérce a níže; aktivita odpovídající stupni 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71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37.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w:t>
            </w:r>
            <w:proofErr w:type="spellStart"/>
            <w:r w:rsidRPr="00581429">
              <w:rPr>
                <w:sz w:val="18"/>
                <w:szCs w:val="18"/>
              </w:rPr>
              <w:t>transtibiální</w:t>
            </w:r>
            <w:proofErr w:type="spellEnd"/>
            <w:r w:rsidRPr="00581429">
              <w:rPr>
                <w:sz w:val="18"/>
                <w:szCs w:val="18"/>
              </w:rPr>
              <w:t xml:space="preserve"> amputace a níže </w:t>
            </w:r>
            <w:r>
              <w:rPr>
                <w:sz w:val="18"/>
                <w:szCs w:val="18"/>
              </w:rPr>
              <w:t>–</w:t>
            </w:r>
            <w:r w:rsidRPr="00581429">
              <w:rPr>
                <w:sz w:val="18"/>
                <w:szCs w:val="18"/>
              </w:rPr>
              <w:t xml:space="preserve"> od 19 let, stupeň aktivity II.</w:t>
            </w:r>
            <w:r>
              <w:rPr>
                <w:sz w:val="18"/>
                <w:szCs w:val="18"/>
              </w:rPr>
              <w:t xml:space="preserve"> –</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amputace a deformity distálně od kolenního kloubu, vhodné pro STA II,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bérce a níže; aktivita odpovídající stupni 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905"/>
        </w:trPr>
        <w:tc>
          <w:tcPr>
            <w:tcW w:w="567" w:type="dxa"/>
            <w:shd w:val="clear" w:color="000000" w:fill="FFFFFF"/>
            <w:vAlign w:val="center"/>
          </w:tcPr>
          <w:p w:rsidR="00FD79D5" w:rsidRPr="00581429" w:rsidRDefault="00FD79D5" w:rsidP="00230124">
            <w:pPr>
              <w:jc w:val="center"/>
              <w:rPr>
                <w:sz w:val="18"/>
                <w:szCs w:val="18"/>
              </w:rPr>
            </w:pPr>
            <w:r>
              <w:rPr>
                <w:sz w:val="18"/>
                <w:szCs w:val="18"/>
              </w:rPr>
              <w:t>38.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w:t>
            </w:r>
            <w:proofErr w:type="spellStart"/>
            <w:r w:rsidRPr="00581429">
              <w:rPr>
                <w:sz w:val="18"/>
                <w:szCs w:val="18"/>
              </w:rPr>
              <w:t>transtibiální</w:t>
            </w:r>
            <w:proofErr w:type="spellEnd"/>
            <w:r w:rsidRPr="00581429">
              <w:rPr>
                <w:sz w:val="18"/>
                <w:szCs w:val="18"/>
              </w:rPr>
              <w:t xml:space="preserve"> amputace a níže </w:t>
            </w:r>
            <w:r>
              <w:rPr>
                <w:sz w:val="18"/>
                <w:szCs w:val="18"/>
              </w:rPr>
              <w:t>–</w:t>
            </w:r>
            <w:r w:rsidRPr="00581429">
              <w:rPr>
                <w:sz w:val="18"/>
                <w:szCs w:val="18"/>
              </w:rPr>
              <w:t xml:space="preserve"> od 19 let, stupeň aktivity III.</w:t>
            </w:r>
            <w:r>
              <w:rPr>
                <w:sz w:val="18"/>
                <w:szCs w:val="18"/>
              </w:rPr>
              <w:t xml:space="preserve"> –</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amputace a deformity distálně od kolenního kloubu, vhodné pro STA III,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bérce a níže; aktivita odpovídající stupni III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770"/>
        </w:trPr>
        <w:tc>
          <w:tcPr>
            <w:tcW w:w="567" w:type="dxa"/>
            <w:shd w:val="clear" w:color="000000" w:fill="FFFFFF"/>
            <w:vAlign w:val="center"/>
          </w:tcPr>
          <w:p w:rsidR="00FD79D5" w:rsidRPr="00581429" w:rsidRDefault="00FD79D5" w:rsidP="00230124">
            <w:pPr>
              <w:jc w:val="center"/>
              <w:rPr>
                <w:sz w:val="18"/>
                <w:szCs w:val="18"/>
              </w:rPr>
            </w:pPr>
            <w:r>
              <w:rPr>
                <w:sz w:val="18"/>
                <w:szCs w:val="18"/>
              </w:rPr>
              <w:t>39.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w:t>
            </w:r>
            <w:proofErr w:type="spellStart"/>
            <w:r w:rsidRPr="00581429">
              <w:rPr>
                <w:sz w:val="18"/>
                <w:szCs w:val="18"/>
              </w:rPr>
              <w:t>transtibiální</w:t>
            </w:r>
            <w:proofErr w:type="spellEnd"/>
            <w:r w:rsidRPr="00581429">
              <w:rPr>
                <w:sz w:val="18"/>
                <w:szCs w:val="18"/>
              </w:rPr>
              <w:t xml:space="preserve"> amputace a níže </w:t>
            </w:r>
            <w:r>
              <w:rPr>
                <w:sz w:val="18"/>
                <w:szCs w:val="18"/>
              </w:rPr>
              <w:t>–</w:t>
            </w:r>
            <w:r w:rsidRPr="00581429">
              <w:rPr>
                <w:sz w:val="18"/>
                <w:szCs w:val="18"/>
              </w:rPr>
              <w:t xml:space="preserve"> od 19 let, stupeň aktivity IV.</w:t>
            </w:r>
            <w:r>
              <w:rPr>
                <w:sz w:val="18"/>
                <w:szCs w:val="18"/>
              </w:rPr>
              <w:t xml:space="preserve"> –</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amputace a deformity distálně od kolenního kloubu, vhodné pro STA IV,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bérce a níže; aktivita odpovídající stupni IV</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695"/>
        </w:trPr>
        <w:tc>
          <w:tcPr>
            <w:tcW w:w="567" w:type="dxa"/>
            <w:shd w:val="clear" w:color="000000" w:fill="FFFFFF"/>
            <w:vAlign w:val="center"/>
          </w:tcPr>
          <w:p w:rsidR="00FD79D5" w:rsidRPr="00581429" w:rsidRDefault="00FD79D5" w:rsidP="00230124">
            <w:pPr>
              <w:jc w:val="center"/>
              <w:rPr>
                <w:sz w:val="18"/>
                <w:szCs w:val="18"/>
              </w:rPr>
            </w:pPr>
            <w:r>
              <w:rPr>
                <w:sz w:val="18"/>
                <w:szCs w:val="18"/>
              </w:rPr>
              <w:t>40.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exartikulaci v kolenním kloubu </w:t>
            </w:r>
            <w:r>
              <w:rPr>
                <w:sz w:val="18"/>
                <w:szCs w:val="18"/>
              </w:rPr>
              <w:t>–</w:t>
            </w:r>
            <w:r w:rsidRPr="00581429">
              <w:rPr>
                <w:sz w:val="18"/>
                <w:szCs w:val="18"/>
              </w:rPr>
              <w:t xml:space="preserve"> </w:t>
            </w:r>
            <w:proofErr w:type="spellStart"/>
            <w:r w:rsidRPr="00581429">
              <w:rPr>
                <w:sz w:val="18"/>
                <w:szCs w:val="18"/>
              </w:rPr>
              <w:t>prvovybavení</w:t>
            </w:r>
            <w:proofErr w:type="spellEnd"/>
            <w:r w:rsidRPr="00581429">
              <w:rPr>
                <w:sz w:val="18"/>
                <w:szCs w:val="18"/>
              </w:rPr>
              <w:t xml:space="preserve">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exartikulace v kolenním kloubu,</w:t>
            </w:r>
            <w:r>
              <w:rPr>
                <w:sz w:val="18"/>
                <w:szCs w:val="18"/>
              </w:rPr>
              <w:t xml:space="preserve"> </w:t>
            </w:r>
            <w:r w:rsidRPr="00581429">
              <w:rPr>
                <w:sz w:val="18"/>
                <w:szCs w:val="18"/>
              </w:rPr>
              <w:t>vhodné pro formování pahýlu a osvojení si života s protézou,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D22AA6">
              <w:rPr>
                <w:sz w:val="18"/>
                <w:szCs w:val="18"/>
              </w:rPr>
              <w:t>v době stabilizace objemu měkkých tkání pahýlu</w:t>
            </w:r>
            <w:r w:rsidRPr="00581429">
              <w:rPr>
                <w:sz w:val="18"/>
                <w:szCs w:val="18"/>
              </w:rPr>
              <w:t>; adaptace organismu na vzniklou situaci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po amputaci</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070"/>
        </w:trPr>
        <w:tc>
          <w:tcPr>
            <w:tcW w:w="567" w:type="dxa"/>
            <w:shd w:val="clear" w:color="000000" w:fill="FFFFFF"/>
            <w:vAlign w:val="center"/>
          </w:tcPr>
          <w:p w:rsidR="00FD79D5" w:rsidRPr="00581429" w:rsidRDefault="00FD79D5" w:rsidP="00230124">
            <w:pPr>
              <w:jc w:val="center"/>
              <w:rPr>
                <w:sz w:val="18"/>
                <w:szCs w:val="18"/>
              </w:rPr>
            </w:pPr>
            <w:r>
              <w:rPr>
                <w:sz w:val="18"/>
                <w:szCs w:val="18"/>
              </w:rPr>
              <w:t>41.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exartikulaci v kolenním kloubu </w:t>
            </w:r>
            <w:r>
              <w:rPr>
                <w:sz w:val="18"/>
                <w:szCs w:val="18"/>
              </w:rPr>
              <w:t>– od 19 let</w:t>
            </w:r>
            <w:r w:rsidRPr="00581429">
              <w:rPr>
                <w:sz w:val="18"/>
                <w:szCs w:val="18"/>
              </w:rPr>
              <w:t xml:space="preserve"> </w:t>
            </w:r>
            <w:r>
              <w:rPr>
                <w:sz w:val="18"/>
                <w:szCs w:val="18"/>
              </w:rPr>
              <w:t>–</w:t>
            </w:r>
            <w:r w:rsidRPr="00581429">
              <w:rPr>
                <w:sz w:val="18"/>
                <w:szCs w:val="18"/>
              </w:rPr>
              <w:t xml:space="preserve"> stupeň aktivity 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exartikulace v kolenním kloubu,</w:t>
            </w:r>
            <w:r>
              <w:rPr>
                <w:sz w:val="18"/>
                <w:szCs w:val="18"/>
              </w:rPr>
              <w:t xml:space="preserve"> </w:t>
            </w:r>
            <w:r w:rsidRPr="00581429">
              <w:rPr>
                <w:sz w:val="18"/>
                <w:szCs w:val="18"/>
              </w:rPr>
              <w:t>vhodné pro STA I,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exartikulace nebo deformita v kolenním kloubu; aktivita odpovídající stupni I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74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42.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exartikulaci v kolenním kloubu </w:t>
            </w:r>
            <w:r>
              <w:rPr>
                <w:sz w:val="18"/>
                <w:szCs w:val="18"/>
              </w:rPr>
              <w:t>–</w:t>
            </w:r>
            <w:r w:rsidRPr="00581429">
              <w:rPr>
                <w:sz w:val="18"/>
                <w:szCs w:val="18"/>
              </w:rPr>
              <w:t xml:space="preserve"> od 19 let </w:t>
            </w:r>
            <w:r>
              <w:rPr>
                <w:sz w:val="18"/>
                <w:szCs w:val="18"/>
              </w:rPr>
              <w:t>–</w:t>
            </w:r>
            <w:r w:rsidRPr="00581429">
              <w:rPr>
                <w:sz w:val="18"/>
                <w:szCs w:val="18"/>
              </w:rPr>
              <w:t xml:space="preserve"> stupeň aktivity 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exartikulace v kolenním kloubu,</w:t>
            </w:r>
            <w:r>
              <w:rPr>
                <w:sz w:val="18"/>
                <w:szCs w:val="18"/>
              </w:rPr>
              <w:t xml:space="preserve"> </w:t>
            </w:r>
            <w:r w:rsidRPr="00581429">
              <w:rPr>
                <w:sz w:val="18"/>
                <w:szCs w:val="18"/>
              </w:rPr>
              <w:t>vhodné pro</w:t>
            </w:r>
            <w:r>
              <w:rPr>
                <w:sz w:val="18"/>
                <w:szCs w:val="18"/>
              </w:rPr>
              <w:t xml:space="preserve"> </w:t>
            </w:r>
            <w:r w:rsidRPr="00581429">
              <w:rPr>
                <w:sz w:val="18"/>
                <w:szCs w:val="18"/>
              </w:rPr>
              <w:t>STA II,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w:t>
            </w:r>
            <w:r>
              <w:rPr>
                <w:sz w:val="18"/>
                <w:szCs w:val="18"/>
              </w:rPr>
              <w:t xml:space="preserve"> </w:t>
            </w:r>
            <w:r w:rsidRPr="00581429">
              <w:rPr>
                <w:sz w:val="18"/>
                <w:szCs w:val="18"/>
              </w:rPr>
              <w:t>po schválení revizním lékařem</w:t>
            </w:r>
          </w:p>
        </w:tc>
        <w:tc>
          <w:tcPr>
            <w:tcW w:w="3118" w:type="dxa"/>
            <w:shd w:val="clear" w:color="000000" w:fill="FFFFFF"/>
            <w:vAlign w:val="center"/>
            <w:hideMark/>
          </w:tcPr>
          <w:p w:rsidR="00FD79D5" w:rsidRPr="00D22AA6" w:rsidRDefault="00FD79D5" w:rsidP="00230124">
            <w:pPr>
              <w:jc w:val="center"/>
              <w:rPr>
                <w:sz w:val="18"/>
                <w:szCs w:val="18"/>
              </w:rPr>
            </w:pPr>
            <w:r w:rsidRPr="00D22AA6">
              <w:rPr>
                <w:sz w:val="18"/>
                <w:szCs w:val="18"/>
              </w:rPr>
              <w:t>exartikulace nebo deformita v kolenním kloubu; aktivita odpovídající stupni 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025"/>
        </w:trPr>
        <w:tc>
          <w:tcPr>
            <w:tcW w:w="567" w:type="dxa"/>
            <w:shd w:val="clear" w:color="000000" w:fill="FFFFFF"/>
            <w:vAlign w:val="center"/>
          </w:tcPr>
          <w:p w:rsidR="00FD79D5" w:rsidRPr="00581429" w:rsidRDefault="00FD79D5" w:rsidP="00230124">
            <w:pPr>
              <w:jc w:val="center"/>
              <w:rPr>
                <w:sz w:val="18"/>
                <w:szCs w:val="18"/>
              </w:rPr>
            </w:pPr>
            <w:r>
              <w:rPr>
                <w:sz w:val="18"/>
                <w:szCs w:val="18"/>
              </w:rPr>
              <w:t>43.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exartikulaci v kolenním kloubu </w:t>
            </w:r>
            <w:r>
              <w:rPr>
                <w:sz w:val="18"/>
                <w:szCs w:val="18"/>
              </w:rPr>
              <w:t>–</w:t>
            </w:r>
            <w:r w:rsidRPr="00581429">
              <w:rPr>
                <w:sz w:val="18"/>
                <w:szCs w:val="18"/>
              </w:rPr>
              <w:t xml:space="preserve"> od 19 let </w:t>
            </w:r>
            <w:r>
              <w:rPr>
                <w:sz w:val="18"/>
                <w:szCs w:val="18"/>
              </w:rPr>
              <w:t>–</w:t>
            </w:r>
            <w:r w:rsidRPr="00581429">
              <w:rPr>
                <w:sz w:val="18"/>
                <w:szCs w:val="18"/>
              </w:rPr>
              <w:t xml:space="preserve"> stupeň aktivity III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exartikulace v kolenním kloubu,</w:t>
            </w:r>
            <w:r>
              <w:rPr>
                <w:sz w:val="18"/>
                <w:szCs w:val="18"/>
              </w:rPr>
              <w:t xml:space="preserve"> </w:t>
            </w:r>
            <w:r w:rsidRPr="00581429">
              <w:rPr>
                <w:sz w:val="18"/>
                <w:szCs w:val="18"/>
              </w:rPr>
              <w:t>vhodné pro</w:t>
            </w:r>
            <w:r>
              <w:rPr>
                <w:sz w:val="18"/>
                <w:szCs w:val="18"/>
              </w:rPr>
              <w:t xml:space="preserve"> </w:t>
            </w:r>
            <w:r w:rsidRPr="00581429">
              <w:rPr>
                <w:sz w:val="18"/>
                <w:szCs w:val="18"/>
              </w:rPr>
              <w:t>STA III,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D22AA6" w:rsidRDefault="00FD79D5" w:rsidP="00230124">
            <w:pPr>
              <w:jc w:val="center"/>
              <w:rPr>
                <w:sz w:val="18"/>
                <w:szCs w:val="18"/>
              </w:rPr>
            </w:pPr>
            <w:r w:rsidRPr="00D22AA6">
              <w:rPr>
                <w:sz w:val="18"/>
                <w:szCs w:val="18"/>
              </w:rPr>
              <w:t>exartikulace nebo deformita v kolenním kloubu; aktivita odpovídající stupni III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950"/>
        </w:trPr>
        <w:tc>
          <w:tcPr>
            <w:tcW w:w="567" w:type="dxa"/>
            <w:shd w:val="clear" w:color="000000" w:fill="FFFFFF"/>
            <w:vAlign w:val="center"/>
          </w:tcPr>
          <w:p w:rsidR="00FD79D5" w:rsidRPr="00581429" w:rsidRDefault="00FD79D5" w:rsidP="00230124">
            <w:pPr>
              <w:jc w:val="center"/>
              <w:rPr>
                <w:sz w:val="18"/>
                <w:szCs w:val="18"/>
              </w:rPr>
            </w:pPr>
            <w:r>
              <w:rPr>
                <w:sz w:val="18"/>
                <w:szCs w:val="18"/>
              </w:rPr>
              <w:t>44.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pro exartikulaci v kolenním kloubu </w:t>
            </w:r>
            <w:r>
              <w:rPr>
                <w:sz w:val="18"/>
                <w:szCs w:val="18"/>
              </w:rPr>
              <w:t>–</w:t>
            </w:r>
            <w:r w:rsidRPr="00581429">
              <w:rPr>
                <w:sz w:val="18"/>
                <w:szCs w:val="18"/>
              </w:rPr>
              <w:t xml:space="preserve"> od 19 let </w:t>
            </w:r>
            <w:r>
              <w:rPr>
                <w:sz w:val="18"/>
                <w:szCs w:val="18"/>
              </w:rPr>
              <w:t>–</w:t>
            </w:r>
            <w:r w:rsidRPr="00581429">
              <w:rPr>
                <w:sz w:val="18"/>
                <w:szCs w:val="18"/>
              </w:rPr>
              <w:t xml:space="preserve"> stupeň aktivity IV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exartikulace v kolenním kloubu,</w:t>
            </w:r>
            <w:r>
              <w:rPr>
                <w:sz w:val="18"/>
                <w:szCs w:val="18"/>
              </w:rPr>
              <w:t xml:space="preserve"> </w:t>
            </w:r>
            <w:r w:rsidRPr="00581429">
              <w:rPr>
                <w:sz w:val="18"/>
                <w:szCs w:val="18"/>
              </w:rPr>
              <w:t>vhodné pro</w:t>
            </w:r>
            <w:r>
              <w:rPr>
                <w:sz w:val="18"/>
                <w:szCs w:val="18"/>
              </w:rPr>
              <w:t xml:space="preserve"> </w:t>
            </w:r>
            <w:r w:rsidRPr="00581429">
              <w:rPr>
                <w:sz w:val="18"/>
                <w:szCs w:val="18"/>
              </w:rPr>
              <w:t>STA IV,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D22AA6" w:rsidRDefault="00FD79D5" w:rsidP="00230124">
            <w:pPr>
              <w:jc w:val="center"/>
              <w:rPr>
                <w:sz w:val="18"/>
                <w:szCs w:val="18"/>
              </w:rPr>
            </w:pPr>
            <w:r w:rsidRPr="00D22AA6">
              <w:rPr>
                <w:sz w:val="18"/>
                <w:szCs w:val="18"/>
              </w:rPr>
              <w:t xml:space="preserve">exartikulace nebo deformita v kolenním kloubu; aktivita odpovídající stupni IV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025"/>
        </w:trPr>
        <w:tc>
          <w:tcPr>
            <w:tcW w:w="567" w:type="dxa"/>
            <w:shd w:val="clear" w:color="000000" w:fill="FFFFFF"/>
            <w:vAlign w:val="center"/>
          </w:tcPr>
          <w:p w:rsidR="00FD79D5" w:rsidRPr="00581429" w:rsidRDefault="00FD79D5" w:rsidP="00230124">
            <w:pPr>
              <w:jc w:val="center"/>
              <w:rPr>
                <w:sz w:val="18"/>
                <w:szCs w:val="18"/>
              </w:rPr>
            </w:pPr>
            <w:r>
              <w:rPr>
                <w:sz w:val="18"/>
                <w:szCs w:val="18"/>
              </w:rPr>
              <w:t>45.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pro </w:t>
            </w:r>
            <w:proofErr w:type="spellStart"/>
            <w:r w:rsidRPr="00581429">
              <w:rPr>
                <w:sz w:val="18"/>
                <w:szCs w:val="18"/>
              </w:rPr>
              <w:t>transfemorální</w:t>
            </w:r>
            <w:proofErr w:type="spellEnd"/>
            <w:r w:rsidRPr="00581429">
              <w:rPr>
                <w:sz w:val="18"/>
                <w:szCs w:val="18"/>
              </w:rPr>
              <w:t xml:space="preserve"> amputaci </w:t>
            </w:r>
            <w:r>
              <w:rPr>
                <w:sz w:val="18"/>
                <w:szCs w:val="18"/>
              </w:rPr>
              <w:t>–</w:t>
            </w:r>
            <w:r w:rsidRPr="00581429">
              <w:rPr>
                <w:sz w:val="18"/>
                <w:szCs w:val="18"/>
              </w:rPr>
              <w:t xml:space="preserve"> </w:t>
            </w:r>
            <w:proofErr w:type="spellStart"/>
            <w:r w:rsidRPr="00581429">
              <w:rPr>
                <w:sz w:val="18"/>
                <w:szCs w:val="18"/>
              </w:rPr>
              <w:t>prvovybavení</w:t>
            </w:r>
            <w:proofErr w:type="spellEnd"/>
            <w:r w:rsidRPr="00581429">
              <w:rPr>
                <w:sz w:val="18"/>
                <w:szCs w:val="18"/>
              </w:rPr>
              <w:t xml:space="preserve">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DK </w:t>
            </w:r>
            <w:proofErr w:type="spellStart"/>
            <w:r w:rsidRPr="00581429">
              <w:rPr>
                <w:sz w:val="18"/>
                <w:szCs w:val="18"/>
              </w:rPr>
              <w:t>transfemorální</w:t>
            </w:r>
            <w:proofErr w:type="spellEnd"/>
            <w:r w:rsidRPr="00581429">
              <w:rPr>
                <w:sz w:val="18"/>
                <w:szCs w:val="18"/>
              </w:rPr>
              <w:t>, vhodné pro formování pahýlu a osvojení si života s protézou, navržené a vyrobené na základě měrných podkladů,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 dobu stabilizace objemu měkkých tkání pahýlu a adaptace na pomůcku, k základnímu nácviku chůze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po amputaci</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01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46.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pro </w:t>
            </w:r>
            <w:proofErr w:type="spellStart"/>
            <w:r w:rsidRPr="00581429">
              <w:rPr>
                <w:sz w:val="18"/>
                <w:szCs w:val="18"/>
              </w:rPr>
              <w:t>transfemorální</w:t>
            </w:r>
            <w:proofErr w:type="spellEnd"/>
            <w:r w:rsidRPr="00581429">
              <w:rPr>
                <w:sz w:val="18"/>
                <w:szCs w:val="18"/>
              </w:rPr>
              <w:t xml:space="preserve"> amputaci </w:t>
            </w:r>
            <w:r>
              <w:rPr>
                <w:sz w:val="18"/>
                <w:szCs w:val="18"/>
              </w:rPr>
              <w:t>–</w:t>
            </w:r>
            <w:r w:rsidRPr="00581429">
              <w:rPr>
                <w:sz w:val="18"/>
                <w:szCs w:val="18"/>
              </w:rPr>
              <w:t xml:space="preserve"> od 19 let </w:t>
            </w:r>
            <w:r>
              <w:rPr>
                <w:sz w:val="18"/>
                <w:szCs w:val="18"/>
              </w:rPr>
              <w:t>–</w:t>
            </w:r>
            <w:r w:rsidRPr="00581429">
              <w:rPr>
                <w:sz w:val="18"/>
                <w:szCs w:val="18"/>
              </w:rPr>
              <w:t xml:space="preserve"> stupeň aktivity 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w:t>
            </w:r>
            <w:proofErr w:type="spellStart"/>
            <w:r w:rsidRPr="00581429">
              <w:rPr>
                <w:sz w:val="18"/>
                <w:szCs w:val="18"/>
              </w:rPr>
              <w:t>transfemorální</w:t>
            </w:r>
            <w:proofErr w:type="spellEnd"/>
            <w:r w:rsidRPr="00581429">
              <w:rPr>
                <w:sz w:val="18"/>
                <w:szCs w:val="18"/>
              </w:rPr>
              <w:t>, vyrobené na základě individuálních měrných podkladů s využitím dalších</w:t>
            </w:r>
            <w:r>
              <w:rPr>
                <w:sz w:val="18"/>
                <w:szCs w:val="18"/>
              </w:rPr>
              <w:t xml:space="preserve"> </w:t>
            </w:r>
            <w:r w:rsidRPr="00581429">
              <w:rPr>
                <w:sz w:val="18"/>
                <w:szCs w:val="18"/>
              </w:rPr>
              <w:t>metod, materiálů a dílů vhodných pro STA I,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amputace nebo deformita v oblasti stehna; aktivita odpovídající stupni I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265"/>
        </w:trPr>
        <w:tc>
          <w:tcPr>
            <w:tcW w:w="567" w:type="dxa"/>
            <w:shd w:val="clear" w:color="000000" w:fill="FFFFFF"/>
            <w:vAlign w:val="center"/>
          </w:tcPr>
          <w:p w:rsidR="00FD79D5" w:rsidRPr="00581429" w:rsidRDefault="00FD79D5" w:rsidP="00230124">
            <w:pPr>
              <w:jc w:val="center"/>
              <w:rPr>
                <w:sz w:val="18"/>
                <w:szCs w:val="18"/>
              </w:rPr>
            </w:pPr>
            <w:r>
              <w:rPr>
                <w:sz w:val="18"/>
                <w:szCs w:val="18"/>
              </w:rPr>
              <w:t>47.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pro </w:t>
            </w:r>
            <w:proofErr w:type="spellStart"/>
            <w:r w:rsidRPr="00581429">
              <w:rPr>
                <w:sz w:val="18"/>
                <w:szCs w:val="18"/>
              </w:rPr>
              <w:t>transfemorální</w:t>
            </w:r>
            <w:proofErr w:type="spellEnd"/>
            <w:r w:rsidRPr="00581429">
              <w:rPr>
                <w:sz w:val="18"/>
                <w:szCs w:val="18"/>
              </w:rPr>
              <w:t xml:space="preserve"> amputaci </w:t>
            </w:r>
            <w:r>
              <w:rPr>
                <w:sz w:val="18"/>
                <w:szCs w:val="18"/>
              </w:rPr>
              <w:t>–</w:t>
            </w:r>
            <w:r w:rsidRPr="00581429">
              <w:rPr>
                <w:sz w:val="18"/>
                <w:szCs w:val="18"/>
              </w:rPr>
              <w:t xml:space="preserve"> od 19 let </w:t>
            </w:r>
            <w:r>
              <w:rPr>
                <w:sz w:val="18"/>
                <w:szCs w:val="18"/>
              </w:rPr>
              <w:t>–</w:t>
            </w:r>
            <w:r w:rsidRPr="00581429">
              <w:rPr>
                <w:sz w:val="18"/>
                <w:szCs w:val="18"/>
              </w:rPr>
              <w:t xml:space="preserve"> stupeň aktivity 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w:t>
            </w:r>
            <w:proofErr w:type="spellStart"/>
            <w:r w:rsidRPr="00581429">
              <w:rPr>
                <w:sz w:val="18"/>
                <w:szCs w:val="18"/>
              </w:rPr>
              <w:t>transfemorální</w:t>
            </w:r>
            <w:proofErr w:type="spellEnd"/>
            <w:r w:rsidRPr="00581429">
              <w:rPr>
                <w:sz w:val="18"/>
                <w:szCs w:val="18"/>
              </w:rPr>
              <w:t>, vyrobené na základě individuálních měrných podkladů s využitím dalších</w:t>
            </w:r>
            <w:r>
              <w:rPr>
                <w:sz w:val="18"/>
                <w:szCs w:val="18"/>
              </w:rPr>
              <w:t xml:space="preserve"> </w:t>
            </w:r>
            <w:r w:rsidRPr="00581429">
              <w:rPr>
                <w:sz w:val="18"/>
                <w:szCs w:val="18"/>
              </w:rPr>
              <w:t>metod, materiálů a dílů vhodných pro STA II,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stehna; aktivita odpovídající stupni 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875"/>
        </w:trPr>
        <w:tc>
          <w:tcPr>
            <w:tcW w:w="567" w:type="dxa"/>
            <w:shd w:val="clear" w:color="000000" w:fill="FFFFFF"/>
            <w:vAlign w:val="center"/>
          </w:tcPr>
          <w:p w:rsidR="00FD79D5" w:rsidRPr="00581429" w:rsidRDefault="00FD79D5" w:rsidP="00230124">
            <w:pPr>
              <w:jc w:val="center"/>
              <w:rPr>
                <w:sz w:val="18"/>
                <w:szCs w:val="18"/>
              </w:rPr>
            </w:pPr>
            <w:r>
              <w:rPr>
                <w:sz w:val="18"/>
                <w:szCs w:val="18"/>
              </w:rPr>
              <w:t>48.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pro </w:t>
            </w:r>
            <w:proofErr w:type="spellStart"/>
            <w:r w:rsidRPr="00581429">
              <w:rPr>
                <w:sz w:val="18"/>
                <w:szCs w:val="18"/>
              </w:rPr>
              <w:t>transfemorální</w:t>
            </w:r>
            <w:proofErr w:type="spellEnd"/>
            <w:r>
              <w:rPr>
                <w:sz w:val="18"/>
                <w:szCs w:val="18"/>
              </w:rPr>
              <w:t xml:space="preserve"> </w:t>
            </w:r>
            <w:r w:rsidRPr="00581429">
              <w:rPr>
                <w:sz w:val="18"/>
                <w:szCs w:val="18"/>
              </w:rPr>
              <w:t xml:space="preserve">amputaci </w:t>
            </w:r>
            <w:r>
              <w:rPr>
                <w:sz w:val="18"/>
                <w:szCs w:val="18"/>
              </w:rPr>
              <w:t>–</w:t>
            </w:r>
            <w:r w:rsidRPr="00581429">
              <w:rPr>
                <w:sz w:val="18"/>
                <w:szCs w:val="18"/>
              </w:rPr>
              <w:t xml:space="preserve"> od 19 let </w:t>
            </w:r>
            <w:r>
              <w:rPr>
                <w:sz w:val="18"/>
                <w:szCs w:val="18"/>
              </w:rPr>
              <w:t>–</w:t>
            </w:r>
            <w:r w:rsidRPr="00581429">
              <w:rPr>
                <w:sz w:val="18"/>
                <w:szCs w:val="18"/>
              </w:rPr>
              <w:t xml:space="preserve"> stupeň aktivity III.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w:t>
            </w:r>
            <w:proofErr w:type="spellStart"/>
            <w:r w:rsidRPr="00581429">
              <w:rPr>
                <w:sz w:val="18"/>
                <w:szCs w:val="18"/>
              </w:rPr>
              <w:t>transfemorální</w:t>
            </w:r>
            <w:proofErr w:type="spellEnd"/>
            <w:r w:rsidRPr="00581429">
              <w:rPr>
                <w:sz w:val="18"/>
                <w:szCs w:val="18"/>
              </w:rPr>
              <w:t>, vyrobené na základě individuálních měrných podkladů s využitím dalších</w:t>
            </w:r>
            <w:r>
              <w:rPr>
                <w:sz w:val="18"/>
                <w:szCs w:val="18"/>
              </w:rPr>
              <w:t xml:space="preserve"> </w:t>
            </w:r>
            <w:r w:rsidRPr="00581429">
              <w:rPr>
                <w:sz w:val="18"/>
                <w:szCs w:val="18"/>
              </w:rPr>
              <w:t>metod, materiálů a dílů vhodných pro STA III,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stehna; aktivita odpovídající stupni III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2040"/>
        </w:trPr>
        <w:tc>
          <w:tcPr>
            <w:tcW w:w="567" w:type="dxa"/>
            <w:shd w:val="clear" w:color="000000" w:fill="FFFFFF"/>
            <w:vAlign w:val="center"/>
          </w:tcPr>
          <w:p w:rsidR="00FD79D5" w:rsidRPr="00581429" w:rsidRDefault="00FD79D5" w:rsidP="00230124">
            <w:pPr>
              <w:jc w:val="center"/>
              <w:rPr>
                <w:sz w:val="18"/>
                <w:szCs w:val="18"/>
              </w:rPr>
            </w:pPr>
            <w:r>
              <w:rPr>
                <w:sz w:val="18"/>
                <w:szCs w:val="18"/>
              </w:rPr>
              <w:t>49.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pro </w:t>
            </w:r>
            <w:proofErr w:type="spellStart"/>
            <w:r w:rsidRPr="00581429">
              <w:rPr>
                <w:sz w:val="18"/>
                <w:szCs w:val="18"/>
              </w:rPr>
              <w:t>transfemorální</w:t>
            </w:r>
            <w:proofErr w:type="spellEnd"/>
            <w:r w:rsidRPr="00581429">
              <w:rPr>
                <w:sz w:val="18"/>
                <w:szCs w:val="18"/>
              </w:rPr>
              <w:t xml:space="preserve"> amputaci </w:t>
            </w:r>
            <w:r>
              <w:rPr>
                <w:sz w:val="18"/>
                <w:szCs w:val="18"/>
              </w:rPr>
              <w:t>–</w:t>
            </w:r>
            <w:r w:rsidRPr="00581429">
              <w:rPr>
                <w:sz w:val="18"/>
                <w:szCs w:val="18"/>
              </w:rPr>
              <w:t xml:space="preserve"> od 19 let </w:t>
            </w:r>
            <w:r>
              <w:rPr>
                <w:sz w:val="18"/>
                <w:szCs w:val="18"/>
              </w:rPr>
              <w:t>–</w:t>
            </w:r>
            <w:r w:rsidRPr="00581429">
              <w:rPr>
                <w:sz w:val="18"/>
                <w:szCs w:val="18"/>
              </w:rPr>
              <w:t xml:space="preserve"> stupeň aktivity IV.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protézy </w:t>
            </w:r>
            <w:proofErr w:type="spellStart"/>
            <w:r w:rsidRPr="00581429">
              <w:rPr>
                <w:sz w:val="18"/>
                <w:szCs w:val="18"/>
              </w:rPr>
              <w:t>transfemorální</w:t>
            </w:r>
            <w:proofErr w:type="spellEnd"/>
            <w:r w:rsidRPr="00581429">
              <w:rPr>
                <w:sz w:val="18"/>
                <w:szCs w:val="18"/>
              </w:rPr>
              <w:t>, vyrobené na základě individuálních měrných podkladů s využitím dalších</w:t>
            </w:r>
            <w:r>
              <w:rPr>
                <w:sz w:val="18"/>
                <w:szCs w:val="18"/>
              </w:rPr>
              <w:t xml:space="preserve"> </w:t>
            </w:r>
            <w:r w:rsidRPr="00581429">
              <w:rPr>
                <w:sz w:val="18"/>
                <w:szCs w:val="18"/>
              </w:rPr>
              <w:t>metod, materiálů a dílů vhodných pro STA IV, 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amputace nebo deformita v oblasti stehna; aktivita odpovídající stupni IV</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66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50.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po exartikulaci v kyčelním kloubu </w:t>
            </w:r>
            <w:r>
              <w:rPr>
                <w:sz w:val="18"/>
                <w:szCs w:val="18"/>
              </w:rPr>
              <w:t>–</w:t>
            </w:r>
            <w:r w:rsidRPr="00581429">
              <w:rPr>
                <w:sz w:val="18"/>
                <w:szCs w:val="18"/>
              </w:rPr>
              <w:t xml:space="preserve"> </w:t>
            </w:r>
            <w:proofErr w:type="spellStart"/>
            <w:r w:rsidRPr="00581429">
              <w:rPr>
                <w:sz w:val="18"/>
                <w:szCs w:val="18"/>
              </w:rPr>
              <w:t>prvovybavení</w:t>
            </w:r>
            <w:proofErr w:type="spellEnd"/>
            <w:r w:rsidRPr="00581429">
              <w:rPr>
                <w:sz w:val="18"/>
                <w:szCs w:val="18"/>
              </w:rPr>
              <w:t xml:space="preserve">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exartikulaci v kyčelním kloubu,</w:t>
            </w:r>
            <w:r>
              <w:rPr>
                <w:sz w:val="18"/>
                <w:szCs w:val="18"/>
              </w:rPr>
              <w:t xml:space="preserve"> </w:t>
            </w:r>
            <w:r w:rsidRPr="00581429">
              <w:rPr>
                <w:sz w:val="18"/>
                <w:szCs w:val="18"/>
              </w:rPr>
              <w:t>vhodné pro formování pahýlu a osvojení si života s protézou,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REH;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 dobu stabilizace objemu měkkých tkání pahýlu; adaptace organismu na vzniklou situaci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po amputaci</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470"/>
        </w:trPr>
        <w:tc>
          <w:tcPr>
            <w:tcW w:w="567" w:type="dxa"/>
            <w:shd w:val="clear" w:color="000000" w:fill="FFFFFF"/>
            <w:vAlign w:val="center"/>
          </w:tcPr>
          <w:p w:rsidR="00FD79D5" w:rsidRPr="00581429" w:rsidRDefault="00FD79D5" w:rsidP="00230124">
            <w:pPr>
              <w:jc w:val="center"/>
              <w:rPr>
                <w:sz w:val="18"/>
                <w:szCs w:val="18"/>
              </w:rPr>
            </w:pPr>
            <w:r>
              <w:rPr>
                <w:sz w:val="18"/>
                <w:szCs w:val="18"/>
              </w:rPr>
              <w:t>51.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po exartikulaci v kyčelním kloubu </w:t>
            </w:r>
            <w:r>
              <w:rPr>
                <w:sz w:val="18"/>
                <w:szCs w:val="18"/>
              </w:rPr>
              <w:t>–</w:t>
            </w:r>
            <w:r w:rsidRPr="00581429">
              <w:rPr>
                <w:sz w:val="18"/>
                <w:szCs w:val="18"/>
              </w:rPr>
              <w:t xml:space="preserve"> od 19 let </w:t>
            </w:r>
            <w:r>
              <w:rPr>
                <w:sz w:val="18"/>
                <w:szCs w:val="18"/>
              </w:rPr>
              <w:t xml:space="preserve">– </w:t>
            </w:r>
            <w:r w:rsidRPr="00581429">
              <w:rPr>
                <w:sz w:val="18"/>
                <w:szCs w:val="18"/>
              </w:rPr>
              <w:t xml:space="preserve">stupeň aktivity 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exartikulaci v kyčelním kloubu, vhodné pro STA 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exartikulace nebo amputace v oblasti pánve; aktivita odpovídající stupni 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52.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po exartikulaci v kyčelním kloubu </w:t>
            </w:r>
            <w:r>
              <w:rPr>
                <w:sz w:val="18"/>
                <w:szCs w:val="18"/>
              </w:rPr>
              <w:t>–</w:t>
            </w:r>
            <w:r w:rsidRPr="00581429">
              <w:rPr>
                <w:sz w:val="18"/>
                <w:szCs w:val="18"/>
              </w:rPr>
              <w:t xml:space="preserve"> od 19 let </w:t>
            </w:r>
            <w:r>
              <w:rPr>
                <w:sz w:val="18"/>
                <w:szCs w:val="18"/>
              </w:rPr>
              <w:t xml:space="preserve">– </w:t>
            </w:r>
            <w:r w:rsidRPr="00581429">
              <w:rPr>
                <w:sz w:val="18"/>
                <w:szCs w:val="18"/>
              </w:rPr>
              <w:t xml:space="preserve">stupeň aktivity 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exartikulaci v kyčelním kloubu, vhodné pro</w:t>
            </w:r>
            <w:r>
              <w:rPr>
                <w:sz w:val="18"/>
                <w:szCs w:val="18"/>
              </w:rPr>
              <w:t xml:space="preserve"> </w:t>
            </w:r>
            <w:r w:rsidRPr="00581429">
              <w:rPr>
                <w:sz w:val="18"/>
                <w:szCs w:val="18"/>
              </w:rPr>
              <w:t>STA II,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exartikulace nebo amputace v oblasti pánve; aktivita odpovídající stupni 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815"/>
        </w:trPr>
        <w:tc>
          <w:tcPr>
            <w:tcW w:w="567" w:type="dxa"/>
            <w:shd w:val="clear" w:color="000000" w:fill="FFFFFF"/>
            <w:vAlign w:val="center"/>
          </w:tcPr>
          <w:p w:rsidR="00FD79D5" w:rsidRPr="00581429" w:rsidRDefault="00FD79D5" w:rsidP="00230124">
            <w:pPr>
              <w:jc w:val="center"/>
              <w:rPr>
                <w:sz w:val="18"/>
                <w:szCs w:val="18"/>
              </w:rPr>
            </w:pPr>
            <w:r>
              <w:rPr>
                <w:sz w:val="18"/>
                <w:szCs w:val="18"/>
              </w:rPr>
              <w:t>53.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po exartikulaci v kyčelním kloubu </w:t>
            </w:r>
            <w:r>
              <w:rPr>
                <w:sz w:val="18"/>
                <w:szCs w:val="18"/>
              </w:rPr>
              <w:t>–</w:t>
            </w:r>
            <w:r w:rsidRPr="00581429">
              <w:rPr>
                <w:sz w:val="18"/>
                <w:szCs w:val="18"/>
              </w:rPr>
              <w:t xml:space="preserve"> od 19 let </w:t>
            </w:r>
            <w:r>
              <w:rPr>
                <w:sz w:val="18"/>
                <w:szCs w:val="18"/>
              </w:rPr>
              <w:t xml:space="preserve">– </w:t>
            </w:r>
            <w:r w:rsidRPr="00581429">
              <w:rPr>
                <w:sz w:val="18"/>
                <w:szCs w:val="18"/>
              </w:rPr>
              <w:t xml:space="preserve">stupeň aktivity III.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exartikulaci v kyčelním kloubu, vhodné pro STA III,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exartikulace nebo amputace v oblasti pánve; aktivita odpovídající stupni III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54.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po exartikulaci v kyčelním kloubu </w:t>
            </w:r>
            <w:r>
              <w:rPr>
                <w:sz w:val="18"/>
                <w:szCs w:val="18"/>
              </w:rPr>
              <w:t>–</w:t>
            </w:r>
            <w:r w:rsidRPr="00581429">
              <w:rPr>
                <w:sz w:val="18"/>
                <w:szCs w:val="18"/>
              </w:rPr>
              <w:t xml:space="preserve"> od 19 let </w:t>
            </w:r>
            <w:r>
              <w:rPr>
                <w:sz w:val="18"/>
                <w:szCs w:val="18"/>
              </w:rPr>
              <w:t xml:space="preserve">– </w:t>
            </w:r>
            <w:r w:rsidRPr="00581429">
              <w:rPr>
                <w:sz w:val="18"/>
                <w:szCs w:val="18"/>
              </w:rPr>
              <w:t xml:space="preserve">stupeň aktivity IV.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pro exartikulaci v kyčelním kloubu, vhodné pro STA IV, navržené a vyrobené na základě měrných podkladů,</w:t>
            </w:r>
            <w:r>
              <w:rPr>
                <w:sz w:val="18"/>
                <w:szCs w:val="18"/>
              </w:rPr>
              <w:t xml:space="preserve"> </w:t>
            </w:r>
            <w:r w:rsidRPr="00581429">
              <w:rPr>
                <w:sz w:val="18"/>
                <w:szCs w:val="18"/>
              </w:rPr>
              <w:t>dle individuálního zdravotního stavu</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exartikulace nebo amputace v oblasti pánve; aktivita odpovídající stupni IV</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99 %; maximální doplatek 2.609 Kč </w:t>
            </w:r>
            <w:r w:rsidRPr="00581429">
              <w:rPr>
                <w:sz w:val="18"/>
                <w:szCs w:val="18"/>
              </w:rPr>
              <w:br/>
              <w:t>/ 1 ks</w:t>
            </w:r>
          </w:p>
        </w:tc>
      </w:tr>
      <w:tr w:rsidR="00FD79D5" w:rsidRPr="00581429" w:rsidTr="00230124">
        <w:trPr>
          <w:trHeight w:val="366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55.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w:t>
            </w:r>
            <w:r>
              <w:rPr>
                <w:sz w:val="18"/>
                <w:szCs w:val="18"/>
              </w:rPr>
              <w:t>–</w:t>
            </w:r>
            <w:r w:rsidRPr="00581429">
              <w:rPr>
                <w:sz w:val="18"/>
                <w:szCs w:val="18"/>
              </w:rPr>
              <w:t xml:space="preserve"> bionický kloub </w:t>
            </w:r>
            <w:r>
              <w:rPr>
                <w:sz w:val="18"/>
                <w:szCs w:val="18"/>
              </w:rPr>
              <w:t>–</w:t>
            </w:r>
            <w:r w:rsidRPr="00581429">
              <w:rPr>
                <w:sz w:val="18"/>
                <w:szCs w:val="18"/>
              </w:rPr>
              <w:t xml:space="preserve"> stupeň aktivity III. a IV.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s využitím bionického kolenního kloubu; chodidla nebo kombinací obou; vyrobené na základě individuálních měrných podkladů s využitím dalších metod, materiálů a dílů vhodných pro STA III a IV, dle individuálního postižení</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ORP; ORT; REH; po schválení revizním lékařem </w:t>
            </w:r>
          </w:p>
        </w:tc>
        <w:tc>
          <w:tcPr>
            <w:tcW w:w="3118" w:type="dxa"/>
            <w:shd w:val="clear" w:color="000000" w:fill="FFFFFF"/>
            <w:vAlign w:val="center"/>
            <w:hideMark/>
          </w:tcPr>
          <w:p w:rsidR="00FD79D5" w:rsidRDefault="00FD79D5" w:rsidP="00A40A4D">
            <w:pPr>
              <w:jc w:val="center"/>
              <w:rPr>
                <w:sz w:val="18"/>
                <w:szCs w:val="18"/>
              </w:rPr>
            </w:pPr>
            <w:r w:rsidRPr="00581429">
              <w:rPr>
                <w:sz w:val="18"/>
                <w:szCs w:val="18"/>
              </w:rPr>
              <w:t>1. Exartikulace v kyčelním kloubu (aktivita odpovídající stupni III až IV)</w:t>
            </w:r>
            <w:r w:rsidRPr="00581429">
              <w:rPr>
                <w:sz w:val="18"/>
                <w:szCs w:val="18"/>
              </w:rPr>
              <w:br/>
              <w:t>2. Stehenní amputace s dosaženým stupni III a s předpokladem dosažení stupni IV a zároveň splnění alespoň jedné z následujících podmínek:</w:t>
            </w:r>
            <w:r w:rsidRPr="00581429">
              <w:rPr>
                <w:sz w:val="18"/>
                <w:szCs w:val="18"/>
              </w:rPr>
              <w:br/>
              <w:t>a) postižení horní končetiny – amputace, postižení neurologické znemožňující úchop a využití berlí</w:t>
            </w:r>
            <w:r w:rsidRPr="00581429">
              <w:rPr>
                <w:sz w:val="18"/>
                <w:szCs w:val="18"/>
              </w:rPr>
              <w:br/>
              <w:t xml:space="preserve">b) amputace kontralaterální končetiny </w:t>
            </w:r>
            <w:r w:rsidR="00A40A4D">
              <w:rPr>
                <w:sz w:val="18"/>
                <w:szCs w:val="18"/>
              </w:rPr>
              <w:t>ve stehně a níže</w:t>
            </w:r>
            <w:r w:rsidRPr="00581429">
              <w:rPr>
                <w:sz w:val="18"/>
                <w:szCs w:val="18"/>
              </w:rPr>
              <w:br/>
              <w:t>c) motorické postižení pahýlu prakticky znemožňující stabilní stojnou fázi</w:t>
            </w:r>
          </w:p>
          <w:p w:rsidR="00A40A4D" w:rsidRPr="00581429" w:rsidRDefault="00A40A4D" w:rsidP="00A40A4D">
            <w:pPr>
              <w:jc w:val="center"/>
              <w:rPr>
                <w:sz w:val="18"/>
                <w:szCs w:val="18"/>
              </w:rPr>
            </w:pPr>
            <w:r>
              <w:rPr>
                <w:sz w:val="18"/>
                <w:szCs w:val="18"/>
              </w:rPr>
              <w:t>d) motorické postižení kontralaterální dolní končetiny prakticky znemožňující stabilní stojnou fázi</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5 let</w:t>
            </w:r>
          </w:p>
        </w:tc>
        <w:tc>
          <w:tcPr>
            <w:tcW w:w="1431" w:type="dxa"/>
            <w:shd w:val="clear" w:color="000000" w:fill="FFFFFF"/>
            <w:vAlign w:val="center"/>
            <w:hideMark/>
          </w:tcPr>
          <w:p w:rsidR="00FD79D5" w:rsidRPr="00581429" w:rsidRDefault="00A40A4D" w:rsidP="00A40A4D">
            <w:pPr>
              <w:jc w:val="center"/>
              <w:rPr>
                <w:sz w:val="18"/>
                <w:szCs w:val="18"/>
              </w:rPr>
            </w:pPr>
            <w:r>
              <w:rPr>
                <w:sz w:val="18"/>
                <w:szCs w:val="18"/>
              </w:rPr>
              <w:t>95</w:t>
            </w:r>
            <w:r w:rsidR="00FD79D5" w:rsidRPr="00581429">
              <w:rPr>
                <w:sz w:val="18"/>
                <w:szCs w:val="18"/>
              </w:rPr>
              <w:t xml:space="preserve"> % </w:t>
            </w:r>
          </w:p>
        </w:tc>
      </w:tr>
      <w:tr w:rsidR="00FD79D5" w:rsidRPr="00581429" w:rsidTr="00230124">
        <w:trPr>
          <w:trHeight w:val="1050"/>
        </w:trPr>
        <w:tc>
          <w:tcPr>
            <w:tcW w:w="567" w:type="dxa"/>
            <w:shd w:val="clear" w:color="000000" w:fill="FFFFFF"/>
            <w:vAlign w:val="center"/>
          </w:tcPr>
          <w:p w:rsidR="00FD79D5" w:rsidRPr="00581429" w:rsidRDefault="00FD79D5" w:rsidP="00230124">
            <w:pPr>
              <w:jc w:val="center"/>
              <w:rPr>
                <w:sz w:val="18"/>
                <w:szCs w:val="18"/>
              </w:rPr>
            </w:pPr>
            <w:r>
              <w:rPr>
                <w:sz w:val="18"/>
                <w:szCs w:val="18"/>
              </w:rPr>
              <w:t>56.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protézy dolních končetin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protézy DK vyrobené na základě individuálního návrhu a specifických potřeb pacienta</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pacienti s vrozenou nebo získanou ztrátou nebo deformitou dolní končetiny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100 %</w:t>
            </w:r>
          </w:p>
        </w:tc>
      </w:tr>
      <w:tr w:rsidR="00FD79D5" w:rsidRPr="00581429" w:rsidTr="00230124">
        <w:trPr>
          <w:trHeight w:val="585"/>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57.</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ortopedická obuv </w:t>
            </w:r>
            <w:r>
              <w:rPr>
                <w:b/>
                <w:bCs/>
                <w:sz w:val="18"/>
                <w:szCs w:val="18"/>
              </w:rPr>
              <w:t>–</w:t>
            </w:r>
            <w:r w:rsidRPr="00581429">
              <w:rPr>
                <w:b/>
                <w:bCs/>
                <w:sz w:val="18"/>
                <w:szCs w:val="18"/>
              </w:rPr>
              <w:t xml:space="preserve"> individuálně zhotovená</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sz w:val="18"/>
                <w:szCs w:val="18"/>
              </w:rPr>
            </w:pPr>
            <w:r>
              <w:rPr>
                <w:sz w:val="18"/>
                <w:szCs w:val="18"/>
              </w:rPr>
              <w:t>58.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individuálně zhotovená</w:t>
            </w:r>
          </w:p>
        </w:tc>
        <w:tc>
          <w:tcPr>
            <w:tcW w:w="2977" w:type="dxa"/>
            <w:shd w:val="clear" w:color="000000" w:fill="FFFFFF"/>
            <w:hideMark/>
          </w:tcPr>
          <w:p w:rsidR="00FD79D5" w:rsidRPr="00581429" w:rsidRDefault="00FD79D5" w:rsidP="00230124">
            <w:pPr>
              <w:rPr>
                <w:sz w:val="18"/>
                <w:szCs w:val="18"/>
              </w:rPr>
            </w:pPr>
            <w:r w:rsidRPr="00581429">
              <w:rPr>
                <w:sz w:val="18"/>
                <w:szCs w:val="18"/>
              </w:rPr>
              <w:t> </w:t>
            </w:r>
          </w:p>
        </w:tc>
        <w:tc>
          <w:tcPr>
            <w:tcW w:w="2466" w:type="dxa"/>
            <w:shd w:val="clear" w:color="000000" w:fill="FFFFFF"/>
            <w:hideMark/>
          </w:tcPr>
          <w:p w:rsidR="00FD79D5" w:rsidRPr="00581429" w:rsidRDefault="00FD79D5" w:rsidP="00230124">
            <w:pPr>
              <w:rPr>
                <w:sz w:val="18"/>
                <w:szCs w:val="18"/>
              </w:rPr>
            </w:pPr>
            <w:r w:rsidRPr="00581429">
              <w:rPr>
                <w:sz w:val="18"/>
                <w:szCs w:val="18"/>
              </w:rPr>
              <w:t> </w:t>
            </w:r>
          </w:p>
        </w:tc>
        <w:tc>
          <w:tcPr>
            <w:tcW w:w="3118" w:type="dxa"/>
            <w:shd w:val="clear" w:color="000000" w:fill="FFFFFF"/>
            <w:hideMark/>
          </w:tcPr>
          <w:p w:rsidR="00FD79D5" w:rsidRPr="00581429" w:rsidRDefault="00FD79D5" w:rsidP="00230124">
            <w:pPr>
              <w:rPr>
                <w:sz w:val="18"/>
                <w:szCs w:val="18"/>
              </w:rPr>
            </w:pPr>
            <w:r w:rsidRPr="00581429">
              <w:rPr>
                <w:sz w:val="18"/>
                <w:szCs w:val="18"/>
              </w:rPr>
              <w:t> </w:t>
            </w:r>
          </w:p>
        </w:tc>
        <w:tc>
          <w:tcPr>
            <w:tcW w:w="1418" w:type="dxa"/>
            <w:shd w:val="clear" w:color="000000" w:fill="FFFFFF"/>
            <w:hideMark/>
          </w:tcPr>
          <w:p w:rsidR="00FD79D5" w:rsidRPr="00581429" w:rsidRDefault="00FD79D5" w:rsidP="00230124">
            <w:pPr>
              <w:rPr>
                <w:sz w:val="18"/>
                <w:szCs w:val="18"/>
              </w:rPr>
            </w:pPr>
            <w:r w:rsidRPr="00581429">
              <w:rPr>
                <w:sz w:val="18"/>
                <w:szCs w:val="18"/>
              </w:rPr>
              <w:t> </w:t>
            </w:r>
          </w:p>
        </w:tc>
        <w:tc>
          <w:tcPr>
            <w:tcW w:w="1431" w:type="dxa"/>
            <w:shd w:val="clear" w:color="000000" w:fill="FFFFFF"/>
            <w:hideMark/>
          </w:tcPr>
          <w:p w:rsidR="00FD79D5" w:rsidRPr="00581429" w:rsidRDefault="00FD79D5" w:rsidP="00230124">
            <w:pPr>
              <w:rPr>
                <w:sz w:val="18"/>
                <w:szCs w:val="18"/>
              </w:rPr>
            </w:pPr>
            <w:r w:rsidRPr="00581429">
              <w:rPr>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59.</w:t>
            </w:r>
          </w:p>
        </w:tc>
        <w:tc>
          <w:tcPr>
            <w:tcW w:w="3828" w:type="dxa"/>
            <w:vMerge w:val="restart"/>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jednoduchá </w:t>
            </w:r>
            <w:r>
              <w:rPr>
                <w:sz w:val="18"/>
                <w:szCs w:val="18"/>
              </w:rPr>
              <w:t>–</w:t>
            </w:r>
            <w:r w:rsidRPr="00581429">
              <w:rPr>
                <w:sz w:val="18"/>
                <w:szCs w:val="18"/>
              </w:rPr>
              <w:t xml:space="preserve"> individuálně zhotovená </w:t>
            </w:r>
          </w:p>
        </w:tc>
        <w:tc>
          <w:tcPr>
            <w:tcW w:w="2977"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obuv vyžadující výběr tvaru obuvnického kopyta podle objemových poměrů nohy pacienta; nevyžaduje korekce</w:t>
            </w:r>
          </w:p>
        </w:tc>
        <w:tc>
          <w:tcPr>
            <w:tcW w:w="2466"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DIA; CHI; ORP; ORT; REH; REV</w:t>
            </w:r>
          </w:p>
        </w:tc>
        <w:tc>
          <w:tcPr>
            <w:tcW w:w="3118"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lehčí kombinovaná</w:t>
            </w:r>
            <w:r w:rsidRPr="00581429">
              <w:rPr>
                <w:sz w:val="18"/>
                <w:szCs w:val="18"/>
              </w:rPr>
              <w:br/>
              <w:t>postižení tří a více uvedených vad (kladívkové prsty, zkřížené prsty, vbočené</w:t>
            </w:r>
            <w:r w:rsidRPr="00581429">
              <w:rPr>
                <w:sz w:val="18"/>
                <w:szCs w:val="18"/>
              </w:rPr>
              <w:br/>
              <w:t>palce, ztuhlý palec, podélně a příčně plochá noha při realizovaném vyrovnání dolní končetiny do 2 cm); syndrom diabetické nohy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r w:rsidRPr="00581429">
              <w:rPr>
                <w:sz w:val="18"/>
                <w:szCs w:val="18"/>
              </w:rPr>
              <w:br/>
              <w:t>do 18 let včetně</w:t>
            </w:r>
          </w:p>
        </w:tc>
        <w:tc>
          <w:tcPr>
            <w:tcW w:w="1431"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50 %</w:t>
            </w:r>
          </w:p>
        </w:tc>
      </w:tr>
      <w:tr w:rsidR="00FD79D5" w:rsidRPr="00581429" w:rsidTr="00230124">
        <w:trPr>
          <w:trHeight w:val="1590"/>
        </w:trPr>
        <w:tc>
          <w:tcPr>
            <w:tcW w:w="567" w:type="dxa"/>
            <w:vAlign w:val="center"/>
          </w:tcPr>
          <w:p w:rsidR="00FD79D5" w:rsidRPr="00581429" w:rsidRDefault="00FD79D5" w:rsidP="00230124">
            <w:pPr>
              <w:jc w:val="center"/>
              <w:rPr>
                <w:sz w:val="18"/>
                <w:szCs w:val="18"/>
              </w:rPr>
            </w:pPr>
            <w:r>
              <w:rPr>
                <w:sz w:val="18"/>
                <w:szCs w:val="18"/>
              </w:rPr>
              <w:t>60.</w:t>
            </w:r>
          </w:p>
        </w:tc>
        <w:tc>
          <w:tcPr>
            <w:tcW w:w="3828" w:type="dxa"/>
            <w:vMerge/>
            <w:vAlign w:val="center"/>
            <w:hideMark/>
          </w:tcPr>
          <w:p w:rsidR="00FD79D5" w:rsidRPr="00581429" w:rsidRDefault="00FD79D5" w:rsidP="00230124">
            <w:pPr>
              <w:rPr>
                <w:sz w:val="18"/>
                <w:szCs w:val="18"/>
              </w:rPr>
            </w:pPr>
          </w:p>
        </w:tc>
        <w:tc>
          <w:tcPr>
            <w:tcW w:w="2977" w:type="dxa"/>
            <w:vMerge/>
            <w:vAlign w:val="center"/>
            <w:hideMark/>
          </w:tcPr>
          <w:p w:rsidR="00FD79D5" w:rsidRPr="00581429" w:rsidRDefault="00FD79D5" w:rsidP="00230124">
            <w:pPr>
              <w:rPr>
                <w:sz w:val="18"/>
                <w:szCs w:val="18"/>
              </w:rPr>
            </w:pPr>
          </w:p>
        </w:tc>
        <w:tc>
          <w:tcPr>
            <w:tcW w:w="2466" w:type="dxa"/>
            <w:vMerge/>
            <w:vAlign w:val="center"/>
            <w:hideMark/>
          </w:tcPr>
          <w:p w:rsidR="00FD79D5" w:rsidRPr="00581429" w:rsidRDefault="00FD79D5" w:rsidP="00230124">
            <w:pPr>
              <w:rPr>
                <w:sz w:val="18"/>
                <w:szCs w:val="18"/>
              </w:rPr>
            </w:pPr>
          </w:p>
        </w:tc>
        <w:tc>
          <w:tcPr>
            <w:tcW w:w="3118" w:type="dxa"/>
            <w:vMerge/>
            <w:vAlign w:val="center"/>
            <w:hideMark/>
          </w:tcPr>
          <w:p w:rsidR="00FD79D5" w:rsidRPr="00581429" w:rsidRDefault="00FD79D5" w:rsidP="00230124">
            <w:pPr>
              <w:rPr>
                <w:sz w:val="18"/>
                <w:szCs w:val="18"/>
              </w:rPr>
            </w:pP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3 roky</w:t>
            </w:r>
            <w:r w:rsidRPr="00581429">
              <w:rPr>
                <w:sz w:val="18"/>
                <w:szCs w:val="18"/>
              </w:rPr>
              <w:br/>
              <w:t>od 19 let</w:t>
            </w:r>
          </w:p>
        </w:tc>
        <w:tc>
          <w:tcPr>
            <w:tcW w:w="1431" w:type="dxa"/>
            <w:vMerge/>
            <w:vAlign w:val="center"/>
            <w:hideMark/>
          </w:tcPr>
          <w:p w:rsidR="00FD79D5" w:rsidRPr="00581429" w:rsidRDefault="00FD79D5" w:rsidP="00230124">
            <w:pPr>
              <w:rPr>
                <w:sz w:val="18"/>
                <w:szCs w:val="18"/>
              </w:rPr>
            </w:pPr>
          </w:p>
        </w:tc>
      </w:tr>
      <w:tr w:rsidR="00FD79D5" w:rsidRPr="00581429" w:rsidTr="00230124">
        <w:trPr>
          <w:trHeight w:val="3045"/>
        </w:trPr>
        <w:tc>
          <w:tcPr>
            <w:tcW w:w="567" w:type="dxa"/>
            <w:vMerge w:val="restart"/>
            <w:shd w:val="clear" w:color="000000" w:fill="FFFFFF"/>
            <w:vAlign w:val="center"/>
          </w:tcPr>
          <w:p w:rsidR="00FD79D5" w:rsidRPr="00581429" w:rsidRDefault="00FD79D5" w:rsidP="00230124">
            <w:pPr>
              <w:jc w:val="center"/>
              <w:rPr>
                <w:sz w:val="18"/>
                <w:szCs w:val="18"/>
              </w:rPr>
            </w:pPr>
            <w:r>
              <w:rPr>
                <w:sz w:val="18"/>
                <w:szCs w:val="18"/>
              </w:rPr>
              <w:lastRenderedPageBreak/>
              <w:t>61.</w:t>
            </w:r>
          </w:p>
        </w:tc>
        <w:tc>
          <w:tcPr>
            <w:tcW w:w="3828" w:type="dxa"/>
            <w:vMerge w:val="restart"/>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středně složitá </w:t>
            </w:r>
            <w:r>
              <w:rPr>
                <w:sz w:val="18"/>
                <w:szCs w:val="18"/>
              </w:rPr>
              <w:t>–</w:t>
            </w:r>
            <w:r w:rsidRPr="00581429">
              <w:rPr>
                <w:sz w:val="18"/>
                <w:szCs w:val="18"/>
              </w:rPr>
              <w:t xml:space="preserve"> individuálně zhotovená </w:t>
            </w:r>
          </w:p>
        </w:tc>
        <w:tc>
          <w:tcPr>
            <w:tcW w:w="2977"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obuv vyžadující úpravu obuvnického kopyta korekcí a výběr vadě odpovídajícího materiálu</w:t>
            </w:r>
          </w:p>
        </w:tc>
        <w:tc>
          <w:tcPr>
            <w:tcW w:w="2466"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DIA; CHI; ORP; ORT; REH; REV; J16; POP</w:t>
            </w:r>
          </w:p>
        </w:tc>
        <w:tc>
          <w:tcPr>
            <w:tcW w:w="3118"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středně složité kombinované postižení tří a více uvedených vad (těžké kladívkové deformity prstů, zkřížené prsty velkého rozsahu, vbočené palce nad 45°, ztuhlý deformovaný palec, fixovaná podélně příčná noha); dále pak u pooperačních a poúrazových stavů s větším rozsahem postižení; dále u podstatně porušené funkce a anatomických poměrů nohy; u artritických deformací nohy; u edémů různé etiologie; při realizovaném vyrovnání zkrácení dolní končetiny od 2 do 4 cm; syndrom diabetické nohy; </w:t>
            </w:r>
            <w:proofErr w:type="spellStart"/>
            <w:r w:rsidRPr="00581429">
              <w:rPr>
                <w:sz w:val="18"/>
                <w:szCs w:val="18"/>
              </w:rPr>
              <w:t>Charcotovy</w:t>
            </w:r>
            <w:proofErr w:type="spellEnd"/>
            <w:r w:rsidRPr="00581429">
              <w:rPr>
                <w:sz w:val="18"/>
                <w:szCs w:val="18"/>
              </w:rPr>
              <w:t xml:space="preserve"> </w:t>
            </w:r>
            <w:proofErr w:type="spellStart"/>
            <w:r w:rsidRPr="00581429">
              <w:rPr>
                <w:sz w:val="18"/>
                <w:szCs w:val="18"/>
              </w:rPr>
              <w:t>osteoartropatie</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r w:rsidRPr="00581429">
              <w:rPr>
                <w:sz w:val="18"/>
                <w:szCs w:val="18"/>
              </w:rPr>
              <w:br/>
              <w:t>do 18 let včetně</w:t>
            </w:r>
          </w:p>
        </w:tc>
        <w:tc>
          <w:tcPr>
            <w:tcW w:w="1431"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90 %</w:t>
            </w:r>
          </w:p>
        </w:tc>
      </w:tr>
      <w:tr w:rsidR="00FD79D5" w:rsidRPr="00581429" w:rsidTr="00230124">
        <w:trPr>
          <w:trHeight w:val="1125"/>
        </w:trPr>
        <w:tc>
          <w:tcPr>
            <w:tcW w:w="567" w:type="dxa"/>
            <w:vMerge/>
            <w:vAlign w:val="center"/>
          </w:tcPr>
          <w:p w:rsidR="00FD79D5" w:rsidRPr="00581429" w:rsidRDefault="00FD79D5" w:rsidP="00230124">
            <w:pPr>
              <w:jc w:val="center"/>
              <w:rPr>
                <w:sz w:val="18"/>
                <w:szCs w:val="18"/>
              </w:rPr>
            </w:pPr>
          </w:p>
        </w:tc>
        <w:tc>
          <w:tcPr>
            <w:tcW w:w="3828" w:type="dxa"/>
            <w:vMerge/>
            <w:vAlign w:val="center"/>
            <w:hideMark/>
          </w:tcPr>
          <w:p w:rsidR="00FD79D5" w:rsidRPr="00581429" w:rsidRDefault="00FD79D5" w:rsidP="00230124">
            <w:pPr>
              <w:rPr>
                <w:sz w:val="18"/>
                <w:szCs w:val="18"/>
              </w:rPr>
            </w:pPr>
          </w:p>
        </w:tc>
        <w:tc>
          <w:tcPr>
            <w:tcW w:w="2977" w:type="dxa"/>
            <w:vMerge/>
            <w:vAlign w:val="center"/>
            <w:hideMark/>
          </w:tcPr>
          <w:p w:rsidR="00FD79D5" w:rsidRPr="00581429" w:rsidRDefault="00FD79D5" w:rsidP="00230124">
            <w:pPr>
              <w:rPr>
                <w:sz w:val="18"/>
                <w:szCs w:val="18"/>
              </w:rPr>
            </w:pPr>
          </w:p>
        </w:tc>
        <w:tc>
          <w:tcPr>
            <w:tcW w:w="2466" w:type="dxa"/>
            <w:vMerge/>
            <w:vAlign w:val="center"/>
            <w:hideMark/>
          </w:tcPr>
          <w:p w:rsidR="00FD79D5" w:rsidRPr="00581429" w:rsidRDefault="00FD79D5" w:rsidP="00230124">
            <w:pPr>
              <w:rPr>
                <w:sz w:val="18"/>
                <w:szCs w:val="18"/>
              </w:rPr>
            </w:pPr>
          </w:p>
        </w:tc>
        <w:tc>
          <w:tcPr>
            <w:tcW w:w="3118" w:type="dxa"/>
            <w:vMerge/>
            <w:vAlign w:val="center"/>
            <w:hideMark/>
          </w:tcPr>
          <w:p w:rsidR="00FD79D5" w:rsidRPr="00581429" w:rsidRDefault="00FD79D5" w:rsidP="00230124">
            <w:pPr>
              <w:rPr>
                <w:sz w:val="18"/>
                <w:szCs w:val="18"/>
              </w:rPr>
            </w:pP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3 roky</w:t>
            </w:r>
            <w:r w:rsidRPr="00581429">
              <w:rPr>
                <w:sz w:val="18"/>
                <w:szCs w:val="18"/>
              </w:rPr>
              <w:br/>
              <w:t>od 19 let</w:t>
            </w:r>
          </w:p>
        </w:tc>
        <w:tc>
          <w:tcPr>
            <w:tcW w:w="1431" w:type="dxa"/>
            <w:vMerge/>
            <w:vAlign w:val="center"/>
            <w:hideMark/>
          </w:tcPr>
          <w:p w:rsidR="00FD79D5" w:rsidRPr="00581429" w:rsidRDefault="00FD79D5" w:rsidP="00230124">
            <w:pPr>
              <w:rPr>
                <w:sz w:val="18"/>
                <w:szCs w:val="18"/>
              </w:rPr>
            </w:pPr>
          </w:p>
        </w:tc>
      </w:tr>
      <w:tr w:rsidR="00FD79D5" w:rsidRPr="00581429" w:rsidTr="00230124">
        <w:trPr>
          <w:trHeight w:val="2010"/>
        </w:trPr>
        <w:tc>
          <w:tcPr>
            <w:tcW w:w="567" w:type="dxa"/>
            <w:vMerge w:val="restart"/>
            <w:shd w:val="clear" w:color="000000" w:fill="FFFFFF"/>
            <w:vAlign w:val="center"/>
          </w:tcPr>
          <w:p w:rsidR="00FD79D5" w:rsidRPr="00581429" w:rsidRDefault="00FD79D5" w:rsidP="00230124">
            <w:pPr>
              <w:jc w:val="center"/>
              <w:rPr>
                <w:sz w:val="18"/>
                <w:szCs w:val="18"/>
              </w:rPr>
            </w:pPr>
            <w:r>
              <w:rPr>
                <w:sz w:val="18"/>
                <w:szCs w:val="18"/>
              </w:rPr>
              <w:t>62.</w:t>
            </w:r>
          </w:p>
        </w:tc>
        <w:tc>
          <w:tcPr>
            <w:tcW w:w="3828" w:type="dxa"/>
            <w:vMerge w:val="restart"/>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velmi složitá </w:t>
            </w:r>
            <w:r>
              <w:rPr>
                <w:sz w:val="18"/>
                <w:szCs w:val="18"/>
              </w:rPr>
              <w:t>–</w:t>
            </w:r>
            <w:r w:rsidRPr="00581429">
              <w:rPr>
                <w:sz w:val="18"/>
                <w:szCs w:val="18"/>
              </w:rPr>
              <w:t xml:space="preserve"> individuálně zhotovená</w:t>
            </w:r>
          </w:p>
        </w:tc>
        <w:tc>
          <w:tcPr>
            <w:tcW w:w="2977"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obuv, pro kterou je nezbytná vlastní stavba ortopedického kopyta, popřípadě přestavba obuvnického kopyta na individuální ortopedické</w:t>
            </w:r>
          </w:p>
        </w:tc>
        <w:tc>
          <w:tcPr>
            <w:tcW w:w="2466"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DIA; CHI; ORP; ORT; REH; REV; POP</w:t>
            </w:r>
          </w:p>
        </w:tc>
        <w:tc>
          <w:tcPr>
            <w:tcW w:w="3118"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velmi složité vady (deformovaná noha svislá, </w:t>
            </w:r>
            <w:proofErr w:type="spellStart"/>
            <w:r w:rsidRPr="00581429">
              <w:rPr>
                <w:sz w:val="18"/>
                <w:szCs w:val="18"/>
              </w:rPr>
              <w:t>kososvislá</w:t>
            </w:r>
            <w:proofErr w:type="spellEnd"/>
            <w:r w:rsidRPr="00581429">
              <w:rPr>
                <w:sz w:val="18"/>
                <w:szCs w:val="18"/>
              </w:rPr>
              <w:t xml:space="preserve">, svislá, vbočená, hákovitá, lukovitá, kontrahovaná, revmatické deformity velkého rozsahu, rozštěpy a vrozené deformity nohy těžkého charakteru; u amputací všech prstů po hlavičky </w:t>
            </w:r>
            <w:proofErr w:type="spellStart"/>
            <w:r w:rsidRPr="00581429">
              <w:rPr>
                <w:sz w:val="18"/>
                <w:szCs w:val="18"/>
              </w:rPr>
              <w:t>metatarzů</w:t>
            </w:r>
            <w:proofErr w:type="spellEnd"/>
            <w:r w:rsidRPr="00581429">
              <w:rPr>
                <w:sz w:val="18"/>
                <w:szCs w:val="18"/>
              </w:rPr>
              <w:t xml:space="preserve"> a při realizovaném vyrovnání zkrácení dolní končetiny od 4 do 6 cm); syndrom diabetické nohy; </w:t>
            </w:r>
            <w:proofErr w:type="spellStart"/>
            <w:r w:rsidRPr="00581429">
              <w:rPr>
                <w:sz w:val="18"/>
                <w:szCs w:val="18"/>
              </w:rPr>
              <w:t>Charcotovy</w:t>
            </w:r>
            <w:proofErr w:type="spellEnd"/>
            <w:r w:rsidRPr="00581429">
              <w:rPr>
                <w:sz w:val="18"/>
                <w:szCs w:val="18"/>
              </w:rPr>
              <w:t xml:space="preserve"> </w:t>
            </w:r>
            <w:proofErr w:type="spellStart"/>
            <w:r w:rsidRPr="00581429">
              <w:rPr>
                <w:sz w:val="18"/>
                <w:szCs w:val="18"/>
              </w:rPr>
              <w:t>osteoartropatie</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r w:rsidRPr="00581429">
              <w:rPr>
                <w:sz w:val="18"/>
                <w:szCs w:val="18"/>
              </w:rPr>
              <w:br/>
              <w:t>do 18 let včetně</w:t>
            </w:r>
          </w:p>
        </w:tc>
        <w:tc>
          <w:tcPr>
            <w:tcW w:w="1431"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90 %</w:t>
            </w:r>
          </w:p>
        </w:tc>
      </w:tr>
      <w:tr w:rsidR="00FD79D5" w:rsidRPr="00581429" w:rsidTr="00230124">
        <w:trPr>
          <w:trHeight w:val="1260"/>
        </w:trPr>
        <w:tc>
          <w:tcPr>
            <w:tcW w:w="567" w:type="dxa"/>
            <w:vMerge/>
            <w:vAlign w:val="center"/>
          </w:tcPr>
          <w:p w:rsidR="00FD79D5" w:rsidRPr="00581429" w:rsidRDefault="00FD79D5" w:rsidP="00230124">
            <w:pPr>
              <w:jc w:val="center"/>
              <w:rPr>
                <w:sz w:val="18"/>
                <w:szCs w:val="18"/>
              </w:rPr>
            </w:pPr>
          </w:p>
        </w:tc>
        <w:tc>
          <w:tcPr>
            <w:tcW w:w="3828" w:type="dxa"/>
            <w:vMerge/>
            <w:vAlign w:val="center"/>
            <w:hideMark/>
          </w:tcPr>
          <w:p w:rsidR="00FD79D5" w:rsidRPr="00581429" w:rsidRDefault="00FD79D5" w:rsidP="00230124">
            <w:pPr>
              <w:rPr>
                <w:sz w:val="18"/>
                <w:szCs w:val="18"/>
              </w:rPr>
            </w:pPr>
          </w:p>
        </w:tc>
        <w:tc>
          <w:tcPr>
            <w:tcW w:w="2977" w:type="dxa"/>
            <w:vMerge/>
            <w:vAlign w:val="center"/>
            <w:hideMark/>
          </w:tcPr>
          <w:p w:rsidR="00FD79D5" w:rsidRPr="00581429" w:rsidRDefault="00FD79D5" w:rsidP="00230124">
            <w:pPr>
              <w:rPr>
                <w:sz w:val="18"/>
                <w:szCs w:val="18"/>
              </w:rPr>
            </w:pPr>
          </w:p>
        </w:tc>
        <w:tc>
          <w:tcPr>
            <w:tcW w:w="2466" w:type="dxa"/>
            <w:vMerge/>
            <w:vAlign w:val="center"/>
            <w:hideMark/>
          </w:tcPr>
          <w:p w:rsidR="00FD79D5" w:rsidRPr="00581429" w:rsidRDefault="00FD79D5" w:rsidP="00230124">
            <w:pPr>
              <w:rPr>
                <w:sz w:val="18"/>
                <w:szCs w:val="18"/>
              </w:rPr>
            </w:pPr>
          </w:p>
        </w:tc>
        <w:tc>
          <w:tcPr>
            <w:tcW w:w="3118" w:type="dxa"/>
            <w:vMerge/>
            <w:vAlign w:val="center"/>
            <w:hideMark/>
          </w:tcPr>
          <w:p w:rsidR="00FD79D5" w:rsidRPr="00581429" w:rsidRDefault="00FD79D5" w:rsidP="00230124">
            <w:pPr>
              <w:rPr>
                <w:sz w:val="18"/>
                <w:szCs w:val="18"/>
              </w:rPr>
            </w:pP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3 roky</w:t>
            </w:r>
            <w:r w:rsidRPr="00581429">
              <w:rPr>
                <w:sz w:val="18"/>
                <w:szCs w:val="18"/>
              </w:rPr>
              <w:br/>
              <w:t>od 19 let</w:t>
            </w:r>
          </w:p>
        </w:tc>
        <w:tc>
          <w:tcPr>
            <w:tcW w:w="1431" w:type="dxa"/>
            <w:vMerge/>
            <w:vAlign w:val="center"/>
            <w:hideMark/>
          </w:tcPr>
          <w:p w:rsidR="00FD79D5" w:rsidRPr="00581429" w:rsidRDefault="00FD79D5" w:rsidP="00230124">
            <w:pPr>
              <w:rPr>
                <w:sz w:val="18"/>
                <w:szCs w:val="18"/>
              </w:rPr>
            </w:pPr>
          </w:p>
        </w:tc>
      </w:tr>
      <w:tr w:rsidR="00FD79D5" w:rsidRPr="00581429" w:rsidTr="00230124">
        <w:trPr>
          <w:trHeight w:val="1110"/>
        </w:trPr>
        <w:tc>
          <w:tcPr>
            <w:tcW w:w="567" w:type="dxa"/>
            <w:shd w:val="clear" w:color="000000" w:fill="FFFFFF"/>
            <w:vAlign w:val="center"/>
          </w:tcPr>
          <w:p w:rsidR="00FD79D5" w:rsidRPr="00581429" w:rsidRDefault="00FD79D5" w:rsidP="00230124">
            <w:pPr>
              <w:jc w:val="center"/>
              <w:rPr>
                <w:sz w:val="18"/>
                <w:szCs w:val="18"/>
              </w:rPr>
            </w:pPr>
            <w:r>
              <w:rPr>
                <w:sz w:val="18"/>
                <w:szCs w:val="18"/>
              </w:rPr>
              <w:t>63.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přímá součást protetického zdravotnického prostředku nebo obuv nahrazující přístroj </w:t>
            </w:r>
            <w:r>
              <w:rPr>
                <w:sz w:val="18"/>
                <w:szCs w:val="18"/>
              </w:rPr>
              <w:t>–</w:t>
            </w:r>
            <w:r w:rsidRPr="00581429">
              <w:rPr>
                <w:sz w:val="18"/>
                <w:szCs w:val="18"/>
              </w:rPr>
              <w:t xml:space="preserve"> individuálně zhotovená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319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64.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obuv ortopedická </w:t>
            </w:r>
            <w:r>
              <w:rPr>
                <w:sz w:val="18"/>
                <w:szCs w:val="18"/>
              </w:rPr>
              <w:t>–</w:t>
            </w:r>
            <w:r w:rsidRPr="00581429">
              <w:rPr>
                <w:sz w:val="18"/>
                <w:szCs w:val="18"/>
              </w:rPr>
              <w:t xml:space="preserve"> přímá součást protetického zdravotnického prostředku nebo obuv nahrazující přístroj </w:t>
            </w:r>
            <w:r>
              <w:rPr>
                <w:sz w:val="18"/>
                <w:szCs w:val="18"/>
              </w:rPr>
              <w:t>–</w:t>
            </w:r>
            <w:r w:rsidRPr="00581429">
              <w:rPr>
                <w:sz w:val="18"/>
                <w:szCs w:val="18"/>
              </w:rPr>
              <w:t xml:space="preserve"> individuálně zhotovená</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obuv, pro kterou je nezbytná vlastní stavba </w:t>
            </w:r>
            <w:proofErr w:type="spellStart"/>
            <w:r w:rsidRPr="00581429">
              <w:rPr>
                <w:sz w:val="18"/>
                <w:szCs w:val="18"/>
              </w:rPr>
              <w:t>ortop</w:t>
            </w:r>
            <w:proofErr w:type="spellEnd"/>
            <w:r w:rsidRPr="00581429">
              <w:rPr>
                <w:sz w:val="18"/>
                <w:szCs w:val="18"/>
              </w:rPr>
              <w:t>. kopyta podle modelu nohy; se zapracováním výztuh, popř. dalších komponent sloužících k napojení ortézy dolní končetiny; obuv přes vnitřní sandál, přes štítovou protézu; ortopedická obuv jako součást vybavení končetinovými ortézami, při aplikaci vnitřního sandálu nebo třmenu k ortéze; obuv charakteru nosné ortézy či protézy a obuv</w:t>
            </w:r>
            <w:r w:rsidRPr="00581429">
              <w:rPr>
                <w:sz w:val="18"/>
                <w:szCs w:val="18"/>
              </w:rPr>
              <w:br/>
              <w:t xml:space="preserve">při realizovaném vyrovnání zkrácení dolní končetiny nad </w:t>
            </w:r>
            <w:r w:rsidRPr="00581429">
              <w:rPr>
                <w:sz w:val="18"/>
                <w:szCs w:val="18"/>
              </w:rPr>
              <w:br/>
              <w:t>6 cm</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DIA; ORP; ORT; REH; CHI; POP;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těžší postižení vyžadující stavbu ortopedického kopyta podle modelu; vrozená malformace nebo amputace nohy v </w:t>
            </w:r>
            <w:proofErr w:type="spellStart"/>
            <w:r w:rsidRPr="00581429">
              <w:rPr>
                <w:sz w:val="18"/>
                <w:szCs w:val="18"/>
              </w:rPr>
              <w:t>metatarzech</w:t>
            </w:r>
            <w:proofErr w:type="spellEnd"/>
            <w:r w:rsidRPr="00581429">
              <w:rPr>
                <w:sz w:val="18"/>
                <w:szCs w:val="18"/>
              </w:rPr>
              <w:t xml:space="preserve"> a výše; </w:t>
            </w:r>
            <w:r w:rsidRPr="00581429">
              <w:rPr>
                <w:sz w:val="18"/>
                <w:szCs w:val="18"/>
              </w:rPr>
              <w:br/>
              <w:t xml:space="preserve">při realizovaném vyrovnání zkrácení dolní končetiny nad 6 cm; anatomické poměry vyžadující stavbu ortopedického kopyta podle modelu; syndrom diabetické nohy; </w:t>
            </w:r>
            <w:proofErr w:type="spellStart"/>
            <w:r w:rsidRPr="00581429">
              <w:rPr>
                <w:sz w:val="18"/>
                <w:szCs w:val="18"/>
              </w:rPr>
              <w:t>Charcotovy</w:t>
            </w:r>
            <w:proofErr w:type="spellEnd"/>
            <w:r w:rsidRPr="00581429">
              <w:rPr>
                <w:sz w:val="18"/>
                <w:szCs w:val="18"/>
              </w:rPr>
              <w:t xml:space="preserve"> </w:t>
            </w:r>
            <w:proofErr w:type="spellStart"/>
            <w:r w:rsidRPr="00581429">
              <w:rPr>
                <w:sz w:val="18"/>
                <w:szCs w:val="18"/>
              </w:rPr>
              <w:t>osteoartropatie</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sz w:val="18"/>
                <w:szCs w:val="18"/>
              </w:rPr>
            </w:pPr>
            <w:r>
              <w:rPr>
                <w:sz w:val="18"/>
                <w:szCs w:val="18"/>
              </w:rPr>
              <w:t>65.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vložky ortopedické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66.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vložky ortopedické </w:t>
            </w:r>
            <w:r>
              <w:rPr>
                <w:sz w:val="18"/>
                <w:szCs w:val="18"/>
              </w:rPr>
              <w:t>–</w:t>
            </w:r>
            <w:r w:rsidRPr="00581429">
              <w:rPr>
                <w:sz w:val="18"/>
                <w:szCs w:val="18"/>
              </w:rPr>
              <w:t xml:space="preserve"> speciální </w:t>
            </w:r>
            <w:r>
              <w:rPr>
                <w:sz w:val="18"/>
                <w:szCs w:val="18"/>
              </w:rPr>
              <w:t>–</w:t>
            </w:r>
            <w:r w:rsidRPr="00581429">
              <w:rPr>
                <w:sz w:val="18"/>
                <w:szCs w:val="18"/>
              </w:rPr>
              <w:t xml:space="preserve"> individuálně zhotovované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vložky dle sejmutých měrných podkladů ev. s korekcí pro složité vady, lodičkové, jazýčkové, s klínky, se zarážkami, plastické, regulační, extenční a další technická řešení</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DIA; ORP; ORT; REH; TRA; REV</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pro složité vady nebo kombinaci více deformit; syndrom diabetické nohy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80 %</w:t>
            </w:r>
          </w:p>
        </w:tc>
      </w:tr>
      <w:tr w:rsidR="00FD79D5" w:rsidRPr="00581429" w:rsidTr="00230124">
        <w:trPr>
          <w:trHeight w:val="1275"/>
        </w:trPr>
        <w:tc>
          <w:tcPr>
            <w:tcW w:w="567" w:type="dxa"/>
            <w:shd w:val="clear" w:color="000000" w:fill="FFFFFF"/>
            <w:vAlign w:val="center"/>
          </w:tcPr>
          <w:p w:rsidR="00FD79D5" w:rsidRPr="00581429" w:rsidRDefault="00FD79D5" w:rsidP="00230124">
            <w:pPr>
              <w:jc w:val="center"/>
              <w:rPr>
                <w:sz w:val="18"/>
                <w:szCs w:val="18"/>
              </w:rPr>
            </w:pPr>
            <w:r>
              <w:rPr>
                <w:sz w:val="18"/>
                <w:szCs w:val="18"/>
              </w:rPr>
              <w:t>67.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vložky ortopedické </w:t>
            </w:r>
            <w:r>
              <w:rPr>
                <w:sz w:val="18"/>
                <w:szCs w:val="18"/>
              </w:rPr>
              <w:t>–</w:t>
            </w:r>
            <w:r w:rsidRPr="00581429">
              <w:rPr>
                <w:sz w:val="18"/>
                <w:szCs w:val="18"/>
              </w:rPr>
              <w:t xml:space="preserve"> dětské do 18 let včetně </w:t>
            </w:r>
            <w:r>
              <w:rPr>
                <w:sz w:val="18"/>
                <w:szCs w:val="18"/>
              </w:rPr>
              <w:t>–</w:t>
            </w:r>
            <w:r w:rsidRPr="00581429">
              <w:rPr>
                <w:sz w:val="18"/>
                <w:szCs w:val="18"/>
              </w:rPr>
              <w:t xml:space="preserve"> individuálně zhotovované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vložky dle sejmutých měrných podkladů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ORP; ORT; REH; REV</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pro ortopedická lehčí postižení dětské nohy; neurologicky podmíněné deformity nohy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348,00 Kč / 1 pár</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68.</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kompenzační </w:t>
            </w:r>
            <w:r>
              <w:rPr>
                <w:b/>
                <w:bCs/>
                <w:sz w:val="18"/>
                <w:szCs w:val="18"/>
              </w:rPr>
              <w:t>–</w:t>
            </w:r>
            <w:r w:rsidRPr="00581429">
              <w:rPr>
                <w:b/>
                <w:bCs/>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b/>
                <w:bCs/>
                <w:color w:val="FFFFFF"/>
                <w:sz w:val="18"/>
                <w:szCs w:val="18"/>
              </w:rPr>
            </w:pPr>
            <w:r w:rsidRPr="00581429">
              <w:rPr>
                <w:b/>
                <w:bCs/>
                <w:color w:val="FFFFFF"/>
                <w:sz w:val="18"/>
                <w:szCs w:val="18"/>
              </w:rPr>
              <w:t> </w:t>
            </w:r>
          </w:p>
        </w:tc>
        <w:tc>
          <w:tcPr>
            <w:tcW w:w="2466" w:type="dxa"/>
            <w:shd w:val="clear" w:color="000000" w:fill="FFFFFF"/>
            <w:vAlign w:val="center"/>
            <w:hideMark/>
          </w:tcPr>
          <w:p w:rsidR="00FD79D5" w:rsidRPr="00581429" w:rsidRDefault="00FD79D5" w:rsidP="00230124">
            <w:pPr>
              <w:jc w:val="center"/>
              <w:rPr>
                <w:b/>
                <w:bCs/>
                <w:color w:val="FFFFFF"/>
                <w:sz w:val="18"/>
                <w:szCs w:val="18"/>
              </w:rPr>
            </w:pPr>
            <w:r w:rsidRPr="00581429">
              <w:rPr>
                <w:b/>
                <w:bCs/>
                <w:color w:val="FFFFFF"/>
                <w:sz w:val="18"/>
                <w:szCs w:val="18"/>
              </w:rPr>
              <w:t> </w:t>
            </w:r>
          </w:p>
        </w:tc>
        <w:tc>
          <w:tcPr>
            <w:tcW w:w="31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18" w:type="dxa"/>
            <w:shd w:val="clear" w:color="000000" w:fill="FFFFFF"/>
            <w:vAlign w:val="center"/>
            <w:hideMark/>
          </w:tcPr>
          <w:p w:rsidR="00FD79D5" w:rsidRPr="00581429" w:rsidRDefault="00FD79D5" w:rsidP="00230124">
            <w:pPr>
              <w:jc w:val="center"/>
              <w:rPr>
                <w:b/>
                <w:bCs/>
                <w:color w:val="FFFFFF"/>
                <w:sz w:val="18"/>
                <w:szCs w:val="18"/>
              </w:rPr>
            </w:pPr>
            <w:r w:rsidRPr="00581429">
              <w:rPr>
                <w:b/>
                <w:bCs/>
                <w:color w:val="FFFFFF"/>
                <w:sz w:val="18"/>
                <w:szCs w:val="18"/>
              </w:rPr>
              <w:t> </w:t>
            </w:r>
          </w:p>
        </w:tc>
        <w:tc>
          <w:tcPr>
            <w:tcW w:w="1431" w:type="dxa"/>
            <w:shd w:val="clear" w:color="000000" w:fill="FFFFFF"/>
            <w:vAlign w:val="center"/>
            <w:hideMark/>
          </w:tcPr>
          <w:p w:rsidR="00FD79D5" w:rsidRPr="00581429" w:rsidRDefault="00FD79D5" w:rsidP="00230124">
            <w:pPr>
              <w:jc w:val="center"/>
              <w:rPr>
                <w:b/>
                <w:bCs/>
                <w:color w:val="FFFFFF"/>
                <w:sz w:val="18"/>
                <w:szCs w:val="18"/>
              </w:rPr>
            </w:pPr>
            <w:r w:rsidRPr="00581429">
              <w:rPr>
                <w:b/>
                <w:bCs/>
                <w:color w:val="FFFFFF"/>
                <w:sz w:val="18"/>
                <w:szCs w:val="18"/>
              </w:rPr>
              <w:t> </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sz w:val="18"/>
                <w:szCs w:val="18"/>
              </w:rPr>
            </w:pPr>
            <w:r>
              <w:rPr>
                <w:sz w:val="18"/>
                <w:szCs w:val="18"/>
              </w:rPr>
              <w:t>69.</w:t>
            </w:r>
          </w:p>
        </w:tc>
        <w:tc>
          <w:tcPr>
            <w:tcW w:w="3828" w:type="dxa"/>
            <w:shd w:val="clear" w:color="000000" w:fill="FFFFFF"/>
            <w:hideMark/>
          </w:tcPr>
          <w:p w:rsidR="00FD79D5" w:rsidRPr="00581429" w:rsidRDefault="00FD79D5" w:rsidP="00230124">
            <w:pPr>
              <w:rPr>
                <w:sz w:val="18"/>
                <w:szCs w:val="18"/>
              </w:rPr>
            </w:pPr>
            <w:proofErr w:type="spellStart"/>
            <w:r w:rsidRPr="00581429">
              <w:rPr>
                <w:sz w:val="18"/>
                <w:szCs w:val="18"/>
              </w:rPr>
              <w:t>epitézy</w:t>
            </w:r>
            <w:proofErr w:type="spellEnd"/>
            <w:r w:rsidRPr="00581429">
              <w:rPr>
                <w:sz w:val="18"/>
                <w:szCs w:val="18"/>
              </w:rPr>
              <w:t xml:space="preserve">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color w:val="FFFFFF"/>
                <w:sz w:val="18"/>
                <w:szCs w:val="18"/>
              </w:rPr>
            </w:pPr>
            <w:r w:rsidRPr="00581429">
              <w:rPr>
                <w:color w:val="FFFFFF"/>
                <w:sz w:val="18"/>
                <w:szCs w:val="18"/>
              </w:rPr>
              <w:t> </w:t>
            </w:r>
          </w:p>
        </w:tc>
        <w:tc>
          <w:tcPr>
            <w:tcW w:w="2466" w:type="dxa"/>
            <w:shd w:val="clear" w:color="000000" w:fill="FFFFFF"/>
            <w:vAlign w:val="center"/>
            <w:hideMark/>
          </w:tcPr>
          <w:p w:rsidR="00FD79D5" w:rsidRPr="00581429" w:rsidRDefault="00FD79D5" w:rsidP="00230124">
            <w:pPr>
              <w:jc w:val="center"/>
              <w:rPr>
                <w:color w:val="FFFFFF"/>
                <w:sz w:val="18"/>
                <w:szCs w:val="18"/>
              </w:rPr>
            </w:pPr>
            <w:r w:rsidRPr="00581429">
              <w:rPr>
                <w:color w:val="FFFFFF"/>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color w:val="FFFFFF"/>
                <w:sz w:val="18"/>
                <w:szCs w:val="18"/>
              </w:rPr>
            </w:pPr>
            <w:r w:rsidRPr="00581429">
              <w:rPr>
                <w:color w:val="FFFFFF"/>
                <w:sz w:val="18"/>
                <w:szCs w:val="18"/>
              </w:rPr>
              <w:t> </w:t>
            </w:r>
          </w:p>
        </w:tc>
        <w:tc>
          <w:tcPr>
            <w:tcW w:w="1431" w:type="dxa"/>
            <w:shd w:val="clear" w:color="000000" w:fill="FFFFFF"/>
            <w:vAlign w:val="center"/>
            <w:hideMark/>
          </w:tcPr>
          <w:p w:rsidR="00FD79D5" w:rsidRPr="00581429" w:rsidRDefault="00FD79D5" w:rsidP="00230124">
            <w:pPr>
              <w:jc w:val="center"/>
              <w:rPr>
                <w:color w:val="FFFFFF"/>
                <w:sz w:val="18"/>
                <w:szCs w:val="18"/>
              </w:rPr>
            </w:pPr>
            <w:r w:rsidRPr="00581429">
              <w:rPr>
                <w:color w:val="FFFFFF"/>
                <w:sz w:val="18"/>
                <w:szCs w:val="18"/>
              </w:rPr>
              <w:t> </w:t>
            </w:r>
          </w:p>
        </w:tc>
      </w:tr>
      <w:tr w:rsidR="00FD79D5" w:rsidRPr="00581429" w:rsidTr="00230124">
        <w:trPr>
          <w:trHeight w:val="1305"/>
        </w:trPr>
        <w:tc>
          <w:tcPr>
            <w:tcW w:w="567" w:type="dxa"/>
            <w:shd w:val="clear" w:color="000000" w:fill="FFFFFF"/>
            <w:vAlign w:val="center"/>
          </w:tcPr>
          <w:p w:rsidR="00FD79D5" w:rsidRPr="00581429" w:rsidRDefault="00FD79D5" w:rsidP="00230124">
            <w:pPr>
              <w:jc w:val="center"/>
              <w:rPr>
                <w:sz w:val="18"/>
                <w:szCs w:val="18"/>
              </w:rPr>
            </w:pPr>
            <w:r>
              <w:rPr>
                <w:sz w:val="18"/>
                <w:szCs w:val="18"/>
              </w:rPr>
              <w:t>70.</w:t>
            </w:r>
          </w:p>
        </w:tc>
        <w:tc>
          <w:tcPr>
            <w:tcW w:w="3828" w:type="dxa"/>
            <w:shd w:val="clear" w:color="000000" w:fill="FFFFFF"/>
            <w:hideMark/>
          </w:tcPr>
          <w:p w:rsidR="00FD79D5" w:rsidRPr="00581429" w:rsidRDefault="00FD79D5" w:rsidP="00230124">
            <w:pPr>
              <w:rPr>
                <w:sz w:val="18"/>
                <w:szCs w:val="18"/>
              </w:rPr>
            </w:pPr>
            <w:proofErr w:type="spellStart"/>
            <w:r w:rsidRPr="00581429">
              <w:rPr>
                <w:sz w:val="18"/>
                <w:szCs w:val="18"/>
              </w:rPr>
              <w:t>epitézy</w:t>
            </w:r>
            <w:proofErr w:type="spellEnd"/>
            <w:r w:rsidRPr="00581429">
              <w:rPr>
                <w:sz w:val="18"/>
                <w:szCs w:val="18"/>
              </w:rPr>
              <w:t xml:space="preserve"> končetinové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proofErr w:type="spellStart"/>
            <w:r w:rsidRPr="00581429">
              <w:rPr>
                <w:sz w:val="18"/>
                <w:szCs w:val="18"/>
              </w:rPr>
              <w:t>epitézy</w:t>
            </w:r>
            <w:proofErr w:type="spellEnd"/>
            <w:r w:rsidRPr="00581429">
              <w:rPr>
                <w:sz w:val="18"/>
                <w:szCs w:val="18"/>
              </w:rPr>
              <w:t xml:space="preserve"> DK a HK, vyrobené na základě individuálních měrných podkladů s využitím dalších</w:t>
            </w:r>
            <w:r>
              <w:rPr>
                <w:sz w:val="18"/>
                <w:szCs w:val="18"/>
              </w:rPr>
              <w:t xml:space="preserve"> </w:t>
            </w:r>
            <w:r w:rsidRPr="00581429">
              <w:rPr>
                <w:sz w:val="18"/>
                <w:szCs w:val="18"/>
              </w:rPr>
              <w:t>metod, materiálů a dílů, dle individuálního postižení</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ORT; PLA;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ztráta horní končetiny nebo dolní končetiny, parciální amputace ruky nebo chodidla, devastující postižení kožního krytu</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95 %</w:t>
            </w:r>
          </w:p>
        </w:tc>
      </w:tr>
      <w:tr w:rsidR="00FD79D5" w:rsidRPr="00581429" w:rsidTr="00230124">
        <w:trPr>
          <w:trHeight w:val="1335"/>
        </w:trPr>
        <w:tc>
          <w:tcPr>
            <w:tcW w:w="567" w:type="dxa"/>
            <w:shd w:val="clear" w:color="000000" w:fill="FFFFFF"/>
            <w:vAlign w:val="center"/>
          </w:tcPr>
          <w:p w:rsidR="00FD79D5" w:rsidRPr="00581429" w:rsidRDefault="00FD79D5" w:rsidP="00230124">
            <w:pPr>
              <w:jc w:val="center"/>
              <w:rPr>
                <w:sz w:val="18"/>
                <w:szCs w:val="18"/>
              </w:rPr>
            </w:pPr>
            <w:r>
              <w:rPr>
                <w:sz w:val="18"/>
                <w:szCs w:val="18"/>
              </w:rPr>
              <w:t>71.</w:t>
            </w:r>
          </w:p>
        </w:tc>
        <w:tc>
          <w:tcPr>
            <w:tcW w:w="3828" w:type="dxa"/>
            <w:shd w:val="clear" w:color="000000" w:fill="FFFFFF"/>
            <w:hideMark/>
          </w:tcPr>
          <w:p w:rsidR="00FD79D5" w:rsidRPr="00581429" w:rsidRDefault="00FD79D5" w:rsidP="00230124">
            <w:pPr>
              <w:rPr>
                <w:sz w:val="18"/>
                <w:szCs w:val="18"/>
              </w:rPr>
            </w:pPr>
            <w:proofErr w:type="spellStart"/>
            <w:r w:rsidRPr="00581429">
              <w:rPr>
                <w:sz w:val="18"/>
                <w:szCs w:val="18"/>
              </w:rPr>
              <w:t>epitézy</w:t>
            </w:r>
            <w:proofErr w:type="spellEnd"/>
            <w:r w:rsidRPr="00581429">
              <w:rPr>
                <w:sz w:val="18"/>
                <w:szCs w:val="18"/>
              </w:rPr>
              <w:t xml:space="preserve"> obličejové </w:t>
            </w:r>
            <w:r>
              <w:rPr>
                <w:sz w:val="18"/>
                <w:szCs w:val="18"/>
              </w:rPr>
              <w:t>–</w:t>
            </w:r>
            <w:r w:rsidRPr="00581429">
              <w:rPr>
                <w:sz w:val="18"/>
                <w:szCs w:val="18"/>
              </w:rPr>
              <w:t xml:space="preserve"> individuálně zhotovené</w:t>
            </w:r>
          </w:p>
        </w:tc>
        <w:tc>
          <w:tcPr>
            <w:tcW w:w="2977" w:type="dxa"/>
            <w:shd w:val="clear" w:color="000000" w:fill="FFFFFF"/>
            <w:hideMark/>
          </w:tcPr>
          <w:p w:rsidR="00FD79D5" w:rsidRPr="00581429" w:rsidRDefault="00FD79D5" w:rsidP="00230124">
            <w:pPr>
              <w:jc w:val="center"/>
              <w:rPr>
                <w:sz w:val="18"/>
                <w:szCs w:val="18"/>
              </w:rPr>
            </w:pPr>
            <w:proofErr w:type="spellStart"/>
            <w:r w:rsidRPr="00581429">
              <w:rPr>
                <w:sz w:val="18"/>
                <w:szCs w:val="18"/>
              </w:rPr>
              <w:t>epitézy</w:t>
            </w:r>
            <w:proofErr w:type="spellEnd"/>
            <w:r w:rsidRPr="00581429">
              <w:rPr>
                <w:sz w:val="18"/>
                <w:szCs w:val="18"/>
              </w:rPr>
              <w:t xml:space="preserve"> obličeje, vyrobené na základě individuálních měrných podkladů s využitím dalších</w:t>
            </w:r>
            <w:r>
              <w:rPr>
                <w:sz w:val="18"/>
                <w:szCs w:val="18"/>
              </w:rPr>
              <w:t xml:space="preserve"> </w:t>
            </w:r>
            <w:r w:rsidRPr="00581429">
              <w:rPr>
                <w:sz w:val="18"/>
                <w:szCs w:val="18"/>
              </w:rPr>
              <w:t>metod, materiálů a dílů, dle individuálního postižení</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CHI; ORP; ORL; PLA; POP;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ztrátové postižení části tváře nos, ušní boltec, očnice, oko, vlasatá část hlavy a tvář</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51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lastRenderedPageBreak/>
              <w:t>72.</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kompresní terapii </w:t>
            </w:r>
            <w:r>
              <w:rPr>
                <w:b/>
                <w:bCs/>
                <w:sz w:val="18"/>
                <w:szCs w:val="18"/>
              </w:rPr>
              <w:t>–</w:t>
            </w:r>
            <w:r w:rsidRPr="00581429">
              <w:rPr>
                <w:b/>
                <w:bCs/>
                <w:sz w:val="18"/>
                <w:szCs w:val="18"/>
              </w:rPr>
              <w:t xml:space="preserve"> individuálně zhotovené</w:t>
            </w:r>
          </w:p>
        </w:tc>
        <w:tc>
          <w:tcPr>
            <w:tcW w:w="2977" w:type="dxa"/>
            <w:shd w:val="clear" w:color="000000" w:fill="FFFFFF"/>
            <w:noWrap/>
            <w:vAlign w:val="center"/>
            <w:hideMark/>
          </w:tcPr>
          <w:p w:rsidR="00FD79D5" w:rsidRPr="00581429" w:rsidRDefault="00FD79D5" w:rsidP="00230124">
            <w:pPr>
              <w:jc w:val="center"/>
              <w:rPr>
                <w:b/>
                <w:bCs/>
                <w:sz w:val="18"/>
                <w:szCs w:val="18"/>
              </w:rPr>
            </w:pPr>
            <w:r w:rsidRPr="00581429">
              <w:rPr>
                <w:b/>
                <w:bCs/>
                <w:sz w:val="18"/>
                <w:szCs w:val="18"/>
              </w:rPr>
              <w:t> </w:t>
            </w:r>
          </w:p>
        </w:tc>
        <w:tc>
          <w:tcPr>
            <w:tcW w:w="2466" w:type="dxa"/>
            <w:shd w:val="clear" w:color="000000" w:fill="FFFFFF"/>
            <w:noWrap/>
            <w:vAlign w:val="center"/>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noWrap/>
            <w:vAlign w:val="center"/>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noWrap/>
            <w:vAlign w:val="center"/>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noWrap/>
            <w:vAlign w:val="center"/>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73.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74.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GER; CHI; INT; ANG; PRL;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435,00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75.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76.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957,00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77.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materiál min. s 20 % bavlny</w:t>
            </w:r>
            <w:r>
              <w:rPr>
                <w:sz w:val="18"/>
                <w:szCs w:val="18"/>
              </w:rPr>
              <w:t xml:space="preserve"> –</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78.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r w:rsidRPr="00581429">
              <w:rPr>
                <w:sz w:val="18"/>
                <w:szCs w:val="18"/>
              </w:rPr>
              <w:t xml:space="preserve">lýtkové, atypické rozměry, materiál min. s 20 % bavlny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2.087,00 Kč / 1 pár</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79.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GER; CHI; INT; ANG; PRL;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 xml:space="preserve">– </w:t>
            </w:r>
            <w:r w:rsidRPr="00581429">
              <w:rPr>
                <w:sz w:val="18"/>
                <w:szCs w:val="18"/>
              </w:rPr>
              <w:t xml:space="preserve">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1.043,00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proofErr w:type="spellStart"/>
            <w:r w:rsidRPr="00581429">
              <w:rPr>
                <w:sz w:val="18"/>
                <w:szCs w:val="18"/>
              </w:rPr>
              <w:t>polostehenní</w:t>
            </w:r>
            <w:proofErr w:type="spellEnd"/>
            <w:r w:rsidRPr="00581429">
              <w:rPr>
                <w:sz w:val="18"/>
                <w:szCs w:val="18"/>
              </w:rPr>
              <w:t xml:space="preserve">, atypické rozměry, materiál min. s 20 % bavlny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84.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proofErr w:type="spellStart"/>
            <w:r w:rsidRPr="00581429">
              <w:rPr>
                <w:sz w:val="18"/>
                <w:szCs w:val="18"/>
              </w:rPr>
              <w:t>polostehenní</w:t>
            </w:r>
            <w:proofErr w:type="spellEnd"/>
            <w:r w:rsidRPr="00581429">
              <w:rPr>
                <w:sz w:val="18"/>
                <w:szCs w:val="18"/>
              </w:rPr>
              <w:t xml:space="preserve">, atypické rozměry, materiál min. s 20 % bavlny </w:t>
            </w:r>
            <w:r>
              <w:rPr>
                <w:sz w:val="18"/>
                <w:szCs w:val="18"/>
              </w:rPr>
              <w:t xml:space="preserve">– </w:t>
            </w:r>
            <w:r w:rsidRPr="00581429">
              <w:rPr>
                <w:sz w:val="18"/>
                <w:szCs w:val="18"/>
              </w:rPr>
              <w:t>III.</w:t>
            </w:r>
            <w:r>
              <w:rPr>
                <w:sz w:val="18"/>
                <w:szCs w:val="18"/>
              </w:rPr>
              <w:t xml:space="preserve"> </w:t>
            </w:r>
            <w:r w:rsidRPr="00581429">
              <w:rPr>
                <w:sz w:val="18"/>
                <w:szCs w:val="18"/>
              </w:rPr>
              <w:t xml:space="preserve">kompresní třída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2.435,00 Kč / 1 pár</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85.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GER; CHI; INT; ANG; PRL;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957,00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páry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1.130,00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89.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materiál min. s 20 % bavlny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materiál min. s 20 % bavlny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pár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2.609,00 Kč / 1 pár</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r w:rsidRPr="00581429">
              <w:rPr>
                <w:sz w:val="18"/>
                <w:szCs w:val="18"/>
              </w:rPr>
              <w:t xml:space="preserve">stehenní s úchytem v pase, atypické rozměry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w:t>
            </w:r>
            <w:r>
              <w:rPr>
                <w:sz w:val="18"/>
                <w:szCs w:val="18"/>
              </w:rPr>
              <w:t>–</w:t>
            </w:r>
            <w:r w:rsidRPr="00581429">
              <w:rPr>
                <w:sz w:val="18"/>
                <w:szCs w:val="18"/>
              </w:rPr>
              <w:t xml:space="preserve"> II. kompresní třída </w:t>
            </w:r>
            <w:r>
              <w:rPr>
                <w:sz w:val="18"/>
                <w:szCs w:val="18"/>
              </w:rPr>
              <w:t xml:space="preserve">– </w:t>
            </w:r>
            <w:r w:rsidRPr="00581429">
              <w:rPr>
                <w:sz w:val="18"/>
                <w:szCs w:val="18"/>
              </w:rPr>
              <w:t xml:space="preserve">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GER; CHI; INT; ANG; PRL;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453,00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w:t>
            </w:r>
            <w:r>
              <w:rPr>
                <w:sz w:val="18"/>
                <w:szCs w:val="18"/>
              </w:rPr>
              <w:t>–</w:t>
            </w:r>
            <w:r w:rsidRPr="00581429">
              <w:rPr>
                <w:sz w:val="18"/>
                <w:szCs w:val="18"/>
              </w:rPr>
              <w:t xml:space="preserve"> III. kompresní třída </w:t>
            </w:r>
            <w:r>
              <w:rPr>
                <w:sz w:val="18"/>
                <w:szCs w:val="18"/>
              </w:rPr>
              <w:t xml:space="preserve">– </w:t>
            </w:r>
            <w:r w:rsidRPr="00581429">
              <w:rPr>
                <w:sz w:val="18"/>
                <w:szCs w:val="18"/>
              </w:rPr>
              <w:t xml:space="preserve">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w:t>
            </w:r>
            <w:r>
              <w:rPr>
                <w:sz w:val="18"/>
                <w:szCs w:val="18"/>
              </w:rPr>
              <w:t>–</w:t>
            </w:r>
            <w:r w:rsidRPr="00581429">
              <w:rPr>
                <w:sz w:val="18"/>
                <w:szCs w:val="18"/>
              </w:rPr>
              <w:t xml:space="preserve"> IV. kompresní třída </w:t>
            </w:r>
            <w:r>
              <w:rPr>
                <w:sz w:val="18"/>
                <w:szCs w:val="18"/>
              </w:rPr>
              <w:t xml:space="preserve">– </w:t>
            </w:r>
            <w:r w:rsidRPr="00581429">
              <w:rPr>
                <w:sz w:val="18"/>
                <w:szCs w:val="18"/>
              </w:rPr>
              <w:t xml:space="preserve">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957,00 Kč / 1 ks</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95.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materiál min. s 20 % bavlny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ks</w:t>
            </w: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96.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materiál min. s 20 % bavlny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97.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GER; CHI; INT; ANG; PRL; REH;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99.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1.043,00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100.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1.130,00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101.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materiál min. s 20 % bavlny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2.174,00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102.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materiál min. s 20 % bavlny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DER; ANG;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sériově vyrobené zdravotnické prostředky: lymfedém; </w:t>
            </w:r>
            <w:proofErr w:type="spellStart"/>
            <w:r w:rsidRPr="00581429">
              <w:rPr>
                <w:sz w:val="18"/>
                <w:szCs w:val="18"/>
              </w:rPr>
              <w:t>flebolymfedém</w:t>
            </w:r>
            <w:proofErr w:type="spellEnd"/>
            <w:r w:rsidRPr="00581429">
              <w:rPr>
                <w:sz w:val="18"/>
                <w:szCs w:val="18"/>
              </w:rPr>
              <w:t>; kožní komplikace chronické žilní insuficience</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3.304,00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103.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kruhové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104.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II. kompresní třída atypické rozměry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ONK;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435,00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105.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s rukavicí bez prstů </w:t>
            </w:r>
            <w:r>
              <w:rPr>
                <w:sz w:val="18"/>
                <w:szCs w:val="18"/>
              </w:rPr>
              <w:t>–</w:t>
            </w:r>
            <w:r w:rsidRPr="00581429">
              <w:rPr>
                <w:sz w:val="18"/>
                <w:szCs w:val="18"/>
              </w:rPr>
              <w:t xml:space="preserve"> II. kompresní třída</w:t>
            </w:r>
            <w:r>
              <w:rPr>
                <w:sz w:val="18"/>
                <w:szCs w:val="18"/>
              </w:rPr>
              <w:t xml:space="preserve"> –</w:t>
            </w:r>
            <w:r w:rsidRPr="00581429">
              <w:rPr>
                <w:sz w:val="18"/>
                <w:szCs w:val="18"/>
              </w:rPr>
              <w:t xml:space="preserve"> atypické rozměry </w:t>
            </w:r>
            <w:r>
              <w:rPr>
                <w:sz w:val="18"/>
                <w:szCs w:val="18"/>
              </w:rPr>
              <w:t>–</w:t>
            </w:r>
            <w:r w:rsidRPr="00581429">
              <w:rPr>
                <w:sz w:val="18"/>
                <w:szCs w:val="18"/>
              </w:rPr>
              <w:t xml:space="preserve"> technologie kruhového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ONK;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106.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III. kompresní třída atypické rozměry </w:t>
            </w:r>
            <w:r>
              <w:rPr>
                <w:sz w:val="18"/>
                <w:szCs w:val="18"/>
              </w:rPr>
              <w:t>–</w:t>
            </w:r>
            <w:r w:rsidRPr="00581429">
              <w:rPr>
                <w:sz w:val="18"/>
                <w:szCs w:val="18"/>
              </w:rPr>
              <w:t xml:space="preserve"> technologie kruhového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ONK;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435,00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107.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s rukavicí bez prstů </w:t>
            </w:r>
            <w:r>
              <w:rPr>
                <w:sz w:val="18"/>
                <w:szCs w:val="18"/>
              </w:rPr>
              <w:t>–</w:t>
            </w:r>
            <w:r w:rsidRPr="00581429">
              <w:rPr>
                <w:sz w:val="18"/>
                <w:szCs w:val="18"/>
              </w:rPr>
              <w:t xml:space="preserve"> III. kompresní třída</w:t>
            </w:r>
            <w:r>
              <w:rPr>
                <w:sz w:val="18"/>
                <w:szCs w:val="18"/>
              </w:rPr>
              <w:t xml:space="preserve"> –</w:t>
            </w:r>
            <w:r w:rsidRPr="00581429">
              <w:rPr>
                <w:sz w:val="18"/>
                <w:szCs w:val="18"/>
              </w:rPr>
              <w:t xml:space="preserve"> atypické rozměry </w:t>
            </w:r>
            <w:r>
              <w:rPr>
                <w:sz w:val="18"/>
                <w:szCs w:val="18"/>
              </w:rPr>
              <w:t>–</w:t>
            </w:r>
            <w:r w:rsidRPr="00581429">
              <w:rPr>
                <w:sz w:val="18"/>
                <w:szCs w:val="18"/>
              </w:rPr>
              <w:t xml:space="preserve"> technologie kruhového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DER; CHI; INT; ANG; ONK;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108.</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kompresivní terapii </w:t>
            </w:r>
            <w:r>
              <w:rPr>
                <w:b/>
                <w:bCs/>
                <w:sz w:val="18"/>
                <w:szCs w:val="18"/>
              </w:rPr>
              <w:t>–</w:t>
            </w:r>
            <w:r w:rsidRPr="00581429">
              <w:rPr>
                <w:b/>
                <w:bCs/>
                <w:sz w:val="18"/>
                <w:szCs w:val="18"/>
              </w:rPr>
              <w:t xml:space="preserve"> atypické rozměry </w:t>
            </w:r>
            <w:r>
              <w:rPr>
                <w:b/>
                <w:bCs/>
                <w:sz w:val="18"/>
                <w:szCs w:val="18"/>
              </w:rPr>
              <w:t>–</w:t>
            </w:r>
            <w:r w:rsidRPr="00581429">
              <w:rPr>
                <w:b/>
                <w:bCs/>
                <w:sz w:val="18"/>
                <w:szCs w:val="18"/>
              </w:rPr>
              <w:t xml:space="preserve"> technologie plochého pletení</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109.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Pr>
                <w:sz w:val="18"/>
                <w:szCs w:val="18"/>
              </w:rPr>
              <w:t xml:space="preserve"> </w:t>
            </w:r>
            <w:r w:rsidRPr="00581429">
              <w:rPr>
                <w:sz w:val="18"/>
                <w:szCs w:val="18"/>
              </w:rPr>
              <w:t>1.522,00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Pr>
                <w:sz w:val="18"/>
                <w:szCs w:val="18"/>
              </w:rPr>
              <w:t xml:space="preserve"> </w:t>
            </w:r>
            <w:r w:rsidRPr="00581429">
              <w:rPr>
                <w:sz w:val="18"/>
                <w:szCs w:val="18"/>
              </w:rPr>
              <w:t>1.652,00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lýtkové,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1.652,00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113.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Pr>
                <w:sz w:val="18"/>
                <w:szCs w:val="18"/>
              </w:rPr>
              <w:t xml:space="preserve"> </w:t>
            </w:r>
            <w:r w:rsidRPr="00581429">
              <w:rPr>
                <w:sz w:val="18"/>
                <w:szCs w:val="18"/>
              </w:rPr>
              <w:t>1.870,00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Pr>
                <w:sz w:val="18"/>
                <w:szCs w:val="18"/>
              </w:rPr>
              <w:t xml:space="preserve"> </w:t>
            </w:r>
            <w:r w:rsidRPr="00581429">
              <w:rPr>
                <w:sz w:val="18"/>
                <w:szCs w:val="18"/>
              </w:rPr>
              <w:t>2.087,00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w:t>
            </w:r>
            <w:proofErr w:type="spellStart"/>
            <w:r w:rsidRPr="00581429">
              <w:rPr>
                <w:sz w:val="18"/>
                <w:szCs w:val="18"/>
              </w:rPr>
              <w:t>polostehenní</w:t>
            </w:r>
            <w:proofErr w:type="spellEnd"/>
            <w:r w:rsidRPr="00581429">
              <w:rPr>
                <w:sz w:val="18"/>
                <w:szCs w:val="18"/>
              </w:rPr>
              <w:t xml:space="preserv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Pr>
                <w:sz w:val="18"/>
                <w:szCs w:val="18"/>
              </w:rPr>
              <w:t xml:space="preserve"> </w:t>
            </w:r>
            <w:r w:rsidRPr="00581429">
              <w:rPr>
                <w:sz w:val="18"/>
                <w:szCs w:val="18"/>
              </w:rPr>
              <w:t>2.087,00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117.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r w:rsidRPr="00581429">
              <w:rPr>
                <w:sz w:val="18"/>
                <w:szCs w:val="18"/>
              </w:rPr>
              <w:t xml:space="preserve">stehenní,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2.087,00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119.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r w:rsidRPr="00581429">
              <w:rPr>
                <w:sz w:val="18"/>
                <w:szCs w:val="18"/>
              </w:rPr>
              <w:t xml:space="preserve">stehenní,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2.348,00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120.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 xml:space="preserve">– </w:t>
            </w:r>
            <w:r w:rsidRPr="00581429">
              <w:rPr>
                <w:sz w:val="18"/>
                <w:szCs w:val="18"/>
              </w:rPr>
              <w:t xml:space="preserve">stehenní,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2.348,00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w:t>
            </w:r>
            <w:r>
              <w:rPr>
                <w:sz w:val="18"/>
                <w:szCs w:val="18"/>
              </w:rPr>
              <w:t>–</w:t>
            </w:r>
            <w:r w:rsidRPr="00581429">
              <w:rPr>
                <w:sz w:val="18"/>
                <w:szCs w:val="18"/>
              </w:rPr>
              <w:t xml:space="preserve"> stehenní s úchytem v pase,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stehenní s úchytem v pase,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2.957,00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stehenní s úchytem v pase,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3.043,00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punčochy stehenní s úchytem v pase,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3.130,00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125.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dámské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5.565,00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dámské </w:t>
            </w:r>
            <w:r>
              <w:rPr>
                <w:sz w:val="18"/>
                <w:szCs w:val="18"/>
              </w:rPr>
              <w:t>–</w:t>
            </w:r>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5.652,00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dámské </w:t>
            </w:r>
            <w:r>
              <w:rPr>
                <w:sz w:val="18"/>
                <w:szCs w:val="18"/>
              </w:rPr>
              <w:t>–</w:t>
            </w:r>
            <w:r w:rsidRPr="00581429">
              <w:rPr>
                <w:sz w:val="18"/>
                <w:szCs w:val="18"/>
              </w:rPr>
              <w:t xml:space="preserv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5.913,00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129.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pánské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6.087,00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130.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pánské </w:t>
            </w:r>
            <w:r>
              <w:rPr>
                <w:sz w:val="18"/>
                <w:szCs w:val="18"/>
              </w:rPr>
              <w:t>–</w:t>
            </w:r>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5.913,00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131.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punčochové kalhoty pánské </w:t>
            </w:r>
            <w:r>
              <w:rPr>
                <w:sz w:val="18"/>
                <w:szCs w:val="18"/>
              </w:rPr>
              <w:t>–</w:t>
            </w:r>
            <w:r w:rsidRPr="00581429">
              <w:rPr>
                <w:sz w:val="18"/>
                <w:szCs w:val="18"/>
              </w:rPr>
              <w:t xml:space="preserve"> atypické rozměry </w:t>
            </w:r>
            <w:r>
              <w:rPr>
                <w:sz w:val="18"/>
                <w:szCs w:val="18"/>
              </w:rPr>
              <w:t>–</w:t>
            </w:r>
            <w:r w:rsidRPr="00581429">
              <w:rPr>
                <w:sz w:val="18"/>
                <w:szCs w:val="18"/>
              </w:rPr>
              <w:t xml:space="preserve"> IV.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IV. kompresní třída 49 </w:t>
            </w:r>
            <w:proofErr w:type="spellStart"/>
            <w:r w:rsidRPr="00581429">
              <w:rPr>
                <w:sz w:val="18"/>
                <w:szCs w:val="18"/>
              </w:rPr>
              <w:t>mmHg</w:t>
            </w:r>
            <w:proofErr w:type="spellEnd"/>
            <w:r w:rsidRPr="00581429">
              <w:rPr>
                <w:sz w:val="18"/>
                <w:szCs w:val="18"/>
              </w:rPr>
              <w:br/>
              <w:t>a více</w:t>
            </w:r>
            <w:r>
              <w:rPr>
                <w:sz w:val="18"/>
                <w:szCs w:val="18"/>
              </w:rPr>
              <w:t xml:space="preserve">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6.087,00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132.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návleky na chodidlo s prsty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133.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návleky na chodidlo s prsty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2.522,00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134.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elastické návleky na chodidlo s prsty </w:t>
            </w:r>
            <w:r>
              <w:rPr>
                <w:sz w:val="18"/>
                <w:szCs w:val="18"/>
              </w:rPr>
              <w:t>–</w:t>
            </w:r>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2.522,00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135.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rukavice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136.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rukavice </w:t>
            </w:r>
            <w:r>
              <w:rPr>
                <w:sz w:val="18"/>
                <w:szCs w:val="18"/>
              </w:rPr>
              <w:t>–</w:t>
            </w:r>
            <w:r w:rsidRPr="00581429">
              <w:rPr>
                <w:sz w:val="18"/>
                <w:szCs w:val="18"/>
              </w:rPr>
              <w:t xml:space="preserve"> bez prstů,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783,00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137.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rukavice </w:t>
            </w:r>
            <w:r>
              <w:rPr>
                <w:sz w:val="18"/>
                <w:szCs w:val="18"/>
              </w:rPr>
              <w:t>–</w:t>
            </w:r>
            <w:r w:rsidRPr="00581429">
              <w:rPr>
                <w:sz w:val="18"/>
                <w:szCs w:val="18"/>
              </w:rPr>
              <w:t xml:space="preserve"> s prsty,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2.435,00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138.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rukavice </w:t>
            </w:r>
            <w:r>
              <w:rPr>
                <w:sz w:val="18"/>
                <w:szCs w:val="18"/>
              </w:rPr>
              <w:t>–</w:t>
            </w:r>
            <w:r w:rsidRPr="00581429">
              <w:rPr>
                <w:sz w:val="18"/>
                <w:szCs w:val="18"/>
              </w:rPr>
              <w:t xml:space="preserve"> bez prstů,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870,00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139.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rukavice </w:t>
            </w:r>
            <w:r>
              <w:rPr>
                <w:sz w:val="18"/>
                <w:szCs w:val="18"/>
              </w:rPr>
              <w:t>–</w:t>
            </w:r>
            <w:r w:rsidRPr="00581429">
              <w:rPr>
                <w:sz w:val="18"/>
                <w:szCs w:val="18"/>
              </w:rPr>
              <w:t xml:space="preserve"> s prsty,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2.261,00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140.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prodloužená rukavice AE k lokti,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2.565,00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141.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142.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143.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s rukavicí bez prstů,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 2.435,00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144.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s rukavicí s prsty, atypické rozměry </w:t>
            </w:r>
            <w:r>
              <w:rPr>
                <w:sz w:val="18"/>
                <w:szCs w:val="18"/>
              </w:rPr>
              <w:t>–</w:t>
            </w:r>
            <w:r w:rsidRPr="00581429">
              <w:rPr>
                <w:sz w:val="18"/>
                <w:szCs w:val="18"/>
              </w:rPr>
              <w:t xml:space="preserve"> II. kompresivní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4.174,00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145.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1.913,00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146.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s rukavicí bez prstů, atypické rozměry </w:t>
            </w:r>
            <w:r>
              <w:rPr>
                <w:sz w:val="18"/>
                <w:szCs w:val="18"/>
              </w:rPr>
              <w:t>–</w:t>
            </w:r>
            <w:r w:rsidRPr="00581429">
              <w:rPr>
                <w:sz w:val="18"/>
                <w:szCs w:val="18"/>
              </w:rPr>
              <w:t xml:space="preserve"> III. kompresní třída </w:t>
            </w:r>
            <w:r>
              <w:rPr>
                <w:sz w:val="18"/>
                <w:szCs w:val="18"/>
              </w:rPr>
              <w:t>–</w:t>
            </w:r>
            <w:r w:rsidRPr="00581429">
              <w:rPr>
                <w:sz w:val="18"/>
                <w:szCs w:val="18"/>
              </w:rPr>
              <w:t xml:space="preserve"> technologie plochého pletení</w:t>
            </w:r>
            <w:r>
              <w:rPr>
                <w:sz w:val="18"/>
                <w:szCs w:val="18"/>
              </w:rPr>
              <w:t xml:space="preserve">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2.957,00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147.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s rukavicí s prsty, atypické rozměry </w:t>
            </w:r>
            <w:r>
              <w:rPr>
                <w:sz w:val="18"/>
                <w:szCs w:val="18"/>
              </w:rPr>
              <w:t>–</w:t>
            </w:r>
            <w:r w:rsidRPr="00581429">
              <w:rPr>
                <w:sz w:val="18"/>
                <w:szCs w:val="18"/>
              </w:rPr>
              <w:t xml:space="preserve"> III. kompresivní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III. kompresní třída 34 </w:t>
            </w:r>
            <w:r>
              <w:rPr>
                <w:sz w:val="18"/>
                <w:szCs w:val="18"/>
              </w:rPr>
              <w:t>–</w:t>
            </w:r>
            <w:r w:rsidRPr="00581429">
              <w:rPr>
                <w:sz w:val="18"/>
                <w:szCs w:val="18"/>
              </w:rPr>
              <w:t xml:space="preserve"> 46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4.435,00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148.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pažní návleky </w:t>
            </w:r>
            <w:r>
              <w:rPr>
                <w:sz w:val="18"/>
                <w:szCs w:val="18"/>
              </w:rPr>
              <w:t>–</w:t>
            </w:r>
            <w:r w:rsidRPr="00581429">
              <w:rPr>
                <w:sz w:val="18"/>
                <w:szCs w:val="18"/>
              </w:rPr>
              <w:t xml:space="preserve"> s popruhem nebo úchytem k podprsence, atypické rozměry </w:t>
            </w:r>
            <w:r>
              <w:rPr>
                <w:sz w:val="18"/>
                <w:szCs w:val="18"/>
              </w:rPr>
              <w:t>–</w:t>
            </w:r>
            <w:r w:rsidRPr="00581429">
              <w:rPr>
                <w:sz w:val="18"/>
                <w:szCs w:val="18"/>
              </w:rPr>
              <w:t xml:space="preserve"> II. kompresivní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4.130,00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149.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hrudní návleky </w:t>
            </w:r>
            <w:r>
              <w:rPr>
                <w:sz w:val="18"/>
                <w:szCs w:val="18"/>
              </w:rPr>
              <w:t>–</w:t>
            </w:r>
            <w:r w:rsidRPr="00581429">
              <w:rPr>
                <w:sz w:val="18"/>
                <w:szCs w:val="18"/>
              </w:rPr>
              <w:t xml:space="preserve"> atypické rozměry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150.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hrudní návleky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3.739,00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151.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hrudní návleky </w:t>
            </w:r>
            <w:r>
              <w:rPr>
                <w:sz w:val="18"/>
                <w:szCs w:val="18"/>
              </w:rPr>
              <w:t>–</w:t>
            </w:r>
            <w:r w:rsidRPr="00581429">
              <w:rPr>
                <w:sz w:val="18"/>
                <w:szCs w:val="18"/>
              </w:rPr>
              <w:t xml:space="preserve"> včetně ramen,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4.783,00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152.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hrudní návleky </w:t>
            </w:r>
            <w:r>
              <w:rPr>
                <w:sz w:val="18"/>
                <w:szCs w:val="18"/>
              </w:rPr>
              <w:t>–</w:t>
            </w:r>
            <w:r w:rsidRPr="00581429">
              <w:rPr>
                <w:sz w:val="18"/>
                <w:szCs w:val="18"/>
              </w:rPr>
              <w:t xml:space="preserve"> včetně ramen a jednoho rukávu,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6.087,00 Kč / 1 ks</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153.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hrudní návleky </w:t>
            </w:r>
            <w:r>
              <w:rPr>
                <w:sz w:val="18"/>
                <w:szCs w:val="18"/>
              </w:rPr>
              <w:t>–</w:t>
            </w:r>
            <w:r w:rsidRPr="00581429">
              <w:rPr>
                <w:sz w:val="18"/>
                <w:szCs w:val="18"/>
              </w:rPr>
              <w:t xml:space="preserve"> včetně ramen a obou rukávů,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6.522,00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154.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kompresivní body </w:t>
            </w:r>
            <w:r>
              <w:rPr>
                <w:sz w:val="18"/>
                <w:szCs w:val="18"/>
              </w:rPr>
              <w:t>–</w:t>
            </w:r>
            <w:r w:rsidRPr="00581429">
              <w:rPr>
                <w:sz w:val="18"/>
                <w:szCs w:val="18"/>
              </w:rPr>
              <w:t xml:space="preserve"> atypické rozměry </w:t>
            </w:r>
            <w:r>
              <w:rPr>
                <w:sz w:val="18"/>
                <w:szCs w:val="18"/>
              </w:rPr>
              <w:t>–</w:t>
            </w:r>
            <w:r w:rsidRPr="00581429">
              <w:rPr>
                <w:sz w:val="18"/>
                <w:szCs w:val="18"/>
              </w:rPr>
              <w:t xml:space="preserve"> II. kompresní třída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II. kompresní třída 23 </w:t>
            </w:r>
            <w:r>
              <w:rPr>
                <w:sz w:val="18"/>
                <w:szCs w:val="18"/>
              </w:rPr>
              <w:t>–</w:t>
            </w:r>
            <w:r w:rsidRPr="00581429">
              <w:rPr>
                <w:sz w:val="18"/>
                <w:szCs w:val="18"/>
              </w:rPr>
              <w:t xml:space="preserve"> 32 </w:t>
            </w:r>
            <w:proofErr w:type="spellStart"/>
            <w:r w:rsidRPr="00581429">
              <w:rPr>
                <w:sz w:val="18"/>
                <w:szCs w:val="18"/>
              </w:rPr>
              <w:t>mmHg</w:t>
            </w:r>
            <w:proofErr w:type="spellEnd"/>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J16; ANG; po schválení revizním lékařem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6.522,00 Kč / 1 ks</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155.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návleky na popáleniny </w:t>
            </w:r>
            <w:r>
              <w:rPr>
                <w:sz w:val="18"/>
                <w:szCs w:val="18"/>
              </w:rPr>
              <w:t>–</w:t>
            </w:r>
            <w:r w:rsidRPr="00581429">
              <w:rPr>
                <w:sz w:val="18"/>
                <w:szCs w:val="18"/>
              </w:rPr>
              <w:t xml:space="preserve"> individuálně zhotovené</w:t>
            </w:r>
          </w:p>
        </w:tc>
        <w:tc>
          <w:tcPr>
            <w:tcW w:w="2977" w:type="dxa"/>
            <w:shd w:val="clear" w:color="000000" w:fill="FFFFFF"/>
            <w:noWrap/>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noWrap/>
            <w:vAlign w:val="center"/>
            <w:hideMark/>
          </w:tcPr>
          <w:p w:rsidR="00FD79D5" w:rsidRPr="00581429" w:rsidRDefault="00FD79D5" w:rsidP="00230124">
            <w:pPr>
              <w:rPr>
                <w:sz w:val="18"/>
                <w:szCs w:val="18"/>
              </w:rPr>
            </w:pPr>
            <w:r w:rsidRPr="00581429">
              <w:rPr>
                <w:sz w:val="18"/>
                <w:szCs w:val="18"/>
              </w:rPr>
              <w:t> </w:t>
            </w:r>
          </w:p>
        </w:tc>
        <w:tc>
          <w:tcPr>
            <w:tcW w:w="3118" w:type="dxa"/>
            <w:shd w:val="clear" w:color="000000" w:fill="FFFFFF"/>
            <w:noWrap/>
            <w:vAlign w:val="center"/>
            <w:hideMark/>
          </w:tcPr>
          <w:p w:rsidR="00FD79D5" w:rsidRPr="00581429" w:rsidRDefault="00FD79D5" w:rsidP="00230124">
            <w:pPr>
              <w:rPr>
                <w:sz w:val="18"/>
                <w:szCs w:val="18"/>
              </w:rPr>
            </w:pPr>
            <w:r w:rsidRPr="00581429">
              <w:rPr>
                <w:sz w:val="18"/>
                <w:szCs w:val="18"/>
              </w:rPr>
              <w:t> </w:t>
            </w:r>
          </w:p>
        </w:tc>
        <w:tc>
          <w:tcPr>
            <w:tcW w:w="1418" w:type="dxa"/>
            <w:shd w:val="clear" w:color="000000" w:fill="FFFFFF"/>
            <w:noWrap/>
            <w:vAlign w:val="center"/>
            <w:hideMark/>
          </w:tcPr>
          <w:p w:rsidR="00FD79D5" w:rsidRPr="00581429" w:rsidRDefault="00FD79D5" w:rsidP="00230124">
            <w:pPr>
              <w:rPr>
                <w:sz w:val="18"/>
                <w:szCs w:val="18"/>
              </w:rPr>
            </w:pPr>
            <w:r w:rsidRPr="00581429">
              <w:rPr>
                <w:sz w:val="18"/>
                <w:szCs w:val="18"/>
              </w:rPr>
              <w:t> </w:t>
            </w:r>
          </w:p>
        </w:tc>
        <w:tc>
          <w:tcPr>
            <w:tcW w:w="1431" w:type="dxa"/>
            <w:shd w:val="clear" w:color="000000" w:fill="FFFFFF"/>
            <w:noWrap/>
            <w:vAlign w:val="center"/>
            <w:hideMark/>
          </w:tcPr>
          <w:p w:rsidR="00FD79D5" w:rsidRPr="00581429" w:rsidRDefault="00FD79D5" w:rsidP="00230124">
            <w:pPr>
              <w:rPr>
                <w:sz w:val="18"/>
                <w:szCs w:val="18"/>
              </w:rPr>
            </w:pPr>
            <w:r w:rsidRPr="00581429">
              <w:rPr>
                <w:sz w:val="18"/>
                <w:szCs w:val="18"/>
              </w:rPr>
              <w:t> </w:t>
            </w:r>
          </w:p>
        </w:tc>
      </w:tr>
      <w:tr w:rsidR="00FD79D5" w:rsidRPr="00581429" w:rsidTr="00230124">
        <w:trPr>
          <w:trHeight w:val="780"/>
        </w:trPr>
        <w:tc>
          <w:tcPr>
            <w:tcW w:w="567" w:type="dxa"/>
            <w:shd w:val="clear" w:color="000000" w:fill="FFFFFF"/>
            <w:vAlign w:val="center"/>
          </w:tcPr>
          <w:p w:rsidR="00FD79D5" w:rsidRPr="00581429" w:rsidRDefault="00FD79D5" w:rsidP="00230124">
            <w:pPr>
              <w:jc w:val="center"/>
              <w:rPr>
                <w:sz w:val="18"/>
                <w:szCs w:val="18"/>
              </w:rPr>
            </w:pPr>
            <w:r>
              <w:rPr>
                <w:sz w:val="18"/>
                <w:szCs w:val="18"/>
              </w:rPr>
              <w:t>156.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elastické návleky na popáleniny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elastické návleky pro popálené pacienty vyrobené na základě individuálních měrných podkladů.</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POP; CHI, PCH; ORT; DER; po schválení revizním lékařem; možnost předepsání v době hospitalizace</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návleky sériově vyrobené; stav po popálení kterékoliv části těla II. a III. stupně</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6 kusy / 1 rok; nejdéle po dobu </w:t>
            </w:r>
            <w:r w:rsidRPr="00581429">
              <w:rPr>
                <w:sz w:val="18"/>
                <w:szCs w:val="18"/>
              </w:rPr>
              <w:br/>
              <w:t>1 roku</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76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157.</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kompresní terapii </w:t>
            </w:r>
            <w:r>
              <w:rPr>
                <w:b/>
                <w:bCs/>
                <w:sz w:val="18"/>
                <w:szCs w:val="18"/>
              </w:rPr>
              <w:t>–</w:t>
            </w:r>
            <w:r w:rsidRPr="00581429">
              <w:rPr>
                <w:b/>
                <w:bCs/>
                <w:sz w:val="18"/>
                <w:szCs w:val="18"/>
              </w:rPr>
              <w:t xml:space="preserve"> individuálně zhotovené </w:t>
            </w:r>
            <w:r>
              <w:rPr>
                <w:b/>
                <w:bCs/>
                <w:sz w:val="18"/>
                <w:szCs w:val="18"/>
              </w:rPr>
              <w:t>–</w:t>
            </w:r>
            <w:r w:rsidRPr="00581429">
              <w:rPr>
                <w:b/>
                <w:bCs/>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2466" w:type="dxa"/>
            <w:shd w:val="clear" w:color="000000" w:fill="FFFFFF"/>
            <w:vAlign w:val="center"/>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vAlign w:val="center"/>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vAlign w:val="center"/>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vAlign w:val="center"/>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158.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návleky a punčochy </w:t>
            </w:r>
            <w:r>
              <w:rPr>
                <w:sz w:val="18"/>
                <w:szCs w:val="18"/>
              </w:rPr>
              <w:t>–</w:t>
            </w:r>
            <w:r w:rsidRPr="00581429">
              <w:rPr>
                <w:sz w:val="18"/>
                <w:szCs w:val="18"/>
              </w:rPr>
              <w:t xml:space="preserve"> individuálně zhotovené </w:t>
            </w:r>
            <w:r>
              <w:rPr>
                <w:sz w:val="18"/>
                <w:szCs w:val="18"/>
              </w:rPr>
              <w:t>–</w:t>
            </w:r>
            <w:r w:rsidRPr="00581429">
              <w:rPr>
                <w:sz w:val="18"/>
                <w:szCs w:val="18"/>
              </w:rPr>
              <w:t xml:space="preserve"> technologie kruhového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detailní položková kalkulace použitého materiálu a prováděných úkonů</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J16;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159.</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kompresní terapii </w:t>
            </w:r>
            <w:r>
              <w:rPr>
                <w:b/>
                <w:bCs/>
                <w:sz w:val="18"/>
                <w:szCs w:val="18"/>
              </w:rPr>
              <w:t>–</w:t>
            </w:r>
            <w:r w:rsidRPr="00581429">
              <w:rPr>
                <w:b/>
                <w:bCs/>
                <w:sz w:val="18"/>
                <w:szCs w:val="18"/>
              </w:rPr>
              <w:t xml:space="preserve"> individuálně zhotovené </w:t>
            </w:r>
            <w:r>
              <w:rPr>
                <w:b/>
                <w:bCs/>
                <w:sz w:val="18"/>
                <w:szCs w:val="18"/>
              </w:rPr>
              <w:t>–</w:t>
            </w:r>
            <w:r w:rsidRPr="00581429">
              <w:rPr>
                <w:b/>
                <w:bCs/>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2466"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31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31"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160.</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návleky a punčochy </w:t>
            </w:r>
            <w:r>
              <w:rPr>
                <w:sz w:val="18"/>
                <w:szCs w:val="18"/>
              </w:rPr>
              <w:t>–</w:t>
            </w:r>
            <w:r w:rsidRPr="00581429">
              <w:rPr>
                <w:sz w:val="18"/>
                <w:szCs w:val="18"/>
              </w:rPr>
              <w:t xml:space="preserve"> individuálně zhotovené </w:t>
            </w:r>
            <w:r>
              <w:rPr>
                <w:sz w:val="18"/>
                <w:szCs w:val="18"/>
              </w:rPr>
              <w:t>–</w:t>
            </w:r>
            <w:r w:rsidRPr="00581429">
              <w:rPr>
                <w:sz w:val="18"/>
                <w:szCs w:val="18"/>
              </w:rPr>
              <w:t xml:space="preserve"> technologie plochého pletení</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detailní položková kalkulace použitého materiálu a prováděných úkonů</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J16;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2 ks / 1 rok / </w:t>
            </w:r>
            <w:r w:rsidRPr="00581429">
              <w:rPr>
                <w:sz w:val="18"/>
                <w:szCs w:val="18"/>
              </w:rPr>
              <w:br/>
              <w:t>1 končetina</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161.</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přístrojovou </w:t>
            </w:r>
            <w:proofErr w:type="spellStart"/>
            <w:r w:rsidRPr="00581429">
              <w:rPr>
                <w:b/>
                <w:bCs/>
                <w:sz w:val="18"/>
                <w:szCs w:val="18"/>
              </w:rPr>
              <w:t>lymfodrenáž</w:t>
            </w:r>
            <w:proofErr w:type="spellEnd"/>
            <w:r w:rsidRPr="00581429">
              <w:rPr>
                <w:b/>
                <w:bCs/>
                <w:sz w:val="18"/>
                <w:szCs w:val="18"/>
              </w:rPr>
              <w:t xml:space="preserve"> </w:t>
            </w:r>
            <w:r>
              <w:rPr>
                <w:b/>
                <w:bCs/>
                <w:sz w:val="18"/>
                <w:szCs w:val="18"/>
              </w:rPr>
              <w:t>–</w:t>
            </w:r>
            <w:r w:rsidRPr="00581429">
              <w:rPr>
                <w:b/>
                <w:bCs/>
                <w:sz w:val="18"/>
                <w:szCs w:val="18"/>
              </w:rPr>
              <w:t xml:space="preserve"> individuálně zhotovené </w:t>
            </w:r>
            <w:r>
              <w:rPr>
                <w:b/>
                <w:bCs/>
                <w:sz w:val="18"/>
                <w:szCs w:val="18"/>
              </w:rPr>
              <w:t>–</w:t>
            </w:r>
            <w:r w:rsidRPr="00581429">
              <w:rPr>
                <w:b/>
                <w:bCs/>
                <w:sz w:val="18"/>
                <w:szCs w:val="18"/>
              </w:rPr>
              <w:t xml:space="preserve"> masážní návleky</w:t>
            </w:r>
          </w:p>
        </w:tc>
        <w:tc>
          <w:tcPr>
            <w:tcW w:w="2977"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2466"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31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18"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c>
          <w:tcPr>
            <w:tcW w:w="1431" w:type="dxa"/>
            <w:shd w:val="clear" w:color="000000" w:fill="FFFFFF"/>
            <w:vAlign w:val="center"/>
            <w:hideMark/>
          </w:tcPr>
          <w:p w:rsidR="00FD79D5" w:rsidRPr="00581429" w:rsidRDefault="00FD79D5" w:rsidP="00230124">
            <w:pPr>
              <w:jc w:val="center"/>
              <w:rPr>
                <w:b/>
                <w:bCs/>
                <w:sz w:val="18"/>
                <w:szCs w:val="18"/>
              </w:rPr>
            </w:pPr>
            <w:r w:rsidRPr="00581429">
              <w:rPr>
                <w:b/>
                <w:bCs/>
                <w:sz w:val="18"/>
                <w:szCs w:val="18"/>
              </w:rPr>
              <w:t>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162.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masážní návleky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detailní položková kalkulace použitého materiálu a prováděných úkonů</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J16; REH; ORT;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sériově vyrobené zdravotnické prostředky</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2 roky</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99 %</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163.</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příslušenství ke sluchadlům </w:t>
            </w:r>
            <w:r>
              <w:rPr>
                <w:b/>
                <w:bCs/>
                <w:sz w:val="18"/>
                <w:szCs w:val="18"/>
              </w:rPr>
              <w:t>–</w:t>
            </w:r>
            <w:r w:rsidRPr="00581429">
              <w:rPr>
                <w:b/>
                <w:bCs/>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260"/>
        </w:trPr>
        <w:tc>
          <w:tcPr>
            <w:tcW w:w="567" w:type="dxa"/>
            <w:shd w:val="clear" w:color="000000" w:fill="FFFFFF"/>
            <w:vAlign w:val="center"/>
          </w:tcPr>
          <w:p w:rsidR="00FD79D5" w:rsidRPr="00581429" w:rsidRDefault="00FD79D5" w:rsidP="00230124">
            <w:pPr>
              <w:jc w:val="center"/>
              <w:rPr>
                <w:sz w:val="18"/>
                <w:szCs w:val="18"/>
              </w:rPr>
            </w:pPr>
            <w:r>
              <w:rPr>
                <w:sz w:val="18"/>
                <w:szCs w:val="18"/>
              </w:rPr>
              <w:t>164.</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tvarovky ušní a skořepiny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600"/>
        </w:trPr>
        <w:tc>
          <w:tcPr>
            <w:tcW w:w="567" w:type="dxa"/>
            <w:shd w:val="clear" w:color="000000" w:fill="FFFFFF"/>
            <w:vAlign w:val="center"/>
          </w:tcPr>
          <w:p w:rsidR="00FD79D5" w:rsidRPr="00581429" w:rsidRDefault="00FD79D5" w:rsidP="00230124">
            <w:pPr>
              <w:jc w:val="center"/>
              <w:rPr>
                <w:sz w:val="18"/>
                <w:szCs w:val="18"/>
              </w:rPr>
            </w:pPr>
            <w:r>
              <w:rPr>
                <w:sz w:val="18"/>
                <w:szCs w:val="18"/>
              </w:rPr>
              <w:t>165.</w:t>
            </w:r>
          </w:p>
        </w:tc>
        <w:tc>
          <w:tcPr>
            <w:tcW w:w="3828" w:type="dxa"/>
            <w:vMerge w:val="restart"/>
            <w:shd w:val="clear" w:color="000000" w:fill="FFFFFF"/>
            <w:hideMark/>
          </w:tcPr>
          <w:p w:rsidR="00FD79D5" w:rsidRPr="00581429" w:rsidRDefault="00FD79D5" w:rsidP="00230124">
            <w:pPr>
              <w:rPr>
                <w:sz w:val="18"/>
                <w:szCs w:val="18"/>
              </w:rPr>
            </w:pPr>
            <w:r w:rsidRPr="00581429">
              <w:rPr>
                <w:sz w:val="18"/>
                <w:szCs w:val="18"/>
              </w:rPr>
              <w:t xml:space="preserve">skořepiny ke sluchadlům se sluchátkem ve zvukovodu </w:t>
            </w:r>
            <w:r>
              <w:rPr>
                <w:sz w:val="18"/>
                <w:szCs w:val="18"/>
              </w:rPr>
              <w:t>–</w:t>
            </w:r>
            <w:r w:rsidRPr="00581429">
              <w:rPr>
                <w:sz w:val="18"/>
                <w:szCs w:val="18"/>
              </w:rPr>
              <w:t xml:space="preserve"> individuálně zhotovené</w:t>
            </w:r>
          </w:p>
        </w:tc>
        <w:tc>
          <w:tcPr>
            <w:tcW w:w="2977"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individuálně vyrobená koncovka či šálka na základě individuálně provedeného otisku zvukovodu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FON; ORL</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do 18 let včetně</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435,00 Kč / 1 ks</w:t>
            </w:r>
          </w:p>
        </w:tc>
      </w:tr>
      <w:tr w:rsidR="00FD79D5" w:rsidRPr="00581429" w:rsidTr="00230124">
        <w:trPr>
          <w:trHeight w:val="600"/>
        </w:trPr>
        <w:tc>
          <w:tcPr>
            <w:tcW w:w="567" w:type="dxa"/>
            <w:vAlign w:val="center"/>
          </w:tcPr>
          <w:p w:rsidR="00FD79D5" w:rsidRPr="00581429" w:rsidRDefault="00FD79D5" w:rsidP="00230124">
            <w:pPr>
              <w:jc w:val="center"/>
              <w:rPr>
                <w:sz w:val="18"/>
                <w:szCs w:val="18"/>
              </w:rPr>
            </w:pPr>
            <w:r>
              <w:rPr>
                <w:sz w:val="18"/>
                <w:szCs w:val="18"/>
              </w:rPr>
              <w:t>166.</w:t>
            </w:r>
          </w:p>
        </w:tc>
        <w:tc>
          <w:tcPr>
            <w:tcW w:w="3828" w:type="dxa"/>
            <w:vMerge/>
            <w:vAlign w:val="center"/>
            <w:hideMark/>
          </w:tcPr>
          <w:p w:rsidR="00FD79D5" w:rsidRPr="00581429" w:rsidRDefault="00FD79D5" w:rsidP="00230124">
            <w:pPr>
              <w:rPr>
                <w:sz w:val="18"/>
                <w:szCs w:val="18"/>
              </w:rPr>
            </w:pPr>
          </w:p>
        </w:tc>
        <w:tc>
          <w:tcPr>
            <w:tcW w:w="2977" w:type="dxa"/>
            <w:vMerge/>
            <w:vAlign w:val="center"/>
            <w:hideMark/>
          </w:tcPr>
          <w:p w:rsidR="00FD79D5" w:rsidRPr="00581429" w:rsidRDefault="00FD79D5" w:rsidP="00230124">
            <w:pPr>
              <w:rPr>
                <w:sz w:val="18"/>
                <w:szCs w:val="18"/>
              </w:rPr>
            </w:pP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od 19 let, hluchoslepí pacienti</w:t>
            </w:r>
          </w:p>
        </w:tc>
        <w:tc>
          <w:tcPr>
            <w:tcW w:w="1418" w:type="dxa"/>
            <w:shd w:val="clear" w:color="000000" w:fill="FFFFFF"/>
            <w:noWrap/>
            <w:vAlign w:val="center"/>
            <w:hideMark/>
          </w:tcPr>
          <w:p w:rsidR="00FD79D5" w:rsidRPr="00581429" w:rsidRDefault="00FD79D5" w:rsidP="00230124">
            <w:pPr>
              <w:jc w:val="center"/>
              <w:rPr>
                <w:sz w:val="18"/>
                <w:szCs w:val="18"/>
              </w:rPr>
            </w:pPr>
            <w:r w:rsidRPr="00581429">
              <w:rPr>
                <w:sz w:val="18"/>
                <w:szCs w:val="18"/>
              </w:rPr>
              <w:t>2 ks / 5 let</w:t>
            </w:r>
          </w:p>
        </w:tc>
        <w:tc>
          <w:tcPr>
            <w:tcW w:w="1431" w:type="dxa"/>
            <w:vMerge/>
            <w:vAlign w:val="center"/>
            <w:hideMark/>
          </w:tcPr>
          <w:p w:rsidR="00FD79D5" w:rsidRPr="00581429" w:rsidRDefault="00FD79D5" w:rsidP="00230124">
            <w:pPr>
              <w:rPr>
                <w:sz w:val="18"/>
                <w:szCs w:val="18"/>
              </w:rPr>
            </w:pPr>
          </w:p>
        </w:tc>
      </w:tr>
      <w:tr w:rsidR="00FD79D5" w:rsidRPr="00581429" w:rsidTr="00230124">
        <w:trPr>
          <w:trHeight w:val="525"/>
        </w:trPr>
        <w:tc>
          <w:tcPr>
            <w:tcW w:w="567" w:type="dxa"/>
            <w:vMerge w:val="restart"/>
            <w:shd w:val="clear" w:color="000000" w:fill="FFFFFF"/>
            <w:vAlign w:val="center"/>
          </w:tcPr>
          <w:p w:rsidR="00FD79D5" w:rsidRPr="00581429" w:rsidRDefault="00FD79D5" w:rsidP="00230124">
            <w:pPr>
              <w:jc w:val="center"/>
              <w:rPr>
                <w:sz w:val="18"/>
                <w:szCs w:val="18"/>
              </w:rPr>
            </w:pPr>
            <w:r>
              <w:rPr>
                <w:sz w:val="18"/>
                <w:szCs w:val="18"/>
              </w:rPr>
              <w:t>167.</w:t>
            </w:r>
          </w:p>
        </w:tc>
        <w:tc>
          <w:tcPr>
            <w:tcW w:w="3828" w:type="dxa"/>
            <w:vMerge w:val="restart"/>
            <w:shd w:val="clear" w:color="000000" w:fill="FFFFFF"/>
            <w:hideMark/>
          </w:tcPr>
          <w:p w:rsidR="00FD79D5" w:rsidRPr="00581429" w:rsidRDefault="00FD79D5" w:rsidP="00230124">
            <w:pPr>
              <w:rPr>
                <w:sz w:val="18"/>
                <w:szCs w:val="18"/>
              </w:rPr>
            </w:pPr>
            <w:r w:rsidRPr="00581429">
              <w:rPr>
                <w:sz w:val="18"/>
                <w:szCs w:val="18"/>
              </w:rPr>
              <w:t xml:space="preserve">tvarovky ušní k závěsným sluchadlům </w:t>
            </w:r>
            <w:r>
              <w:rPr>
                <w:sz w:val="18"/>
                <w:szCs w:val="18"/>
              </w:rPr>
              <w:t>–</w:t>
            </w:r>
            <w:r w:rsidRPr="00581429">
              <w:rPr>
                <w:sz w:val="18"/>
                <w:szCs w:val="18"/>
              </w:rPr>
              <w:t xml:space="preserve"> tvrdé </w:t>
            </w:r>
            <w:r>
              <w:rPr>
                <w:sz w:val="18"/>
                <w:szCs w:val="18"/>
              </w:rPr>
              <w:t>–</w:t>
            </w:r>
            <w:r w:rsidRPr="00581429">
              <w:rPr>
                <w:sz w:val="18"/>
                <w:szCs w:val="18"/>
              </w:rPr>
              <w:t xml:space="preserve"> individuálně zhotovené </w:t>
            </w:r>
          </w:p>
        </w:tc>
        <w:tc>
          <w:tcPr>
            <w:tcW w:w="2977"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individuálně vyrobená koncovka na základě individuálně provedeného otisku zvukovodu včetně pasivních akustických parametrů </w:t>
            </w:r>
            <w:r>
              <w:rPr>
                <w:sz w:val="18"/>
                <w:szCs w:val="18"/>
              </w:rPr>
              <w:t>–</w:t>
            </w:r>
            <w:r w:rsidRPr="00581429">
              <w:rPr>
                <w:sz w:val="18"/>
                <w:szCs w:val="18"/>
              </w:rPr>
              <w:t xml:space="preserve"> tvrdá hmota</w:t>
            </w:r>
          </w:p>
        </w:tc>
        <w:tc>
          <w:tcPr>
            <w:tcW w:w="2466"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FON; ORL</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do 18 let včetně</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vMerge w:val="restart"/>
            <w:shd w:val="clear" w:color="000000" w:fill="FFFFFF"/>
            <w:vAlign w:val="center"/>
            <w:hideMark/>
          </w:tcPr>
          <w:p w:rsidR="00FD79D5" w:rsidRPr="00581429" w:rsidRDefault="00FD79D5" w:rsidP="00230124">
            <w:pPr>
              <w:jc w:val="center"/>
              <w:rPr>
                <w:sz w:val="18"/>
                <w:szCs w:val="18"/>
              </w:rPr>
            </w:pPr>
            <w:r w:rsidRPr="00581429">
              <w:rPr>
                <w:sz w:val="18"/>
                <w:szCs w:val="18"/>
              </w:rPr>
              <w:t>304,00 Kč / 1 ks</w:t>
            </w:r>
          </w:p>
        </w:tc>
      </w:tr>
      <w:tr w:rsidR="00FD79D5" w:rsidRPr="00581429" w:rsidTr="00230124">
        <w:trPr>
          <w:trHeight w:val="630"/>
        </w:trPr>
        <w:tc>
          <w:tcPr>
            <w:tcW w:w="567" w:type="dxa"/>
            <w:vMerge/>
            <w:vAlign w:val="center"/>
          </w:tcPr>
          <w:p w:rsidR="00FD79D5" w:rsidRPr="00581429" w:rsidRDefault="00FD79D5" w:rsidP="00230124">
            <w:pPr>
              <w:jc w:val="center"/>
              <w:rPr>
                <w:sz w:val="18"/>
                <w:szCs w:val="18"/>
              </w:rPr>
            </w:pPr>
          </w:p>
        </w:tc>
        <w:tc>
          <w:tcPr>
            <w:tcW w:w="3828" w:type="dxa"/>
            <w:vMerge/>
            <w:vAlign w:val="center"/>
            <w:hideMark/>
          </w:tcPr>
          <w:p w:rsidR="00FD79D5" w:rsidRPr="00581429" w:rsidRDefault="00FD79D5" w:rsidP="00230124">
            <w:pPr>
              <w:rPr>
                <w:sz w:val="18"/>
                <w:szCs w:val="18"/>
              </w:rPr>
            </w:pPr>
          </w:p>
        </w:tc>
        <w:tc>
          <w:tcPr>
            <w:tcW w:w="2977" w:type="dxa"/>
            <w:vMerge/>
            <w:vAlign w:val="center"/>
            <w:hideMark/>
          </w:tcPr>
          <w:p w:rsidR="00FD79D5" w:rsidRPr="00581429" w:rsidRDefault="00FD79D5" w:rsidP="00230124">
            <w:pPr>
              <w:rPr>
                <w:sz w:val="18"/>
                <w:szCs w:val="18"/>
              </w:rPr>
            </w:pPr>
          </w:p>
        </w:tc>
        <w:tc>
          <w:tcPr>
            <w:tcW w:w="2466" w:type="dxa"/>
            <w:vMerge/>
            <w:vAlign w:val="center"/>
            <w:hideMark/>
          </w:tcPr>
          <w:p w:rsidR="00FD79D5" w:rsidRPr="00581429" w:rsidRDefault="00FD79D5" w:rsidP="00230124">
            <w:pPr>
              <w:rPr>
                <w:sz w:val="18"/>
                <w:szCs w:val="18"/>
              </w:rPr>
            </w:pP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od 19 let, hluchoslepí pacienti</w:t>
            </w:r>
          </w:p>
        </w:tc>
        <w:tc>
          <w:tcPr>
            <w:tcW w:w="1418" w:type="dxa"/>
            <w:shd w:val="clear" w:color="000000" w:fill="FFFFFF"/>
            <w:noWrap/>
            <w:vAlign w:val="center"/>
            <w:hideMark/>
          </w:tcPr>
          <w:p w:rsidR="00FD79D5" w:rsidRPr="00581429" w:rsidRDefault="00FD79D5" w:rsidP="00230124">
            <w:pPr>
              <w:jc w:val="center"/>
              <w:rPr>
                <w:sz w:val="18"/>
                <w:szCs w:val="18"/>
              </w:rPr>
            </w:pPr>
            <w:r w:rsidRPr="00581429">
              <w:rPr>
                <w:sz w:val="18"/>
                <w:szCs w:val="18"/>
              </w:rPr>
              <w:t>2 ks / 5 let</w:t>
            </w:r>
          </w:p>
        </w:tc>
        <w:tc>
          <w:tcPr>
            <w:tcW w:w="1431" w:type="dxa"/>
            <w:vMerge/>
            <w:vAlign w:val="center"/>
            <w:hideMark/>
          </w:tcPr>
          <w:p w:rsidR="00FD79D5" w:rsidRPr="00581429" w:rsidRDefault="00FD79D5" w:rsidP="00230124">
            <w:pPr>
              <w:rPr>
                <w:sz w:val="18"/>
                <w:szCs w:val="18"/>
              </w:rPr>
            </w:pPr>
          </w:p>
        </w:tc>
      </w:tr>
      <w:tr w:rsidR="00FD79D5" w:rsidRPr="00581429" w:rsidTr="00230124">
        <w:trPr>
          <w:trHeight w:val="1040"/>
        </w:trPr>
        <w:tc>
          <w:tcPr>
            <w:tcW w:w="567" w:type="dxa"/>
            <w:shd w:val="clear" w:color="000000" w:fill="FFFFFF"/>
            <w:vAlign w:val="center"/>
          </w:tcPr>
          <w:p w:rsidR="00FD79D5" w:rsidRPr="00581429" w:rsidRDefault="00FD79D5" w:rsidP="00230124">
            <w:pPr>
              <w:jc w:val="center"/>
              <w:rPr>
                <w:sz w:val="18"/>
                <w:szCs w:val="18"/>
              </w:rPr>
            </w:pPr>
            <w:r>
              <w:rPr>
                <w:sz w:val="18"/>
                <w:szCs w:val="18"/>
              </w:rPr>
              <w:t>168.</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tvarovky ušní k závěsným sluchadlům </w:t>
            </w:r>
            <w:r>
              <w:rPr>
                <w:sz w:val="18"/>
                <w:szCs w:val="18"/>
              </w:rPr>
              <w:t>–</w:t>
            </w:r>
            <w:r w:rsidRPr="00581429">
              <w:rPr>
                <w:sz w:val="18"/>
                <w:szCs w:val="18"/>
              </w:rPr>
              <w:t xml:space="preserve"> měkké </w:t>
            </w:r>
            <w:r>
              <w:rPr>
                <w:sz w:val="18"/>
                <w:szCs w:val="18"/>
              </w:rPr>
              <w:t>–</w:t>
            </w:r>
            <w:r w:rsidRPr="00581429">
              <w:rPr>
                <w:sz w:val="18"/>
                <w:szCs w:val="18"/>
              </w:rPr>
              <w:t xml:space="preserve"> individuálně zhotovené </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individuálně vyrobená koncovka na základě individuálně provedeného otisku zvukovodu včetně pasivních akustických parametrů </w:t>
            </w:r>
            <w:r>
              <w:rPr>
                <w:sz w:val="18"/>
                <w:szCs w:val="18"/>
              </w:rPr>
              <w:t>– měkká či antialergická hmota</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FON</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do 18 let včetně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348,00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sz w:val="18"/>
                <w:szCs w:val="18"/>
              </w:rPr>
            </w:pPr>
            <w:r>
              <w:rPr>
                <w:sz w:val="18"/>
                <w:szCs w:val="18"/>
              </w:rPr>
              <w:t>169.</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tvarovky ušní </w:t>
            </w:r>
            <w:r>
              <w:rPr>
                <w:sz w:val="18"/>
                <w:szCs w:val="18"/>
              </w:rPr>
              <w:t>–</w:t>
            </w:r>
            <w:r w:rsidRPr="00581429">
              <w:rPr>
                <w:sz w:val="18"/>
                <w:szCs w:val="18"/>
              </w:rPr>
              <w:t xml:space="preserve"> ochranné (ochrana před vniknutím vody do středouší)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měkká hmota na základě otisku zvukovodu, bez zvukového otvoru s úchytkami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FON; ORL</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do 18 let včetně; stavy s otevřeným středouším</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1 ks / 2 roky / </w:t>
            </w:r>
            <w:r w:rsidRPr="00581429">
              <w:rPr>
                <w:sz w:val="18"/>
                <w:szCs w:val="18"/>
              </w:rPr>
              <w:br/>
              <w:t>1 ucho</w:t>
            </w:r>
          </w:p>
        </w:tc>
        <w:tc>
          <w:tcPr>
            <w:tcW w:w="1431" w:type="dxa"/>
            <w:shd w:val="clear" w:color="000000" w:fill="FFFFFF"/>
            <w:noWrap/>
            <w:vAlign w:val="center"/>
            <w:hideMark/>
          </w:tcPr>
          <w:p w:rsidR="00FD79D5" w:rsidRPr="00581429" w:rsidRDefault="00FD79D5" w:rsidP="00230124">
            <w:pPr>
              <w:jc w:val="center"/>
              <w:rPr>
                <w:color w:val="000000"/>
                <w:sz w:val="18"/>
                <w:szCs w:val="18"/>
              </w:rPr>
            </w:pPr>
            <w:r w:rsidRPr="00581429">
              <w:rPr>
                <w:color w:val="000000"/>
                <w:sz w:val="18"/>
                <w:szCs w:val="18"/>
              </w:rPr>
              <w:t>217,00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170.</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pro korekci zraku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sz w:val="18"/>
                <w:szCs w:val="18"/>
              </w:rPr>
            </w:pPr>
            <w:r>
              <w:rPr>
                <w:sz w:val="18"/>
                <w:szCs w:val="18"/>
              </w:rPr>
              <w:t>171.</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kontaktní čočky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1335"/>
        </w:trPr>
        <w:tc>
          <w:tcPr>
            <w:tcW w:w="567" w:type="dxa"/>
            <w:shd w:val="clear" w:color="000000" w:fill="FFFFFF"/>
            <w:vAlign w:val="center"/>
          </w:tcPr>
          <w:p w:rsidR="00FD79D5" w:rsidRPr="00581429" w:rsidRDefault="00FD79D5" w:rsidP="00230124">
            <w:pPr>
              <w:jc w:val="center"/>
              <w:rPr>
                <w:sz w:val="18"/>
                <w:szCs w:val="18"/>
              </w:rPr>
            </w:pPr>
            <w:r>
              <w:rPr>
                <w:sz w:val="18"/>
                <w:szCs w:val="18"/>
              </w:rPr>
              <w:t>172.</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kontaktní čočky sférické pevné </w:t>
            </w:r>
            <w:r>
              <w:rPr>
                <w:sz w:val="18"/>
                <w:szCs w:val="18"/>
              </w:rPr>
              <w:t>–</w:t>
            </w:r>
            <w:r w:rsidRPr="00581429">
              <w:rPr>
                <w:sz w:val="18"/>
                <w:szCs w:val="18"/>
              </w:rPr>
              <w:t xml:space="preserve"> tvrdé </w:t>
            </w:r>
            <w:proofErr w:type="spellStart"/>
            <w:r w:rsidRPr="00581429">
              <w:rPr>
                <w:sz w:val="18"/>
                <w:szCs w:val="18"/>
              </w:rPr>
              <w:t>plynopropustné</w:t>
            </w:r>
            <w:proofErr w:type="spellEnd"/>
            <w:r w:rsidRPr="00581429">
              <w:rPr>
                <w:sz w:val="18"/>
                <w:szCs w:val="18"/>
              </w:rPr>
              <w:t xml:space="preserve"> (RGP)</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korneální či sklerální čočky z </w:t>
            </w:r>
            <w:proofErr w:type="spellStart"/>
            <w:r w:rsidRPr="00581429">
              <w:rPr>
                <w:sz w:val="18"/>
                <w:szCs w:val="18"/>
              </w:rPr>
              <w:t>plynopropustného</w:t>
            </w:r>
            <w:proofErr w:type="spellEnd"/>
            <w:r w:rsidRPr="00581429">
              <w:rPr>
                <w:sz w:val="18"/>
                <w:szCs w:val="18"/>
              </w:rPr>
              <w:t xml:space="preserve"> materiálu včetně čoček hybridních (RGP střed, </w:t>
            </w:r>
            <w:proofErr w:type="spellStart"/>
            <w:r w:rsidRPr="00581429">
              <w:rPr>
                <w:sz w:val="18"/>
                <w:szCs w:val="18"/>
              </w:rPr>
              <w:t>hydrogel</w:t>
            </w:r>
            <w:proofErr w:type="spellEnd"/>
            <w:r w:rsidRPr="00581429">
              <w:rPr>
                <w:sz w:val="18"/>
                <w:szCs w:val="18"/>
              </w:rPr>
              <w:t xml:space="preserve"> okraj), v ceně čočky je zahrnuta i zkušební </w:t>
            </w:r>
            <w:r>
              <w:rPr>
                <w:sz w:val="18"/>
                <w:szCs w:val="18"/>
              </w:rPr>
              <w:t>–</w:t>
            </w:r>
            <w:r w:rsidRPr="00581429">
              <w:rPr>
                <w:sz w:val="18"/>
                <w:szCs w:val="18"/>
              </w:rPr>
              <w:t xml:space="preserve"> adaptační kontaktní čočka</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OPH;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pokud nelze použít měkkou kontaktní čočku,</w:t>
            </w:r>
            <w:r>
              <w:rPr>
                <w:sz w:val="18"/>
                <w:szCs w:val="18"/>
              </w:rPr>
              <w:t xml:space="preserve"> </w:t>
            </w:r>
            <w:proofErr w:type="spellStart"/>
            <w:r w:rsidRPr="00581429">
              <w:rPr>
                <w:sz w:val="18"/>
                <w:szCs w:val="18"/>
              </w:rPr>
              <w:t>afakie</w:t>
            </w:r>
            <w:proofErr w:type="spellEnd"/>
            <w:r w:rsidRPr="00581429">
              <w:rPr>
                <w:sz w:val="18"/>
                <w:szCs w:val="18"/>
              </w:rPr>
              <w:t xml:space="preserve">; </w:t>
            </w:r>
            <w:proofErr w:type="spellStart"/>
            <w:r w:rsidRPr="00581429">
              <w:rPr>
                <w:sz w:val="18"/>
                <w:szCs w:val="18"/>
              </w:rPr>
              <w:t>keratokonus</w:t>
            </w:r>
            <w:proofErr w:type="spellEnd"/>
            <w:r w:rsidRPr="00581429">
              <w:rPr>
                <w:sz w:val="18"/>
                <w:szCs w:val="18"/>
              </w:rPr>
              <w:t xml:space="preserve">; astigmatismus </w:t>
            </w:r>
            <w:proofErr w:type="spellStart"/>
            <w:r w:rsidRPr="00581429">
              <w:rPr>
                <w:sz w:val="18"/>
                <w:szCs w:val="18"/>
              </w:rPr>
              <w:t>irregularis</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2 roky / 1 oko</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2.609,00 Kč / 1 ks</w:t>
            </w:r>
          </w:p>
        </w:tc>
      </w:tr>
      <w:tr w:rsidR="00FD79D5" w:rsidRPr="00581429" w:rsidTr="00230124">
        <w:trPr>
          <w:trHeight w:val="1275"/>
        </w:trPr>
        <w:tc>
          <w:tcPr>
            <w:tcW w:w="567" w:type="dxa"/>
            <w:shd w:val="clear" w:color="000000" w:fill="FFFFFF"/>
            <w:vAlign w:val="center"/>
          </w:tcPr>
          <w:p w:rsidR="00FD79D5" w:rsidRPr="00581429" w:rsidRDefault="00FD79D5" w:rsidP="00230124">
            <w:pPr>
              <w:jc w:val="center"/>
              <w:rPr>
                <w:sz w:val="18"/>
                <w:szCs w:val="18"/>
              </w:rPr>
            </w:pPr>
            <w:r>
              <w:rPr>
                <w:sz w:val="18"/>
                <w:szCs w:val="18"/>
              </w:rPr>
              <w:lastRenderedPageBreak/>
              <w:t>173.</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kontaktní čočky torické pevné </w:t>
            </w:r>
            <w:r>
              <w:rPr>
                <w:sz w:val="18"/>
                <w:szCs w:val="18"/>
              </w:rPr>
              <w:t>–</w:t>
            </w:r>
            <w:r w:rsidRPr="00581429">
              <w:rPr>
                <w:sz w:val="18"/>
                <w:szCs w:val="18"/>
              </w:rPr>
              <w:t xml:space="preserve"> tvrdé </w:t>
            </w:r>
            <w:proofErr w:type="spellStart"/>
            <w:r w:rsidRPr="00581429">
              <w:rPr>
                <w:sz w:val="18"/>
                <w:szCs w:val="18"/>
              </w:rPr>
              <w:t>plynopropustné</w:t>
            </w:r>
            <w:proofErr w:type="spellEnd"/>
            <w:r w:rsidRPr="00581429">
              <w:rPr>
                <w:sz w:val="18"/>
                <w:szCs w:val="18"/>
              </w:rPr>
              <w:t xml:space="preserve"> (RGP)</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korneální či sklerální čočky z </w:t>
            </w:r>
            <w:proofErr w:type="spellStart"/>
            <w:r w:rsidRPr="00581429">
              <w:rPr>
                <w:sz w:val="18"/>
                <w:szCs w:val="18"/>
              </w:rPr>
              <w:t>plynopropustného</w:t>
            </w:r>
            <w:proofErr w:type="spellEnd"/>
            <w:r w:rsidRPr="00581429">
              <w:rPr>
                <w:sz w:val="18"/>
                <w:szCs w:val="18"/>
              </w:rPr>
              <w:t xml:space="preserve"> materiálu včetně čoček hybridních (RGP střed, </w:t>
            </w:r>
            <w:proofErr w:type="spellStart"/>
            <w:r w:rsidRPr="00581429">
              <w:rPr>
                <w:sz w:val="18"/>
                <w:szCs w:val="18"/>
              </w:rPr>
              <w:t>hydrogel</w:t>
            </w:r>
            <w:proofErr w:type="spellEnd"/>
            <w:r w:rsidRPr="00581429">
              <w:rPr>
                <w:sz w:val="18"/>
                <w:szCs w:val="18"/>
              </w:rPr>
              <w:t xml:space="preserve"> okraj), v ceně čočky je zahrnuta i zkušební </w:t>
            </w:r>
            <w:r>
              <w:rPr>
                <w:sz w:val="18"/>
                <w:szCs w:val="18"/>
              </w:rPr>
              <w:t>–</w:t>
            </w:r>
            <w:r w:rsidRPr="00581429">
              <w:rPr>
                <w:sz w:val="18"/>
                <w:szCs w:val="18"/>
              </w:rPr>
              <w:t xml:space="preserve"> adaptační kontaktní čočka</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OPH; po schválení revizním lékařem</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xml:space="preserve">pokud nelze použít měkkou kontaktní čočku, </w:t>
            </w:r>
            <w:proofErr w:type="spellStart"/>
            <w:r w:rsidRPr="00581429">
              <w:rPr>
                <w:sz w:val="18"/>
                <w:szCs w:val="18"/>
              </w:rPr>
              <w:t>afakie</w:t>
            </w:r>
            <w:proofErr w:type="spellEnd"/>
            <w:r w:rsidRPr="00581429">
              <w:rPr>
                <w:sz w:val="18"/>
                <w:szCs w:val="18"/>
              </w:rPr>
              <w:t xml:space="preserve">; </w:t>
            </w:r>
            <w:proofErr w:type="spellStart"/>
            <w:r w:rsidRPr="00581429">
              <w:rPr>
                <w:sz w:val="18"/>
                <w:szCs w:val="18"/>
              </w:rPr>
              <w:t>keratokonus</w:t>
            </w:r>
            <w:proofErr w:type="spellEnd"/>
            <w:r w:rsidRPr="00581429">
              <w:rPr>
                <w:sz w:val="18"/>
                <w:szCs w:val="18"/>
              </w:rPr>
              <w:t xml:space="preserve">; astigmatismus </w:t>
            </w:r>
            <w:proofErr w:type="spellStart"/>
            <w:r w:rsidRPr="00581429">
              <w:rPr>
                <w:sz w:val="18"/>
                <w:szCs w:val="18"/>
              </w:rPr>
              <w:t>irregularis</w:t>
            </w:r>
            <w:proofErr w:type="spellEnd"/>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2 roky / 1 oko</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4.783,00 Kč / 1 ks</w:t>
            </w:r>
          </w:p>
        </w:tc>
      </w:tr>
      <w:tr w:rsidR="00FD79D5" w:rsidRPr="00581429" w:rsidTr="00230124">
        <w:trPr>
          <w:trHeight w:val="520"/>
        </w:trPr>
        <w:tc>
          <w:tcPr>
            <w:tcW w:w="567" w:type="dxa"/>
            <w:shd w:val="clear" w:color="000000" w:fill="FFFFFF"/>
            <w:vAlign w:val="center"/>
          </w:tcPr>
          <w:p w:rsidR="00FD79D5" w:rsidRPr="00581429" w:rsidRDefault="00FD79D5" w:rsidP="00230124">
            <w:pPr>
              <w:jc w:val="center"/>
              <w:rPr>
                <w:b/>
                <w:bCs/>
                <w:sz w:val="18"/>
                <w:szCs w:val="18"/>
              </w:rPr>
            </w:pPr>
            <w:r>
              <w:rPr>
                <w:b/>
                <w:bCs/>
                <w:sz w:val="18"/>
                <w:szCs w:val="18"/>
              </w:rPr>
              <w:t>174.</w:t>
            </w:r>
          </w:p>
        </w:tc>
        <w:tc>
          <w:tcPr>
            <w:tcW w:w="3828" w:type="dxa"/>
            <w:shd w:val="clear" w:color="000000" w:fill="FFFFFF"/>
            <w:hideMark/>
          </w:tcPr>
          <w:p w:rsidR="00FD79D5" w:rsidRPr="00581429" w:rsidRDefault="00FD79D5" w:rsidP="00230124">
            <w:pPr>
              <w:rPr>
                <w:b/>
                <w:bCs/>
                <w:sz w:val="18"/>
                <w:szCs w:val="18"/>
              </w:rPr>
            </w:pPr>
            <w:r w:rsidRPr="00581429">
              <w:rPr>
                <w:b/>
                <w:bCs/>
                <w:sz w:val="18"/>
                <w:szCs w:val="18"/>
              </w:rPr>
              <w:t xml:space="preserve">ZP kompenzační pro zrakově postižené </w:t>
            </w:r>
            <w:r>
              <w:rPr>
                <w:b/>
                <w:bCs/>
                <w:sz w:val="18"/>
                <w:szCs w:val="18"/>
              </w:rPr>
              <w:t>–</w:t>
            </w:r>
            <w:r w:rsidRPr="00581429">
              <w:rPr>
                <w:b/>
                <w:bCs/>
                <w:sz w:val="18"/>
                <w:szCs w:val="18"/>
              </w:rPr>
              <w:t xml:space="preserve"> individuálně zhotovené</w:t>
            </w:r>
          </w:p>
        </w:tc>
        <w:tc>
          <w:tcPr>
            <w:tcW w:w="2977"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2466"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31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18" w:type="dxa"/>
            <w:shd w:val="clear" w:color="000000" w:fill="FFFFFF"/>
            <w:hideMark/>
          </w:tcPr>
          <w:p w:rsidR="00FD79D5" w:rsidRPr="00581429" w:rsidRDefault="00FD79D5" w:rsidP="00230124">
            <w:pPr>
              <w:rPr>
                <w:b/>
                <w:bCs/>
                <w:sz w:val="18"/>
                <w:szCs w:val="18"/>
              </w:rPr>
            </w:pPr>
            <w:r w:rsidRPr="00581429">
              <w:rPr>
                <w:b/>
                <w:bCs/>
                <w:sz w:val="18"/>
                <w:szCs w:val="18"/>
              </w:rPr>
              <w:t> </w:t>
            </w:r>
          </w:p>
        </w:tc>
        <w:tc>
          <w:tcPr>
            <w:tcW w:w="1431" w:type="dxa"/>
            <w:shd w:val="clear" w:color="000000" w:fill="FFFFFF"/>
            <w:hideMark/>
          </w:tcPr>
          <w:p w:rsidR="00FD79D5" w:rsidRPr="00581429" w:rsidRDefault="00FD79D5" w:rsidP="00230124">
            <w:pPr>
              <w:rPr>
                <w:b/>
                <w:bCs/>
                <w:sz w:val="18"/>
                <w:szCs w:val="18"/>
              </w:rPr>
            </w:pPr>
            <w:r w:rsidRPr="00581429">
              <w:rPr>
                <w:b/>
                <w:bCs/>
                <w:sz w:val="18"/>
                <w:szCs w:val="18"/>
              </w:rPr>
              <w:t> </w:t>
            </w:r>
          </w:p>
        </w:tc>
      </w:tr>
      <w:tr w:rsidR="00FD79D5" w:rsidRPr="00581429" w:rsidTr="00230124">
        <w:trPr>
          <w:trHeight w:val="360"/>
        </w:trPr>
        <w:tc>
          <w:tcPr>
            <w:tcW w:w="567" w:type="dxa"/>
            <w:shd w:val="clear" w:color="000000" w:fill="FFFFFF"/>
            <w:vAlign w:val="center"/>
          </w:tcPr>
          <w:p w:rsidR="00FD79D5" w:rsidRPr="00581429" w:rsidRDefault="00FD79D5" w:rsidP="00230124">
            <w:pPr>
              <w:jc w:val="center"/>
              <w:rPr>
                <w:sz w:val="18"/>
                <w:szCs w:val="18"/>
              </w:rPr>
            </w:pPr>
            <w:r>
              <w:rPr>
                <w:sz w:val="18"/>
                <w:szCs w:val="18"/>
              </w:rPr>
              <w:t>175.</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oční protézy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31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 </w:t>
            </w:r>
          </w:p>
        </w:tc>
      </w:tr>
      <w:tr w:rsidR="00FD79D5" w:rsidRPr="00581429" w:rsidTr="00230124">
        <w:trPr>
          <w:trHeight w:val="615"/>
        </w:trPr>
        <w:tc>
          <w:tcPr>
            <w:tcW w:w="567" w:type="dxa"/>
            <w:shd w:val="clear" w:color="000000" w:fill="FFFFFF"/>
            <w:vAlign w:val="center"/>
          </w:tcPr>
          <w:p w:rsidR="00FD79D5" w:rsidRPr="00581429" w:rsidRDefault="00FD79D5" w:rsidP="00230124">
            <w:pPr>
              <w:jc w:val="center"/>
              <w:rPr>
                <w:sz w:val="18"/>
                <w:szCs w:val="18"/>
              </w:rPr>
            </w:pPr>
            <w:r>
              <w:rPr>
                <w:sz w:val="18"/>
                <w:szCs w:val="18"/>
              </w:rPr>
              <w:t>176.</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oční protézy </w:t>
            </w:r>
            <w:r>
              <w:rPr>
                <w:sz w:val="18"/>
                <w:szCs w:val="18"/>
              </w:rPr>
              <w:t>–</w:t>
            </w:r>
            <w:r w:rsidRPr="00581429">
              <w:rPr>
                <w:sz w:val="18"/>
                <w:szCs w:val="18"/>
              </w:rPr>
              <w:t xml:space="preserve"> skleněné </w:t>
            </w:r>
            <w:r>
              <w:rPr>
                <w:sz w:val="18"/>
                <w:szCs w:val="18"/>
              </w:rPr>
              <w:t>–</w:t>
            </w:r>
            <w:r w:rsidRPr="00581429">
              <w:rPr>
                <w:sz w:val="18"/>
                <w:szCs w:val="18"/>
              </w:rPr>
              <w:t xml:space="preserve"> 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OPH</w:t>
            </w:r>
          </w:p>
        </w:tc>
        <w:tc>
          <w:tcPr>
            <w:tcW w:w="3118"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2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696,00 Kč / 1 ks</w:t>
            </w:r>
          </w:p>
        </w:tc>
      </w:tr>
      <w:tr w:rsidR="00FD79D5" w:rsidRPr="00581429" w:rsidTr="00230124">
        <w:trPr>
          <w:trHeight w:val="735"/>
        </w:trPr>
        <w:tc>
          <w:tcPr>
            <w:tcW w:w="567" w:type="dxa"/>
            <w:shd w:val="clear" w:color="000000" w:fill="FFFFFF"/>
            <w:vAlign w:val="center"/>
          </w:tcPr>
          <w:p w:rsidR="00FD79D5" w:rsidRPr="00581429" w:rsidRDefault="00FD79D5" w:rsidP="00230124">
            <w:pPr>
              <w:jc w:val="center"/>
              <w:rPr>
                <w:sz w:val="18"/>
                <w:szCs w:val="18"/>
              </w:rPr>
            </w:pPr>
            <w:r>
              <w:rPr>
                <w:sz w:val="18"/>
                <w:szCs w:val="18"/>
              </w:rPr>
              <w:t>177.</w:t>
            </w:r>
          </w:p>
        </w:tc>
        <w:tc>
          <w:tcPr>
            <w:tcW w:w="3828" w:type="dxa"/>
            <w:shd w:val="clear" w:color="000000" w:fill="FFFFFF"/>
            <w:hideMark/>
          </w:tcPr>
          <w:p w:rsidR="00FD79D5" w:rsidRPr="00581429" w:rsidRDefault="00FD79D5" w:rsidP="00230124">
            <w:pPr>
              <w:rPr>
                <w:sz w:val="18"/>
                <w:szCs w:val="18"/>
              </w:rPr>
            </w:pPr>
            <w:r w:rsidRPr="00581429">
              <w:rPr>
                <w:sz w:val="18"/>
                <w:szCs w:val="18"/>
              </w:rPr>
              <w:t xml:space="preserve">oční protézy </w:t>
            </w:r>
            <w:r>
              <w:rPr>
                <w:sz w:val="18"/>
                <w:szCs w:val="18"/>
              </w:rPr>
              <w:t>–</w:t>
            </w:r>
            <w:r w:rsidRPr="00581429">
              <w:rPr>
                <w:sz w:val="18"/>
                <w:szCs w:val="18"/>
              </w:rPr>
              <w:t xml:space="preserve"> akrylátové </w:t>
            </w:r>
            <w:r>
              <w:rPr>
                <w:sz w:val="18"/>
                <w:szCs w:val="18"/>
              </w:rPr>
              <w:t xml:space="preserve">– </w:t>
            </w:r>
            <w:r w:rsidRPr="00581429">
              <w:rPr>
                <w:sz w:val="18"/>
                <w:szCs w:val="18"/>
              </w:rPr>
              <w:t>individuálně zhotovené</w:t>
            </w:r>
          </w:p>
        </w:tc>
        <w:tc>
          <w:tcPr>
            <w:tcW w:w="2977"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2466" w:type="dxa"/>
            <w:shd w:val="clear" w:color="000000" w:fill="FFFFFF"/>
            <w:vAlign w:val="center"/>
            <w:hideMark/>
          </w:tcPr>
          <w:p w:rsidR="00FD79D5" w:rsidRPr="00581429" w:rsidRDefault="00FD79D5" w:rsidP="00230124">
            <w:pPr>
              <w:jc w:val="center"/>
              <w:rPr>
                <w:sz w:val="18"/>
                <w:szCs w:val="18"/>
              </w:rPr>
            </w:pPr>
            <w:r w:rsidRPr="00581429">
              <w:rPr>
                <w:sz w:val="18"/>
                <w:szCs w:val="18"/>
              </w:rPr>
              <w:t>OPH</w:t>
            </w:r>
          </w:p>
        </w:tc>
        <w:tc>
          <w:tcPr>
            <w:tcW w:w="3118" w:type="dxa"/>
            <w:shd w:val="clear" w:color="000000" w:fill="FFFFFF"/>
            <w:vAlign w:val="center"/>
            <w:hideMark/>
          </w:tcPr>
          <w:p w:rsidR="00FD79D5" w:rsidRPr="00581429"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581429" w:rsidRDefault="00FD79D5" w:rsidP="00230124">
            <w:pPr>
              <w:jc w:val="center"/>
              <w:rPr>
                <w:sz w:val="18"/>
                <w:szCs w:val="18"/>
              </w:rPr>
            </w:pPr>
            <w:r w:rsidRPr="00581429">
              <w:rPr>
                <w:sz w:val="18"/>
                <w:szCs w:val="18"/>
              </w:rPr>
              <w:t>1 ks / 1 rok</w:t>
            </w:r>
          </w:p>
        </w:tc>
        <w:tc>
          <w:tcPr>
            <w:tcW w:w="1431" w:type="dxa"/>
            <w:shd w:val="clear" w:color="000000" w:fill="FFFFFF"/>
            <w:vAlign w:val="center"/>
            <w:hideMark/>
          </w:tcPr>
          <w:p w:rsidR="00FD79D5" w:rsidRPr="00581429" w:rsidRDefault="00FD79D5" w:rsidP="00230124">
            <w:pPr>
              <w:jc w:val="center"/>
              <w:rPr>
                <w:sz w:val="18"/>
                <w:szCs w:val="18"/>
              </w:rPr>
            </w:pPr>
            <w:r w:rsidRPr="00581429">
              <w:rPr>
                <w:sz w:val="18"/>
                <w:szCs w:val="18"/>
              </w:rPr>
              <w:t>1.739,00 Kč / 1 ks</w:t>
            </w:r>
          </w:p>
        </w:tc>
      </w:tr>
    </w:tbl>
    <w:p w:rsidR="00FD79D5" w:rsidRDefault="00FD79D5" w:rsidP="00FD79D5"/>
    <w:p w:rsidR="00FD79D5" w:rsidRDefault="00FD79D5" w:rsidP="00FD79D5"/>
    <w:p w:rsidR="00FD79D5" w:rsidRPr="005106B9" w:rsidRDefault="00FD79D5" w:rsidP="00FD79D5">
      <w:pPr>
        <w:rPr>
          <w:b/>
        </w:rPr>
      </w:pPr>
      <w:r w:rsidRPr="005106B9">
        <w:rPr>
          <w:b/>
        </w:rPr>
        <w:t>Tabulka č. 3</w:t>
      </w:r>
    </w:p>
    <w:tbl>
      <w:tblPr>
        <w:tblW w:w="1601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271"/>
        <w:gridCol w:w="2975"/>
        <w:gridCol w:w="2324"/>
        <w:gridCol w:w="3118"/>
        <w:gridCol w:w="1418"/>
        <w:gridCol w:w="1487"/>
      </w:tblGrid>
      <w:tr w:rsidR="00FD79D5" w:rsidRPr="005106B9" w:rsidTr="00230124">
        <w:trPr>
          <w:trHeight w:val="510"/>
        </w:trPr>
        <w:tc>
          <w:tcPr>
            <w:tcW w:w="425" w:type="dxa"/>
            <w:shd w:val="clear" w:color="000000" w:fill="000000"/>
            <w:vAlign w:val="center"/>
          </w:tcPr>
          <w:p w:rsidR="00FD79D5" w:rsidRPr="005106B9" w:rsidRDefault="00FD79D5" w:rsidP="00230124">
            <w:pPr>
              <w:jc w:val="center"/>
            </w:pPr>
          </w:p>
        </w:tc>
        <w:tc>
          <w:tcPr>
            <w:tcW w:w="4271" w:type="dxa"/>
            <w:shd w:val="clear" w:color="000000" w:fill="000000"/>
            <w:vAlign w:val="center"/>
            <w:hideMark/>
          </w:tcPr>
          <w:p w:rsidR="00FD79D5" w:rsidRPr="005106B9" w:rsidRDefault="00FD79D5" w:rsidP="00230124">
            <w:pPr>
              <w:jc w:val="center"/>
              <w:rPr>
                <w:b/>
                <w:bCs/>
                <w:strike/>
                <w:sz w:val="18"/>
                <w:szCs w:val="18"/>
              </w:rPr>
            </w:pPr>
            <w:r w:rsidRPr="005106B9">
              <w:br w:type="page"/>
            </w:r>
            <w:r w:rsidRPr="005106B9">
              <w:rPr>
                <w:b/>
                <w:bCs/>
                <w:sz w:val="18"/>
                <w:szCs w:val="18"/>
              </w:rPr>
              <w:t>Členění úprav a oprav</w:t>
            </w:r>
          </w:p>
        </w:tc>
        <w:tc>
          <w:tcPr>
            <w:tcW w:w="2975" w:type="dxa"/>
            <w:shd w:val="clear" w:color="000000" w:fill="000000"/>
            <w:vAlign w:val="center"/>
            <w:hideMark/>
          </w:tcPr>
          <w:p w:rsidR="00FD79D5" w:rsidRPr="005106B9" w:rsidRDefault="00FD79D5" w:rsidP="00230124">
            <w:pPr>
              <w:jc w:val="center"/>
              <w:rPr>
                <w:b/>
                <w:bCs/>
                <w:sz w:val="18"/>
                <w:szCs w:val="18"/>
              </w:rPr>
            </w:pPr>
            <w:r w:rsidRPr="005106B9">
              <w:rPr>
                <w:b/>
                <w:bCs/>
                <w:sz w:val="18"/>
                <w:szCs w:val="18"/>
              </w:rPr>
              <w:t>Popis</w:t>
            </w:r>
          </w:p>
        </w:tc>
        <w:tc>
          <w:tcPr>
            <w:tcW w:w="2324" w:type="dxa"/>
            <w:shd w:val="clear" w:color="000000" w:fill="000000"/>
            <w:vAlign w:val="center"/>
            <w:hideMark/>
          </w:tcPr>
          <w:p w:rsidR="00FD79D5" w:rsidRPr="005106B9" w:rsidRDefault="00FD79D5" w:rsidP="00230124">
            <w:pPr>
              <w:jc w:val="center"/>
              <w:rPr>
                <w:b/>
                <w:bCs/>
                <w:sz w:val="18"/>
                <w:szCs w:val="18"/>
              </w:rPr>
            </w:pPr>
            <w:r w:rsidRPr="005106B9">
              <w:rPr>
                <w:b/>
                <w:bCs/>
                <w:sz w:val="18"/>
                <w:szCs w:val="18"/>
              </w:rPr>
              <w:t>Preskripční omezení</w:t>
            </w:r>
          </w:p>
        </w:tc>
        <w:tc>
          <w:tcPr>
            <w:tcW w:w="3118" w:type="dxa"/>
            <w:shd w:val="clear" w:color="000000" w:fill="000000"/>
            <w:vAlign w:val="center"/>
            <w:hideMark/>
          </w:tcPr>
          <w:p w:rsidR="00FD79D5" w:rsidRPr="005106B9" w:rsidRDefault="00FD79D5" w:rsidP="00230124">
            <w:pPr>
              <w:jc w:val="center"/>
              <w:rPr>
                <w:b/>
                <w:bCs/>
                <w:sz w:val="18"/>
                <w:szCs w:val="18"/>
              </w:rPr>
            </w:pPr>
            <w:r w:rsidRPr="005106B9">
              <w:rPr>
                <w:b/>
                <w:bCs/>
                <w:sz w:val="18"/>
                <w:szCs w:val="18"/>
              </w:rPr>
              <w:t>Indikační omezení</w:t>
            </w:r>
          </w:p>
        </w:tc>
        <w:tc>
          <w:tcPr>
            <w:tcW w:w="1418" w:type="dxa"/>
            <w:shd w:val="clear" w:color="000000" w:fill="000000"/>
            <w:vAlign w:val="center"/>
            <w:hideMark/>
          </w:tcPr>
          <w:p w:rsidR="00FD79D5" w:rsidRPr="005106B9" w:rsidRDefault="00FD79D5" w:rsidP="00230124">
            <w:pPr>
              <w:jc w:val="center"/>
              <w:rPr>
                <w:b/>
                <w:bCs/>
                <w:sz w:val="18"/>
                <w:szCs w:val="18"/>
              </w:rPr>
            </w:pPr>
            <w:r w:rsidRPr="005106B9">
              <w:rPr>
                <w:b/>
                <w:bCs/>
                <w:sz w:val="18"/>
                <w:szCs w:val="18"/>
              </w:rPr>
              <w:t>Množstevní limit</w:t>
            </w:r>
          </w:p>
        </w:tc>
        <w:tc>
          <w:tcPr>
            <w:tcW w:w="1487" w:type="dxa"/>
            <w:shd w:val="clear" w:color="000000" w:fill="000000"/>
            <w:vAlign w:val="center"/>
            <w:hideMark/>
          </w:tcPr>
          <w:p w:rsidR="00FD79D5" w:rsidRPr="005106B9" w:rsidRDefault="00FD79D5" w:rsidP="00230124">
            <w:pPr>
              <w:jc w:val="center"/>
              <w:rPr>
                <w:b/>
                <w:bCs/>
                <w:sz w:val="18"/>
                <w:szCs w:val="18"/>
              </w:rPr>
            </w:pPr>
            <w:r w:rsidRPr="005106B9">
              <w:rPr>
                <w:b/>
                <w:bCs/>
                <w:sz w:val="18"/>
                <w:szCs w:val="18"/>
              </w:rPr>
              <w:t>Úhradový limit bez DPH</w:t>
            </w:r>
          </w:p>
        </w:tc>
      </w:tr>
      <w:tr w:rsidR="00FD79D5" w:rsidRPr="001038B4" w:rsidTr="00230124">
        <w:trPr>
          <w:trHeight w:val="520"/>
        </w:trPr>
        <w:tc>
          <w:tcPr>
            <w:tcW w:w="425" w:type="dxa"/>
            <w:shd w:val="clear" w:color="000000" w:fill="FFFFFF"/>
            <w:vAlign w:val="center"/>
          </w:tcPr>
          <w:p w:rsidR="00FD79D5" w:rsidRPr="00D22AA6" w:rsidRDefault="00FD79D5" w:rsidP="00230124">
            <w:pPr>
              <w:jc w:val="center"/>
              <w:rPr>
                <w:b/>
                <w:bCs/>
                <w:sz w:val="18"/>
                <w:szCs w:val="18"/>
              </w:rPr>
            </w:pPr>
            <w:r w:rsidRPr="00D22AA6">
              <w:rPr>
                <w:b/>
                <w:bCs/>
                <w:sz w:val="18"/>
                <w:szCs w:val="18"/>
              </w:rPr>
              <w:t>1.</w:t>
            </w:r>
          </w:p>
        </w:tc>
        <w:tc>
          <w:tcPr>
            <w:tcW w:w="4271" w:type="dxa"/>
            <w:shd w:val="clear" w:color="000000" w:fill="FFFFFF"/>
            <w:hideMark/>
          </w:tcPr>
          <w:p w:rsidR="00FD79D5" w:rsidRPr="00D22AA6" w:rsidRDefault="00FD79D5" w:rsidP="00230124">
            <w:pPr>
              <w:rPr>
                <w:b/>
                <w:bCs/>
                <w:sz w:val="18"/>
                <w:szCs w:val="18"/>
              </w:rPr>
            </w:pPr>
            <w:r w:rsidRPr="00D22AA6">
              <w:rPr>
                <w:b/>
                <w:bCs/>
                <w:sz w:val="18"/>
                <w:szCs w:val="18"/>
              </w:rPr>
              <w:t xml:space="preserve">úpravy a opravy ZP </w:t>
            </w:r>
            <w:proofErr w:type="spellStart"/>
            <w:r w:rsidRPr="00D22AA6">
              <w:rPr>
                <w:b/>
                <w:bCs/>
                <w:sz w:val="18"/>
                <w:szCs w:val="18"/>
              </w:rPr>
              <w:t>ortopedicko</w:t>
            </w:r>
            <w:proofErr w:type="spellEnd"/>
            <w:r w:rsidRPr="00D22AA6">
              <w:rPr>
                <w:b/>
                <w:bCs/>
                <w:sz w:val="18"/>
                <w:szCs w:val="18"/>
              </w:rPr>
              <w:t xml:space="preserve"> protetických a ortopedické obuvi</w:t>
            </w:r>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 xml:space="preserve"> </w:t>
            </w: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b/>
                <w:bCs/>
                <w:color w:val="FFFFFF"/>
                <w:sz w:val="18"/>
                <w:szCs w:val="18"/>
              </w:rPr>
            </w:pPr>
            <w:r w:rsidRPr="001038B4">
              <w:rPr>
                <w:b/>
                <w:bCs/>
                <w:color w:val="FFFFFF"/>
                <w:sz w:val="18"/>
                <w:szCs w:val="18"/>
              </w:rPr>
              <w:t> </w:t>
            </w:r>
          </w:p>
        </w:tc>
      </w:tr>
      <w:tr w:rsidR="00FD79D5" w:rsidRPr="001038B4" w:rsidTr="00230124">
        <w:trPr>
          <w:trHeight w:val="520"/>
        </w:trPr>
        <w:tc>
          <w:tcPr>
            <w:tcW w:w="425" w:type="dxa"/>
            <w:shd w:val="clear" w:color="000000" w:fill="FFFFFF"/>
            <w:vAlign w:val="center"/>
          </w:tcPr>
          <w:p w:rsidR="00FD79D5" w:rsidRPr="00D22AA6" w:rsidRDefault="00FD79D5" w:rsidP="00230124">
            <w:pPr>
              <w:jc w:val="center"/>
              <w:rPr>
                <w:sz w:val="18"/>
                <w:szCs w:val="18"/>
              </w:rPr>
            </w:pPr>
            <w:r w:rsidRPr="00D22AA6">
              <w:rPr>
                <w:sz w:val="18"/>
                <w:szCs w:val="18"/>
              </w:rPr>
              <w:t>2.</w:t>
            </w:r>
          </w:p>
        </w:tc>
        <w:tc>
          <w:tcPr>
            <w:tcW w:w="4271" w:type="dxa"/>
            <w:shd w:val="clear" w:color="000000" w:fill="FFFFFF"/>
            <w:hideMark/>
          </w:tcPr>
          <w:p w:rsidR="00FD79D5" w:rsidRPr="00D22AA6" w:rsidRDefault="00FD79D5" w:rsidP="00230124">
            <w:pPr>
              <w:rPr>
                <w:sz w:val="18"/>
                <w:szCs w:val="18"/>
              </w:rPr>
            </w:pPr>
            <w:r w:rsidRPr="00D22AA6">
              <w:rPr>
                <w:sz w:val="18"/>
                <w:szCs w:val="18"/>
              </w:rPr>
              <w:t xml:space="preserve">úpravy a opravy ZP </w:t>
            </w:r>
            <w:proofErr w:type="spellStart"/>
            <w:r w:rsidRPr="00D22AA6">
              <w:rPr>
                <w:sz w:val="18"/>
                <w:szCs w:val="18"/>
              </w:rPr>
              <w:t>ortopedickoprotetických</w:t>
            </w:r>
            <w:proofErr w:type="spellEnd"/>
            <w:r w:rsidRPr="00D22AA6">
              <w:rPr>
                <w:sz w:val="18"/>
                <w:szCs w:val="18"/>
              </w:rPr>
              <w:t xml:space="preserve"> –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hideMark/>
          </w:tcPr>
          <w:p w:rsidR="00FD79D5" w:rsidRPr="001038B4" w:rsidRDefault="00FD79D5" w:rsidP="00230124">
            <w:pPr>
              <w:rPr>
                <w:sz w:val="18"/>
                <w:szCs w:val="18"/>
              </w:rPr>
            </w:pPr>
            <w:r w:rsidRPr="001038B4">
              <w:rPr>
                <w:sz w:val="18"/>
                <w:szCs w:val="18"/>
              </w:rPr>
              <w:t> </w:t>
            </w:r>
          </w:p>
        </w:tc>
        <w:tc>
          <w:tcPr>
            <w:tcW w:w="3118" w:type="dxa"/>
            <w:shd w:val="clear" w:color="000000" w:fill="FFFFFF"/>
            <w:hideMark/>
          </w:tcPr>
          <w:p w:rsidR="00FD79D5" w:rsidRPr="001038B4" w:rsidRDefault="00FD79D5" w:rsidP="00230124">
            <w:pPr>
              <w:rPr>
                <w:sz w:val="18"/>
                <w:szCs w:val="18"/>
              </w:rPr>
            </w:pPr>
            <w:r w:rsidRPr="001038B4">
              <w:rPr>
                <w:sz w:val="18"/>
                <w:szCs w:val="18"/>
              </w:rPr>
              <w:t> </w:t>
            </w:r>
          </w:p>
        </w:tc>
        <w:tc>
          <w:tcPr>
            <w:tcW w:w="1418" w:type="dxa"/>
            <w:shd w:val="clear" w:color="000000" w:fill="FFFFFF"/>
            <w:hideMark/>
          </w:tcPr>
          <w:p w:rsidR="00FD79D5" w:rsidRPr="001038B4" w:rsidRDefault="00FD79D5" w:rsidP="00230124">
            <w:pPr>
              <w:rPr>
                <w:sz w:val="18"/>
                <w:szCs w:val="18"/>
              </w:rPr>
            </w:pPr>
            <w:r w:rsidRPr="001038B4">
              <w:rPr>
                <w:sz w:val="18"/>
                <w:szCs w:val="18"/>
              </w:rPr>
              <w:t> </w:t>
            </w:r>
          </w:p>
        </w:tc>
        <w:tc>
          <w:tcPr>
            <w:tcW w:w="1487" w:type="dxa"/>
            <w:shd w:val="clear" w:color="000000" w:fill="FFFFFF"/>
            <w:hideMark/>
          </w:tcPr>
          <w:p w:rsidR="00FD79D5" w:rsidRPr="001038B4" w:rsidRDefault="00FD79D5" w:rsidP="00230124">
            <w:pPr>
              <w:rPr>
                <w:sz w:val="18"/>
                <w:szCs w:val="18"/>
              </w:rPr>
            </w:pPr>
            <w:r w:rsidRPr="001038B4">
              <w:rPr>
                <w:sz w:val="18"/>
                <w:szCs w:val="18"/>
              </w:rPr>
              <w:t> </w:t>
            </w: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sz w:val="18"/>
                <w:szCs w:val="18"/>
              </w:rPr>
            </w:pPr>
            <w:r>
              <w:rPr>
                <w:sz w:val="18"/>
                <w:szCs w:val="18"/>
              </w:rPr>
              <w:t>3.</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a opravy ortéz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2340"/>
        </w:trPr>
        <w:tc>
          <w:tcPr>
            <w:tcW w:w="425" w:type="dxa"/>
            <w:shd w:val="clear" w:color="000000" w:fill="FFFFFF"/>
            <w:vAlign w:val="center"/>
          </w:tcPr>
          <w:p w:rsidR="00FD79D5" w:rsidRPr="001038B4" w:rsidRDefault="00FD79D5" w:rsidP="00230124">
            <w:pPr>
              <w:jc w:val="center"/>
              <w:rPr>
                <w:sz w:val="18"/>
                <w:szCs w:val="18"/>
              </w:rPr>
            </w:pPr>
            <w:r>
              <w:rPr>
                <w:sz w:val="18"/>
                <w:szCs w:val="18"/>
              </w:rPr>
              <w:t>4.</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ortéz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přizpůsobení již zhotoveného zdravotnického prostředku novým okolnostem vyvolanými změnami na těle pacienta, výměna součástí, které svou životností nedosahují frekvenčního limitu zdravotnického prostředku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DIA; CHI; NEU; ORP; ORT; REH; ONK;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výhradně při změnách zdravotního stavu a v medicínsky zdůvodněných případech</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100 %</w:t>
            </w:r>
          </w:p>
        </w:tc>
      </w:tr>
      <w:tr w:rsidR="00FD79D5" w:rsidRPr="001038B4" w:rsidTr="00230124">
        <w:trPr>
          <w:trHeight w:val="1380"/>
        </w:trPr>
        <w:tc>
          <w:tcPr>
            <w:tcW w:w="425" w:type="dxa"/>
            <w:shd w:val="clear" w:color="000000" w:fill="FFFFFF"/>
            <w:vAlign w:val="center"/>
          </w:tcPr>
          <w:p w:rsidR="00FD79D5" w:rsidRPr="001038B4" w:rsidRDefault="00FD79D5" w:rsidP="00230124">
            <w:pPr>
              <w:jc w:val="center"/>
              <w:rPr>
                <w:sz w:val="18"/>
                <w:szCs w:val="18"/>
              </w:rPr>
            </w:pPr>
            <w:r>
              <w:rPr>
                <w:sz w:val="18"/>
                <w:szCs w:val="18"/>
              </w:rPr>
              <w:lastRenderedPageBreak/>
              <w:t>5.</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ortéz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uvedení ortézy do bezpečného funkčního stavu.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DIA; CHI; NEU; ORP; ORT; REH; ONK;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v případě poškození vzniklého běžným opotřebením, nikoliv v případě poškození vinou špatného používání </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75 %</w:t>
            </w: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sz w:val="18"/>
                <w:szCs w:val="18"/>
              </w:rPr>
            </w:pPr>
            <w:r>
              <w:rPr>
                <w:sz w:val="18"/>
                <w:szCs w:val="18"/>
              </w:rPr>
              <w:t>6.</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a opravy protéz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785"/>
        </w:trPr>
        <w:tc>
          <w:tcPr>
            <w:tcW w:w="425" w:type="dxa"/>
            <w:shd w:val="clear" w:color="000000" w:fill="FFFFFF"/>
            <w:vAlign w:val="center"/>
          </w:tcPr>
          <w:p w:rsidR="00FD79D5" w:rsidRPr="001038B4" w:rsidRDefault="00FD79D5" w:rsidP="00230124">
            <w:pPr>
              <w:jc w:val="center"/>
              <w:rPr>
                <w:sz w:val="18"/>
                <w:szCs w:val="18"/>
              </w:rPr>
            </w:pPr>
            <w:r>
              <w:rPr>
                <w:sz w:val="18"/>
                <w:szCs w:val="18"/>
              </w:rPr>
              <w:t>7.</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protéz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přizpůsobení již zhotovené pomůcky novým okolnostem vyvolanými změnami na těle pacienta, výměna součástí, které svou životností nedosahují frekvenčního limitu zdravotnického prostředku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CHI; NEU; ORP; ORT; REH;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při změnách zdravotního stavu a v medicínsky zdůvodněných případech</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maximálně 2x</w:t>
            </w:r>
            <w:r w:rsidRPr="001038B4">
              <w:rPr>
                <w:sz w:val="18"/>
                <w:szCs w:val="18"/>
              </w:rPr>
              <w:t xml:space="preserve"> za rok</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100 %</w:t>
            </w:r>
          </w:p>
        </w:tc>
      </w:tr>
      <w:tr w:rsidR="00FD79D5" w:rsidRPr="001038B4" w:rsidTr="00230124">
        <w:trPr>
          <w:trHeight w:val="1530"/>
        </w:trPr>
        <w:tc>
          <w:tcPr>
            <w:tcW w:w="425" w:type="dxa"/>
            <w:shd w:val="clear" w:color="000000" w:fill="FFFFFF"/>
            <w:vAlign w:val="center"/>
          </w:tcPr>
          <w:p w:rsidR="00FD79D5" w:rsidRPr="001038B4" w:rsidRDefault="00FD79D5" w:rsidP="00230124">
            <w:pPr>
              <w:jc w:val="center"/>
              <w:rPr>
                <w:sz w:val="18"/>
                <w:szCs w:val="18"/>
              </w:rPr>
            </w:pPr>
            <w:r>
              <w:rPr>
                <w:sz w:val="18"/>
                <w:szCs w:val="18"/>
              </w:rPr>
              <w:t>8.</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protéz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uvedení protézy do bezpečného funkčního stavu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CHI; NEU; ORP; ORT; REH;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v případě poškození vzniklého běžným opotřebením, nikoliv v případě poškození vinou špatného používání </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maximálně 2x</w:t>
            </w:r>
            <w:r w:rsidRPr="001038B4">
              <w:rPr>
                <w:sz w:val="18"/>
                <w:szCs w:val="18"/>
              </w:rPr>
              <w:t xml:space="preserve"> za rok</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75 %</w:t>
            </w:r>
          </w:p>
        </w:tc>
      </w:tr>
      <w:tr w:rsidR="00FD79D5" w:rsidRPr="001038B4" w:rsidTr="00230124">
        <w:trPr>
          <w:trHeight w:val="1140"/>
        </w:trPr>
        <w:tc>
          <w:tcPr>
            <w:tcW w:w="425" w:type="dxa"/>
            <w:shd w:val="clear" w:color="000000" w:fill="FFFFFF"/>
            <w:vAlign w:val="center"/>
          </w:tcPr>
          <w:p w:rsidR="00FD79D5" w:rsidRPr="001038B4" w:rsidRDefault="00FD79D5" w:rsidP="00230124">
            <w:pPr>
              <w:jc w:val="center"/>
              <w:rPr>
                <w:sz w:val="18"/>
                <w:szCs w:val="18"/>
              </w:rPr>
            </w:pPr>
            <w:r>
              <w:rPr>
                <w:sz w:val="18"/>
                <w:szCs w:val="18"/>
              </w:rPr>
              <w:t>9.</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w:t>
            </w:r>
            <w:proofErr w:type="spellStart"/>
            <w:r w:rsidRPr="001038B4">
              <w:rPr>
                <w:sz w:val="18"/>
                <w:szCs w:val="18"/>
              </w:rPr>
              <w:t>myoelektrických</w:t>
            </w:r>
            <w:proofErr w:type="spellEnd"/>
            <w:r w:rsidRPr="001038B4">
              <w:rPr>
                <w:sz w:val="18"/>
                <w:szCs w:val="18"/>
              </w:rPr>
              <w:t xml:space="preserve"> protéz </w:t>
            </w:r>
            <w:r>
              <w:rPr>
                <w:sz w:val="18"/>
                <w:szCs w:val="18"/>
              </w:rPr>
              <w:t>–</w:t>
            </w:r>
            <w:r w:rsidRPr="001038B4">
              <w:rPr>
                <w:sz w:val="18"/>
                <w:szCs w:val="18"/>
              </w:rPr>
              <w:t xml:space="preserve"> individuálně zhotovených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uvedení protézy do bezpečného; funkčního stavu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CHI; NEU; ORP; ORT; REH;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v případě poškození vzniklého běžným opotřebením, nikoliv v případě poškození vinou špatného používání </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maximálně 2x</w:t>
            </w:r>
            <w:r w:rsidRPr="001038B4">
              <w:rPr>
                <w:sz w:val="18"/>
                <w:szCs w:val="18"/>
              </w:rPr>
              <w:t xml:space="preserve"> za rok</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99 %</w:t>
            </w: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sz w:val="18"/>
                <w:szCs w:val="18"/>
              </w:rPr>
            </w:pPr>
            <w:r>
              <w:rPr>
                <w:sz w:val="18"/>
                <w:szCs w:val="18"/>
              </w:rPr>
              <w:t>10.</w:t>
            </w:r>
          </w:p>
        </w:tc>
        <w:tc>
          <w:tcPr>
            <w:tcW w:w="4271" w:type="dxa"/>
            <w:shd w:val="clear" w:color="000000" w:fill="FFFFFF"/>
            <w:hideMark/>
          </w:tcPr>
          <w:p w:rsidR="00FD79D5" w:rsidRPr="001038B4" w:rsidRDefault="00FD79D5" w:rsidP="00230124">
            <w:pPr>
              <w:rPr>
                <w:sz w:val="18"/>
                <w:szCs w:val="18"/>
              </w:rPr>
            </w:pPr>
            <w:r w:rsidRPr="00D22AA6">
              <w:rPr>
                <w:sz w:val="18"/>
                <w:szCs w:val="18"/>
              </w:rPr>
              <w:t>úpravy a opravy obuvi ortopedické – individuálně zhotovená</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2175"/>
        </w:trPr>
        <w:tc>
          <w:tcPr>
            <w:tcW w:w="425" w:type="dxa"/>
            <w:shd w:val="clear" w:color="000000" w:fill="FFFFFF"/>
            <w:vAlign w:val="center"/>
          </w:tcPr>
          <w:p w:rsidR="00FD79D5" w:rsidRPr="001038B4" w:rsidRDefault="00FD79D5" w:rsidP="00230124">
            <w:pPr>
              <w:jc w:val="center"/>
              <w:rPr>
                <w:sz w:val="18"/>
                <w:szCs w:val="18"/>
              </w:rPr>
            </w:pPr>
            <w:r>
              <w:rPr>
                <w:sz w:val="18"/>
                <w:szCs w:val="18"/>
              </w:rPr>
              <w:t>11.</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ortopedické obuvi </w:t>
            </w:r>
            <w:r>
              <w:rPr>
                <w:sz w:val="18"/>
                <w:szCs w:val="18"/>
              </w:rPr>
              <w:t>–</w:t>
            </w:r>
            <w:r w:rsidRPr="001038B4">
              <w:rPr>
                <w:sz w:val="18"/>
                <w:szCs w:val="18"/>
              </w:rPr>
              <w:t xml:space="preserve"> individuálně zhotovené</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přizpůsobení již zhotoveného zdravotnického prostředku novým okolnostem vyvolanými změnami na těle pacienta, výměna součástí, které svou životností nedosahují frekvenčního limitu zdravotnického prostředku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DIA; CHI; ORP; ORT; REH;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při změnách zdravotního stavu a v medicínsky zdůvodněných případech</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maximálně 2x</w:t>
            </w:r>
            <w:r w:rsidRPr="001038B4">
              <w:rPr>
                <w:sz w:val="18"/>
                <w:szCs w:val="18"/>
              </w:rPr>
              <w:t xml:space="preserve"> za rok</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100 %</w:t>
            </w:r>
          </w:p>
        </w:tc>
      </w:tr>
      <w:tr w:rsidR="00FD79D5" w:rsidRPr="001038B4" w:rsidTr="00230124">
        <w:trPr>
          <w:trHeight w:val="1230"/>
        </w:trPr>
        <w:tc>
          <w:tcPr>
            <w:tcW w:w="425" w:type="dxa"/>
            <w:shd w:val="clear" w:color="000000" w:fill="FFFFFF"/>
            <w:vAlign w:val="center"/>
          </w:tcPr>
          <w:p w:rsidR="00FD79D5" w:rsidRPr="001038B4" w:rsidRDefault="00FD79D5" w:rsidP="00230124">
            <w:pPr>
              <w:jc w:val="center"/>
              <w:rPr>
                <w:sz w:val="18"/>
                <w:szCs w:val="18"/>
              </w:rPr>
            </w:pPr>
            <w:r>
              <w:rPr>
                <w:sz w:val="18"/>
                <w:szCs w:val="18"/>
              </w:rPr>
              <w:lastRenderedPageBreak/>
              <w:t>12.</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terapeutické části ortopedické obuvi </w:t>
            </w:r>
            <w:r>
              <w:rPr>
                <w:sz w:val="18"/>
                <w:szCs w:val="18"/>
              </w:rPr>
              <w:t>–</w:t>
            </w:r>
            <w:r w:rsidRPr="001038B4">
              <w:rPr>
                <w:sz w:val="18"/>
                <w:szCs w:val="18"/>
              </w:rPr>
              <w:t xml:space="preserve"> individuálně zhotovené</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opravy terapeutických částí obuvi; uvedení ortopedické obuvi do funkčního stavu</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DIA; CHI; ORP; ORT; REH;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 výhradně v případě poškození vzniklého běžným opotřebením, nikoliv v případě poškození vinou špatného používání </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75 %</w:t>
            </w:r>
          </w:p>
        </w:tc>
      </w:tr>
      <w:tr w:rsidR="00FD79D5" w:rsidRPr="001038B4" w:rsidTr="00230124">
        <w:trPr>
          <w:trHeight w:val="520"/>
        </w:trPr>
        <w:tc>
          <w:tcPr>
            <w:tcW w:w="425" w:type="dxa"/>
            <w:shd w:val="clear" w:color="000000" w:fill="FFFFFF"/>
            <w:vAlign w:val="center"/>
          </w:tcPr>
          <w:p w:rsidR="00FD79D5" w:rsidRPr="00D22AA6" w:rsidRDefault="00FD79D5" w:rsidP="00230124">
            <w:pPr>
              <w:jc w:val="center"/>
              <w:rPr>
                <w:b/>
                <w:bCs/>
                <w:sz w:val="18"/>
                <w:szCs w:val="18"/>
              </w:rPr>
            </w:pPr>
            <w:r w:rsidRPr="00D22AA6">
              <w:rPr>
                <w:b/>
                <w:bCs/>
                <w:sz w:val="18"/>
                <w:szCs w:val="18"/>
              </w:rPr>
              <w:t>13.</w:t>
            </w:r>
          </w:p>
        </w:tc>
        <w:tc>
          <w:tcPr>
            <w:tcW w:w="4271" w:type="dxa"/>
            <w:shd w:val="clear" w:color="000000" w:fill="FFFFFF"/>
            <w:hideMark/>
          </w:tcPr>
          <w:p w:rsidR="00FD79D5" w:rsidRPr="00D22AA6" w:rsidRDefault="00FD79D5" w:rsidP="00230124">
            <w:pPr>
              <w:rPr>
                <w:b/>
                <w:bCs/>
                <w:sz w:val="18"/>
                <w:szCs w:val="18"/>
              </w:rPr>
            </w:pPr>
            <w:r w:rsidRPr="00D22AA6">
              <w:rPr>
                <w:b/>
                <w:bCs/>
                <w:sz w:val="18"/>
                <w:szCs w:val="18"/>
              </w:rPr>
              <w:t xml:space="preserve">úpravy a opravy ZP pro pacienty </w:t>
            </w:r>
            <w:r w:rsidRPr="00D22AA6">
              <w:rPr>
                <w:b/>
                <w:bCs/>
                <w:sz w:val="18"/>
                <w:szCs w:val="18"/>
              </w:rPr>
              <w:br/>
              <w:t>s poruchou mobility</w:t>
            </w:r>
          </w:p>
        </w:tc>
        <w:tc>
          <w:tcPr>
            <w:tcW w:w="2975" w:type="dxa"/>
            <w:shd w:val="clear" w:color="000000" w:fill="FFFFFF"/>
            <w:vAlign w:val="center"/>
            <w:hideMark/>
          </w:tcPr>
          <w:p w:rsidR="00FD79D5" w:rsidRPr="001038B4" w:rsidRDefault="00FD79D5" w:rsidP="00230124">
            <w:pPr>
              <w:jc w:val="center"/>
              <w:rPr>
                <w:b/>
                <w:bCs/>
                <w:color w:val="FF0000"/>
                <w:sz w:val="18"/>
                <w:szCs w:val="18"/>
              </w:rPr>
            </w:pPr>
            <w:r w:rsidRPr="001038B4">
              <w:rPr>
                <w:b/>
                <w:bCs/>
                <w:color w:val="FF0000"/>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520"/>
        </w:trPr>
        <w:tc>
          <w:tcPr>
            <w:tcW w:w="425" w:type="dxa"/>
            <w:shd w:val="clear" w:color="000000" w:fill="FFFFFF"/>
            <w:vAlign w:val="center"/>
          </w:tcPr>
          <w:p w:rsidR="00FD79D5" w:rsidRPr="00D22AA6" w:rsidRDefault="00FD79D5" w:rsidP="00230124">
            <w:pPr>
              <w:jc w:val="center"/>
              <w:rPr>
                <w:sz w:val="18"/>
                <w:szCs w:val="18"/>
              </w:rPr>
            </w:pPr>
            <w:r w:rsidRPr="00D22AA6">
              <w:rPr>
                <w:sz w:val="18"/>
                <w:szCs w:val="18"/>
              </w:rPr>
              <w:t>14.</w:t>
            </w:r>
          </w:p>
        </w:tc>
        <w:tc>
          <w:tcPr>
            <w:tcW w:w="4271" w:type="dxa"/>
            <w:shd w:val="clear" w:color="000000" w:fill="FFFFFF"/>
            <w:hideMark/>
          </w:tcPr>
          <w:p w:rsidR="00FD79D5" w:rsidRPr="00D22AA6" w:rsidRDefault="00FD79D5" w:rsidP="00230124">
            <w:pPr>
              <w:rPr>
                <w:sz w:val="18"/>
                <w:szCs w:val="18"/>
              </w:rPr>
            </w:pPr>
            <w:r w:rsidRPr="00D22AA6">
              <w:rPr>
                <w:sz w:val="18"/>
                <w:szCs w:val="18"/>
              </w:rPr>
              <w:t>úpravy a opravy ZP pro pacienty s poruchou mobility</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hideMark/>
          </w:tcPr>
          <w:p w:rsidR="00FD79D5" w:rsidRPr="001038B4" w:rsidRDefault="00FD79D5" w:rsidP="00230124">
            <w:pPr>
              <w:rPr>
                <w:sz w:val="18"/>
                <w:szCs w:val="18"/>
              </w:rPr>
            </w:pPr>
            <w:r w:rsidRPr="001038B4">
              <w:rPr>
                <w:sz w:val="18"/>
                <w:szCs w:val="18"/>
              </w:rPr>
              <w:t> </w:t>
            </w:r>
          </w:p>
        </w:tc>
        <w:tc>
          <w:tcPr>
            <w:tcW w:w="3118" w:type="dxa"/>
            <w:shd w:val="clear" w:color="000000" w:fill="FFFFFF"/>
            <w:hideMark/>
          </w:tcPr>
          <w:p w:rsidR="00FD79D5" w:rsidRPr="001038B4" w:rsidRDefault="00FD79D5" w:rsidP="00230124">
            <w:pPr>
              <w:rPr>
                <w:sz w:val="18"/>
                <w:szCs w:val="18"/>
              </w:rPr>
            </w:pPr>
            <w:r w:rsidRPr="001038B4">
              <w:rPr>
                <w:sz w:val="18"/>
                <w:szCs w:val="18"/>
              </w:rPr>
              <w:t> </w:t>
            </w:r>
          </w:p>
        </w:tc>
        <w:tc>
          <w:tcPr>
            <w:tcW w:w="1418" w:type="dxa"/>
            <w:shd w:val="clear" w:color="000000" w:fill="FFFFFF"/>
            <w:hideMark/>
          </w:tcPr>
          <w:p w:rsidR="00FD79D5" w:rsidRPr="001038B4" w:rsidRDefault="00FD79D5" w:rsidP="00230124">
            <w:pPr>
              <w:rPr>
                <w:sz w:val="18"/>
                <w:szCs w:val="18"/>
              </w:rPr>
            </w:pPr>
            <w:r w:rsidRPr="001038B4">
              <w:rPr>
                <w:sz w:val="18"/>
                <w:szCs w:val="18"/>
              </w:rPr>
              <w:t> </w:t>
            </w:r>
          </w:p>
        </w:tc>
        <w:tc>
          <w:tcPr>
            <w:tcW w:w="1487" w:type="dxa"/>
            <w:shd w:val="clear" w:color="000000" w:fill="FFFFFF"/>
            <w:hideMark/>
          </w:tcPr>
          <w:p w:rsidR="00FD79D5" w:rsidRPr="001038B4" w:rsidRDefault="00FD79D5" w:rsidP="00230124">
            <w:pPr>
              <w:rPr>
                <w:sz w:val="18"/>
                <w:szCs w:val="18"/>
              </w:rPr>
            </w:pPr>
            <w:r w:rsidRPr="001038B4">
              <w:rPr>
                <w:sz w:val="18"/>
                <w:szCs w:val="18"/>
              </w:rPr>
              <w:t> </w:t>
            </w:r>
          </w:p>
        </w:tc>
      </w:tr>
      <w:tr w:rsidR="00FD79D5" w:rsidRPr="001038B4" w:rsidTr="00230124">
        <w:trPr>
          <w:trHeight w:val="360"/>
        </w:trPr>
        <w:tc>
          <w:tcPr>
            <w:tcW w:w="425" w:type="dxa"/>
            <w:shd w:val="clear" w:color="000000" w:fill="FFFFFF"/>
            <w:vAlign w:val="center"/>
          </w:tcPr>
          <w:p w:rsidR="00FD79D5" w:rsidRPr="00D22AA6" w:rsidRDefault="00FD79D5" w:rsidP="00230124">
            <w:pPr>
              <w:jc w:val="center"/>
              <w:rPr>
                <w:bCs/>
                <w:sz w:val="18"/>
                <w:szCs w:val="18"/>
              </w:rPr>
            </w:pPr>
            <w:r w:rsidRPr="00D22AA6">
              <w:rPr>
                <w:bCs/>
                <w:sz w:val="18"/>
                <w:szCs w:val="18"/>
              </w:rPr>
              <w:t>15.</w:t>
            </w:r>
          </w:p>
        </w:tc>
        <w:tc>
          <w:tcPr>
            <w:tcW w:w="4271" w:type="dxa"/>
            <w:shd w:val="clear" w:color="000000" w:fill="FFFFFF"/>
            <w:hideMark/>
          </w:tcPr>
          <w:p w:rsidR="00FD79D5" w:rsidRPr="00D22AA6" w:rsidRDefault="00FD79D5" w:rsidP="00230124">
            <w:pPr>
              <w:rPr>
                <w:sz w:val="18"/>
                <w:szCs w:val="18"/>
              </w:rPr>
            </w:pPr>
            <w:r w:rsidRPr="00D22AA6">
              <w:rPr>
                <w:bCs/>
                <w:sz w:val="18"/>
                <w:szCs w:val="18"/>
              </w:rPr>
              <w:t>úpravy</w:t>
            </w:r>
            <w:r w:rsidRPr="00D22AA6">
              <w:rPr>
                <w:sz w:val="18"/>
                <w:szCs w:val="18"/>
              </w:rPr>
              <w:t xml:space="preserve"> a opravy vozíků</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605"/>
        </w:trPr>
        <w:tc>
          <w:tcPr>
            <w:tcW w:w="425" w:type="dxa"/>
            <w:shd w:val="clear" w:color="000000" w:fill="FFFFFF"/>
            <w:vAlign w:val="center"/>
          </w:tcPr>
          <w:p w:rsidR="00FD79D5" w:rsidRPr="00D22AA6" w:rsidRDefault="00FD79D5" w:rsidP="00230124">
            <w:pPr>
              <w:jc w:val="center"/>
              <w:rPr>
                <w:sz w:val="18"/>
                <w:szCs w:val="18"/>
              </w:rPr>
            </w:pPr>
            <w:r w:rsidRPr="00D22AA6">
              <w:rPr>
                <w:sz w:val="18"/>
                <w:szCs w:val="18"/>
              </w:rPr>
              <w:t>16.</w:t>
            </w:r>
          </w:p>
        </w:tc>
        <w:tc>
          <w:tcPr>
            <w:tcW w:w="4271" w:type="dxa"/>
            <w:shd w:val="clear" w:color="000000" w:fill="FFFFFF"/>
            <w:hideMark/>
          </w:tcPr>
          <w:p w:rsidR="00FD79D5" w:rsidRPr="00D22AA6" w:rsidRDefault="00FD79D5" w:rsidP="00230124">
            <w:pPr>
              <w:rPr>
                <w:sz w:val="18"/>
                <w:szCs w:val="18"/>
              </w:rPr>
            </w:pPr>
            <w:r w:rsidRPr="00D22AA6">
              <w:rPr>
                <w:sz w:val="18"/>
                <w:szCs w:val="18"/>
              </w:rPr>
              <w:t>opravy vozíků – mechanických</w:t>
            </w:r>
          </w:p>
        </w:tc>
        <w:tc>
          <w:tcPr>
            <w:tcW w:w="2975" w:type="dxa"/>
            <w:shd w:val="clear" w:color="000000" w:fill="FFFFFF"/>
            <w:vAlign w:val="center"/>
            <w:hideMark/>
          </w:tcPr>
          <w:p w:rsidR="00FD79D5" w:rsidRPr="001038B4" w:rsidRDefault="00097C3D"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vozíku</w:t>
            </w:r>
            <w:r w:rsidRPr="001038B4">
              <w:rPr>
                <w:sz w:val="18"/>
                <w:szCs w:val="18"/>
              </w:rPr>
              <w:br/>
              <w:t>95 % při poskytnutí cirkulovaného vozíku</w:t>
            </w:r>
            <w:r w:rsidR="00097C3D">
              <w:rPr>
                <w:sz w:val="18"/>
                <w:szCs w:val="18"/>
              </w:rPr>
              <w:br/>
              <w:t>90 %; maximální úhrada 8.265 Kč/5 let při poskytnutí necirkulovaného vozíku do vlastnictví pojištěnce</w:t>
            </w:r>
          </w:p>
        </w:tc>
      </w:tr>
      <w:tr w:rsidR="00FD79D5" w:rsidRPr="001038B4" w:rsidTr="00230124">
        <w:trPr>
          <w:trHeight w:val="1710"/>
        </w:trPr>
        <w:tc>
          <w:tcPr>
            <w:tcW w:w="425" w:type="dxa"/>
            <w:shd w:val="clear" w:color="000000" w:fill="FFFFFF"/>
            <w:vAlign w:val="center"/>
          </w:tcPr>
          <w:p w:rsidR="00FD79D5" w:rsidRPr="001038B4" w:rsidRDefault="00FD79D5" w:rsidP="00230124">
            <w:pPr>
              <w:jc w:val="center"/>
              <w:rPr>
                <w:sz w:val="18"/>
                <w:szCs w:val="18"/>
              </w:rPr>
            </w:pPr>
            <w:r>
              <w:rPr>
                <w:sz w:val="18"/>
                <w:szCs w:val="18"/>
              </w:rPr>
              <w:t>17.</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vozíků </w:t>
            </w:r>
            <w:r>
              <w:rPr>
                <w:sz w:val="18"/>
                <w:szCs w:val="18"/>
              </w:rPr>
              <w:t>–</w:t>
            </w:r>
            <w:r w:rsidRPr="001038B4">
              <w:rPr>
                <w:sz w:val="18"/>
                <w:szCs w:val="18"/>
              </w:rPr>
              <w:t xml:space="preserve"> elektrických</w:t>
            </w:r>
          </w:p>
        </w:tc>
        <w:tc>
          <w:tcPr>
            <w:tcW w:w="2975" w:type="dxa"/>
            <w:shd w:val="clear" w:color="000000" w:fill="FFFFFF"/>
            <w:vAlign w:val="center"/>
            <w:hideMark/>
          </w:tcPr>
          <w:p w:rsidR="00FD79D5" w:rsidRPr="001038B4" w:rsidRDefault="00517F31"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517F31">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vozíku</w:t>
            </w:r>
            <w:r w:rsidRPr="001038B4">
              <w:rPr>
                <w:sz w:val="18"/>
                <w:szCs w:val="18"/>
              </w:rPr>
              <w:br/>
              <w:t>95 % při poskytnutí cirkulovaného vozíku</w:t>
            </w:r>
            <w:r w:rsidR="00517F31">
              <w:rPr>
                <w:sz w:val="18"/>
                <w:szCs w:val="18"/>
              </w:rPr>
              <w:br/>
              <w:t>90 %; maximální úhrada 11.570 Kč/7 let při poskytnutí necirkulovaného vozíku do vlastnictví pojištěnce</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lastRenderedPageBreak/>
              <w:t>18.</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vozíků </w:t>
            </w:r>
            <w:r>
              <w:rPr>
                <w:sz w:val="18"/>
                <w:szCs w:val="18"/>
              </w:rPr>
              <w:t>–</w:t>
            </w:r>
            <w:r w:rsidRPr="001038B4">
              <w:rPr>
                <w:sz w:val="18"/>
                <w:szCs w:val="18"/>
              </w:rPr>
              <w:t xml:space="preserve"> mechanických</w:t>
            </w:r>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99 % </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19.</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vozíků </w:t>
            </w:r>
            <w:r>
              <w:rPr>
                <w:sz w:val="18"/>
                <w:szCs w:val="18"/>
              </w:rPr>
              <w:t>–</w:t>
            </w:r>
            <w:r w:rsidRPr="001038B4">
              <w:rPr>
                <w:sz w:val="18"/>
                <w:szCs w:val="18"/>
              </w:rPr>
              <w:t xml:space="preserve"> elektrických</w:t>
            </w:r>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99 %</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20.</w:t>
            </w:r>
          </w:p>
        </w:tc>
        <w:tc>
          <w:tcPr>
            <w:tcW w:w="4271" w:type="dxa"/>
            <w:shd w:val="clear" w:color="000000" w:fill="FFFFFF"/>
            <w:hideMark/>
          </w:tcPr>
          <w:p w:rsidR="00FD79D5" w:rsidRPr="001038B4" w:rsidRDefault="00FD79D5" w:rsidP="00230124">
            <w:pPr>
              <w:rPr>
                <w:sz w:val="18"/>
                <w:szCs w:val="18"/>
              </w:rPr>
            </w:pPr>
            <w:r w:rsidRPr="001038B4">
              <w:rPr>
                <w:sz w:val="18"/>
                <w:szCs w:val="18"/>
              </w:rPr>
              <w:t>úpravy zdravotních kočárků</w:t>
            </w:r>
          </w:p>
        </w:tc>
        <w:tc>
          <w:tcPr>
            <w:tcW w:w="2975" w:type="dxa"/>
            <w:shd w:val="clear" w:color="000000" w:fill="FFFFFF"/>
            <w:vAlign w:val="center"/>
            <w:hideMark/>
          </w:tcPr>
          <w:p w:rsidR="00FD79D5" w:rsidRPr="001038B4" w:rsidRDefault="00FD79D5" w:rsidP="00230124">
            <w:pPr>
              <w:jc w:val="center"/>
              <w:rPr>
                <w:b/>
                <w:bCs/>
                <w:sz w:val="18"/>
                <w:szCs w:val="18"/>
              </w:rPr>
            </w:pPr>
            <w:r w:rsidRPr="001038B4">
              <w:rPr>
                <w:b/>
                <w:bCs/>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21.</w:t>
            </w:r>
          </w:p>
        </w:tc>
        <w:tc>
          <w:tcPr>
            <w:tcW w:w="4271" w:type="dxa"/>
            <w:shd w:val="clear" w:color="000000" w:fill="FFFFFF"/>
            <w:hideMark/>
          </w:tcPr>
          <w:p w:rsidR="00FD79D5" w:rsidRPr="001038B4" w:rsidRDefault="00FD79D5" w:rsidP="00230124">
            <w:pPr>
              <w:rPr>
                <w:sz w:val="18"/>
                <w:szCs w:val="18"/>
              </w:rPr>
            </w:pPr>
            <w:r w:rsidRPr="001038B4">
              <w:rPr>
                <w:sz w:val="18"/>
                <w:szCs w:val="18"/>
              </w:rPr>
              <w:t>úpravy zdravotních kočárků</w:t>
            </w:r>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99 %</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22.</w:t>
            </w:r>
          </w:p>
        </w:tc>
        <w:tc>
          <w:tcPr>
            <w:tcW w:w="4271" w:type="dxa"/>
            <w:shd w:val="clear" w:color="000000" w:fill="FFFFFF"/>
            <w:hideMark/>
          </w:tcPr>
          <w:p w:rsidR="00FD79D5" w:rsidRPr="001038B4" w:rsidRDefault="00FD79D5" w:rsidP="00230124">
            <w:pPr>
              <w:rPr>
                <w:sz w:val="18"/>
                <w:szCs w:val="18"/>
              </w:rPr>
            </w:pPr>
            <w:r w:rsidRPr="001038B4">
              <w:rPr>
                <w:sz w:val="18"/>
                <w:szCs w:val="18"/>
              </w:rPr>
              <w:t>opravy vanových zvedáků</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350"/>
        </w:trPr>
        <w:tc>
          <w:tcPr>
            <w:tcW w:w="425" w:type="dxa"/>
            <w:shd w:val="clear" w:color="000000" w:fill="FFFFFF"/>
            <w:vAlign w:val="center"/>
          </w:tcPr>
          <w:p w:rsidR="00FD79D5" w:rsidRPr="001038B4" w:rsidRDefault="00FD79D5" w:rsidP="00230124">
            <w:pPr>
              <w:jc w:val="center"/>
              <w:rPr>
                <w:sz w:val="18"/>
                <w:szCs w:val="18"/>
              </w:rPr>
            </w:pPr>
            <w:r>
              <w:rPr>
                <w:sz w:val="18"/>
                <w:szCs w:val="18"/>
              </w:rPr>
              <w:t>23.</w:t>
            </w:r>
          </w:p>
        </w:tc>
        <w:tc>
          <w:tcPr>
            <w:tcW w:w="4271" w:type="dxa"/>
            <w:shd w:val="clear" w:color="000000" w:fill="FFFFFF"/>
            <w:hideMark/>
          </w:tcPr>
          <w:p w:rsidR="00FD79D5" w:rsidRPr="001038B4" w:rsidRDefault="00FD79D5" w:rsidP="00230124">
            <w:pPr>
              <w:rPr>
                <w:sz w:val="18"/>
                <w:szCs w:val="18"/>
              </w:rPr>
            </w:pPr>
            <w:r w:rsidRPr="001038B4">
              <w:rPr>
                <w:sz w:val="18"/>
                <w:szCs w:val="18"/>
              </w:rPr>
              <w:t>oprava vanových zvedáků</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zvedáků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zvedáku</w:t>
            </w:r>
            <w:r w:rsidRPr="001038B4">
              <w:rPr>
                <w:sz w:val="18"/>
                <w:szCs w:val="18"/>
              </w:rPr>
              <w:br/>
              <w:t>95 % při poskytnutí cirkulovaného zvedáku</w:t>
            </w: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sz w:val="18"/>
                <w:szCs w:val="18"/>
              </w:rPr>
            </w:pPr>
            <w:r>
              <w:rPr>
                <w:sz w:val="18"/>
                <w:szCs w:val="18"/>
              </w:rPr>
              <w:t>24.</w:t>
            </w:r>
          </w:p>
        </w:tc>
        <w:tc>
          <w:tcPr>
            <w:tcW w:w="4271" w:type="dxa"/>
            <w:shd w:val="clear" w:color="000000" w:fill="FFFFFF"/>
            <w:hideMark/>
          </w:tcPr>
          <w:p w:rsidR="00FD79D5" w:rsidRPr="001038B4" w:rsidRDefault="00FD79D5" w:rsidP="00230124">
            <w:pPr>
              <w:rPr>
                <w:sz w:val="18"/>
                <w:szCs w:val="18"/>
              </w:rPr>
            </w:pPr>
            <w:r w:rsidRPr="001038B4">
              <w:rPr>
                <w:sz w:val="18"/>
                <w:szCs w:val="18"/>
              </w:rPr>
              <w:t>opravy a úpravy nebo úpravy polohovacích lůžek</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515"/>
        </w:trPr>
        <w:tc>
          <w:tcPr>
            <w:tcW w:w="425" w:type="dxa"/>
            <w:shd w:val="clear" w:color="000000" w:fill="FFFFFF"/>
            <w:vAlign w:val="center"/>
          </w:tcPr>
          <w:p w:rsidR="00FD79D5" w:rsidRPr="001038B4" w:rsidRDefault="00FD79D5" w:rsidP="00230124">
            <w:pPr>
              <w:jc w:val="center"/>
              <w:rPr>
                <w:sz w:val="18"/>
                <w:szCs w:val="18"/>
              </w:rPr>
            </w:pPr>
            <w:r>
              <w:rPr>
                <w:sz w:val="18"/>
                <w:szCs w:val="18"/>
              </w:rPr>
              <w:t>25.</w:t>
            </w:r>
          </w:p>
        </w:tc>
        <w:tc>
          <w:tcPr>
            <w:tcW w:w="4271" w:type="dxa"/>
            <w:shd w:val="clear" w:color="000000" w:fill="FFFFFF"/>
            <w:hideMark/>
          </w:tcPr>
          <w:p w:rsidR="00FD79D5" w:rsidRPr="001038B4" w:rsidRDefault="00FD79D5" w:rsidP="00230124">
            <w:pPr>
              <w:rPr>
                <w:sz w:val="18"/>
                <w:szCs w:val="18"/>
              </w:rPr>
            </w:pPr>
            <w:r w:rsidRPr="001038B4">
              <w:rPr>
                <w:sz w:val="18"/>
                <w:szCs w:val="18"/>
              </w:rPr>
              <w:t>opravy polohovacích lůžek</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lůžek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lůžka</w:t>
            </w:r>
            <w:r w:rsidRPr="001038B4">
              <w:rPr>
                <w:sz w:val="18"/>
                <w:szCs w:val="18"/>
              </w:rPr>
              <w:br/>
              <w:t>95 % při poskytnutí cirkulovaného lůžka</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26.</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úpravy polohovacích lůžek </w:t>
            </w:r>
            <w:r>
              <w:rPr>
                <w:sz w:val="18"/>
                <w:szCs w:val="18"/>
              </w:rPr>
              <w:t>–</w:t>
            </w:r>
            <w:r w:rsidRPr="001038B4">
              <w:rPr>
                <w:sz w:val="18"/>
                <w:szCs w:val="18"/>
              </w:rPr>
              <w:t xml:space="preserve"> prodloužení</w:t>
            </w:r>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99 %</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27.</w:t>
            </w:r>
          </w:p>
        </w:tc>
        <w:tc>
          <w:tcPr>
            <w:tcW w:w="4271" w:type="dxa"/>
            <w:shd w:val="clear" w:color="000000" w:fill="FFFFFF"/>
            <w:hideMark/>
          </w:tcPr>
          <w:p w:rsidR="00FD79D5" w:rsidRPr="001038B4" w:rsidRDefault="00FD79D5" w:rsidP="00230124">
            <w:pPr>
              <w:rPr>
                <w:sz w:val="18"/>
                <w:szCs w:val="18"/>
              </w:rPr>
            </w:pPr>
            <w:r w:rsidRPr="001038B4">
              <w:rPr>
                <w:sz w:val="18"/>
                <w:szCs w:val="18"/>
              </w:rPr>
              <w:t>opravy polohovacích zařízení</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590"/>
        </w:trPr>
        <w:tc>
          <w:tcPr>
            <w:tcW w:w="425" w:type="dxa"/>
            <w:shd w:val="clear" w:color="000000" w:fill="FFFFFF"/>
            <w:vAlign w:val="center"/>
          </w:tcPr>
          <w:p w:rsidR="00FD79D5" w:rsidRPr="001038B4" w:rsidRDefault="00FD79D5" w:rsidP="00230124">
            <w:pPr>
              <w:jc w:val="center"/>
              <w:rPr>
                <w:sz w:val="18"/>
                <w:szCs w:val="18"/>
              </w:rPr>
            </w:pPr>
            <w:r>
              <w:rPr>
                <w:sz w:val="18"/>
                <w:szCs w:val="18"/>
              </w:rPr>
              <w:t>28.</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polohovacích zařízení </w:t>
            </w:r>
            <w:r>
              <w:rPr>
                <w:sz w:val="18"/>
                <w:szCs w:val="18"/>
              </w:rPr>
              <w:t>–</w:t>
            </w:r>
            <w:r w:rsidRPr="001038B4">
              <w:rPr>
                <w:sz w:val="18"/>
                <w:szCs w:val="18"/>
              </w:rPr>
              <w:t xml:space="preserve"> pro sezení</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polohovacích zařízení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zařízení</w:t>
            </w:r>
            <w:r w:rsidRPr="001038B4">
              <w:rPr>
                <w:sz w:val="18"/>
                <w:szCs w:val="18"/>
              </w:rPr>
              <w:br/>
              <w:t>95 % při poskytnutí cirkulovaného zařízení</w:t>
            </w:r>
          </w:p>
        </w:tc>
      </w:tr>
      <w:tr w:rsidR="00FD79D5" w:rsidRPr="001038B4" w:rsidTr="00230124">
        <w:trPr>
          <w:trHeight w:val="1695"/>
        </w:trPr>
        <w:tc>
          <w:tcPr>
            <w:tcW w:w="425" w:type="dxa"/>
            <w:shd w:val="clear" w:color="000000" w:fill="FFFFFF"/>
            <w:vAlign w:val="center"/>
          </w:tcPr>
          <w:p w:rsidR="00FD79D5" w:rsidRPr="001038B4" w:rsidRDefault="00FD79D5" w:rsidP="00230124">
            <w:pPr>
              <w:jc w:val="center"/>
              <w:rPr>
                <w:sz w:val="18"/>
                <w:szCs w:val="18"/>
              </w:rPr>
            </w:pPr>
            <w:r>
              <w:rPr>
                <w:sz w:val="18"/>
                <w:szCs w:val="18"/>
              </w:rPr>
              <w:lastRenderedPageBreak/>
              <w:t>29.</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polohovacích zařízení </w:t>
            </w:r>
            <w:r>
              <w:rPr>
                <w:sz w:val="18"/>
                <w:szCs w:val="18"/>
              </w:rPr>
              <w:t>–</w:t>
            </w:r>
            <w:r w:rsidRPr="001038B4">
              <w:rPr>
                <w:sz w:val="18"/>
                <w:szCs w:val="18"/>
              </w:rPr>
              <w:t xml:space="preserve"> </w:t>
            </w:r>
            <w:proofErr w:type="spellStart"/>
            <w:r w:rsidRPr="001038B4">
              <w:rPr>
                <w:sz w:val="18"/>
                <w:szCs w:val="18"/>
              </w:rPr>
              <w:t>vertikalizačních</w:t>
            </w:r>
            <w:proofErr w:type="spellEnd"/>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polohovacích zařízení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zařízení</w:t>
            </w:r>
            <w:r w:rsidRPr="001038B4">
              <w:rPr>
                <w:sz w:val="18"/>
                <w:szCs w:val="18"/>
              </w:rPr>
              <w:br/>
              <w:t>95 % při poskytnutí cirkulovaného zařízení</w:t>
            </w:r>
          </w:p>
        </w:tc>
      </w:tr>
      <w:tr w:rsidR="00FD79D5" w:rsidRPr="001038B4" w:rsidTr="00230124">
        <w:trPr>
          <w:trHeight w:val="360"/>
        </w:trPr>
        <w:tc>
          <w:tcPr>
            <w:tcW w:w="425" w:type="dxa"/>
            <w:shd w:val="clear" w:color="000000" w:fill="FFFFFF"/>
            <w:vAlign w:val="center"/>
          </w:tcPr>
          <w:p w:rsidR="00FD79D5" w:rsidRPr="001038B4" w:rsidRDefault="00FD79D5" w:rsidP="00230124">
            <w:pPr>
              <w:jc w:val="center"/>
              <w:rPr>
                <w:sz w:val="18"/>
                <w:szCs w:val="18"/>
              </w:rPr>
            </w:pPr>
            <w:r>
              <w:rPr>
                <w:sz w:val="18"/>
                <w:szCs w:val="18"/>
              </w:rPr>
              <w:t>30.</w:t>
            </w:r>
          </w:p>
        </w:tc>
        <w:tc>
          <w:tcPr>
            <w:tcW w:w="4271" w:type="dxa"/>
            <w:shd w:val="clear" w:color="000000" w:fill="FFFFFF"/>
            <w:hideMark/>
          </w:tcPr>
          <w:p w:rsidR="00FD79D5" w:rsidRPr="001038B4" w:rsidRDefault="00FD79D5" w:rsidP="00230124">
            <w:pPr>
              <w:rPr>
                <w:sz w:val="18"/>
                <w:szCs w:val="18"/>
              </w:rPr>
            </w:pPr>
            <w:r w:rsidRPr="001038B4">
              <w:rPr>
                <w:sz w:val="18"/>
                <w:szCs w:val="18"/>
              </w:rPr>
              <w:t>opravy pojízdných zvedáků</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635"/>
        </w:trPr>
        <w:tc>
          <w:tcPr>
            <w:tcW w:w="425" w:type="dxa"/>
            <w:shd w:val="clear" w:color="000000" w:fill="FFFFFF"/>
            <w:vAlign w:val="center"/>
          </w:tcPr>
          <w:p w:rsidR="00FD79D5" w:rsidRPr="001038B4" w:rsidRDefault="00FD79D5" w:rsidP="00230124">
            <w:pPr>
              <w:jc w:val="center"/>
              <w:rPr>
                <w:sz w:val="18"/>
                <w:szCs w:val="18"/>
              </w:rPr>
            </w:pPr>
            <w:r>
              <w:rPr>
                <w:sz w:val="18"/>
                <w:szCs w:val="18"/>
              </w:rPr>
              <w:t>31.</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pojízdných zvedáků </w:t>
            </w:r>
            <w:r>
              <w:rPr>
                <w:sz w:val="18"/>
                <w:szCs w:val="18"/>
              </w:rPr>
              <w:t>–</w:t>
            </w:r>
            <w:r w:rsidRPr="001038B4">
              <w:rPr>
                <w:sz w:val="18"/>
                <w:szCs w:val="18"/>
              </w:rPr>
              <w:t xml:space="preserve"> mechanických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zvedáků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zvedáku</w:t>
            </w:r>
            <w:r w:rsidRPr="001038B4">
              <w:rPr>
                <w:sz w:val="18"/>
                <w:szCs w:val="18"/>
              </w:rPr>
              <w:br/>
              <w:t>95 % při poskytnutí cirkulovaného zvedáku</w:t>
            </w:r>
          </w:p>
        </w:tc>
      </w:tr>
      <w:tr w:rsidR="00FD79D5" w:rsidRPr="001038B4" w:rsidTr="00230124">
        <w:trPr>
          <w:trHeight w:val="1395"/>
        </w:trPr>
        <w:tc>
          <w:tcPr>
            <w:tcW w:w="425" w:type="dxa"/>
            <w:shd w:val="clear" w:color="000000" w:fill="FFFFFF"/>
            <w:vAlign w:val="center"/>
          </w:tcPr>
          <w:p w:rsidR="00FD79D5" w:rsidRPr="001038B4" w:rsidRDefault="00FD79D5" w:rsidP="00230124">
            <w:pPr>
              <w:jc w:val="center"/>
              <w:rPr>
                <w:sz w:val="18"/>
                <w:szCs w:val="18"/>
              </w:rPr>
            </w:pPr>
            <w:r>
              <w:rPr>
                <w:sz w:val="18"/>
                <w:szCs w:val="18"/>
              </w:rPr>
              <w:t>32.</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pojízdných zvedáků </w:t>
            </w:r>
            <w:r>
              <w:rPr>
                <w:sz w:val="18"/>
                <w:szCs w:val="18"/>
              </w:rPr>
              <w:t>–</w:t>
            </w:r>
            <w:r w:rsidRPr="001038B4">
              <w:rPr>
                <w:sz w:val="18"/>
                <w:szCs w:val="18"/>
              </w:rPr>
              <w:t xml:space="preserve"> elektrických</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úhrada pouze u zvedáků ve vlastnictví pojišťovny</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90 % při poskytnutí nového </w:t>
            </w:r>
            <w:proofErr w:type="spellStart"/>
            <w:r w:rsidRPr="001038B4">
              <w:rPr>
                <w:sz w:val="18"/>
                <w:szCs w:val="18"/>
              </w:rPr>
              <w:t>cirkulovatelného</w:t>
            </w:r>
            <w:proofErr w:type="spellEnd"/>
            <w:r w:rsidRPr="001038B4">
              <w:rPr>
                <w:sz w:val="18"/>
                <w:szCs w:val="18"/>
              </w:rPr>
              <w:t xml:space="preserve"> zvedáku</w:t>
            </w:r>
            <w:r w:rsidRPr="001038B4">
              <w:rPr>
                <w:sz w:val="18"/>
                <w:szCs w:val="18"/>
              </w:rPr>
              <w:br/>
              <w:t>95 % při poskytnutí cirkulovaného zvedáku</w:t>
            </w:r>
          </w:p>
        </w:tc>
      </w:tr>
      <w:tr w:rsidR="00FD79D5" w:rsidRPr="001038B4" w:rsidTr="00230124">
        <w:trPr>
          <w:trHeight w:val="615"/>
        </w:trPr>
        <w:tc>
          <w:tcPr>
            <w:tcW w:w="425" w:type="dxa"/>
            <w:shd w:val="clear" w:color="000000" w:fill="FFFFFF"/>
            <w:vAlign w:val="center"/>
          </w:tcPr>
          <w:p w:rsidR="00FD79D5" w:rsidRPr="001038B4" w:rsidRDefault="00FD79D5" w:rsidP="00230124">
            <w:pPr>
              <w:jc w:val="center"/>
              <w:rPr>
                <w:b/>
                <w:bCs/>
                <w:sz w:val="18"/>
                <w:szCs w:val="18"/>
              </w:rPr>
            </w:pPr>
            <w:r>
              <w:rPr>
                <w:b/>
                <w:bCs/>
                <w:sz w:val="18"/>
                <w:szCs w:val="18"/>
              </w:rPr>
              <w:t>33.</w:t>
            </w:r>
          </w:p>
        </w:tc>
        <w:tc>
          <w:tcPr>
            <w:tcW w:w="4271" w:type="dxa"/>
            <w:shd w:val="clear" w:color="000000" w:fill="FFFFFF"/>
            <w:hideMark/>
          </w:tcPr>
          <w:p w:rsidR="00FD79D5" w:rsidRPr="001038B4" w:rsidRDefault="00FD79D5" w:rsidP="00230124">
            <w:pPr>
              <w:rPr>
                <w:b/>
                <w:bCs/>
                <w:sz w:val="18"/>
                <w:szCs w:val="18"/>
              </w:rPr>
            </w:pPr>
            <w:r w:rsidRPr="001038B4">
              <w:rPr>
                <w:b/>
                <w:bCs/>
                <w:sz w:val="18"/>
                <w:szCs w:val="18"/>
              </w:rPr>
              <w:t xml:space="preserve">opravy ZP pro léčbu poruch dýchání </w:t>
            </w:r>
            <w:r w:rsidRPr="001038B4">
              <w:rPr>
                <w:b/>
                <w:bCs/>
                <w:sz w:val="18"/>
                <w:szCs w:val="18"/>
              </w:rPr>
              <w:br/>
              <w:t>ve spánku</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615"/>
        </w:trPr>
        <w:tc>
          <w:tcPr>
            <w:tcW w:w="425" w:type="dxa"/>
            <w:shd w:val="clear" w:color="000000" w:fill="FFFFFF"/>
            <w:vAlign w:val="center"/>
          </w:tcPr>
          <w:p w:rsidR="00FD79D5" w:rsidRPr="001038B4" w:rsidRDefault="00FD79D5" w:rsidP="00230124">
            <w:pPr>
              <w:jc w:val="center"/>
              <w:rPr>
                <w:sz w:val="18"/>
                <w:szCs w:val="18"/>
              </w:rPr>
            </w:pPr>
            <w:r>
              <w:rPr>
                <w:sz w:val="18"/>
                <w:szCs w:val="18"/>
              </w:rPr>
              <w:t>34.</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ZP pro léčbu poruch dýchání </w:t>
            </w:r>
            <w:r w:rsidRPr="001038B4">
              <w:rPr>
                <w:sz w:val="18"/>
                <w:szCs w:val="18"/>
              </w:rPr>
              <w:br/>
              <w:t>ve spánku</w:t>
            </w:r>
          </w:p>
        </w:tc>
        <w:tc>
          <w:tcPr>
            <w:tcW w:w="2975"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18"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 </w:t>
            </w:r>
          </w:p>
        </w:tc>
      </w:tr>
      <w:tr w:rsidR="00FD79D5" w:rsidRPr="001038B4" w:rsidTr="00230124">
        <w:trPr>
          <w:trHeight w:val="1035"/>
        </w:trPr>
        <w:tc>
          <w:tcPr>
            <w:tcW w:w="425" w:type="dxa"/>
            <w:vMerge w:val="restart"/>
            <w:shd w:val="clear" w:color="A2BD90" w:fill="FFFFFF"/>
            <w:vAlign w:val="center"/>
          </w:tcPr>
          <w:p w:rsidR="00FD79D5" w:rsidRPr="001038B4" w:rsidRDefault="00FD79D5" w:rsidP="00230124">
            <w:pPr>
              <w:jc w:val="center"/>
              <w:rPr>
                <w:sz w:val="18"/>
                <w:szCs w:val="18"/>
              </w:rPr>
            </w:pPr>
            <w:r>
              <w:rPr>
                <w:sz w:val="18"/>
                <w:szCs w:val="18"/>
              </w:rPr>
              <w:t>35.</w:t>
            </w:r>
          </w:p>
        </w:tc>
        <w:tc>
          <w:tcPr>
            <w:tcW w:w="4271" w:type="dxa"/>
            <w:vMerge w:val="restart"/>
            <w:shd w:val="clear" w:color="A2BD90" w:fill="FFFFFF"/>
            <w:hideMark/>
          </w:tcPr>
          <w:p w:rsidR="00FD79D5" w:rsidRPr="001038B4" w:rsidRDefault="00FD79D5" w:rsidP="00230124">
            <w:pPr>
              <w:rPr>
                <w:sz w:val="18"/>
                <w:szCs w:val="18"/>
              </w:rPr>
            </w:pPr>
            <w:r w:rsidRPr="001038B4">
              <w:rPr>
                <w:sz w:val="18"/>
                <w:szCs w:val="18"/>
              </w:rPr>
              <w:t>opravy ZP pro léčbu poruch dýchání ve spánku</w:t>
            </w:r>
          </w:p>
        </w:tc>
        <w:tc>
          <w:tcPr>
            <w:tcW w:w="2975" w:type="dxa"/>
            <w:vMerge w:val="restart"/>
            <w:shd w:val="clear" w:color="A2BD90" w:fill="FFFFFF"/>
            <w:vAlign w:val="center"/>
            <w:hideMark/>
          </w:tcPr>
          <w:p w:rsidR="00FD79D5" w:rsidRPr="001038B4" w:rsidRDefault="00FD79D5" w:rsidP="00230124">
            <w:pPr>
              <w:jc w:val="center"/>
              <w:rPr>
                <w:sz w:val="18"/>
                <w:szCs w:val="18"/>
              </w:rPr>
            </w:pPr>
            <w:r w:rsidRPr="001038B4">
              <w:rPr>
                <w:sz w:val="18"/>
                <w:szCs w:val="18"/>
              </w:rPr>
              <w:t>úhrada pouze u ZP ve vlastnictví pojišťovny</w:t>
            </w:r>
          </w:p>
        </w:tc>
        <w:tc>
          <w:tcPr>
            <w:tcW w:w="2324" w:type="dxa"/>
            <w:shd w:val="clear" w:color="A2BD90" w:fill="FFFFFF"/>
            <w:vAlign w:val="center"/>
            <w:hideMark/>
          </w:tcPr>
          <w:p w:rsidR="00FD79D5" w:rsidRPr="001038B4" w:rsidRDefault="00FD79D5" w:rsidP="00230124">
            <w:pPr>
              <w:jc w:val="center"/>
              <w:rPr>
                <w:sz w:val="18"/>
                <w:szCs w:val="18"/>
              </w:rPr>
            </w:pPr>
            <w:r w:rsidRPr="001038B4">
              <w:rPr>
                <w:sz w:val="18"/>
                <w:szCs w:val="18"/>
              </w:rPr>
              <w:t>do 18 let včetně; ANS; INT; KAR; NEU; ORL; PNE; PSY; po schválení revizním lékařem</w:t>
            </w:r>
          </w:p>
        </w:tc>
        <w:tc>
          <w:tcPr>
            <w:tcW w:w="3118" w:type="dxa"/>
            <w:vMerge w:val="restart"/>
            <w:shd w:val="clear" w:color="A2BD90" w:fill="FFFFFF"/>
            <w:vAlign w:val="center"/>
            <w:hideMark/>
          </w:tcPr>
          <w:p w:rsidR="00FD79D5" w:rsidRPr="001038B4" w:rsidRDefault="00FD79D5" w:rsidP="00230124">
            <w:pPr>
              <w:jc w:val="center"/>
              <w:rPr>
                <w:sz w:val="18"/>
                <w:szCs w:val="18"/>
              </w:rPr>
            </w:pPr>
            <w:r>
              <w:rPr>
                <w:sz w:val="18"/>
                <w:szCs w:val="18"/>
              </w:rPr>
              <w:t>–</w:t>
            </w:r>
          </w:p>
        </w:tc>
        <w:tc>
          <w:tcPr>
            <w:tcW w:w="1418" w:type="dxa"/>
            <w:vMerge w:val="restart"/>
            <w:shd w:val="clear" w:color="A2BD90" w:fill="FFFFFF"/>
            <w:vAlign w:val="center"/>
            <w:hideMark/>
          </w:tcPr>
          <w:p w:rsidR="00FD79D5" w:rsidRPr="001038B4" w:rsidRDefault="00FD79D5" w:rsidP="00230124">
            <w:pPr>
              <w:jc w:val="center"/>
              <w:rPr>
                <w:sz w:val="18"/>
                <w:szCs w:val="18"/>
              </w:rPr>
            </w:pPr>
            <w:r>
              <w:rPr>
                <w:sz w:val="18"/>
                <w:szCs w:val="18"/>
              </w:rPr>
              <w:t>–</w:t>
            </w:r>
          </w:p>
        </w:tc>
        <w:tc>
          <w:tcPr>
            <w:tcW w:w="1487" w:type="dxa"/>
            <w:vMerge w:val="restart"/>
            <w:shd w:val="clear" w:color="A2BD90" w:fill="FFFFFF"/>
            <w:vAlign w:val="center"/>
            <w:hideMark/>
          </w:tcPr>
          <w:p w:rsidR="00FD79D5" w:rsidRPr="001038B4" w:rsidRDefault="00FD79D5" w:rsidP="00230124">
            <w:pPr>
              <w:jc w:val="center"/>
              <w:rPr>
                <w:sz w:val="18"/>
                <w:szCs w:val="18"/>
              </w:rPr>
            </w:pPr>
            <w:r w:rsidRPr="001038B4">
              <w:rPr>
                <w:sz w:val="18"/>
                <w:szCs w:val="18"/>
              </w:rPr>
              <w:t>90 %</w:t>
            </w:r>
          </w:p>
        </w:tc>
      </w:tr>
      <w:tr w:rsidR="00FD79D5" w:rsidRPr="001038B4" w:rsidTr="00230124">
        <w:trPr>
          <w:trHeight w:val="1035"/>
        </w:trPr>
        <w:tc>
          <w:tcPr>
            <w:tcW w:w="425" w:type="dxa"/>
            <w:vMerge/>
            <w:vAlign w:val="center"/>
          </w:tcPr>
          <w:p w:rsidR="00FD79D5" w:rsidRPr="001038B4" w:rsidRDefault="00FD79D5" w:rsidP="00230124">
            <w:pPr>
              <w:jc w:val="center"/>
              <w:rPr>
                <w:sz w:val="18"/>
                <w:szCs w:val="18"/>
              </w:rPr>
            </w:pPr>
          </w:p>
        </w:tc>
        <w:tc>
          <w:tcPr>
            <w:tcW w:w="4271" w:type="dxa"/>
            <w:vMerge/>
            <w:vAlign w:val="center"/>
            <w:hideMark/>
          </w:tcPr>
          <w:p w:rsidR="00FD79D5" w:rsidRPr="001038B4" w:rsidRDefault="00FD79D5" w:rsidP="00230124">
            <w:pPr>
              <w:rPr>
                <w:sz w:val="18"/>
                <w:szCs w:val="18"/>
              </w:rPr>
            </w:pPr>
          </w:p>
        </w:tc>
        <w:tc>
          <w:tcPr>
            <w:tcW w:w="2975" w:type="dxa"/>
            <w:vMerge/>
            <w:vAlign w:val="center"/>
            <w:hideMark/>
          </w:tcPr>
          <w:p w:rsidR="00FD79D5" w:rsidRPr="001038B4" w:rsidRDefault="00FD79D5" w:rsidP="00230124">
            <w:pPr>
              <w:rPr>
                <w:sz w:val="18"/>
                <w:szCs w:val="18"/>
              </w:rPr>
            </w:pPr>
          </w:p>
        </w:tc>
        <w:tc>
          <w:tcPr>
            <w:tcW w:w="2324" w:type="dxa"/>
            <w:shd w:val="clear" w:color="A2BD90" w:fill="FFFFFF"/>
            <w:vAlign w:val="center"/>
            <w:hideMark/>
          </w:tcPr>
          <w:p w:rsidR="00FD79D5" w:rsidRPr="001038B4" w:rsidRDefault="00FD79D5" w:rsidP="00230124">
            <w:pPr>
              <w:jc w:val="center"/>
              <w:rPr>
                <w:sz w:val="18"/>
                <w:szCs w:val="18"/>
              </w:rPr>
            </w:pPr>
            <w:r w:rsidRPr="001038B4">
              <w:rPr>
                <w:sz w:val="18"/>
                <w:szCs w:val="18"/>
              </w:rPr>
              <w:t>od 19 let; INT; KAR; NEU; ORL; PNE; PSY; po schválení revizním lékařem</w:t>
            </w:r>
          </w:p>
        </w:tc>
        <w:tc>
          <w:tcPr>
            <w:tcW w:w="3118" w:type="dxa"/>
            <w:vMerge/>
            <w:vAlign w:val="center"/>
            <w:hideMark/>
          </w:tcPr>
          <w:p w:rsidR="00FD79D5" w:rsidRPr="001038B4" w:rsidRDefault="00FD79D5" w:rsidP="00230124">
            <w:pPr>
              <w:rPr>
                <w:sz w:val="18"/>
                <w:szCs w:val="18"/>
              </w:rPr>
            </w:pPr>
          </w:p>
        </w:tc>
        <w:tc>
          <w:tcPr>
            <w:tcW w:w="1418" w:type="dxa"/>
            <w:vMerge/>
            <w:vAlign w:val="center"/>
            <w:hideMark/>
          </w:tcPr>
          <w:p w:rsidR="00FD79D5" w:rsidRPr="001038B4" w:rsidRDefault="00FD79D5" w:rsidP="00230124">
            <w:pPr>
              <w:rPr>
                <w:sz w:val="18"/>
                <w:szCs w:val="18"/>
              </w:rPr>
            </w:pPr>
          </w:p>
        </w:tc>
        <w:tc>
          <w:tcPr>
            <w:tcW w:w="1487" w:type="dxa"/>
            <w:vMerge/>
            <w:vAlign w:val="center"/>
            <w:hideMark/>
          </w:tcPr>
          <w:p w:rsidR="00FD79D5" w:rsidRPr="001038B4" w:rsidRDefault="00FD79D5" w:rsidP="00230124">
            <w:pPr>
              <w:rPr>
                <w:sz w:val="18"/>
                <w:szCs w:val="18"/>
              </w:rPr>
            </w:pP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b/>
                <w:bCs/>
                <w:sz w:val="18"/>
                <w:szCs w:val="18"/>
              </w:rPr>
            </w:pPr>
            <w:r>
              <w:rPr>
                <w:b/>
                <w:bCs/>
                <w:sz w:val="18"/>
                <w:szCs w:val="18"/>
              </w:rPr>
              <w:t>36.</w:t>
            </w:r>
          </w:p>
        </w:tc>
        <w:tc>
          <w:tcPr>
            <w:tcW w:w="4271" w:type="dxa"/>
            <w:shd w:val="clear" w:color="000000" w:fill="FFFFFF"/>
            <w:hideMark/>
          </w:tcPr>
          <w:p w:rsidR="00FD79D5" w:rsidRPr="001038B4" w:rsidRDefault="00FD79D5" w:rsidP="00230124">
            <w:pPr>
              <w:rPr>
                <w:b/>
                <w:bCs/>
                <w:sz w:val="18"/>
                <w:szCs w:val="18"/>
              </w:rPr>
            </w:pPr>
            <w:r w:rsidRPr="001038B4">
              <w:rPr>
                <w:b/>
                <w:bCs/>
                <w:sz w:val="18"/>
                <w:szCs w:val="18"/>
              </w:rPr>
              <w:t xml:space="preserve">opravy přístrojů pro sekvenční tlakovou </w:t>
            </w:r>
            <w:proofErr w:type="spellStart"/>
            <w:r w:rsidRPr="001038B4">
              <w:rPr>
                <w:b/>
                <w:bCs/>
                <w:sz w:val="18"/>
                <w:szCs w:val="18"/>
              </w:rPr>
              <w:t>lymfodrenáž</w:t>
            </w:r>
            <w:proofErr w:type="spellEnd"/>
          </w:p>
        </w:tc>
        <w:tc>
          <w:tcPr>
            <w:tcW w:w="2975" w:type="dxa"/>
            <w:shd w:val="clear" w:color="000000" w:fill="FFFFFF"/>
            <w:noWrap/>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3118"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1418"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1487"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r>
      <w:tr w:rsidR="00FD79D5" w:rsidRPr="001038B4" w:rsidTr="00230124">
        <w:trPr>
          <w:trHeight w:val="520"/>
        </w:trPr>
        <w:tc>
          <w:tcPr>
            <w:tcW w:w="425" w:type="dxa"/>
            <w:shd w:val="clear" w:color="000000" w:fill="FFFFFF"/>
            <w:vAlign w:val="center"/>
          </w:tcPr>
          <w:p w:rsidR="00FD79D5" w:rsidRPr="001038B4" w:rsidRDefault="00FD79D5" w:rsidP="00230124">
            <w:pPr>
              <w:jc w:val="center"/>
              <w:rPr>
                <w:sz w:val="18"/>
                <w:szCs w:val="18"/>
              </w:rPr>
            </w:pPr>
            <w:r>
              <w:rPr>
                <w:sz w:val="18"/>
                <w:szCs w:val="18"/>
              </w:rPr>
              <w:lastRenderedPageBreak/>
              <w:t>37.</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přístrojů pro sekvenční tlakovou </w:t>
            </w:r>
            <w:proofErr w:type="spellStart"/>
            <w:r w:rsidRPr="001038B4">
              <w:rPr>
                <w:sz w:val="18"/>
                <w:szCs w:val="18"/>
              </w:rPr>
              <w:t>lymfodrenáž</w:t>
            </w:r>
            <w:proofErr w:type="spellEnd"/>
          </w:p>
        </w:tc>
        <w:tc>
          <w:tcPr>
            <w:tcW w:w="2975" w:type="dxa"/>
            <w:shd w:val="clear" w:color="000000" w:fill="FFFFFF"/>
            <w:noWrap/>
            <w:vAlign w:val="center"/>
            <w:hideMark/>
          </w:tcPr>
          <w:p w:rsidR="00FD79D5" w:rsidRPr="001038B4" w:rsidRDefault="00FD79D5" w:rsidP="00230124">
            <w:pPr>
              <w:jc w:val="center"/>
              <w:rPr>
                <w:sz w:val="18"/>
                <w:szCs w:val="18"/>
              </w:rPr>
            </w:pPr>
            <w:r w:rsidRPr="001038B4">
              <w:rPr>
                <w:sz w:val="18"/>
                <w:szCs w:val="18"/>
              </w:rPr>
              <w:t> </w:t>
            </w:r>
          </w:p>
        </w:tc>
        <w:tc>
          <w:tcPr>
            <w:tcW w:w="2324"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3118"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1418"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c>
          <w:tcPr>
            <w:tcW w:w="1487" w:type="dxa"/>
            <w:shd w:val="clear" w:color="000000" w:fill="FFFFFF"/>
            <w:noWrap/>
            <w:vAlign w:val="center"/>
            <w:hideMark/>
          </w:tcPr>
          <w:p w:rsidR="00FD79D5" w:rsidRPr="001038B4" w:rsidRDefault="00FD79D5" w:rsidP="00230124">
            <w:pPr>
              <w:rPr>
                <w:sz w:val="18"/>
                <w:szCs w:val="18"/>
              </w:rPr>
            </w:pPr>
            <w:r w:rsidRPr="001038B4">
              <w:rPr>
                <w:sz w:val="18"/>
                <w:szCs w:val="18"/>
              </w:rPr>
              <w:t> </w:t>
            </w:r>
          </w:p>
        </w:tc>
      </w:tr>
      <w:tr w:rsidR="00FD79D5" w:rsidRPr="001038B4" w:rsidTr="00230124">
        <w:trPr>
          <w:trHeight w:val="645"/>
        </w:trPr>
        <w:tc>
          <w:tcPr>
            <w:tcW w:w="425" w:type="dxa"/>
            <w:shd w:val="clear" w:color="000000" w:fill="FFFFFF"/>
            <w:vAlign w:val="center"/>
          </w:tcPr>
          <w:p w:rsidR="00FD79D5" w:rsidRPr="001038B4" w:rsidRDefault="00FD79D5" w:rsidP="00230124">
            <w:pPr>
              <w:jc w:val="center"/>
              <w:rPr>
                <w:sz w:val="18"/>
                <w:szCs w:val="18"/>
              </w:rPr>
            </w:pPr>
            <w:r>
              <w:rPr>
                <w:sz w:val="18"/>
                <w:szCs w:val="18"/>
              </w:rPr>
              <w:t>38.</w:t>
            </w:r>
          </w:p>
        </w:tc>
        <w:tc>
          <w:tcPr>
            <w:tcW w:w="4271" w:type="dxa"/>
            <w:shd w:val="clear" w:color="000000" w:fill="FFFFFF"/>
            <w:hideMark/>
          </w:tcPr>
          <w:p w:rsidR="00FD79D5" w:rsidRPr="001038B4" w:rsidRDefault="00FD79D5" w:rsidP="00230124">
            <w:pPr>
              <w:rPr>
                <w:sz w:val="18"/>
                <w:szCs w:val="18"/>
              </w:rPr>
            </w:pPr>
            <w:r w:rsidRPr="001038B4">
              <w:rPr>
                <w:sz w:val="18"/>
                <w:szCs w:val="18"/>
              </w:rPr>
              <w:t xml:space="preserve">opravy přístrojů pro sekvenční tlakovou </w:t>
            </w:r>
            <w:proofErr w:type="spellStart"/>
            <w:r w:rsidRPr="001038B4">
              <w:rPr>
                <w:sz w:val="18"/>
                <w:szCs w:val="18"/>
              </w:rPr>
              <w:t>lymfodrenáž</w:t>
            </w:r>
            <w:proofErr w:type="spellEnd"/>
          </w:p>
        </w:tc>
        <w:tc>
          <w:tcPr>
            <w:tcW w:w="2975"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2324" w:type="dxa"/>
            <w:shd w:val="clear" w:color="000000" w:fill="FFFFFF"/>
            <w:vAlign w:val="center"/>
            <w:hideMark/>
          </w:tcPr>
          <w:p w:rsidR="00FD79D5" w:rsidRPr="001038B4" w:rsidRDefault="00FD79D5" w:rsidP="00230124">
            <w:pPr>
              <w:jc w:val="center"/>
              <w:rPr>
                <w:sz w:val="18"/>
                <w:szCs w:val="18"/>
              </w:rPr>
            </w:pPr>
            <w:r w:rsidRPr="001038B4">
              <w:rPr>
                <w:sz w:val="18"/>
                <w:szCs w:val="18"/>
              </w:rPr>
              <w:t>J16; PRL; po schválení revizním lékařem</w:t>
            </w:r>
          </w:p>
        </w:tc>
        <w:tc>
          <w:tcPr>
            <w:tcW w:w="3118" w:type="dxa"/>
            <w:shd w:val="clear" w:color="000000" w:fill="FFFFFF"/>
            <w:vAlign w:val="center"/>
            <w:hideMark/>
          </w:tcPr>
          <w:p w:rsidR="00FD79D5" w:rsidRPr="001038B4" w:rsidRDefault="00FD79D5" w:rsidP="00230124">
            <w:pPr>
              <w:jc w:val="center"/>
              <w:rPr>
                <w:sz w:val="18"/>
                <w:szCs w:val="18"/>
              </w:rPr>
            </w:pPr>
            <w:r w:rsidRPr="001038B4">
              <w:rPr>
                <w:sz w:val="18"/>
                <w:szCs w:val="18"/>
              </w:rPr>
              <w:t xml:space="preserve">lymfatický </w:t>
            </w:r>
            <w:proofErr w:type="spellStart"/>
            <w:r w:rsidRPr="001038B4">
              <w:rPr>
                <w:sz w:val="18"/>
                <w:szCs w:val="18"/>
              </w:rPr>
              <w:t>edem</w:t>
            </w:r>
            <w:proofErr w:type="spellEnd"/>
          </w:p>
        </w:tc>
        <w:tc>
          <w:tcPr>
            <w:tcW w:w="1418" w:type="dxa"/>
            <w:shd w:val="clear" w:color="000000" w:fill="FFFFFF"/>
            <w:vAlign w:val="center"/>
            <w:hideMark/>
          </w:tcPr>
          <w:p w:rsidR="00FD79D5" w:rsidRPr="001038B4" w:rsidRDefault="00FD79D5" w:rsidP="00230124">
            <w:pPr>
              <w:jc w:val="center"/>
              <w:rPr>
                <w:sz w:val="18"/>
                <w:szCs w:val="18"/>
              </w:rPr>
            </w:pPr>
            <w:r>
              <w:rPr>
                <w:sz w:val="18"/>
                <w:szCs w:val="18"/>
              </w:rPr>
              <w:t>–</w:t>
            </w:r>
          </w:p>
        </w:tc>
        <w:tc>
          <w:tcPr>
            <w:tcW w:w="1487" w:type="dxa"/>
            <w:shd w:val="clear" w:color="000000" w:fill="FFFFFF"/>
            <w:vAlign w:val="center"/>
            <w:hideMark/>
          </w:tcPr>
          <w:p w:rsidR="00FD79D5" w:rsidRPr="001038B4" w:rsidRDefault="00FD79D5" w:rsidP="00230124">
            <w:pPr>
              <w:jc w:val="center"/>
              <w:rPr>
                <w:sz w:val="18"/>
                <w:szCs w:val="18"/>
              </w:rPr>
            </w:pPr>
            <w:r w:rsidRPr="001038B4">
              <w:rPr>
                <w:sz w:val="18"/>
                <w:szCs w:val="18"/>
              </w:rPr>
              <w:t>90 %</w:t>
            </w:r>
          </w:p>
        </w:tc>
      </w:tr>
    </w:tbl>
    <w:p w:rsidR="00FD79D5" w:rsidRDefault="00FD79D5" w:rsidP="00FD79D5">
      <w:pPr>
        <w:jc w:val="center"/>
        <w:rPr>
          <w:bCs/>
        </w:rPr>
      </w:pPr>
    </w:p>
    <w:p w:rsidR="00FD79D5" w:rsidRPr="005106B9" w:rsidRDefault="00FD79D5" w:rsidP="00FD79D5">
      <w:pPr>
        <w:ind w:firstLine="708"/>
        <w:rPr>
          <w:bCs/>
        </w:rPr>
      </w:pPr>
      <w:r w:rsidRPr="00F40656">
        <w:rPr>
          <w:bCs/>
        </w:rPr>
        <w:t>Je-li v oddílu C stanovena procentní výše úhrady nebo spoluúčasti, rozumí se tím procentní výše úhrady nebo spoluúčasti ze skutečně uplatněné ceny pro konečného spotřebitele.</w:t>
      </w:r>
      <w:r>
        <w:rPr>
          <w:bCs/>
        </w:rPr>
        <w:t>“.</w:t>
      </w:r>
    </w:p>
    <w:p w:rsidR="00FD79D5" w:rsidRDefault="00FD79D5" w:rsidP="00FD79D5">
      <w:pPr>
        <w:rPr>
          <w:bCs/>
        </w:rPr>
        <w:sectPr w:rsidR="00FD79D5" w:rsidSect="00230124">
          <w:pgSz w:w="16838" w:h="11906" w:orient="landscape"/>
          <w:pgMar w:top="567" w:right="1418" w:bottom="567" w:left="1418" w:header="709" w:footer="709" w:gutter="0"/>
          <w:cols w:space="708"/>
          <w:docGrid w:linePitch="360"/>
        </w:sectPr>
      </w:pPr>
      <w:bookmarkStart w:id="0" w:name="_GoBack"/>
      <w:bookmarkEnd w:id="0"/>
    </w:p>
    <w:p w:rsidR="00FD79D5" w:rsidRPr="00454877" w:rsidRDefault="004209E2" w:rsidP="004209E2">
      <w:pPr>
        <w:pStyle w:val="lnek"/>
      </w:pPr>
      <w:r>
        <w:lastRenderedPageBreak/>
        <w:t xml:space="preserve">Čl. </w:t>
      </w:r>
      <w:r w:rsidR="00FD79D5" w:rsidRPr="00454877">
        <w:t>II</w:t>
      </w:r>
    </w:p>
    <w:p w:rsidR="00FD79D5" w:rsidRPr="00454877" w:rsidRDefault="00FD79D5" w:rsidP="004209E2">
      <w:pPr>
        <w:pStyle w:val="Nadpislnku"/>
      </w:pPr>
      <w:r w:rsidRPr="00454877">
        <w:t>Přechodná ustanovení</w:t>
      </w:r>
    </w:p>
    <w:p w:rsidR="00FD79D5" w:rsidRPr="00A60E85" w:rsidRDefault="00FD79D5" w:rsidP="004209E2">
      <w:pPr>
        <w:pStyle w:val="Textlnku"/>
      </w:pPr>
      <w:r w:rsidRPr="00454877">
        <w:t xml:space="preserve">1. </w:t>
      </w:r>
      <w:r w:rsidRPr="00A60E85">
        <w:t>Zdravotnické prostředky předepsané na poukaz hrazené k 31. prosinci 2017, s výjimkou individuálně zhotovovaných zdravotnických prostředků, jsou hrazeny ode dne nabytí účinnosti tohoto zákona ve výši</w:t>
      </w:r>
      <w:r w:rsidR="00CE3B35">
        <w:t xml:space="preserve"> a za podmínek, jak</w:t>
      </w:r>
      <w:r w:rsidRPr="00A60E85">
        <w:t xml:space="preserve"> byly hrazeny k 31. prosinci 2017, a to až do okamžiku zveřejnění výše jejich nové úhrady podle zákona č. 48/1997 Sb., ve znění účinném ode dne nabytí účinnosti tohoto zákona.</w:t>
      </w:r>
    </w:p>
    <w:p w:rsidR="00FD79D5" w:rsidRPr="00A60E85" w:rsidRDefault="00FD79D5" w:rsidP="004209E2">
      <w:pPr>
        <w:pStyle w:val="Textlnku"/>
      </w:pPr>
      <w:r w:rsidRPr="00A60E85">
        <w:t>2. Zdravotnické prostředky předepsané na poukaz hrazené k 31. prosinci 2018, avšak nehrazené k 31. prosinci 2017, s výjimkou individuálně zhotovovaných zdravotnických prostředků, jsou hrazeny ode dne nabytí účinnosti tohoto zákona ve výši</w:t>
      </w:r>
      <w:r w:rsidR="00CE3B35">
        <w:t xml:space="preserve"> a za podmínek</w:t>
      </w:r>
      <w:r w:rsidRPr="00A60E85">
        <w:t>, jak byly hrazeny k 31. prosinci 2018, a to až do okamžiku zveřejnění výše jejich nové úhrady podle zákona č. 48/1997 Sb., ve znění účinném ode dne nabytí účinnosti tohoto zákona.</w:t>
      </w:r>
    </w:p>
    <w:p w:rsidR="00FD79D5" w:rsidRPr="00A60E85" w:rsidRDefault="00FD79D5" w:rsidP="004209E2">
      <w:pPr>
        <w:pStyle w:val="Textlnku"/>
      </w:pPr>
      <w:r w:rsidRPr="00A60E85">
        <w:t>3. Pokud výrobce zdravotnického prostředku, zplnomocněný zástupce výrobce zdravotnického prostředku usazeného ve třetí zemi, anebo osoba písemně pověřená výrobcem zdravotnického prostředku nebo zplnomocněným zástupcem výrobce zdravotnického prostředku usazeného ve třetí zemi, avšak vždy pouze jedna z těchto osob, (dále jen „ohlašovatel“) elektronicky nepodá do 30. června 2019 ohlášení zdravotnického prostředku uvedeného v bodech 1 nebo 2 podle § 39r zákona č. 48/1997 Sb., ve znění účinném ode dne nabytí účinnosti tohoto zákona, přestávají být tyto zdravotnické prostředky hrazeny dnem 1.</w:t>
      </w:r>
      <w:r w:rsidR="00517F31">
        <w:t> </w:t>
      </w:r>
      <w:r w:rsidRPr="00A60E85">
        <w:t xml:space="preserve">srpna 2019. Třetí zemí se rozumí jakýkoliv stát kromě České republiky, členských států Evropské unie, smluvních států Dohody o Evropském hospodářském prostoru a Švýcarské konfederace. Ohlášení podle § 39r zákona č. 48/1997 Sb., ve znění účinném ode dne nabytí účinnosti tohoto zákona, lze podat nejdříve 1. </w:t>
      </w:r>
      <w:r w:rsidR="00517F31">
        <w:t>června</w:t>
      </w:r>
      <w:r w:rsidRPr="00A60E85">
        <w:t xml:space="preserve"> 2019. Pokud ohlašovatel vezme ohlášení podle věty první zpět, nebo Státní ústav pro kontrolu léčiv (dále jen „Ústav“) pravomocně rozhodne, že zdravotnický prostředek nenáleží do úhradové skupiny uvedené v ohlášení, přestávají být tyto zdravotnické prostředky hrazeny od prvního dne druhého kalendářního měsíce následujícího po zpětvzetí ohlášení nebo po nabytí právní moci rozhodnutí Ústavu.</w:t>
      </w:r>
    </w:p>
    <w:p w:rsidR="00FD79D5" w:rsidRPr="00A60E85" w:rsidRDefault="00FD79D5" w:rsidP="004209E2">
      <w:pPr>
        <w:pStyle w:val="Textlnku"/>
      </w:pPr>
      <w:r w:rsidRPr="00A60E85">
        <w:t>4. Nezahájí-li Ústav do 1. listopadu 2019 řízení o tom, že zdravotnický prostředek ohlášený podle bodů 1 nebo 2 do příslušné úhradové skupiny nenáleží, je zdravotnický prostředek zařazen do úhradové skupiny odpovídající ohlášení od 1. prosince 2019. Zahájí-li Ústav do 1. listopadu 2019 řízení o tom, že zdravotnický prostředek ohlášený podle bodů 1 nebo 2 do příslušné úhradové skupiny nenáleží, avšak takové řízení zastaví, je zdravotnický prostředek zařazen do úhradové skupiny odpovídající ohlášení od prvního dne druhého kalendářního měsíce následujícího po zastavení řízení.</w:t>
      </w:r>
    </w:p>
    <w:p w:rsidR="00FD79D5" w:rsidRPr="00A60E85" w:rsidRDefault="00FD79D5" w:rsidP="004209E2">
      <w:pPr>
        <w:pStyle w:val="Textlnku"/>
      </w:pPr>
      <w:r w:rsidRPr="00A60E85">
        <w:t>5. U zdravotnických prostředků předepsaných na poukaz a zapůjčených pojištěncům podle § 32 odst. 3 zákona č. 48/1997 Sb., ve znění účinném přede dnem nabytí účinnosti tohoto zákona, se postupuje podle zákona č. 48/1997 Sb., ve znění účinném přede dnem nabytí účinnosti tohoto zákona.</w:t>
      </w:r>
    </w:p>
    <w:p w:rsidR="00FD79D5" w:rsidRDefault="00FD79D5" w:rsidP="004209E2">
      <w:pPr>
        <w:pStyle w:val="Textlnku"/>
      </w:pPr>
      <w:r w:rsidRPr="00A60E85">
        <w:t>6. U zdravotnických prostředků předepsaných na poukaz a vydaných pojištěncům přede dnem nabytí účinnosti tohoto zákona se postupuje podle zákona č. 48/1997 Sb., ve znění účinném přede dnem nabytí účinnosti tohoto zákona.</w:t>
      </w:r>
    </w:p>
    <w:p w:rsidR="00EC4F5F" w:rsidRPr="00A60E85" w:rsidRDefault="00EC4F5F" w:rsidP="00EC4F5F">
      <w:pPr>
        <w:pStyle w:val="Textlnku"/>
        <w:jc w:val="center"/>
      </w:pPr>
      <w:r>
        <w:t>132</w:t>
      </w:r>
    </w:p>
    <w:p w:rsidR="00FD79D5" w:rsidRPr="00A60E85" w:rsidRDefault="00FD79D5" w:rsidP="004209E2">
      <w:pPr>
        <w:pStyle w:val="Textlnku"/>
      </w:pPr>
      <w:r w:rsidRPr="00A60E85">
        <w:lastRenderedPageBreak/>
        <w:t>7. Nejpozději do 6 měsíců ode dne nabytí účinnosti tohoto zákona zveřejní zdravotní pojišťovny smlouvy o výdeji hrazených zdravotnických prostředků předepisovaných na poukaz, a to včetně jejich změn a dodatků, uzavřené přede dnem nabytí účinnosti tohoto zákona podle § 17 odst. 7 písm. a) bodů 2 a 3 zákona č. 48/1997 Sb., ve znění účinném přede dnem nabytí účinnosti tohoto zákona, nebyly-li již tyto smlouvy zveřejněny podle § 17 odst. 9 zákona č. 48/1997 Sb. nebo podle zákona č. 340/2015 Sb., o registru smluv, ve znění pozdějších předpisů.</w:t>
      </w:r>
    </w:p>
    <w:p w:rsidR="00FD79D5" w:rsidRPr="00A60E85" w:rsidRDefault="00FD79D5" w:rsidP="004209E2">
      <w:pPr>
        <w:pStyle w:val="Textlnku"/>
      </w:pPr>
      <w:r w:rsidRPr="00A60E85">
        <w:t>8. Podle smlouvy o výdeji hrazených zdravotnických prostředků, kterou zdravotní pojišťovna uzavřela přede dnem nabytí účinnosti tohoto zákona s jinou osobou podle § 17 odst.</w:t>
      </w:r>
      <w:r w:rsidR="00172DDE">
        <w:t> </w:t>
      </w:r>
      <w:r w:rsidRPr="00A60E85">
        <w:t>7 písm. a) bodů 2 a 3 zákona č. 48/1997 Sb., ve znění účinném přede dnem nabytí účinnosti tohoto zákona, a která není v souladu s § 17 odst. 7 písm. a) body 2 a 3 zákona č. 48/1997 Sb., ve znění účinném ode dne nabytí účinnosti tohoto zákona, lze v této smlouvě uvedené zdravotnické prostředky předepisované na poukaz hradit nejdéle do 31. prosince 2019.</w:t>
      </w:r>
    </w:p>
    <w:p w:rsidR="00FD79D5" w:rsidRPr="00A60E85" w:rsidRDefault="00FD79D5" w:rsidP="00FD79D5">
      <w:pPr>
        <w:spacing w:line="336" w:lineRule="auto"/>
        <w:ind w:firstLine="708"/>
      </w:pPr>
    </w:p>
    <w:p w:rsidR="00FD79D5" w:rsidRPr="00A60E85" w:rsidRDefault="004209E2" w:rsidP="004209E2">
      <w:pPr>
        <w:pStyle w:val="lnek"/>
      </w:pPr>
      <w:r>
        <w:t xml:space="preserve">Čl. </w:t>
      </w:r>
      <w:r w:rsidR="00FD79D5" w:rsidRPr="00A60E85">
        <w:t>III</w:t>
      </w:r>
    </w:p>
    <w:p w:rsidR="00FD79D5" w:rsidRPr="00A60E85" w:rsidRDefault="00FD79D5" w:rsidP="004209E2">
      <w:pPr>
        <w:pStyle w:val="Nadpislnku"/>
      </w:pPr>
      <w:r w:rsidRPr="00A60E85">
        <w:t>Účinnost</w:t>
      </w:r>
    </w:p>
    <w:p w:rsidR="00FD79D5" w:rsidRDefault="00FD79D5" w:rsidP="004209E2">
      <w:pPr>
        <w:pStyle w:val="Textlnku"/>
      </w:pPr>
      <w:r w:rsidRPr="00A60E85">
        <w:t>Tento zákon nabývá účinnosti dnem 1. ledna 2019</w:t>
      </w:r>
      <w:r w:rsidR="00517F31">
        <w:t xml:space="preserve">, s výjimkou čl. </w:t>
      </w:r>
      <w:r w:rsidR="00172DDE">
        <w:t>I</w:t>
      </w:r>
      <w:r w:rsidR="00517F31">
        <w:t xml:space="preserve"> bod</w:t>
      </w:r>
      <w:r w:rsidR="00067BBC">
        <w:t>ů</w:t>
      </w:r>
      <w:r w:rsidR="00517F31">
        <w:t xml:space="preserve"> </w:t>
      </w:r>
      <w:r w:rsidR="00172DDE">
        <w:t>3</w:t>
      </w:r>
      <w:r w:rsidR="00067BBC">
        <w:t xml:space="preserve"> a 6, které nabývají účinnosti dnem 1. ledna 2020</w:t>
      </w:r>
      <w:r w:rsidRPr="00A60E85">
        <w:t>.</w:t>
      </w:r>
    </w:p>
    <w:p w:rsidR="00A73D85" w:rsidRDefault="00A73D85"/>
    <w:sectPr w:rsidR="00A73D85">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234" w:rsidRDefault="00854234">
      <w:r>
        <w:separator/>
      </w:r>
    </w:p>
  </w:endnote>
  <w:endnote w:type="continuationSeparator" w:id="0">
    <w:p w:rsidR="00854234" w:rsidRDefault="00854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234" w:rsidRDefault="00854234">
    <w:pPr>
      <w:pStyle w:val="Zpat"/>
      <w:jc w:val="center"/>
    </w:pPr>
    <w:r>
      <w:fldChar w:fldCharType="begin"/>
    </w:r>
    <w:r>
      <w:instrText>PAGE   \* MERGEFORMAT</w:instrText>
    </w:r>
    <w:r>
      <w:fldChar w:fldCharType="separate"/>
    </w:r>
    <w:r w:rsidR="00EC4F5F">
      <w:rPr>
        <w:noProof/>
      </w:rPr>
      <w:t>131</w:t>
    </w:r>
    <w:r>
      <w:fldChar w:fldCharType="end"/>
    </w:r>
  </w:p>
  <w:p w:rsidR="00854234" w:rsidRDefault="00854234">
    <w:pPr>
      <w:pStyle w:val="Zpat"/>
    </w:pPr>
  </w:p>
  <w:p w:rsidR="00854234" w:rsidRDefault="00854234"/>
  <w:p w:rsidR="00854234" w:rsidRDefault="008542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234" w:rsidRDefault="00854234">
      <w:r>
        <w:separator/>
      </w:r>
    </w:p>
  </w:footnote>
  <w:footnote w:type="continuationSeparator" w:id="0">
    <w:p w:rsidR="00854234" w:rsidRDefault="00854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234" w:rsidRDefault="0085423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54234" w:rsidRDefault="008542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234" w:rsidRDefault="00854234">
    <w:pPr>
      <w:pStyle w:val="Zhlav"/>
      <w:framePr w:wrap="around" w:vAnchor="text" w:hAnchor="margin" w:xAlign="center" w:y="1"/>
      <w:rPr>
        <w:rStyle w:val="slostrnky"/>
      </w:rPr>
    </w:pPr>
    <w:r>
      <w:rPr>
        <w:rStyle w:val="slostrnky"/>
      </w:rPr>
      <w:t>-</w:t>
    </w:r>
  </w:p>
  <w:p w:rsidR="00854234" w:rsidRDefault="008542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1D4E621D"/>
    <w:multiLevelType w:val="multilevel"/>
    <w:tmpl w:val="806C407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D57EAF"/>
    <w:multiLevelType w:val="hybridMultilevel"/>
    <w:tmpl w:val="A9523CD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5D567A9B"/>
    <w:multiLevelType w:val="hybridMultilevel"/>
    <w:tmpl w:val="3B082C5E"/>
    <w:lvl w:ilvl="0" w:tplc="3F3A0B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8C90372"/>
    <w:multiLevelType w:val="hybridMultilevel"/>
    <w:tmpl w:val="848EAD34"/>
    <w:lvl w:ilvl="0" w:tplc="606EFB8A">
      <w:start w:val="4"/>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7"/>
  </w:num>
  <w:num w:numId="6">
    <w:abstractNumId w:val="6"/>
  </w:num>
  <w:num w:numId="7">
    <w:abstractNumId w:val="8"/>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FD79D5"/>
    <w:rsid w:val="00067BBC"/>
    <w:rsid w:val="00074E7B"/>
    <w:rsid w:val="00097C3D"/>
    <w:rsid w:val="00116627"/>
    <w:rsid w:val="00151A22"/>
    <w:rsid w:val="00172DDE"/>
    <w:rsid w:val="00173274"/>
    <w:rsid w:val="001A7C36"/>
    <w:rsid w:val="00230124"/>
    <w:rsid w:val="00254288"/>
    <w:rsid w:val="00266D0A"/>
    <w:rsid w:val="0027559D"/>
    <w:rsid w:val="003352F1"/>
    <w:rsid w:val="003717EE"/>
    <w:rsid w:val="00405302"/>
    <w:rsid w:val="004209E2"/>
    <w:rsid w:val="00447A1F"/>
    <w:rsid w:val="00474C40"/>
    <w:rsid w:val="00515711"/>
    <w:rsid w:val="00517F31"/>
    <w:rsid w:val="00550D97"/>
    <w:rsid w:val="00682530"/>
    <w:rsid w:val="00691BBC"/>
    <w:rsid w:val="006F1EBD"/>
    <w:rsid w:val="007A3594"/>
    <w:rsid w:val="007B2125"/>
    <w:rsid w:val="007C2726"/>
    <w:rsid w:val="00811238"/>
    <w:rsid w:val="00834314"/>
    <w:rsid w:val="00844C8D"/>
    <w:rsid w:val="00854234"/>
    <w:rsid w:val="009815E4"/>
    <w:rsid w:val="00A40A4D"/>
    <w:rsid w:val="00A6614C"/>
    <w:rsid w:val="00A73D85"/>
    <w:rsid w:val="00B04F44"/>
    <w:rsid w:val="00B16C4B"/>
    <w:rsid w:val="00C42D88"/>
    <w:rsid w:val="00CE3B35"/>
    <w:rsid w:val="00D3190E"/>
    <w:rsid w:val="00D42E41"/>
    <w:rsid w:val="00E8361C"/>
    <w:rsid w:val="00EC4F5F"/>
    <w:rsid w:val="00F91410"/>
    <w:rsid w:val="00FB4E11"/>
    <w:rsid w:val="00FC4FBD"/>
    <w:rsid w:val="00FD79D5"/>
    <w:rsid w:val="00FF4D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3F4E6"/>
  <w15:chartTrackingRefBased/>
  <w15:docId w15:val="{A257172B-68C5-4DD7-A252-C1114EE74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4F5F"/>
    <w:pPr>
      <w:jc w:val="both"/>
    </w:pPr>
    <w:rPr>
      <w:sz w:val="24"/>
      <w:szCs w:val="24"/>
    </w:rPr>
  </w:style>
  <w:style w:type="paragraph" w:styleId="Nadpis1">
    <w:name w:val="heading 1"/>
    <w:basedOn w:val="Normln"/>
    <w:next w:val="Normln"/>
    <w:qFormat/>
    <w:rsid w:val="00EC4F5F"/>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230124"/>
    <w:pPr>
      <w:keepNext/>
      <w:tabs>
        <w:tab w:val="num" w:pos="1440"/>
      </w:tabs>
      <w:spacing w:before="240" w:after="60"/>
      <w:ind w:left="1440" w:hanging="360"/>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uiPriority w:val="9"/>
    <w:semiHidden/>
    <w:unhideWhenUsed/>
    <w:qFormat/>
    <w:rsid w:val="00230124"/>
    <w:pPr>
      <w:tabs>
        <w:tab w:val="num" w:pos="1800"/>
      </w:tabs>
      <w:spacing w:before="240" w:after="60"/>
      <w:ind w:left="1800" w:hanging="360"/>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uiPriority w:val="9"/>
    <w:semiHidden/>
    <w:unhideWhenUsed/>
    <w:qFormat/>
    <w:rsid w:val="00230124"/>
    <w:pPr>
      <w:tabs>
        <w:tab w:val="num" w:pos="2520"/>
      </w:tabs>
      <w:spacing w:before="240" w:after="60"/>
      <w:ind w:left="2160" w:hanging="360"/>
      <w:outlineLvl w:val="5"/>
    </w:pPr>
    <w:rPr>
      <w:rFonts w:asciiTheme="minorHAnsi" w:eastAsiaTheme="minorEastAsia" w:hAnsiTheme="minorHAnsi" w:cstheme="minorBidi"/>
      <w:b/>
      <w:bCs/>
      <w:sz w:val="22"/>
      <w:szCs w:val="22"/>
    </w:rPr>
  </w:style>
  <w:style w:type="paragraph" w:styleId="Nadpis7">
    <w:name w:val="heading 7"/>
    <w:basedOn w:val="Normln"/>
    <w:next w:val="Normln"/>
    <w:link w:val="Nadpis7Char"/>
    <w:uiPriority w:val="9"/>
    <w:semiHidden/>
    <w:unhideWhenUsed/>
    <w:qFormat/>
    <w:rsid w:val="00230124"/>
    <w:pPr>
      <w:tabs>
        <w:tab w:val="num" w:pos="2520"/>
      </w:tabs>
      <w:spacing w:before="240" w:after="60"/>
      <w:ind w:left="2520" w:hanging="360"/>
      <w:outlineLvl w:val="6"/>
    </w:pPr>
    <w:rPr>
      <w:rFonts w:asciiTheme="minorHAnsi" w:eastAsiaTheme="minorEastAsia" w:hAnsiTheme="minorHAnsi" w:cstheme="minorBidi"/>
    </w:rPr>
  </w:style>
  <w:style w:type="paragraph" w:styleId="Nadpis8">
    <w:name w:val="heading 8"/>
    <w:basedOn w:val="Normln"/>
    <w:next w:val="Normln"/>
    <w:link w:val="Nadpis8Char"/>
    <w:uiPriority w:val="9"/>
    <w:semiHidden/>
    <w:unhideWhenUsed/>
    <w:qFormat/>
    <w:rsid w:val="00230124"/>
    <w:pPr>
      <w:tabs>
        <w:tab w:val="num" w:pos="2880"/>
      </w:tabs>
      <w:spacing w:before="240" w:after="60"/>
      <w:ind w:left="2880" w:hanging="360"/>
      <w:outlineLvl w:val="7"/>
    </w:pPr>
    <w:rPr>
      <w:rFonts w:asciiTheme="minorHAnsi" w:eastAsiaTheme="minorEastAsia" w:hAnsiTheme="minorHAnsi" w:cstheme="minorBidi"/>
      <w:i/>
      <w:iCs/>
    </w:rPr>
  </w:style>
  <w:style w:type="paragraph" w:styleId="Nadpis9">
    <w:name w:val="heading 9"/>
    <w:basedOn w:val="Normln"/>
    <w:next w:val="Normln"/>
    <w:link w:val="Nadpis9Char"/>
    <w:uiPriority w:val="9"/>
    <w:semiHidden/>
    <w:unhideWhenUsed/>
    <w:qFormat/>
    <w:rsid w:val="00230124"/>
    <w:pPr>
      <w:tabs>
        <w:tab w:val="num" w:pos="3600"/>
      </w:tabs>
      <w:spacing w:before="240" w:after="60"/>
      <w:ind w:left="3240" w:hanging="360"/>
      <w:outlineLvl w:val="8"/>
    </w:pPr>
    <w:rPr>
      <w:rFonts w:asciiTheme="majorHAnsi" w:eastAsiaTheme="majorEastAsia" w:hAnsiTheme="majorHAnsi" w:cstheme="majorBidi"/>
      <w:sz w:val="22"/>
      <w:szCs w:val="22"/>
    </w:rPr>
  </w:style>
  <w:style w:type="character" w:default="1" w:styleId="Standardnpsmoodstavce">
    <w:name w:val="Default Paragraph Font"/>
    <w:semiHidden/>
    <w:rsid w:val="00EC4F5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C4F5F"/>
  </w:style>
  <w:style w:type="paragraph" w:styleId="Zhlav">
    <w:name w:val="header"/>
    <w:basedOn w:val="Normln"/>
    <w:link w:val="ZhlavChar"/>
    <w:rsid w:val="00EC4F5F"/>
    <w:pPr>
      <w:tabs>
        <w:tab w:val="center" w:pos="4536"/>
        <w:tab w:val="right" w:pos="9072"/>
      </w:tabs>
    </w:pPr>
  </w:style>
  <w:style w:type="paragraph" w:customStyle="1" w:styleId="Textparagrafu">
    <w:name w:val="Text paragrafu"/>
    <w:basedOn w:val="Normln"/>
    <w:rsid w:val="00EC4F5F"/>
    <w:pPr>
      <w:spacing w:before="240"/>
      <w:ind w:firstLine="425"/>
      <w:outlineLvl w:val="5"/>
    </w:pPr>
  </w:style>
  <w:style w:type="paragraph" w:customStyle="1" w:styleId="Paragraf">
    <w:name w:val="Paragraf"/>
    <w:basedOn w:val="Normln"/>
    <w:next w:val="Textodstavce"/>
    <w:rsid w:val="00EC4F5F"/>
    <w:pPr>
      <w:keepNext/>
      <w:keepLines/>
      <w:spacing w:before="240"/>
      <w:jc w:val="center"/>
      <w:outlineLvl w:val="5"/>
    </w:pPr>
  </w:style>
  <w:style w:type="paragraph" w:customStyle="1" w:styleId="Oddl">
    <w:name w:val="Oddíl"/>
    <w:basedOn w:val="Normln"/>
    <w:next w:val="Nadpisoddlu"/>
    <w:rsid w:val="00EC4F5F"/>
    <w:pPr>
      <w:keepNext/>
      <w:keepLines/>
      <w:spacing w:before="240"/>
      <w:jc w:val="center"/>
      <w:outlineLvl w:val="4"/>
    </w:pPr>
  </w:style>
  <w:style w:type="paragraph" w:customStyle="1" w:styleId="Nadpisoddlu">
    <w:name w:val="Nadpis oddílu"/>
    <w:basedOn w:val="Normln"/>
    <w:next w:val="Paragraf"/>
    <w:rsid w:val="00EC4F5F"/>
    <w:pPr>
      <w:keepNext/>
      <w:keepLines/>
      <w:jc w:val="center"/>
      <w:outlineLvl w:val="4"/>
    </w:pPr>
    <w:rPr>
      <w:b/>
    </w:rPr>
  </w:style>
  <w:style w:type="paragraph" w:customStyle="1" w:styleId="Dl">
    <w:name w:val="Díl"/>
    <w:basedOn w:val="Normln"/>
    <w:next w:val="Nadpisdlu"/>
    <w:rsid w:val="00EC4F5F"/>
    <w:pPr>
      <w:keepNext/>
      <w:keepLines/>
      <w:spacing w:before="240"/>
      <w:jc w:val="center"/>
      <w:outlineLvl w:val="3"/>
    </w:pPr>
  </w:style>
  <w:style w:type="paragraph" w:customStyle="1" w:styleId="Nadpisdlu">
    <w:name w:val="Nadpis dílu"/>
    <w:basedOn w:val="Normln"/>
    <w:next w:val="Oddl"/>
    <w:rsid w:val="00EC4F5F"/>
    <w:pPr>
      <w:keepNext/>
      <w:keepLines/>
      <w:jc w:val="center"/>
      <w:outlineLvl w:val="3"/>
    </w:pPr>
    <w:rPr>
      <w:b/>
    </w:rPr>
  </w:style>
  <w:style w:type="paragraph" w:customStyle="1" w:styleId="Hlava">
    <w:name w:val="Hlava"/>
    <w:basedOn w:val="Normln"/>
    <w:next w:val="Nadpishlavy"/>
    <w:rsid w:val="00EC4F5F"/>
    <w:pPr>
      <w:keepNext/>
      <w:keepLines/>
      <w:spacing w:before="240"/>
      <w:jc w:val="center"/>
      <w:outlineLvl w:val="2"/>
    </w:pPr>
  </w:style>
  <w:style w:type="paragraph" w:customStyle="1" w:styleId="Nadpishlavy">
    <w:name w:val="Nadpis hlavy"/>
    <w:basedOn w:val="Normln"/>
    <w:next w:val="Dl"/>
    <w:rsid w:val="00EC4F5F"/>
    <w:pPr>
      <w:keepNext/>
      <w:keepLines/>
      <w:jc w:val="center"/>
      <w:outlineLvl w:val="2"/>
    </w:pPr>
    <w:rPr>
      <w:b/>
    </w:rPr>
  </w:style>
  <w:style w:type="paragraph" w:customStyle="1" w:styleId="ST">
    <w:name w:val="ČÁST"/>
    <w:basedOn w:val="Normln"/>
    <w:next w:val="NADPISSTI"/>
    <w:rsid w:val="00EC4F5F"/>
    <w:pPr>
      <w:keepNext/>
      <w:keepLines/>
      <w:spacing w:before="240" w:after="120"/>
      <w:jc w:val="center"/>
      <w:outlineLvl w:val="1"/>
    </w:pPr>
    <w:rPr>
      <w:caps/>
    </w:rPr>
  </w:style>
  <w:style w:type="paragraph" w:customStyle="1" w:styleId="NADPISSTI">
    <w:name w:val="NADPIS ČÁSTI"/>
    <w:basedOn w:val="Normln"/>
    <w:next w:val="Hlava"/>
    <w:rsid w:val="00EC4F5F"/>
    <w:pPr>
      <w:keepNext/>
      <w:keepLines/>
      <w:jc w:val="center"/>
      <w:outlineLvl w:val="1"/>
    </w:pPr>
    <w:rPr>
      <w:b/>
    </w:rPr>
  </w:style>
  <w:style w:type="paragraph" w:customStyle="1" w:styleId="ZKON">
    <w:name w:val="ZÁKON"/>
    <w:basedOn w:val="Normln"/>
    <w:next w:val="nadpiszkona"/>
    <w:rsid w:val="00EC4F5F"/>
    <w:pPr>
      <w:keepNext/>
      <w:keepLines/>
      <w:jc w:val="center"/>
      <w:outlineLvl w:val="0"/>
    </w:pPr>
    <w:rPr>
      <w:b/>
      <w:caps/>
    </w:rPr>
  </w:style>
  <w:style w:type="paragraph" w:customStyle="1" w:styleId="nadpiszkona">
    <w:name w:val="nadpis zákona"/>
    <w:basedOn w:val="Normln"/>
    <w:next w:val="Parlament"/>
    <w:rsid w:val="00EC4F5F"/>
    <w:pPr>
      <w:keepNext/>
      <w:keepLines/>
      <w:spacing w:before="120"/>
      <w:jc w:val="center"/>
      <w:outlineLvl w:val="0"/>
    </w:pPr>
    <w:rPr>
      <w:b/>
    </w:rPr>
  </w:style>
  <w:style w:type="paragraph" w:customStyle="1" w:styleId="Parlament">
    <w:name w:val="Parlament"/>
    <w:basedOn w:val="Normln"/>
    <w:next w:val="ST"/>
    <w:rsid w:val="00EC4F5F"/>
    <w:pPr>
      <w:keepNext/>
      <w:keepLines/>
      <w:spacing w:before="360" w:after="240"/>
    </w:pPr>
  </w:style>
  <w:style w:type="paragraph" w:customStyle="1" w:styleId="Textlnku">
    <w:name w:val="Text článku"/>
    <w:basedOn w:val="Normln"/>
    <w:rsid w:val="00EC4F5F"/>
    <w:pPr>
      <w:spacing w:before="240"/>
      <w:ind w:firstLine="425"/>
      <w:outlineLvl w:val="5"/>
    </w:pPr>
  </w:style>
  <w:style w:type="paragraph" w:customStyle="1" w:styleId="lnek">
    <w:name w:val="Článek"/>
    <w:basedOn w:val="Normln"/>
    <w:next w:val="Textodstavce"/>
    <w:rsid w:val="00EC4F5F"/>
    <w:pPr>
      <w:keepNext/>
      <w:keepLines/>
      <w:spacing w:before="240"/>
      <w:jc w:val="center"/>
      <w:outlineLvl w:val="5"/>
    </w:pPr>
  </w:style>
  <w:style w:type="paragraph" w:customStyle="1" w:styleId="CELEX">
    <w:name w:val="CELEX"/>
    <w:basedOn w:val="Normln"/>
    <w:next w:val="Normln"/>
    <w:rsid w:val="00EC4F5F"/>
    <w:pPr>
      <w:spacing w:before="60"/>
    </w:pPr>
    <w:rPr>
      <w:i/>
      <w:sz w:val="20"/>
    </w:rPr>
  </w:style>
  <w:style w:type="paragraph" w:customStyle="1" w:styleId="funkce">
    <w:name w:val="funkce"/>
    <w:basedOn w:val="Normln"/>
    <w:rsid w:val="00EC4F5F"/>
    <w:pPr>
      <w:keepLines/>
      <w:jc w:val="center"/>
    </w:pPr>
  </w:style>
  <w:style w:type="paragraph" w:customStyle="1" w:styleId="Psmeno">
    <w:name w:val="&quot;Písmeno&quot;"/>
    <w:basedOn w:val="Normln"/>
    <w:next w:val="Normln"/>
    <w:rsid w:val="00EC4F5F"/>
    <w:pPr>
      <w:keepNext/>
      <w:keepLines/>
      <w:ind w:left="425" w:hanging="425"/>
    </w:pPr>
  </w:style>
  <w:style w:type="paragraph" w:customStyle="1" w:styleId="Oznaenpozmn">
    <w:name w:val="Označení pozm.n."/>
    <w:basedOn w:val="Normln"/>
    <w:next w:val="Normln"/>
    <w:rsid w:val="00EC4F5F"/>
    <w:pPr>
      <w:numPr>
        <w:numId w:val="2"/>
      </w:numPr>
      <w:spacing w:after="120"/>
    </w:pPr>
    <w:rPr>
      <w:b/>
    </w:rPr>
  </w:style>
  <w:style w:type="paragraph" w:customStyle="1" w:styleId="Textpozmn">
    <w:name w:val="Text pozm.n."/>
    <w:basedOn w:val="Normln"/>
    <w:next w:val="Normln"/>
    <w:rsid w:val="00EC4F5F"/>
    <w:pPr>
      <w:numPr>
        <w:numId w:val="3"/>
      </w:numPr>
      <w:tabs>
        <w:tab w:val="clear" w:pos="425"/>
        <w:tab w:val="left" w:pos="851"/>
      </w:tabs>
      <w:spacing w:after="120"/>
      <w:ind w:left="850"/>
    </w:pPr>
  </w:style>
  <w:style w:type="paragraph" w:customStyle="1" w:styleId="Novelizanbod">
    <w:name w:val="Novelizační bod"/>
    <w:basedOn w:val="Normln"/>
    <w:next w:val="Normln"/>
    <w:rsid w:val="00EC4F5F"/>
    <w:pPr>
      <w:keepNext/>
      <w:keepLines/>
      <w:numPr>
        <w:numId w:val="4"/>
      </w:numPr>
      <w:tabs>
        <w:tab w:val="left" w:pos="851"/>
      </w:tabs>
      <w:spacing w:before="480" w:after="120"/>
    </w:pPr>
  </w:style>
  <w:style w:type="paragraph" w:customStyle="1" w:styleId="Novelizanbodvpozmn">
    <w:name w:val="Novelizační bod v pozm.n."/>
    <w:basedOn w:val="Normln"/>
    <w:next w:val="Normln"/>
    <w:rsid w:val="00EC4F5F"/>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EC4F5F"/>
    <w:pPr>
      <w:keepNext/>
      <w:keepLines/>
      <w:spacing w:after="120"/>
      <w:jc w:val="center"/>
    </w:pPr>
    <w:rPr>
      <w:b/>
      <w:sz w:val="32"/>
    </w:rPr>
  </w:style>
  <w:style w:type="paragraph" w:customStyle="1" w:styleId="Textbodu">
    <w:name w:val="Text bodu"/>
    <w:basedOn w:val="Normln"/>
    <w:rsid w:val="00EC4F5F"/>
    <w:pPr>
      <w:numPr>
        <w:ilvl w:val="2"/>
        <w:numId w:val="5"/>
      </w:numPr>
      <w:outlineLvl w:val="8"/>
    </w:pPr>
  </w:style>
  <w:style w:type="paragraph" w:customStyle="1" w:styleId="Textpsmene">
    <w:name w:val="Text písmene"/>
    <w:basedOn w:val="Normln"/>
    <w:rsid w:val="00EC4F5F"/>
    <w:pPr>
      <w:numPr>
        <w:ilvl w:val="1"/>
        <w:numId w:val="5"/>
      </w:numPr>
      <w:outlineLvl w:val="7"/>
    </w:pPr>
  </w:style>
  <w:style w:type="character" w:customStyle="1" w:styleId="Odkaznapoznpodarou">
    <w:name w:val="Odkaz na pozn. pod čarou"/>
    <w:rsid w:val="00EC4F5F"/>
    <w:rPr>
      <w:vertAlign w:val="superscript"/>
    </w:rPr>
  </w:style>
  <w:style w:type="paragraph" w:customStyle="1" w:styleId="Text">
    <w:name w:val="Text"/>
    <w:basedOn w:val="Normln"/>
    <w:rsid w:val="00FD79D5"/>
    <w:pPr>
      <w:jc w:val="left"/>
    </w:pPr>
    <w:rPr>
      <w:rFonts w:cs="Arial"/>
    </w:rPr>
  </w:style>
  <w:style w:type="paragraph" w:customStyle="1" w:styleId="Textodstavce">
    <w:name w:val="Text odstavce"/>
    <w:basedOn w:val="Normln"/>
    <w:rsid w:val="00EC4F5F"/>
    <w:pPr>
      <w:numPr>
        <w:numId w:val="5"/>
      </w:numPr>
      <w:tabs>
        <w:tab w:val="left" w:pos="851"/>
      </w:tabs>
      <w:spacing w:before="120" w:after="120"/>
      <w:outlineLvl w:val="6"/>
    </w:pPr>
  </w:style>
  <w:style w:type="paragraph" w:customStyle="1" w:styleId="Textbodunovely">
    <w:name w:val="Text bodu novely"/>
    <w:basedOn w:val="Normln"/>
    <w:next w:val="Normln"/>
    <w:rsid w:val="00EC4F5F"/>
    <w:pPr>
      <w:ind w:left="567" w:hanging="567"/>
    </w:pPr>
  </w:style>
  <w:style w:type="character" w:styleId="slostrnky">
    <w:name w:val="page number"/>
    <w:basedOn w:val="Standardnpsmoodstavce"/>
    <w:semiHidden/>
    <w:rsid w:val="00EC4F5F"/>
  </w:style>
  <w:style w:type="paragraph" w:styleId="Zpat">
    <w:name w:val="footer"/>
    <w:basedOn w:val="Normln"/>
    <w:link w:val="ZpatChar"/>
    <w:rsid w:val="00EC4F5F"/>
    <w:pPr>
      <w:tabs>
        <w:tab w:val="center" w:pos="4536"/>
        <w:tab w:val="right" w:pos="9072"/>
      </w:tabs>
    </w:pPr>
  </w:style>
  <w:style w:type="paragraph" w:styleId="Textpoznpodarou">
    <w:name w:val="footnote text"/>
    <w:basedOn w:val="Normln"/>
    <w:link w:val="TextpoznpodarouChar"/>
    <w:semiHidden/>
    <w:rsid w:val="00EC4F5F"/>
    <w:pPr>
      <w:tabs>
        <w:tab w:val="left" w:pos="425"/>
      </w:tabs>
      <w:ind w:left="425" w:hanging="425"/>
    </w:pPr>
    <w:rPr>
      <w:sz w:val="20"/>
    </w:rPr>
  </w:style>
  <w:style w:type="character" w:styleId="Znakapoznpodarou">
    <w:name w:val="footnote reference"/>
    <w:semiHidden/>
    <w:rsid w:val="00EC4F5F"/>
    <w:rPr>
      <w:vertAlign w:val="superscript"/>
    </w:rPr>
  </w:style>
  <w:style w:type="paragraph" w:styleId="Titulek">
    <w:name w:val="caption"/>
    <w:basedOn w:val="Normln"/>
    <w:next w:val="Normln"/>
    <w:qFormat/>
    <w:rsid w:val="00EC4F5F"/>
    <w:pPr>
      <w:spacing w:before="120" w:after="120"/>
    </w:pPr>
    <w:rPr>
      <w:b/>
    </w:rPr>
  </w:style>
  <w:style w:type="paragraph" w:customStyle="1" w:styleId="Nvrh">
    <w:name w:val="Návrh"/>
    <w:basedOn w:val="Normln"/>
    <w:next w:val="ZKON"/>
    <w:rsid w:val="00EC4F5F"/>
    <w:pPr>
      <w:keepNext/>
      <w:keepLines/>
      <w:spacing w:after="240"/>
      <w:jc w:val="center"/>
      <w:outlineLvl w:val="0"/>
    </w:pPr>
    <w:rPr>
      <w:spacing w:val="40"/>
    </w:rPr>
  </w:style>
  <w:style w:type="paragraph" w:customStyle="1" w:styleId="Podpis">
    <w:name w:val="Podpis_"/>
    <w:basedOn w:val="Normln"/>
    <w:next w:val="funkce"/>
    <w:rsid w:val="00EC4F5F"/>
    <w:pPr>
      <w:keepNext/>
      <w:keepLines/>
      <w:spacing w:before="720"/>
      <w:jc w:val="center"/>
    </w:pPr>
  </w:style>
  <w:style w:type="character" w:styleId="Siln">
    <w:name w:val="Strong"/>
    <w:uiPriority w:val="22"/>
    <w:qFormat/>
    <w:rsid w:val="00FD79D5"/>
    <w:rPr>
      <w:b/>
      <w:bCs/>
    </w:rPr>
  </w:style>
  <w:style w:type="paragraph" w:customStyle="1" w:styleId="VARIANTA">
    <w:name w:val="VARIANTA"/>
    <w:basedOn w:val="Normln"/>
    <w:next w:val="Normln"/>
    <w:rsid w:val="00EC4F5F"/>
    <w:pPr>
      <w:keepNext/>
      <w:spacing w:before="120" w:after="120"/>
    </w:pPr>
    <w:rPr>
      <w:caps/>
      <w:spacing w:val="60"/>
    </w:rPr>
  </w:style>
  <w:style w:type="paragraph" w:customStyle="1" w:styleId="VARIANTA-konec">
    <w:name w:val="VARIANTA - konec"/>
    <w:basedOn w:val="Normln"/>
    <w:next w:val="Normln"/>
    <w:rsid w:val="00EC4F5F"/>
    <w:rPr>
      <w:caps/>
      <w:spacing w:val="60"/>
    </w:rPr>
  </w:style>
  <w:style w:type="paragraph" w:customStyle="1" w:styleId="Nadpisparagrafu">
    <w:name w:val="Nadpis paragrafu"/>
    <w:basedOn w:val="Paragraf"/>
    <w:next w:val="Textodstavce"/>
    <w:rsid w:val="00EC4F5F"/>
    <w:rPr>
      <w:b/>
    </w:rPr>
  </w:style>
  <w:style w:type="paragraph" w:customStyle="1" w:styleId="Nadpislnku">
    <w:name w:val="Nadpis článku"/>
    <w:basedOn w:val="lnek"/>
    <w:next w:val="Textodstavce"/>
    <w:rsid w:val="00EC4F5F"/>
    <w:rPr>
      <w:b/>
    </w:rPr>
  </w:style>
  <w:style w:type="paragraph" w:styleId="Zkladntext">
    <w:name w:val="Body Text"/>
    <w:basedOn w:val="Normln"/>
    <w:link w:val="ZkladntextChar"/>
    <w:semiHidden/>
    <w:rsid w:val="00FD79D5"/>
    <w:pPr>
      <w:jc w:val="left"/>
    </w:pPr>
    <w:rPr>
      <w:rFonts w:cs="Arial"/>
      <w:color w:val="000000"/>
    </w:rPr>
  </w:style>
  <w:style w:type="character" w:customStyle="1" w:styleId="ZkladntextChar">
    <w:name w:val="Základní text Char"/>
    <w:basedOn w:val="Standardnpsmoodstavce"/>
    <w:link w:val="Zkladntext"/>
    <w:semiHidden/>
    <w:rsid w:val="00FD79D5"/>
    <w:rPr>
      <w:rFonts w:ascii="Arial" w:hAnsi="Arial" w:cs="Arial"/>
      <w:color w:val="000000"/>
      <w:sz w:val="24"/>
      <w:szCs w:val="24"/>
    </w:rPr>
  </w:style>
  <w:style w:type="character" w:customStyle="1" w:styleId="ZhlavChar">
    <w:name w:val="Záhlaví Char"/>
    <w:link w:val="Zhlav"/>
    <w:rsid w:val="00FD79D5"/>
    <w:rPr>
      <w:sz w:val="24"/>
      <w:szCs w:val="24"/>
    </w:rPr>
  </w:style>
  <w:style w:type="character" w:customStyle="1" w:styleId="ZpatChar">
    <w:name w:val="Zápatí Char"/>
    <w:link w:val="Zpat"/>
    <w:rsid w:val="00FD79D5"/>
    <w:rPr>
      <w:sz w:val="24"/>
      <w:szCs w:val="24"/>
    </w:rPr>
  </w:style>
  <w:style w:type="paragraph" w:customStyle="1" w:styleId="l4">
    <w:name w:val="l4"/>
    <w:basedOn w:val="Normln"/>
    <w:rsid w:val="00FD79D5"/>
    <w:pPr>
      <w:spacing w:before="100" w:beforeAutospacing="1" w:after="100" w:afterAutospacing="1"/>
      <w:jc w:val="left"/>
    </w:pPr>
  </w:style>
  <w:style w:type="character" w:styleId="PromnnHTML">
    <w:name w:val="HTML Variable"/>
    <w:uiPriority w:val="99"/>
    <w:semiHidden/>
    <w:unhideWhenUsed/>
    <w:rsid w:val="00FD79D5"/>
    <w:rPr>
      <w:i/>
      <w:iCs/>
    </w:rPr>
  </w:style>
  <w:style w:type="character" w:styleId="Odkaznakoment">
    <w:name w:val="annotation reference"/>
    <w:uiPriority w:val="99"/>
    <w:unhideWhenUsed/>
    <w:rsid w:val="00FD79D5"/>
    <w:rPr>
      <w:sz w:val="16"/>
      <w:szCs w:val="16"/>
    </w:rPr>
  </w:style>
  <w:style w:type="paragraph" w:styleId="Textkomente">
    <w:name w:val="annotation text"/>
    <w:basedOn w:val="Normln"/>
    <w:link w:val="TextkomenteChar"/>
    <w:uiPriority w:val="99"/>
    <w:unhideWhenUsed/>
    <w:rsid w:val="00FD79D5"/>
    <w:pPr>
      <w:jc w:val="left"/>
    </w:pPr>
    <w:rPr>
      <w:rFonts w:ascii="Calibri" w:eastAsia="SimSun" w:hAnsi="Calibri"/>
      <w:sz w:val="20"/>
      <w:szCs w:val="20"/>
    </w:rPr>
  </w:style>
  <w:style w:type="character" w:customStyle="1" w:styleId="TextkomenteChar">
    <w:name w:val="Text komentáře Char"/>
    <w:basedOn w:val="Standardnpsmoodstavce"/>
    <w:link w:val="Textkomente"/>
    <w:uiPriority w:val="99"/>
    <w:rsid w:val="00FD79D5"/>
    <w:rPr>
      <w:rFonts w:ascii="Calibri" w:eastAsia="SimSun" w:hAnsi="Calibri"/>
      <w:lang w:eastAsia="en-US"/>
    </w:rPr>
  </w:style>
  <w:style w:type="paragraph" w:styleId="Textbubliny">
    <w:name w:val="Balloon Text"/>
    <w:basedOn w:val="Normln"/>
    <w:link w:val="TextbublinyChar"/>
    <w:uiPriority w:val="99"/>
    <w:semiHidden/>
    <w:unhideWhenUsed/>
    <w:rsid w:val="00FD79D5"/>
    <w:rPr>
      <w:rFonts w:ascii="Tahoma" w:hAnsi="Tahoma" w:cs="Tahoma"/>
      <w:sz w:val="16"/>
      <w:szCs w:val="16"/>
    </w:rPr>
  </w:style>
  <w:style w:type="character" w:customStyle="1" w:styleId="TextbublinyChar">
    <w:name w:val="Text bubliny Char"/>
    <w:basedOn w:val="Standardnpsmoodstavce"/>
    <w:link w:val="Textbubliny"/>
    <w:uiPriority w:val="99"/>
    <w:semiHidden/>
    <w:rsid w:val="00FD79D5"/>
    <w:rPr>
      <w:rFonts w:ascii="Tahoma" w:eastAsia="Calibri" w:hAnsi="Tahoma" w:cs="Tahoma"/>
      <w:sz w:val="16"/>
      <w:szCs w:val="16"/>
      <w:lang w:eastAsia="en-US"/>
    </w:rPr>
  </w:style>
  <w:style w:type="paragraph" w:customStyle="1" w:styleId="l6">
    <w:name w:val="l6"/>
    <w:basedOn w:val="Normln"/>
    <w:rsid w:val="00FD79D5"/>
    <w:pPr>
      <w:spacing w:before="100" w:beforeAutospacing="1" w:after="100" w:afterAutospacing="1"/>
      <w:jc w:val="left"/>
    </w:pPr>
  </w:style>
  <w:style w:type="paragraph" w:styleId="Odstavecseseznamem">
    <w:name w:val="List Paragraph"/>
    <w:basedOn w:val="Normln"/>
    <w:uiPriority w:val="34"/>
    <w:qFormat/>
    <w:rsid w:val="00FD79D5"/>
    <w:pPr>
      <w:spacing w:line="300" w:lineRule="exact"/>
      <w:ind w:left="720"/>
      <w:contextualSpacing/>
    </w:pPr>
    <w:rPr>
      <w:noProof/>
      <w:color w:val="000000"/>
      <w:sz w:val="22"/>
    </w:rPr>
  </w:style>
  <w:style w:type="paragraph" w:styleId="Pedmtkomente">
    <w:name w:val="annotation subject"/>
    <w:basedOn w:val="Textkomente"/>
    <w:next w:val="Textkomente"/>
    <w:link w:val="PedmtkomenteChar"/>
    <w:uiPriority w:val="99"/>
    <w:semiHidden/>
    <w:unhideWhenUsed/>
    <w:rsid w:val="00FD79D5"/>
    <w:pPr>
      <w:jc w:val="both"/>
    </w:pPr>
    <w:rPr>
      <w:rFonts w:ascii="Arial" w:eastAsia="Calibri" w:hAnsi="Arial"/>
      <w:b/>
      <w:bCs/>
    </w:rPr>
  </w:style>
  <w:style w:type="character" w:customStyle="1" w:styleId="PedmtkomenteChar">
    <w:name w:val="Předmět komentáře Char"/>
    <w:basedOn w:val="TextkomenteChar"/>
    <w:link w:val="Pedmtkomente"/>
    <w:uiPriority w:val="99"/>
    <w:semiHidden/>
    <w:rsid w:val="00FD79D5"/>
    <w:rPr>
      <w:rFonts w:ascii="Arial" w:eastAsia="Calibri" w:hAnsi="Arial"/>
      <w:b/>
      <w:bCs/>
      <w:lang w:eastAsia="en-US"/>
    </w:rPr>
  </w:style>
  <w:style w:type="numbering" w:customStyle="1" w:styleId="Bezseznamu1">
    <w:name w:val="Bez seznamu1"/>
    <w:next w:val="Bezseznamu"/>
    <w:uiPriority w:val="99"/>
    <w:semiHidden/>
    <w:unhideWhenUsed/>
    <w:rsid w:val="00FD79D5"/>
  </w:style>
  <w:style w:type="numbering" w:customStyle="1" w:styleId="Bezseznamu11">
    <w:name w:val="Bez seznamu11"/>
    <w:next w:val="Bezseznamu"/>
    <w:uiPriority w:val="99"/>
    <w:semiHidden/>
    <w:unhideWhenUsed/>
    <w:rsid w:val="00FD79D5"/>
  </w:style>
  <w:style w:type="character" w:styleId="Hypertextovodkaz">
    <w:name w:val="Hyperlink"/>
    <w:uiPriority w:val="99"/>
    <w:semiHidden/>
    <w:unhideWhenUsed/>
    <w:rsid w:val="00FD79D5"/>
    <w:rPr>
      <w:color w:val="0000FF"/>
      <w:u w:val="single"/>
    </w:rPr>
  </w:style>
  <w:style w:type="character" w:styleId="Sledovanodkaz">
    <w:name w:val="FollowedHyperlink"/>
    <w:uiPriority w:val="99"/>
    <w:semiHidden/>
    <w:unhideWhenUsed/>
    <w:rsid w:val="00FD79D5"/>
    <w:rPr>
      <w:color w:val="800080"/>
      <w:u w:val="single"/>
    </w:rPr>
  </w:style>
  <w:style w:type="paragraph" w:customStyle="1" w:styleId="font5">
    <w:name w:val="font5"/>
    <w:basedOn w:val="Normln"/>
    <w:rsid w:val="00FD79D5"/>
    <w:pPr>
      <w:spacing w:before="100" w:beforeAutospacing="1" w:after="100" w:afterAutospacing="1"/>
      <w:jc w:val="left"/>
    </w:pPr>
    <w:rPr>
      <w:rFonts w:cs="Arial"/>
      <w:b/>
      <w:bCs/>
      <w:sz w:val="20"/>
      <w:szCs w:val="20"/>
    </w:rPr>
  </w:style>
  <w:style w:type="paragraph" w:customStyle="1" w:styleId="font6">
    <w:name w:val="font6"/>
    <w:basedOn w:val="Normln"/>
    <w:rsid w:val="00FD79D5"/>
    <w:pPr>
      <w:spacing w:before="100" w:beforeAutospacing="1" w:after="100" w:afterAutospacing="1"/>
      <w:jc w:val="left"/>
    </w:pPr>
    <w:rPr>
      <w:rFonts w:cs="Arial"/>
      <w:sz w:val="20"/>
      <w:szCs w:val="20"/>
    </w:rPr>
  </w:style>
  <w:style w:type="paragraph" w:customStyle="1" w:styleId="font7">
    <w:name w:val="font7"/>
    <w:basedOn w:val="Normln"/>
    <w:rsid w:val="00FD79D5"/>
    <w:pPr>
      <w:spacing w:before="100" w:beforeAutospacing="1" w:after="100" w:afterAutospacing="1"/>
      <w:jc w:val="left"/>
    </w:pPr>
    <w:rPr>
      <w:rFonts w:ascii="Calibri" w:hAnsi="Calibri"/>
      <w:sz w:val="20"/>
      <w:szCs w:val="20"/>
    </w:rPr>
  </w:style>
  <w:style w:type="paragraph" w:customStyle="1" w:styleId="font8">
    <w:name w:val="font8"/>
    <w:basedOn w:val="Normln"/>
    <w:rsid w:val="00FD79D5"/>
    <w:pPr>
      <w:spacing w:before="100" w:beforeAutospacing="1" w:after="100" w:afterAutospacing="1"/>
      <w:jc w:val="left"/>
    </w:pPr>
    <w:rPr>
      <w:rFonts w:cs="Arial"/>
      <w:sz w:val="20"/>
      <w:szCs w:val="20"/>
    </w:rPr>
  </w:style>
  <w:style w:type="paragraph" w:customStyle="1" w:styleId="xl114">
    <w:name w:val="xl114"/>
    <w:basedOn w:val="Normln"/>
    <w:rsid w:val="00FD79D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top"/>
    </w:pPr>
  </w:style>
  <w:style w:type="paragraph" w:customStyle="1" w:styleId="xl115">
    <w:name w:val="xl115"/>
    <w:basedOn w:val="Normln"/>
    <w:rsid w:val="00FD79D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top"/>
    </w:pPr>
  </w:style>
  <w:style w:type="paragraph" w:customStyle="1" w:styleId="xl116">
    <w:name w:val="xl116"/>
    <w:basedOn w:val="Normln"/>
    <w:rsid w:val="00FD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Normln"/>
    <w:rsid w:val="00FD79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8">
    <w:name w:val="xl118"/>
    <w:basedOn w:val="Normln"/>
    <w:rsid w:val="00FD79D5"/>
    <w:pPr>
      <w:spacing w:before="100" w:beforeAutospacing="1" w:after="100" w:afterAutospacing="1"/>
      <w:jc w:val="left"/>
      <w:textAlignment w:val="center"/>
    </w:pPr>
  </w:style>
  <w:style w:type="paragraph" w:customStyle="1" w:styleId="xl119">
    <w:name w:val="xl119"/>
    <w:basedOn w:val="Normln"/>
    <w:rsid w:val="00FD79D5"/>
    <w:pPr>
      <w:spacing w:before="100" w:beforeAutospacing="1" w:after="100" w:afterAutospacing="1"/>
      <w:jc w:val="left"/>
      <w:textAlignment w:val="top"/>
    </w:pPr>
  </w:style>
  <w:style w:type="paragraph" w:customStyle="1" w:styleId="xl120">
    <w:name w:val="xl120"/>
    <w:basedOn w:val="Normln"/>
    <w:rsid w:val="00FD79D5"/>
    <w:pPr>
      <w:spacing w:before="100" w:beforeAutospacing="1" w:after="100" w:afterAutospacing="1"/>
      <w:jc w:val="center"/>
      <w:textAlignment w:val="center"/>
    </w:pPr>
  </w:style>
  <w:style w:type="paragraph" w:customStyle="1" w:styleId="xl121">
    <w:name w:val="xl121"/>
    <w:basedOn w:val="Normln"/>
    <w:rsid w:val="00FD79D5"/>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cs="Arial"/>
      <w:b/>
      <w:bCs/>
      <w:color w:val="FFFFFF"/>
    </w:rPr>
  </w:style>
  <w:style w:type="paragraph" w:customStyle="1" w:styleId="xl122">
    <w:name w:val="xl122"/>
    <w:basedOn w:val="Normln"/>
    <w:rsid w:val="00FD79D5"/>
    <w:pPr>
      <w:spacing w:before="100" w:beforeAutospacing="1" w:after="100" w:afterAutospacing="1"/>
      <w:jc w:val="center"/>
      <w:textAlignment w:val="center"/>
    </w:pPr>
  </w:style>
  <w:style w:type="paragraph" w:customStyle="1" w:styleId="xl123">
    <w:name w:val="xl123"/>
    <w:basedOn w:val="Normln"/>
    <w:rsid w:val="00FD79D5"/>
    <w:pPr>
      <w:pBdr>
        <w:left w:val="single" w:sz="4" w:space="0" w:color="auto"/>
        <w:bottom w:val="single" w:sz="4" w:space="0" w:color="auto"/>
        <w:right w:val="single" w:sz="4" w:space="0" w:color="auto"/>
      </w:pBdr>
      <w:shd w:val="clear" w:color="000000" w:fill="CCFFCC"/>
      <w:spacing w:before="100" w:beforeAutospacing="1" w:after="100" w:afterAutospacing="1"/>
      <w:jc w:val="left"/>
      <w:textAlignment w:val="top"/>
    </w:pPr>
    <w:rPr>
      <w:rFonts w:cs="Arial"/>
    </w:rPr>
  </w:style>
  <w:style w:type="paragraph" w:customStyle="1" w:styleId="xl124">
    <w:name w:val="xl124"/>
    <w:basedOn w:val="Normln"/>
    <w:rsid w:val="00FD79D5"/>
    <w:pPr>
      <w:pBdr>
        <w:top w:val="single" w:sz="4" w:space="0" w:color="000000"/>
        <w:left w:val="single" w:sz="4" w:space="0" w:color="000000"/>
        <w:bottom w:val="single" w:sz="4" w:space="0" w:color="000000"/>
        <w:right w:val="single" w:sz="4" w:space="0" w:color="000000"/>
      </w:pBdr>
      <w:shd w:val="clear" w:color="C0C0C0" w:fill="FFCC99"/>
      <w:spacing w:before="100" w:beforeAutospacing="1" w:after="100" w:afterAutospacing="1"/>
      <w:jc w:val="left"/>
      <w:textAlignment w:val="top"/>
    </w:pPr>
    <w:rPr>
      <w:rFonts w:cs="Arial"/>
      <w:b/>
      <w:bCs/>
    </w:rPr>
  </w:style>
  <w:style w:type="paragraph" w:customStyle="1" w:styleId="xl125">
    <w:name w:val="xl125"/>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cs="Arial"/>
      <w:b/>
      <w:bCs/>
    </w:rPr>
  </w:style>
  <w:style w:type="paragraph" w:customStyle="1" w:styleId="xl126">
    <w:name w:val="xl126"/>
    <w:basedOn w:val="Normln"/>
    <w:rsid w:val="00FD79D5"/>
    <w:pPr>
      <w:pBdr>
        <w:top w:val="single" w:sz="4" w:space="0" w:color="000000"/>
        <w:left w:val="single" w:sz="4" w:space="0" w:color="000000"/>
        <w:bottom w:val="single" w:sz="4" w:space="0" w:color="000000"/>
        <w:right w:val="single" w:sz="4" w:space="0" w:color="000000"/>
      </w:pBdr>
      <w:shd w:val="clear" w:color="CCFFFF" w:fill="CCFFCC"/>
      <w:spacing w:before="100" w:beforeAutospacing="1" w:after="100" w:afterAutospacing="1"/>
      <w:jc w:val="left"/>
      <w:textAlignment w:val="top"/>
    </w:pPr>
  </w:style>
  <w:style w:type="paragraph" w:customStyle="1" w:styleId="xl127">
    <w:name w:val="xl127"/>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cs="Arial"/>
      <w:b/>
      <w:bCs/>
    </w:rPr>
  </w:style>
  <w:style w:type="paragraph" w:customStyle="1" w:styleId="xl128">
    <w:name w:val="xl128"/>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29">
    <w:name w:val="xl129"/>
    <w:basedOn w:val="Normln"/>
    <w:rsid w:val="00FD79D5"/>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jc w:val="left"/>
      <w:textAlignment w:val="top"/>
    </w:pPr>
  </w:style>
  <w:style w:type="paragraph" w:customStyle="1" w:styleId="xl130">
    <w:name w:val="xl130"/>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31">
    <w:name w:val="xl131"/>
    <w:basedOn w:val="Normln"/>
    <w:rsid w:val="00FD79D5"/>
    <w:pPr>
      <w:pBdr>
        <w:top w:val="single" w:sz="4" w:space="0" w:color="000000"/>
        <w:left w:val="single" w:sz="4" w:space="0" w:color="000000"/>
        <w:bottom w:val="single" w:sz="4" w:space="0" w:color="000000"/>
        <w:right w:val="single" w:sz="4" w:space="0" w:color="000000"/>
      </w:pBdr>
      <w:shd w:val="clear" w:color="CCFFFF" w:fill="CCFFCC"/>
      <w:spacing w:before="100" w:beforeAutospacing="1" w:after="100" w:afterAutospacing="1"/>
      <w:jc w:val="left"/>
      <w:textAlignment w:val="top"/>
    </w:pPr>
  </w:style>
  <w:style w:type="paragraph" w:customStyle="1" w:styleId="xl132">
    <w:name w:val="xl132"/>
    <w:basedOn w:val="Normln"/>
    <w:rsid w:val="00FD79D5"/>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jc w:val="left"/>
      <w:textAlignment w:val="top"/>
    </w:pPr>
  </w:style>
  <w:style w:type="paragraph" w:customStyle="1" w:styleId="xl133">
    <w:name w:val="xl133"/>
    <w:basedOn w:val="Normln"/>
    <w:rsid w:val="00FD79D5"/>
    <w:pPr>
      <w:pBdr>
        <w:left w:val="single" w:sz="4" w:space="0" w:color="000000"/>
        <w:bottom w:val="single" w:sz="4" w:space="0" w:color="000000"/>
        <w:right w:val="single" w:sz="4" w:space="0" w:color="000000"/>
      </w:pBdr>
      <w:shd w:val="clear" w:color="CCFFFF" w:fill="CCFFCC"/>
      <w:spacing w:before="100" w:beforeAutospacing="1" w:after="100" w:afterAutospacing="1"/>
      <w:jc w:val="left"/>
      <w:textAlignment w:val="top"/>
    </w:pPr>
  </w:style>
  <w:style w:type="paragraph" w:customStyle="1" w:styleId="xl134">
    <w:name w:val="xl134"/>
    <w:basedOn w:val="Normln"/>
    <w:rsid w:val="00FD79D5"/>
    <w:pPr>
      <w:pBdr>
        <w:top w:val="single" w:sz="4" w:space="0" w:color="000000"/>
        <w:left w:val="single" w:sz="4" w:space="0" w:color="000000"/>
        <w:bottom w:val="single" w:sz="4" w:space="0" w:color="000000"/>
        <w:right w:val="single" w:sz="4" w:space="0" w:color="000000"/>
      </w:pBdr>
      <w:shd w:val="clear" w:color="FFFFCC" w:fill="FFFF99"/>
      <w:spacing w:before="100" w:beforeAutospacing="1" w:after="100" w:afterAutospacing="1"/>
      <w:jc w:val="left"/>
      <w:textAlignment w:val="top"/>
    </w:pPr>
    <w:rPr>
      <w:rFonts w:cs="Arial"/>
      <w:color w:val="000000"/>
    </w:rPr>
  </w:style>
  <w:style w:type="paragraph" w:customStyle="1" w:styleId="xl135">
    <w:name w:val="xl135"/>
    <w:basedOn w:val="Normln"/>
    <w:rsid w:val="00FD79D5"/>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b/>
      <w:bCs/>
    </w:rPr>
  </w:style>
  <w:style w:type="paragraph" w:customStyle="1" w:styleId="xl136">
    <w:name w:val="xl136"/>
    <w:basedOn w:val="Normln"/>
    <w:rsid w:val="00FD79D5"/>
    <w:pPr>
      <w:pBdr>
        <w:left w:val="single" w:sz="4" w:space="0" w:color="auto"/>
        <w:bottom w:val="single" w:sz="4" w:space="0" w:color="auto"/>
        <w:right w:val="single" w:sz="4" w:space="0" w:color="auto"/>
      </w:pBdr>
      <w:shd w:val="clear" w:color="000000" w:fill="FFFF99"/>
      <w:spacing w:before="100" w:beforeAutospacing="1" w:after="100" w:afterAutospacing="1"/>
      <w:jc w:val="left"/>
      <w:textAlignment w:val="top"/>
    </w:pPr>
    <w:rPr>
      <w:rFonts w:cs="Arial"/>
    </w:rPr>
  </w:style>
  <w:style w:type="paragraph" w:customStyle="1" w:styleId="xl137">
    <w:name w:val="xl137"/>
    <w:basedOn w:val="Normln"/>
    <w:rsid w:val="00FD79D5"/>
    <w:pPr>
      <w:pBdr>
        <w:left w:val="single" w:sz="4" w:space="0" w:color="auto"/>
      </w:pBdr>
      <w:spacing w:before="100" w:beforeAutospacing="1" w:after="100" w:afterAutospacing="1"/>
      <w:jc w:val="left"/>
    </w:pPr>
  </w:style>
  <w:style w:type="paragraph" w:customStyle="1" w:styleId="xl138">
    <w:name w:val="xl138"/>
    <w:basedOn w:val="Normln"/>
    <w:rsid w:val="00FD79D5"/>
    <w:pPr>
      <w:shd w:val="clear" w:color="000000" w:fill="EBF1DE"/>
      <w:spacing w:before="100" w:beforeAutospacing="1" w:after="100" w:afterAutospacing="1"/>
      <w:jc w:val="left"/>
    </w:pPr>
  </w:style>
  <w:style w:type="paragraph" w:customStyle="1" w:styleId="xl139">
    <w:name w:val="xl139"/>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cs="Arial"/>
    </w:rPr>
  </w:style>
  <w:style w:type="paragraph" w:customStyle="1" w:styleId="xl140">
    <w:name w:val="xl140"/>
    <w:basedOn w:val="Normln"/>
    <w:rsid w:val="00FD79D5"/>
    <w:pPr>
      <w:shd w:val="clear" w:color="000000" w:fill="FFFFFF"/>
      <w:spacing w:before="100" w:beforeAutospacing="1" w:after="100" w:afterAutospacing="1"/>
      <w:jc w:val="left"/>
    </w:pPr>
  </w:style>
  <w:style w:type="paragraph" w:customStyle="1" w:styleId="xl141">
    <w:name w:val="xl141"/>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Normln"/>
    <w:rsid w:val="00FD79D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cs="Arial"/>
      <w:color w:val="000000"/>
    </w:rPr>
  </w:style>
  <w:style w:type="paragraph" w:customStyle="1" w:styleId="xl143">
    <w:name w:val="xl143"/>
    <w:basedOn w:val="Normln"/>
    <w:rsid w:val="00FD79D5"/>
    <w:pPr>
      <w:pBdr>
        <w:left w:val="single" w:sz="4" w:space="0" w:color="000000"/>
        <w:right w:val="single" w:sz="4" w:space="0" w:color="000000"/>
      </w:pBdr>
      <w:shd w:val="clear" w:color="CCCCFF" w:fill="FFFF00"/>
      <w:spacing w:before="100" w:beforeAutospacing="1" w:after="100" w:afterAutospacing="1"/>
      <w:jc w:val="left"/>
      <w:textAlignment w:val="top"/>
    </w:pPr>
    <w:rPr>
      <w:rFonts w:cs="Arial"/>
      <w:color w:val="000000"/>
    </w:rPr>
  </w:style>
  <w:style w:type="paragraph" w:customStyle="1" w:styleId="xl144">
    <w:name w:val="xl144"/>
    <w:basedOn w:val="Normln"/>
    <w:rsid w:val="00FD79D5"/>
    <w:pPr>
      <w:pBdr>
        <w:left w:val="single" w:sz="4" w:space="0" w:color="000000"/>
        <w:right w:val="single" w:sz="4" w:space="0" w:color="000000"/>
      </w:pBdr>
      <w:shd w:val="clear" w:color="000000" w:fill="FFFF00"/>
      <w:spacing w:before="100" w:beforeAutospacing="1" w:after="100" w:afterAutospacing="1"/>
      <w:jc w:val="center"/>
      <w:textAlignment w:val="center"/>
    </w:pPr>
    <w:rPr>
      <w:rFonts w:cs="Arial"/>
    </w:rPr>
  </w:style>
  <w:style w:type="paragraph" w:customStyle="1" w:styleId="xl145">
    <w:name w:val="xl145"/>
    <w:basedOn w:val="Normln"/>
    <w:rsid w:val="00FD79D5"/>
    <w:pPr>
      <w:pBdr>
        <w:left w:val="single" w:sz="4" w:space="0" w:color="000000"/>
        <w:right w:val="single" w:sz="4" w:space="0" w:color="000000"/>
      </w:pBdr>
      <w:shd w:val="clear" w:color="CCCCFF" w:fill="FFFF00"/>
      <w:spacing w:before="100" w:beforeAutospacing="1" w:after="100" w:afterAutospacing="1"/>
      <w:jc w:val="center"/>
      <w:textAlignment w:val="center"/>
    </w:pPr>
  </w:style>
  <w:style w:type="paragraph" w:customStyle="1" w:styleId="xl146">
    <w:name w:val="xl146"/>
    <w:basedOn w:val="Normln"/>
    <w:rsid w:val="00FD79D5"/>
    <w:pPr>
      <w:pBdr>
        <w:top w:val="single" w:sz="4" w:space="0" w:color="000000"/>
        <w:left w:val="single" w:sz="4" w:space="0" w:color="000000"/>
        <w:bottom w:val="single" w:sz="4" w:space="0" w:color="000000"/>
        <w:right w:val="single" w:sz="4" w:space="0" w:color="000000"/>
      </w:pBdr>
      <w:shd w:val="clear" w:color="CCCCFF" w:fill="FFFF00"/>
      <w:spacing w:before="100" w:beforeAutospacing="1" w:after="100" w:afterAutospacing="1"/>
      <w:jc w:val="center"/>
      <w:textAlignment w:val="center"/>
    </w:pPr>
    <w:rPr>
      <w:rFonts w:cs="Arial"/>
    </w:rPr>
  </w:style>
  <w:style w:type="paragraph" w:customStyle="1" w:styleId="xl147">
    <w:name w:val="xl147"/>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48">
    <w:name w:val="xl148"/>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149">
    <w:name w:val="xl149"/>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50">
    <w:name w:val="xl15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51">
    <w:name w:val="xl151"/>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53">
    <w:name w:val="xl153"/>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4">
    <w:name w:val="xl154"/>
    <w:basedOn w:val="Normln"/>
    <w:rsid w:val="00FD79D5"/>
    <w:pPr>
      <w:shd w:val="clear" w:color="000000" w:fill="FFFFFF"/>
      <w:spacing w:before="100" w:beforeAutospacing="1" w:after="100" w:afterAutospacing="1"/>
      <w:jc w:val="left"/>
    </w:pPr>
    <w:rPr>
      <w:rFonts w:cs="Arial"/>
    </w:rPr>
  </w:style>
  <w:style w:type="paragraph" w:customStyle="1" w:styleId="xl155">
    <w:name w:val="xl155"/>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56">
    <w:name w:val="xl156"/>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57">
    <w:name w:val="xl157"/>
    <w:basedOn w:val="Normln"/>
    <w:rsid w:val="00FD79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8">
    <w:name w:val="xl158"/>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59">
    <w:name w:val="xl159"/>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60">
    <w:name w:val="xl16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61">
    <w:name w:val="xl161"/>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62">
    <w:name w:val="xl16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63">
    <w:name w:val="xl163"/>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64">
    <w:name w:val="xl164"/>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65">
    <w:name w:val="xl165"/>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66">
    <w:name w:val="xl166"/>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67">
    <w:name w:val="xl167"/>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68">
    <w:name w:val="xl168"/>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69">
    <w:name w:val="xl169"/>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70">
    <w:name w:val="xl17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71">
    <w:name w:val="xl171"/>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72">
    <w:name w:val="xl172"/>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73">
    <w:name w:val="xl173"/>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74">
    <w:name w:val="xl174"/>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75">
    <w:name w:val="xl175"/>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76">
    <w:name w:val="xl176"/>
    <w:basedOn w:val="Normln"/>
    <w:rsid w:val="00FD79D5"/>
    <w:pPr>
      <w:shd w:val="clear" w:color="CCCCFF" w:fill="FFFFFF"/>
      <w:spacing w:before="100" w:beforeAutospacing="1" w:after="100" w:afterAutospacing="1"/>
      <w:jc w:val="center"/>
      <w:textAlignment w:val="center"/>
    </w:pPr>
    <w:rPr>
      <w:rFonts w:cs="Arial"/>
    </w:rPr>
  </w:style>
  <w:style w:type="paragraph" w:customStyle="1" w:styleId="xl177">
    <w:name w:val="xl177"/>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178">
    <w:name w:val="xl178"/>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179">
    <w:name w:val="xl179"/>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80">
    <w:name w:val="xl18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181">
    <w:name w:val="xl181"/>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82">
    <w:name w:val="xl18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183">
    <w:name w:val="xl183"/>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84">
    <w:name w:val="xl184"/>
    <w:basedOn w:val="Normln"/>
    <w:rsid w:val="00FD79D5"/>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left"/>
      <w:textAlignment w:val="top"/>
    </w:pPr>
  </w:style>
  <w:style w:type="paragraph" w:customStyle="1" w:styleId="xl185">
    <w:name w:val="xl185"/>
    <w:basedOn w:val="Normln"/>
    <w:rsid w:val="00FD79D5"/>
    <w:pPr>
      <w:pBdr>
        <w:top w:val="single" w:sz="4" w:space="0" w:color="000000"/>
        <w:left w:val="single" w:sz="4" w:space="0" w:color="000000"/>
        <w:bottom w:val="single" w:sz="4" w:space="0" w:color="000000"/>
      </w:pBdr>
      <w:shd w:val="clear" w:color="FFFF00" w:fill="FFFFFF"/>
      <w:spacing w:before="100" w:beforeAutospacing="1" w:after="100" w:afterAutospacing="1"/>
      <w:jc w:val="left"/>
      <w:textAlignment w:val="top"/>
    </w:pPr>
  </w:style>
  <w:style w:type="paragraph" w:customStyle="1" w:styleId="xl186">
    <w:name w:val="xl186"/>
    <w:basedOn w:val="Normln"/>
    <w:rsid w:val="00FD79D5"/>
    <w:pPr>
      <w:pBdr>
        <w:top w:val="single" w:sz="4" w:space="0" w:color="000000"/>
        <w:bottom w:val="single" w:sz="4" w:space="0" w:color="000000"/>
      </w:pBdr>
      <w:shd w:val="clear" w:color="FFFF00" w:fill="FFFFFF"/>
      <w:spacing w:before="100" w:beforeAutospacing="1" w:after="100" w:afterAutospacing="1"/>
      <w:jc w:val="center"/>
      <w:textAlignment w:val="center"/>
    </w:pPr>
  </w:style>
  <w:style w:type="paragraph" w:customStyle="1" w:styleId="xl187">
    <w:name w:val="xl187"/>
    <w:basedOn w:val="Normln"/>
    <w:rsid w:val="00FD79D5"/>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style>
  <w:style w:type="paragraph" w:customStyle="1" w:styleId="xl188">
    <w:name w:val="xl188"/>
    <w:basedOn w:val="Normln"/>
    <w:rsid w:val="00FD79D5"/>
    <w:pPr>
      <w:pBdr>
        <w:top w:val="single" w:sz="4" w:space="0" w:color="auto"/>
        <w:left w:val="single" w:sz="4" w:space="0" w:color="auto"/>
        <w:bottom w:val="single" w:sz="4" w:space="0" w:color="auto"/>
        <w:right w:val="single" w:sz="4" w:space="0" w:color="auto"/>
      </w:pBdr>
      <w:shd w:val="clear" w:color="FF8080" w:fill="FFFFFF"/>
      <w:spacing w:before="100" w:beforeAutospacing="1" w:after="100" w:afterAutospacing="1"/>
      <w:jc w:val="left"/>
      <w:textAlignment w:val="top"/>
    </w:pPr>
  </w:style>
  <w:style w:type="paragraph" w:customStyle="1" w:styleId="xl189">
    <w:name w:val="xl189"/>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90">
    <w:name w:val="xl190"/>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191">
    <w:name w:val="xl191"/>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92">
    <w:name w:val="xl192"/>
    <w:basedOn w:val="Normln"/>
    <w:rsid w:val="00FD79D5"/>
    <w:pPr>
      <w:shd w:val="clear" w:color="000000" w:fill="FFFFFF"/>
      <w:spacing w:before="100" w:beforeAutospacing="1" w:after="100" w:afterAutospacing="1"/>
      <w:jc w:val="left"/>
    </w:pPr>
    <w:rPr>
      <w:rFonts w:cs="Arial"/>
    </w:rPr>
  </w:style>
  <w:style w:type="paragraph" w:customStyle="1" w:styleId="xl193">
    <w:name w:val="xl193"/>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194">
    <w:name w:val="xl194"/>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95">
    <w:name w:val="xl195"/>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96">
    <w:name w:val="xl196"/>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197">
    <w:name w:val="xl197"/>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198">
    <w:name w:val="xl198"/>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199">
    <w:name w:val="xl199"/>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00">
    <w:name w:val="xl200"/>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01">
    <w:name w:val="xl201"/>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02">
    <w:name w:val="xl202"/>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03">
    <w:name w:val="xl203"/>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04">
    <w:name w:val="xl204"/>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05">
    <w:name w:val="xl205"/>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06">
    <w:name w:val="xl206"/>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07">
    <w:name w:val="xl207"/>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08">
    <w:name w:val="xl208"/>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09">
    <w:name w:val="xl209"/>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0">
    <w:name w:val="xl210"/>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1">
    <w:name w:val="xl211"/>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12">
    <w:name w:val="xl212"/>
    <w:basedOn w:val="Normln"/>
    <w:rsid w:val="00FD79D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13">
    <w:name w:val="xl213"/>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4">
    <w:name w:val="xl214"/>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15">
    <w:name w:val="xl215"/>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6">
    <w:name w:val="xl216"/>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17">
    <w:name w:val="xl217"/>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8">
    <w:name w:val="xl218"/>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19">
    <w:name w:val="xl219"/>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20">
    <w:name w:val="xl220"/>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21">
    <w:name w:val="xl221"/>
    <w:basedOn w:val="Normln"/>
    <w:rsid w:val="00FD79D5"/>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cs="Arial"/>
    </w:rPr>
  </w:style>
  <w:style w:type="paragraph" w:customStyle="1" w:styleId="xl222">
    <w:name w:val="xl222"/>
    <w:basedOn w:val="Normln"/>
    <w:rsid w:val="00FD79D5"/>
    <w:pPr>
      <w:pBdr>
        <w:top w:val="single" w:sz="4" w:space="0" w:color="000000"/>
        <w:left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23">
    <w:name w:val="xl223"/>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24">
    <w:name w:val="xl224"/>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25">
    <w:name w:val="xl225"/>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26">
    <w:name w:val="xl226"/>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27">
    <w:name w:val="xl227"/>
    <w:basedOn w:val="Normln"/>
    <w:rsid w:val="00FD79D5"/>
    <w:pPr>
      <w:pBdr>
        <w:top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28">
    <w:name w:val="xl228"/>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29">
    <w:name w:val="xl229"/>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30">
    <w:name w:val="xl230"/>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31">
    <w:name w:val="xl231"/>
    <w:basedOn w:val="Normln"/>
    <w:rsid w:val="00FD79D5"/>
    <w:pPr>
      <w:pBdr>
        <w:top w:val="single" w:sz="4" w:space="0" w:color="auto"/>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32">
    <w:name w:val="xl232"/>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33">
    <w:name w:val="xl233"/>
    <w:basedOn w:val="Normln"/>
    <w:rsid w:val="00FD79D5"/>
    <w:pPr>
      <w:pBdr>
        <w:top w:val="single" w:sz="4" w:space="0" w:color="auto"/>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34">
    <w:name w:val="xl234"/>
    <w:basedOn w:val="Normln"/>
    <w:rsid w:val="00FD79D5"/>
    <w:pPr>
      <w:pBdr>
        <w:top w:val="single" w:sz="4" w:space="0" w:color="auto"/>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35">
    <w:name w:val="xl235"/>
    <w:basedOn w:val="Normln"/>
    <w:rsid w:val="00FD79D5"/>
    <w:pPr>
      <w:pBdr>
        <w:top w:val="single" w:sz="4" w:space="0" w:color="auto"/>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36">
    <w:name w:val="xl236"/>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37">
    <w:name w:val="xl237"/>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38">
    <w:name w:val="xl238"/>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center"/>
    </w:pPr>
    <w:rPr>
      <w:rFonts w:cs="Arial"/>
    </w:rPr>
  </w:style>
  <w:style w:type="paragraph" w:customStyle="1" w:styleId="xl239">
    <w:name w:val="xl239"/>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40">
    <w:name w:val="xl240"/>
    <w:basedOn w:val="Normln"/>
    <w:rsid w:val="00FD79D5"/>
    <w:pPr>
      <w:pBdr>
        <w:top w:val="single" w:sz="4" w:space="0" w:color="000000"/>
        <w:left w:val="single" w:sz="4" w:space="0" w:color="000000"/>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41">
    <w:name w:val="xl241"/>
    <w:basedOn w:val="Normln"/>
    <w:rsid w:val="00FD79D5"/>
    <w:pPr>
      <w:pBdr>
        <w:top w:val="single" w:sz="4" w:space="0" w:color="000000"/>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42">
    <w:name w:val="xl242"/>
    <w:basedOn w:val="Normln"/>
    <w:rsid w:val="00FD79D5"/>
    <w:pPr>
      <w:pBdr>
        <w:top w:val="single" w:sz="4" w:space="0" w:color="auto"/>
        <w:left w:val="single" w:sz="4" w:space="0" w:color="auto"/>
      </w:pBdr>
      <w:shd w:val="clear" w:color="CCCCFF" w:fill="FFFFFF"/>
      <w:spacing w:before="100" w:beforeAutospacing="1" w:after="100" w:afterAutospacing="1"/>
      <w:jc w:val="center"/>
      <w:textAlignment w:val="center"/>
    </w:pPr>
    <w:rPr>
      <w:rFonts w:cs="Arial"/>
    </w:rPr>
  </w:style>
  <w:style w:type="paragraph" w:customStyle="1" w:styleId="xl243">
    <w:name w:val="xl243"/>
    <w:basedOn w:val="Normln"/>
    <w:rsid w:val="00FD79D5"/>
    <w:pPr>
      <w:pBdr>
        <w:top w:val="single" w:sz="4" w:space="0" w:color="auto"/>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44">
    <w:name w:val="xl244"/>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45">
    <w:name w:val="xl245"/>
    <w:basedOn w:val="Normln"/>
    <w:rsid w:val="00FD79D5"/>
    <w:pPr>
      <w:pBdr>
        <w:top w:val="single" w:sz="4" w:space="0" w:color="000000"/>
        <w:left w:val="single" w:sz="4" w:space="0" w:color="000000"/>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46">
    <w:name w:val="xl246"/>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47">
    <w:name w:val="xl247"/>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48">
    <w:name w:val="xl248"/>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49">
    <w:name w:val="xl249"/>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center"/>
    </w:pPr>
    <w:rPr>
      <w:rFonts w:cs="Arial"/>
    </w:rPr>
  </w:style>
  <w:style w:type="paragraph" w:customStyle="1" w:styleId="xl250">
    <w:name w:val="xl250"/>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51">
    <w:name w:val="xl251"/>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52">
    <w:name w:val="xl252"/>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53">
    <w:name w:val="xl253"/>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54">
    <w:name w:val="xl254"/>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center"/>
    </w:pPr>
    <w:rPr>
      <w:rFonts w:cs="Arial"/>
    </w:rPr>
  </w:style>
  <w:style w:type="paragraph" w:customStyle="1" w:styleId="xl255">
    <w:name w:val="xl255"/>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56">
    <w:name w:val="xl256"/>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57">
    <w:name w:val="xl257"/>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top"/>
    </w:pPr>
    <w:rPr>
      <w:rFonts w:cs="Arial"/>
    </w:rPr>
  </w:style>
  <w:style w:type="paragraph" w:customStyle="1" w:styleId="xl258">
    <w:name w:val="xl258"/>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left"/>
      <w:textAlignment w:val="center"/>
    </w:pPr>
    <w:rPr>
      <w:rFonts w:cs="Arial"/>
    </w:rPr>
  </w:style>
  <w:style w:type="paragraph" w:customStyle="1" w:styleId="xl259">
    <w:name w:val="xl259"/>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60">
    <w:name w:val="xl260"/>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61">
    <w:name w:val="xl261"/>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62">
    <w:name w:val="xl26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63">
    <w:name w:val="xl263"/>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64">
    <w:name w:val="xl264"/>
    <w:basedOn w:val="Normln"/>
    <w:rsid w:val="00FD79D5"/>
    <w:pPr>
      <w:pBdr>
        <w:top w:val="single" w:sz="4" w:space="0" w:color="auto"/>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65">
    <w:name w:val="xl265"/>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266">
    <w:name w:val="xl266"/>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67">
    <w:name w:val="xl267"/>
    <w:basedOn w:val="Normln"/>
    <w:rsid w:val="00FD79D5"/>
    <w:pPr>
      <w:pBdr>
        <w:top w:val="single" w:sz="4" w:space="0" w:color="auto"/>
        <w:left w:val="single" w:sz="4" w:space="0" w:color="auto"/>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68">
    <w:name w:val="xl268"/>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69">
    <w:name w:val="xl269"/>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70">
    <w:name w:val="xl270"/>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71">
    <w:name w:val="xl271"/>
    <w:basedOn w:val="Normln"/>
    <w:rsid w:val="00FD79D5"/>
    <w:pPr>
      <w:pBdr>
        <w:top w:val="single" w:sz="4" w:space="0" w:color="auto"/>
        <w:left w:val="single" w:sz="4" w:space="0" w:color="auto"/>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72">
    <w:name w:val="xl272"/>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73">
    <w:name w:val="xl273"/>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74">
    <w:name w:val="xl274"/>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75">
    <w:name w:val="xl275"/>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76">
    <w:name w:val="xl276"/>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77">
    <w:name w:val="xl277"/>
    <w:basedOn w:val="Normln"/>
    <w:rsid w:val="00FD79D5"/>
    <w:pPr>
      <w:pBdr>
        <w:top w:val="single" w:sz="4" w:space="0" w:color="auto"/>
        <w:left w:val="single" w:sz="4" w:space="0" w:color="auto"/>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78">
    <w:name w:val="xl278"/>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79">
    <w:name w:val="xl279"/>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80">
    <w:name w:val="xl28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81">
    <w:name w:val="xl281"/>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left"/>
      <w:textAlignment w:val="top"/>
    </w:pPr>
    <w:rPr>
      <w:rFonts w:cs="Arial"/>
    </w:rPr>
  </w:style>
  <w:style w:type="paragraph" w:customStyle="1" w:styleId="xl282">
    <w:name w:val="xl28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83">
    <w:name w:val="xl283"/>
    <w:basedOn w:val="Normln"/>
    <w:rsid w:val="00FD79D5"/>
    <w:pPr>
      <w:pBdr>
        <w:top w:val="single" w:sz="4" w:space="0" w:color="auto"/>
        <w:left w:val="single" w:sz="4" w:space="0" w:color="auto"/>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84">
    <w:name w:val="xl284"/>
    <w:basedOn w:val="Normln"/>
    <w:rsid w:val="00FD79D5"/>
    <w:pPr>
      <w:pBdr>
        <w:top w:val="single" w:sz="4" w:space="0" w:color="000000"/>
        <w:left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285">
    <w:name w:val="xl285"/>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286">
    <w:name w:val="xl286"/>
    <w:basedOn w:val="Normln"/>
    <w:rsid w:val="00FD79D5"/>
    <w:pPr>
      <w:pBdr>
        <w:top w:val="single" w:sz="4" w:space="0" w:color="auto"/>
        <w:left w:val="single" w:sz="4" w:space="0" w:color="auto"/>
        <w:bottom w:val="single" w:sz="4" w:space="0" w:color="auto"/>
        <w:right w:val="single" w:sz="4" w:space="0" w:color="auto"/>
      </w:pBdr>
      <w:shd w:val="clear" w:color="CCCCFF" w:fill="00B0F0"/>
      <w:spacing w:before="100" w:beforeAutospacing="1" w:after="100" w:afterAutospacing="1"/>
      <w:jc w:val="center"/>
      <w:textAlignment w:val="center"/>
    </w:pPr>
    <w:rPr>
      <w:rFonts w:cs="Arial"/>
    </w:rPr>
  </w:style>
  <w:style w:type="paragraph" w:customStyle="1" w:styleId="xl287">
    <w:name w:val="xl287"/>
    <w:basedOn w:val="Normln"/>
    <w:rsid w:val="00FD79D5"/>
    <w:pPr>
      <w:pBdr>
        <w:top w:val="single" w:sz="4" w:space="0" w:color="000000"/>
        <w:left w:val="single" w:sz="4" w:space="0" w:color="000000"/>
        <w:bottom w:val="single" w:sz="4" w:space="0" w:color="000000"/>
        <w:right w:val="single" w:sz="4" w:space="0" w:color="000000"/>
      </w:pBdr>
      <w:shd w:val="clear" w:color="FF8080" w:fill="FFFFFF"/>
      <w:spacing w:before="100" w:beforeAutospacing="1" w:after="100" w:afterAutospacing="1"/>
      <w:jc w:val="center"/>
      <w:textAlignment w:val="center"/>
    </w:pPr>
    <w:rPr>
      <w:rFonts w:cs="Arial"/>
    </w:rPr>
  </w:style>
  <w:style w:type="paragraph" w:customStyle="1" w:styleId="xl288">
    <w:name w:val="xl288"/>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Arial"/>
      <w:color w:val="FF0000"/>
    </w:rPr>
  </w:style>
  <w:style w:type="paragraph" w:customStyle="1" w:styleId="xl289">
    <w:name w:val="xl289"/>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290">
    <w:name w:val="xl290"/>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291">
    <w:name w:val="xl291"/>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Arial"/>
    </w:rPr>
  </w:style>
  <w:style w:type="paragraph" w:customStyle="1" w:styleId="xl292">
    <w:name w:val="xl29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293">
    <w:name w:val="xl293"/>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color w:val="FF0000"/>
    </w:rPr>
  </w:style>
  <w:style w:type="paragraph" w:customStyle="1" w:styleId="xl294">
    <w:name w:val="xl294"/>
    <w:basedOn w:val="Normln"/>
    <w:rsid w:val="00FD79D5"/>
    <w:pPr>
      <w:pBdr>
        <w:left w:val="single" w:sz="4" w:space="0" w:color="000000"/>
        <w:bottom w:val="single" w:sz="4" w:space="0" w:color="auto"/>
        <w:right w:val="single" w:sz="4" w:space="0" w:color="000000"/>
      </w:pBdr>
      <w:shd w:val="clear" w:color="CCCCFF" w:fill="00B0F0"/>
      <w:spacing w:before="100" w:beforeAutospacing="1" w:after="100" w:afterAutospacing="1"/>
      <w:jc w:val="left"/>
      <w:textAlignment w:val="top"/>
    </w:pPr>
    <w:rPr>
      <w:rFonts w:cs="Arial"/>
    </w:rPr>
  </w:style>
  <w:style w:type="paragraph" w:customStyle="1" w:styleId="xl295">
    <w:name w:val="xl295"/>
    <w:basedOn w:val="Normln"/>
    <w:rsid w:val="00FD79D5"/>
    <w:pPr>
      <w:pBdr>
        <w:left w:val="single" w:sz="4" w:space="0" w:color="000000"/>
        <w:bottom w:val="single" w:sz="4" w:space="0" w:color="auto"/>
        <w:right w:val="single" w:sz="4" w:space="0" w:color="000000"/>
      </w:pBdr>
      <w:shd w:val="clear" w:color="CCCCFF" w:fill="00B0F0"/>
      <w:spacing w:before="100" w:beforeAutospacing="1" w:after="100" w:afterAutospacing="1"/>
      <w:jc w:val="center"/>
      <w:textAlignment w:val="center"/>
    </w:pPr>
    <w:rPr>
      <w:rFonts w:cs="Arial"/>
    </w:rPr>
  </w:style>
  <w:style w:type="paragraph" w:customStyle="1" w:styleId="xl296">
    <w:name w:val="xl296"/>
    <w:basedOn w:val="Normln"/>
    <w:rsid w:val="00FD79D5"/>
    <w:pPr>
      <w:pBdr>
        <w:left w:val="single" w:sz="4" w:space="0" w:color="000000"/>
        <w:bottom w:val="single" w:sz="4" w:space="0" w:color="auto"/>
        <w:right w:val="single" w:sz="4" w:space="0" w:color="000000"/>
      </w:pBdr>
      <w:shd w:val="clear" w:color="000000" w:fill="00B0F0"/>
      <w:spacing w:before="100" w:beforeAutospacing="1" w:after="100" w:afterAutospacing="1"/>
      <w:jc w:val="center"/>
      <w:textAlignment w:val="center"/>
    </w:pPr>
    <w:rPr>
      <w:rFonts w:cs="Arial"/>
    </w:rPr>
  </w:style>
  <w:style w:type="paragraph" w:customStyle="1" w:styleId="xl297">
    <w:name w:val="xl297"/>
    <w:basedOn w:val="Normln"/>
    <w:rsid w:val="00FD79D5"/>
    <w:pPr>
      <w:pBdr>
        <w:left w:val="single" w:sz="4" w:space="0" w:color="000000"/>
        <w:bottom w:val="single" w:sz="4" w:space="0" w:color="auto"/>
        <w:right w:val="single" w:sz="4" w:space="0" w:color="000000"/>
      </w:pBdr>
      <w:shd w:val="clear" w:color="CCCCFF" w:fill="00B0F0"/>
      <w:spacing w:before="100" w:beforeAutospacing="1" w:after="100" w:afterAutospacing="1"/>
      <w:jc w:val="center"/>
      <w:textAlignment w:val="center"/>
    </w:pPr>
    <w:rPr>
      <w:rFonts w:cs="Arial"/>
    </w:rPr>
  </w:style>
  <w:style w:type="paragraph" w:customStyle="1" w:styleId="xl298">
    <w:name w:val="xl298"/>
    <w:basedOn w:val="Normln"/>
    <w:rsid w:val="00FD79D5"/>
    <w:pPr>
      <w:pBdr>
        <w:top w:val="single" w:sz="4" w:space="0" w:color="000000"/>
        <w:left w:val="single" w:sz="4" w:space="0" w:color="000000"/>
        <w:bottom w:val="single" w:sz="4" w:space="0" w:color="000000"/>
        <w:right w:val="single" w:sz="4" w:space="0" w:color="000000"/>
      </w:pBdr>
      <w:shd w:val="clear" w:color="CCFFFF" w:fill="CCFFCC"/>
      <w:spacing w:before="100" w:beforeAutospacing="1" w:after="100" w:afterAutospacing="1"/>
      <w:jc w:val="center"/>
      <w:textAlignment w:val="center"/>
    </w:pPr>
  </w:style>
  <w:style w:type="paragraph" w:customStyle="1" w:styleId="xl299">
    <w:name w:val="xl299"/>
    <w:basedOn w:val="Normln"/>
    <w:rsid w:val="00FD79D5"/>
    <w:pPr>
      <w:pBdr>
        <w:top w:val="single" w:sz="4" w:space="0" w:color="000000"/>
        <w:left w:val="single" w:sz="4" w:space="0" w:color="000000"/>
        <w:bottom w:val="single" w:sz="4" w:space="0" w:color="000000"/>
        <w:right w:val="single" w:sz="4" w:space="0" w:color="000000"/>
      </w:pBdr>
      <w:shd w:val="clear" w:color="CCFFFF" w:fill="CCFFCC"/>
      <w:spacing w:before="100" w:beforeAutospacing="1" w:after="100" w:afterAutospacing="1"/>
      <w:jc w:val="center"/>
      <w:textAlignment w:val="top"/>
    </w:pPr>
  </w:style>
  <w:style w:type="paragraph" w:customStyle="1" w:styleId="xl300">
    <w:name w:val="xl300"/>
    <w:basedOn w:val="Normln"/>
    <w:rsid w:val="00FD79D5"/>
    <w:pPr>
      <w:pBdr>
        <w:left w:val="single" w:sz="4" w:space="0" w:color="000000"/>
        <w:bottom w:val="single" w:sz="4" w:space="0" w:color="000000"/>
      </w:pBdr>
      <w:shd w:val="clear" w:color="CCFFFF" w:fill="CCFFCC"/>
      <w:spacing w:before="100" w:beforeAutospacing="1" w:after="100" w:afterAutospacing="1"/>
      <w:jc w:val="left"/>
      <w:textAlignment w:val="top"/>
    </w:pPr>
  </w:style>
  <w:style w:type="paragraph" w:customStyle="1" w:styleId="xl301">
    <w:name w:val="xl301"/>
    <w:basedOn w:val="Normln"/>
    <w:rsid w:val="00FD79D5"/>
    <w:pPr>
      <w:pBdr>
        <w:left w:val="single" w:sz="4" w:space="0" w:color="000000"/>
        <w:bottom w:val="single" w:sz="4" w:space="0" w:color="000000"/>
        <w:right w:val="single" w:sz="4" w:space="0" w:color="000000"/>
      </w:pBdr>
      <w:spacing w:before="100" w:beforeAutospacing="1" w:after="100" w:afterAutospacing="1"/>
      <w:jc w:val="center"/>
      <w:textAlignment w:val="center"/>
    </w:pPr>
    <w:rPr>
      <w:rFonts w:cs="Arial"/>
    </w:rPr>
  </w:style>
  <w:style w:type="paragraph" w:customStyle="1" w:styleId="xl302">
    <w:name w:val="xl302"/>
    <w:basedOn w:val="Normln"/>
    <w:rsid w:val="00FD79D5"/>
    <w:pPr>
      <w:pBdr>
        <w:top w:val="single" w:sz="4" w:space="0" w:color="000000"/>
        <w:left w:val="single" w:sz="4" w:space="0" w:color="000000"/>
        <w:bottom w:val="single" w:sz="4" w:space="0" w:color="000000"/>
      </w:pBdr>
      <w:shd w:val="clear" w:color="FFFFCC" w:fill="FFFF99"/>
      <w:spacing w:before="100" w:beforeAutospacing="1" w:after="100" w:afterAutospacing="1"/>
      <w:jc w:val="left"/>
      <w:textAlignment w:val="top"/>
    </w:pPr>
  </w:style>
  <w:style w:type="paragraph" w:customStyle="1" w:styleId="xl303">
    <w:name w:val="xl303"/>
    <w:basedOn w:val="Normln"/>
    <w:rsid w:val="00FD79D5"/>
    <w:pPr>
      <w:pBdr>
        <w:top w:val="single" w:sz="4" w:space="0" w:color="000000"/>
        <w:left w:val="single" w:sz="4" w:space="0" w:color="000000"/>
        <w:bottom w:val="single" w:sz="4" w:space="0" w:color="000000"/>
      </w:pBdr>
      <w:shd w:val="clear" w:color="CCCCFF" w:fill="FFFFFF"/>
      <w:spacing w:before="100" w:beforeAutospacing="1" w:after="100" w:afterAutospacing="1"/>
      <w:jc w:val="left"/>
      <w:textAlignment w:val="top"/>
    </w:pPr>
    <w:rPr>
      <w:rFonts w:cs="Arial"/>
    </w:rPr>
  </w:style>
  <w:style w:type="paragraph" w:customStyle="1" w:styleId="xl304">
    <w:name w:val="xl304"/>
    <w:basedOn w:val="Normln"/>
    <w:rsid w:val="00FD79D5"/>
    <w:pPr>
      <w:pBdr>
        <w:top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5">
    <w:name w:val="xl305"/>
    <w:basedOn w:val="Normln"/>
    <w:rsid w:val="00FD79D5"/>
    <w:pPr>
      <w:pBdr>
        <w:top w:val="single" w:sz="4" w:space="0" w:color="000000"/>
        <w:bottom w:val="single" w:sz="4" w:space="0" w:color="000000"/>
        <w:right w:val="single" w:sz="4" w:space="0" w:color="000000"/>
      </w:pBdr>
      <w:shd w:val="clear" w:color="CCCCFF" w:fill="FFFFFF"/>
      <w:spacing w:before="100" w:beforeAutospacing="1" w:after="100" w:afterAutospacing="1"/>
      <w:jc w:val="center"/>
      <w:textAlignment w:val="center"/>
    </w:pPr>
    <w:rPr>
      <w:rFonts w:cs="Arial"/>
    </w:rPr>
  </w:style>
  <w:style w:type="paragraph" w:customStyle="1" w:styleId="xl306">
    <w:name w:val="xl306"/>
    <w:basedOn w:val="Normln"/>
    <w:rsid w:val="00FD79D5"/>
    <w:pPr>
      <w:pBdr>
        <w:top w:val="single" w:sz="4" w:space="0" w:color="auto"/>
        <w:left w:val="single" w:sz="4" w:space="0" w:color="auto"/>
        <w:bottom w:val="single" w:sz="4" w:space="0" w:color="000000"/>
        <w:right w:val="single" w:sz="4" w:space="0" w:color="000000"/>
      </w:pBdr>
      <w:shd w:val="clear" w:color="FFFFCC" w:fill="FFFF99"/>
      <w:spacing w:before="100" w:beforeAutospacing="1" w:after="100" w:afterAutospacing="1"/>
      <w:jc w:val="left"/>
      <w:textAlignment w:val="top"/>
    </w:pPr>
  </w:style>
  <w:style w:type="paragraph" w:customStyle="1" w:styleId="xl307">
    <w:name w:val="xl307"/>
    <w:basedOn w:val="Normln"/>
    <w:rsid w:val="00FD79D5"/>
    <w:pPr>
      <w:pBdr>
        <w:top w:val="single" w:sz="4" w:space="0" w:color="auto"/>
        <w:left w:val="single" w:sz="4" w:space="0" w:color="000000"/>
        <w:right w:val="single" w:sz="4" w:space="0" w:color="000000"/>
      </w:pBdr>
      <w:spacing w:before="100" w:beforeAutospacing="1" w:after="100" w:afterAutospacing="1"/>
      <w:jc w:val="center"/>
      <w:textAlignment w:val="center"/>
    </w:pPr>
    <w:rPr>
      <w:rFonts w:cs="Arial"/>
    </w:rPr>
  </w:style>
  <w:style w:type="paragraph" w:customStyle="1" w:styleId="xl308">
    <w:name w:val="xl308"/>
    <w:basedOn w:val="Normln"/>
    <w:rsid w:val="00FD79D5"/>
    <w:pPr>
      <w:pBdr>
        <w:top w:val="single" w:sz="4" w:space="0" w:color="auto"/>
        <w:left w:val="single" w:sz="4" w:space="0" w:color="000000"/>
        <w:bottom w:val="single" w:sz="4" w:space="0" w:color="000000"/>
        <w:right w:val="single" w:sz="4" w:space="0" w:color="auto"/>
      </w:pBdr>
      <w:spacing w:before="100" w:beforeAutospacing="1" w:after="100" w:afterAutospacing="1"/>
      <w:jc w:val="center"/>
      <w:textAlignment w:val="center"/>
    </w:pPr>
  </w:style>
  <w:style w:type="paragraph" w:customStyle="1" w:styleId="xl309">
    <w:name w:val="xl309"/>
    <w:basedOn w:val="Normln"/>
    <w:rsid w:val="00FD79D5"/>
    <w:pPr>
      <w:pBdr>
        <w:top w:val="single" w:sz="4" w:space="0" w:color="000000"/>
        <w:left w:val="single" w:sz="4" w:space="0" w:color="auto"/>
        <w:bottom w:val="single" w:sz="4" w:space="0" w:color="auto"/>
      </w:pBdr>
      <w:shd w:val="clear" w:color="CCCCFF" w:fill="FFFFFF"/>
      <w:spacing w:before="100" w:beforeAutospacing="1" w:after="100" w:afterAutospacing="1"/>
      <w:jc w:val="left"/>
      <w:textAlignment w:val="top"/>
    </w:pPr>
    <w:rPr>
      <w:rFonts w:cs="Arial"/>
    </w:rPr>
  </w:style>
  <w:style w:type="paragraph" w:customStyle="1" w:styleId="xl310">
    <w:name w:val="xl310"/>
    <w:basedOn w:val="Normln"/>
    <w:rsid w:val="00FD79D5"/>
    <w:pPr>
      <w:pBdr>
        <w:top w:val="single" w:sz="4" w:space="0" w:color="000000"/>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11">
    <w:name w:val="xl311"/>
    <w:basedOn w:val="Normln"/>
    <w:rsid w:val="00FD79D5"/>
    <w:pPr>
      <w:shd w:val="clear" w:color="CCCCFF" w:fill="FFFFFF"/>
      <w:spacing w:before="100" w:beforeAutospacing="1" w:after="100" w:afterAutospacing="1"/>
      <w:jc w:val="left"/>
      <w:textAlignment w:val="top"/>
    </w:pPr>
    <w:rPr>
      <w:rFonts w:cs="Arial"/>
    </w:rPr>
  </w:style>
  <w:style w:type="paragraph" w:customStyle="1" w:styleId="xl312">
    <w:name w:val="xl312"/>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13">
    <w:name w:val="xl313"/>
    <w:basedOn w:val="Normln"/>
    <w:rsid w:val="00FD79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314">
    <w:name w:val="xl314"/>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315">
    <w:name w:val="xl315"/>
    <w:basedOn w:val="Normln"/>
    <w:rsid w:val="00FD79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16">
    <w:name w:val="xl316"/>
    <w:basedOn w:val="Normln"/>
    <w:rsid w:val="00FD79D5"/>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cs="Arial"/>
    </w:rPr>
  </w:style>
  <w:style w:type="paragraph" w:customStyle="1" w:styleId="xl317">
    <w:name w:val="xl317"/>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18">
    <w:name w:val="xl318"/>
    <w:basedOn w:val="Normln"/>
    <w:rsid w:val="00FD79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19">
    <w:name w:val="xl319"/>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0">
    <w:name w:val="xl320"/>
    <w:basedOn w:val="Normln"/>
    <w:rsid w:val="00FD79D5"/>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321">
    <w:name w:val="xl321"/>
    <w:basedOn w:val="Normln"/>
    <w:rsid w:val="00FD79D5"/>
    <w:pPr>
      <w:pBdr>
        <w:top w:val="single" w:sz="4" w:space="0" w:color="auto"/>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322">
    <w:name w:val="xl322"/>
    <w:basedOn w:val="Normln"/>
    <w:rsid w:val="00FD79D5"/>
    <w:pPr>
      <w:pBdr>
        <w:left w:val="single" w:sz="4" w:space="0" w:color="auto"/>
        <w:right w:val="single" w:sz="4" w:space="0" w:color="auto"/>
      </w:pBdr>
      <w:shd w:val="clear" w:color="CCCCFF" w:fill="FFFFFF"/>
      <w:spacing w:before="100" w:beforeAutospacing="1" w:after="100" w:afterAutospacing="1"/>
      <w:jc w:val="center"/>
      <w:textAlignment w:val="center"/>
    </w:pPr>
    <w:rPr>
      <w:rFonts w:cs="Arial"/>
    </w:rPr>
  </w:style>
  <w:style w:type="paragraph" w:customStyle="1" w:styleId="xl323">
    <w:name w:val="xl323"/>
    <w:basedOn w:val="Normln"/>
    <w:rsid w:val="00FD79D5"/>
    <w:pPr>
      <w:pBdr>
        <w:top w:val="single" w:sz="4" w:space="0" w:color="000000"/>
        <w:left w:val="single" w:sz="4" w:space="0" w:color="000000"/>
        <w:right w:val="single" w:sz="4" w:space="0" w:color="000000"/>
      </w:pBdr>
      <w:shd w:val="clear" w:color="FF8080" w:fill="FFFFFF"/>
      <w:spacing w:before="100" w:beforeAutospacing="1" w:after="100" w:afterAutospacing="1"/>
      <w:jc w:val="center"/>
      <w:textAlignment w:val="center"/>
    </w:pPr>
    <w:rPr>
      <w:rFonts w:cs="Arial"/>
    </w:rPr>
  </w:style>
  <w:style w:type="paragraph" w:customStyle="1" w:styleId="xl324">
    <w:name w:val="xl324"/>
    <w:basedOn w:val="Normln"/>
    <w:rsid w:val="00FD79D5"/>
    <w:pPr>
      <w:pBdr>
        <w:left w:val="single" w:sz="4" w:space="0" w:color="000000"/>
        <w:bottom w:val="single" w:sz="4" w:space="0" w:color="000000"/>
        <w:right w:val="single" w:sz="4" w:space="0" w:color="000000"/>
      </w:pBdr>
      <w:shd w:val="clear" w:color="FF8080" w:fill="FFFFFF"/>
      <w:spacing w:before="100" w:beforeAutospacing="1" w:after="100" w:afterAutospacing="1"/>
      <w:jc w:val="center"/>
      <w:textAlignment w:val="center"/>
    </w:pPr>
    <w:rPr>
      <w:rFonts w:cs="Arial"/>
    </w:rPr>
  </w:style>
  <w:style w:type="paragraph" w:customStyle="1" w:styleId="xl325">
    <w:name w:val="xl325"/>
    <w:basedOn w:val="Normln"/>
    <w:rsid w:val="00FD79D5"/>
    <w:pPr>
      <w:pBdr>
        <w:top w:val="single" w:sz="4" w:space="0" w:color="auto"/>
        <w:left w:val="single" w:sz="4" w:space="0" w:color="000000"/>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26">
    <w:name w:val="xl326"/>
    <w:basedOn w:val="Normln"/>
    <w:rsid w:val="00FD79D5"/>
    <w:pPr>
      <w:pBdr>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327">
    <w:name w:val="xl327"/>
    <w:basedOn w:val="Normln"/>
    <w:rsid w:val="00FD79D5"/>
    <w:pPr>
      <w:pBdr>
        <w:top w:val="single" w:sz="4" w:space="0" w:color="000000"/>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28">
    <w:name w:val="xl328"/>
    <w:basedOn w:val="Normln"/>
    <w:rsid w:val="00FD79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cs="Arial"/>
    </w:rPr>
  </w:style>
  <w:style w:type="paragraph" w:customStyle="1" w:styleId="xl329">
    <w:name w:val="xl329"/>
    <w:basedOn w:val="Normln"/>
    <w:rsid w:val="00FD79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cs="Arial"/>
    </w:rPr>
  </w:style>
  <w:style w:type="paragraph" w:customStyle="1" w:styleId="xl330">
    <w:name w:val="xl330"/>
    <w:basedOn w:val="Normln"/>
    <w:rsid w:val="00FD79D5"/>
    <w:pPr>
      <w:pBdr>
        <w:top w:val="single" w:sz="4" w:space="0" w:color="000000"/>
        <w:left w:val="single" w:sz="4" w:space="0" w:color="auto"/>
        <w:right w:val="single" w:sz="4" w:space="0" w:color="000000"/>
      </w:pBdr>
      <w:shd w:val="clear" w:color="000000" w:fill="FFFFFF"/>
      <w:spacing w:before="100" w:beforeAutospacing="1" w:after="100" w:afterAutospacing="1"/>
      <w:jc w:val="left"/>
      <w:textAlignment w:val="top"/>
    </w:pPr>
  </w:style>
  <w:style w:type="paragraph" w:customStyle="1" w:styleId="xl331">
    <w:name w:val="xl331"/>
    <w:basedOn w:val="Normln"/>
    <w:rsid w:val="00FD79D5"/>
    <w:pPr>
      <w:pBdr>
        <w:left w:val="single" w:sz="4" w:space="0" w:color="auto"/>
        <w:right w:val="single" w:sz="4" w:space="0" w:color="000000"/>
      </w:pBdr>
      <w:shd w:val="clear" w:color="000000" w:fill="FFFFFF"/>
      <w:spacing w:before="100" w:beforeAutospacing="1" w:after="100" w:afterAutospacing="1"/>
      <w:jc w:val="left"/>
      <w:textAlignment w:val="top"/>
    </w:pPr>
  </w:style>
  <w:style w:type="paragraph" w:customStyle="1" w:styleId="xl332">
    <w:name w:val="xl332"/>
    <w:basedOn w:val="Normln"/>
    <w:rsid w:val="00FD79D5"/>
    <w:pPr>
      <w:pBdr>
        <w:top w:val="single" w:sz="4" w:space="0" w:color="000000"/>
        <w:left w:val="single" w:sz="4" w:space="0" w:color="000000"/>
        <w:bottom w:val="single" w:sz="4" w:space="0" w:color="000000"/>
        <w:right w:val="single" w:sz="4" w:space="0" w:color="000000"/>
      </w:pBdr>
      <w:shd w:val="clear" w:color="FF8080" w:fill="FFFFFF"/>
      <w:spacing w:before="100" w:beforeAutospacing="1" w:after="100" w:afterAutospacing="1"/>
      <w:jc w:val="left"/>
      <w:textAlignment w:val="top"/>
    </w:pPr>
  </w:style>
  <w:style w:type="paragraph" w:customStyle="1" w:styleId="xl333">
    <w:name w:val="xl333"/>
    <w:basedOn w:val="Normln"/>
    <w:rsid w:val="00FD79D5"/>
    <w:pPr>
      <w:pBdr>
        <w:top w:val="single" w:sz="4" w:space="0" w:color="000000"/>
        <w:left w:val="single" w:sz="4" w:space="0" w:color="000000"/>
        <w:right w:val="single" w:sz="4" w:space="0" w:color="000000"/>
      </w:pBdr>
      <w:shd w:val="clear" w:color="FF8080" w:fill="FFFFFF"/>
      <w:spacing w:before="100" w:beforeAutospacing="1" w:after="100" w:afterAutospacing="1"/>
      <w:jc w:val="left"/>
      <w:textAlignment w:val="top"/>
    </w:pPr>
  </w:style>
  <w:style w:type="paragraph" w:customStyle="1" w:styleId="xl334">
    <w:name w:val="xl334"/>
    <w:basedOn w:val="Normln"/>
    <w:rsid w:val="00FD79D5"/>
    <w:pPr>
      <w:pBdr>
        <w:top w:val="single" w:sz="4" w:space="0" w:color="auto"/>
        <w:left w:val="single" w:sz="4" w:space="0" w:color="000000"/>
        <w:right w:val="single" w:sz="4" w:space="0" w:color="auto"/>
      </w:pBdr>
      <w:shd w:val="clear" w:color="000000" w:fill="FFFFFF"/>
      <w:spacing w:before="100" w:beforeAutospacing="1" w:after="100" w:afterAutospacing="1"/>
      <w:jc w:val="center"/>
      <w:textAlignment w:val="center"/>
    </w:pPr>
  </w:style>
  <w:style w:type="paragraph" w:customStyle="1" w:styleId="xl335">
    <w:name w:val="xl335"/>
    <w:basedOn w:val="Normln"/>
    <w:rsid w:val="00FD79D5"/>
    <w:pPr>
      <w:pBdr>
        <w:left w:val="single" w:sz="4" w:space="0" w:color="000000"/>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336">
    <w:name w:val="xl336"/>
    <w:basedOn w:val="Normln"/>
    <w:rsid w:val="00FD79D5"/>
    <w:pPr>
      <w:pBdr>
        <w:top w:val="single" w:sz="4" w:space="0" w:color="auto"/>
        <w:left w:val="single" w:sz="4" w:space="0" w:color="auto"/>
        <w:bottom w:val="single" w:sz="4" w:space="0" w:color="000000"/>
      </w:pBdr>
      <w:shd w:val="clear" w:color="000000" w:fill="000000"/>
      <w:spacing w:before="100" w:beforeAutospacing="1" w:after="100" w:afterAutospacing="1"/>
      <w:jc w:val="left"/>
      <w:textAlignment w:val="center"/>
    </w:pPr>
    <w:rPr>
      <w:rFonts w:cs="Arial"/>
      <w:b/>
      <w:bCs/>
      <w:color w:val="FFFFFF"/>
    </w:rPr>
  </w:style>
  <w:style w:type="paragraph" w:customStyle="1" w:styleId="xl337">
    <w:name w:val="xl337"/>
    <w:basedOn w:val="Normln"/>
    <w:rsid w:val="00FD79D5"/>
    <w:pPr>
      <w:pBdr>
        <w:top w:val="single" w:sz="4" w:space="0" w:color="auto"/>
        <w:bottom w:val="single" w:sz="4" w:space="0" w:color="000000"/>
        <w:right w:val="single" w:sz="4" w:space="0" w:color="auto"/>
      </w:pBdr>
      <w:shd w:val="clear" w:color="000000" w:fill="000000"/>
      <w:spacing w:before="100" w:beforeAutospacing="1" w:after="100" w:afterAutospacing="1"/>
      <w:jc w:val="left"/>
      <w:textAlignment w:val="center"/>
    </w:pPr>
    <w:rPr>
      <w:rFonts w:cs="Arial"/>
      <w:b/>
      <w:bCs/>
      <w:color w:val="FFFFFF"/>
    </w:rPr>
  </w:style>
  <w:style w:type="paragraph" w:styleId="Normlnweb">
    <w:name w:val="Normal (Web)"/>
    <w:basedOn w:val="Normln"/>
    <w:semiHidden/>
    <w:unhideWhenUsed/>
    <w:rsid w:val="00FD79D5"/>
    <w:pPr>
      <w:spacing w:before="100" w:beforeAutospacing="1" w:after="100" w:afterAutospacing="1"/>
      <w:jc w:val="left"/>
    </w:pPr>
    <w:rPr>
      <w:rFonts w:ascii="Calibri" w:hAnsi="Calibri" w:cs="Calibri"/>
      <w:sz w:val="22"/>
    </w:rPr>
  </w:style>
  <w:style w:type="character" w:customStyle="1" w:styleId="TextpoznpodarouChar">
    <w:name w:val="Text pozn. pod čarou Char"/>
    <w:link w:val="Textpoznpodarou"/>
    <w:semiHidden/>
    <w:rsid w:val="00FD79D5"/>
    <w:rPr>
      <w:szCs w:val="24"/>
    </w:rPr>
  </w:style>
  <w:style w:type="paragraph" w:customStyle="1" w:styleId="RIA-odstavec">
    <w:name w:val="RIA - odstavec"/>
    <w:basedOn w:val="Normln"/>
    <w:rsid w:val="00FD79D5"/>
    <w:pPr>
      <w:spacing w:before="120" w:after="120" w:line="288" w:lineRule="auto"/>
      <w:ind w:firstLine="540"/>
    </w:pPr>
    <w:rPr>
      <w:sz w:val="22"/>
    </w:rPr>
  </w:style>
  <w:style w:type="table" w:styleId="Mkatabulky">
    <w:name w:val="Table Grid"/>
    <w:basedOn w:val="Normlntabulka"/>
    <w:uiPriority w:val="39"/>
    <w:rsid w:val="00FD79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230124"/>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230124"/>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230124"/>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uiPriority w:val="9"/>
    <w:semiHidden/>
    <w:rsid w:val="00230124"/>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230124"/>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230124"/>
    <w:rPr>
      <w:rFonts w:asciiTheme="majorHAnsi" w:eastAsiaTheme="majorEastAsia" w:hAnsiTheme="majorHAnsi" w:cstheme="majorBidi"/>
      <w:sz w:val="22"/>
      <w:szCs w:val="22"/>
    </w:rPr>
  </w:style>
  <w:style w:type="character" w:customStyle="1" w:styleId="Zkladntext0">
    <w:name w:val="Základní text_"/>
    <w:link w:val="Zkladntext1"/>
    <w:rsid w:val="00F91410"/>
    <w:rPr>
      <w:rFonts w:ascii="Arial" w:eastAsia="Arial" w:hAnsi="Arial" w:cs="Arial"/>
      <w:shd w:val="clear" w:color="auto" w:fill="FFFFFF"/>
    </w:rPr>
  </w:style>
  <w:style w:type="paragraph" w:customStyle="1" w:styleId="Zkladntext1">
    <w:name w:val="Základní text1"/>
    <w:basedOn w:val="Normln"/>
    <w:link w:val="Zkladntext0"/>
    <w:rsid w:val="00F91410"/>
    <w:pPr>
      <w:widowControl w:val="0"/>
      <w:shd w:val="clear" w:color="auto" w:fill="FFFFFF"/>
      <w:spacing w:after="280" w:line="343"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6949F-DB7F-4DDE-A792-9BA283FB0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257</TotalTime>
  <Pages>133</Pages>
  <Words>38023</Words>
  <Characters>220645</Characters>
  <Application>Microsoft Office Word</Application>
  <DocSecurity>0</DocSecurity>
  <Lines>1838</Lines>
  <Paragraphs>516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258152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15</cp:revision>
  <cp:lastPrinted>2018-10-12T09:02:00Z</cp:lastPrinted>
  <dcterms:created xsi:type="dcterms:W3CDTF">2018-10-04T11:38:00Z</dcterms:created>
  <dcterms:modified xsi:type="dcterms:W3CDTF">2018-10-16T11:53:00Z</dcterms:modified>
  <cp:category/>
</cp:coreProperties>
</file>