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CD2742" w:rsidRDefault="007139CA">
            <w:pPr>
              <w:pStyle w:val="Nadpis2"/>
            </w:pPr>
            <w:r>
              <w:t>POSLANECKÁ SNĚMOVNA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A915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138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C519D">
            <w:pPr>
              <w:pStyle w:val="Nadpis4"/>
            </w:pPr>
            <w:r>
              <w:t xml:space="preserve">USNESENÍ  </w:t>
            </w:r>
            <w:r w:rsidR="00925AE0">
              <w:t xml:space="preserve"> 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EA0E0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>11</w:t>
            </w:r>
            <w:r w:rsidR="00EA0E00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B7F63" w:rsidP="007B7F63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 xml:space="preserve">5. září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>201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CD2742">
        <w:trPr>
          <w:trHeight w:val="740"/>
        </w:trPr>
        <w:tc>
          <w:tcPr>
            <w:tcW w:w="9212" w:type="dxa"/>
            <w:shd w:val="clear" w:color="auto" w:fill="auto"/>
          </w:tcPr>
          <w:p w:rsidR="00CD2742" w:rsidRDefault="00CD2742">
            <w:pPr>
              <w:pStyle w:val="Zkladntext3"/>
              <w:snapToGrid w:val="0"/>
            </w:pPr>
          </w:p>
          <w:p w:rsidR="00CD2742" w:rsidRDefault="007139CA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ke Zprávě České národní banky o výkonu dohledu</w:t>
            </w:r>
            <w:r w:rsidR="00DB5356">
              <w:t xml:space="preserve"> nad finančním trhem v roce 201</w:t>
            </w:r>
            <w:r w:rsidR="007C519D">
              <w:t>7</w:t>
            </w:r>
          </w:p>
          <w:p w:rsidR="007C519D" w:rsidRDefault="007C519D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CD2742" w:rsidRDefault="00DB5356" w:rsidP="005C4495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7C519D">
              <w:t>226</w:t>
            </w:r>
          </w:p>
        </w:tc>
      </w:tr>
    </w:tbl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896895">
        <w:rPr>
          <w:rFonts w:ascii="Times New Roman" w:hAnsi="Times New Roman" w:cs="Times New Roman"/>
          <w:spacing w:val="-3"/>
          <w:sz w:val="24"/>
        </w:rPr>
        <w:t>zástupce</w:t>
      </w:r>
      <w:r w:rsidR="002F16D0">
        <w:rPr>
          <w:rFonts w:ascii="Times New Roman" w:hAnsi="Times New Roman" w:cs="Times New Roman"/>
          <w:spacing w:val="-3"/>
          <w:sz w:val="24"/>
        </w:rPr>
        <w:t xml:space="preserve"> České národní banky</w:t>
      </w:r>
      <w:r w:rsidR="009767C0">
        <w:rPr>
          <w:rFonts w:ascii="Times New Roman" w:hAnsi="Times New Roman" w:cs="Times New Roman"/>
          <w:spacing w:val="-3"/>
          <w:sz w:val="24"/>
        </w:rPr>
        <w:t xml:space="preserve"> </w:t>
      </w:r>
      <w:r w:rsidR="00896895">
        <w:rPr>
          <w:rFonts w:ascii="Times New Roman" w:hAnsi="Times New Roman" w:cs="Times New Roman"/>
          <w:spacing w:val="-3"/>
          <w:sz w:val="24"/>
        </w:rPr>
        <w:t xml:space="preserve">V. </w:t>
      </w:r>
      <w:proofErr w:type="spellStart"/>
      <w:r w:rsidR="00896895">
        <w:rPr>
          <w:rFonts w:ascii="Times New Roman" w:hAnsi="Times New Roman" w:cs="Times New Roman"/>
          <w:spacing w:val="-3"/>
          <w:sz w:val="24"/>
        </w:rPr>
        <w:t>Bellinga</w:t>
      </w:r>
      <w:proofErr w:type="spellEnd"/>
      <w:r w:rsidR="009767C0">
        <w:rPr>
          <w:rFonts w:ascii="Times New Roman" w:hAnsi="Times New Roman" w:cs="Times New Roman"/>
          <w:spacing w:val="-3"/>
          <w:sz w:val="24"/>
        </w:rPr>
        <w:t xml:space="preserve">, </w:t>
      </w:r>
      <w:r w:rsidR="002F16D0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2F16D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2F16D0">
        <w:rPr>
          <w:rFonts w:ascii="Times New Roman" w:hAnsi="Times New Roman" w:cs="Times New Roman"/>
          <w:spacing w:val="-3"/>
          <w:sz w:val="24"/>
        </w:rPr>
        <w:t xml:space="preserve">. </w:t>
      </w:r>
      <w:r w:rsidR="007C519D">
        <w:rPr>
          <w:rFonts w:ascii="Times New Roman" w:hAnsi="Times New Roman" w:cs="Times New Roman"/>
          <w:spacing w:val="-3"/>
          <w:sz w:val="24"/>
        </w:rPr>
        <w:t>K. Raise</w:t>
      </w:r>
      <w:r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pStyle w:val="Textvbloku"/>
      </w:pPr>
      <w:proofErr w:type="gramStart"/>
      <w:r>
        <w:t>I.</w:t>
      </w:r>
      <w:r>
        <w:tab/>
        <w:t xml:space="preserve">b e r e   n a   v ě d o m í  </w:t>
      </w:r>
      <w:r w:rsidR="00E13ABB">
        <w:t xml:space="preserve"> </w:t>
      </w:r>
      <w:r>
        <w:t>Zprávu</w:t>
      </w:r>
      <w:proofErr w:type="gramEnd"/>
      <w:r>
        <w:t xml:space="preserve"> Č</w:t>
      </w:r>
      <w:r w:rsidR="007C519D">
        <w:t>eské národní banky</w:t>
      </w:r>
      <w:r>
        <w:t xml:space="preserve"> o výkonu dohledu nad finančním trhem v roce 201</w:t>
      </w:r>
      <w:r w:rsidR="007C519D">
        <w:t>7</w:t>
      </w:r>
      <w:r>
        <w:t>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CD2742" w:rsidRDefault="007139CA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</w:t>
      </w:r>
      <w:bookmarkStart w:id="0" w:name="_GoBack"/>
      <w:bookmarkEnd w:id="0"/>
      <w:r>
        <w:rPr>
          <w:i/>
        </w:rPr>
        <w:t>o výkonu dohledu nad finančním trhem v roce 201</w:t>
      </w:r>
      <w:r w:rsidR="007C519D">
        <w:rPr>
          <w:i/>
        </w:rPr>
        <w:t>7</w:t>
      </w:r>
      <w:r>
        <w:rPr>
          <w:i/>
        </w:rPr>
        <w:t>“.“;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>Ivana  NEVLUDOVÁ</w:t>
      </w:r>
      <w:r w:rsidR="00E54AC2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BA7399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E13ABB">
        <w:rPr>
          <w:rFonts w:ascii="Times New Roman" w:hAnsi="Times New Roman" w:cs="Times New Roman"/>
          <w:spacing w:val="-3"/>
          <w:sz w:val="24"/>
        </w:rPr>
        <w:t xml:space="preserve"> </w:t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     </w:t>
      </w:r>
      <w:r w:rsidR="007C519D">
        <w:rPr>
          <w:rFonts w:ascii="Times New Roman" w:hAnsi="Times New Roman" w:cs="Times New Roman"/>
          <w:spacing w:val="-3"/>
          <w:sz w:val="24"/>
        </w:rPr>
        <w:t>Karel  RAIS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>v.r.</w:t>
      </w:r>
    </w:p>
    <w:p w:rsidR="00CD2742" w:rsidRDefault="007139C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E13ABB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 xml:space="preserve">  </w:t>
      </w:r>
      <w:r w:rsidR="00E13ABB">
        <w:rPr>
          <w:rFonts w:ascii="Times New Roman" w:hAnsi="Times New Roman" w:cs="Times New Roman"/>
          <w:spacing w:val="-3"/>
          <w:sz w:val="24"/>
        </w:rPr>
        <w:t>ověřovatel</w:t>
      </w:r>
      <w:r w:rsidR="00E54AC2">
        <w:rPr>
          <w:rFonts w:ascii="Times New Roman" w:hAnsi="Times New Roman" w:cs="Times New Roman"/>
          <w:spacing w:val="-3"/>
          <w:sz w:val="24"/>
        </w:rPr>
        <w:t>ka</w:t>
      </w:r>
      <w:r w:rsidR="00E13AB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CD2742" w:rsidRDefault="007C519D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E13ABB">
        <w:rPr>
          <w:spacing w:val="-3"/>
        </w:rPr>
        <w:t xml:space="preserve"> </w:t>
      </w:r>
      <w:proofErr w:type="gramStart"/>
      <w:r w:rsidR="00BA7399">
        <w:rPr>
          <w:spacing w:val="-3"/>
        </w:rPr>
        <w:t>v.r.</w:t>
      </w:r>
      <w:proofErr w:type="gramEnd"/>
      <w:r w:rsidR="007139CA">
        <w:rPr>
          <w:spacing w:val="-3"/>
        </w:rPr>
        <w:t xml:space="preserve"> </w:t>
      </w:r>
    </w:p>
    <w:p w:rsidR="00CD2742" w:rsidRDefault="007C519D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CD274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45574"/>
    <w:multiLevelType w:val="multilevel"/>
    <w:tmpl w:val="081C861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42"/>
    <w:rsid w:val="00086B10"/>
    <w:rsid w:val="00236679"/>
    <w:rsid w:val="002F16D0"/>
    <w:rsid w:val="003A4D36"/>
    <w:rsid w:val="005C4495"/>
    <w:rsid w:val="007139CA"/>
    <w:rsid w:val="007B7F63"/>
    <w:rsid w:val="007C519D"/>
    <w:rsid w:val="00896895"/>
    <w:rsid w:val="008F2AA7"/>
    <w:rsid w:val="00925AE0"/>
    <w:rsid w:val="009767C0"/>
    <w:rsid w:val="00A915E8"/>
    <w:rsid w:val="00B12533"/>
    <w:rsid w:val="00BA7399"/>
    <w:rsid w:val="00BB27F4"/>
    <w:rsid w:val="00CD2742"/>
    <w:rsid w:val="00DB5356"/>
    <w:rsid w:val="00E13ABB"/>
    <w:rsid w:val="00E54AC2"/>
    <w:rsid w:val="00EA0E00"/>
    <w:rsid w:val="00F52942"/>
    <w:rsid w:val="00F5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1C862-B12F-435B-BF27-9AA94E79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E13AB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ABB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Kysilkova Michaela</cp:lastModifiedBy>
  <cp:revision>6</cp:revision>
  <cp:lastPrinted>2017-08-29T11:30:00Z</cp:lastPrinted>
  <dcterms:created xsi:type="dcterms:W3CDTF">2018-09-05T12:09:00Z</dcterms:created>
  <dcterms:modified xsi:type="dcterms:W3CDTF">2018-09-05T14:30:00Z</dcterms:modified>
  <dc:language>cs-CZ</dc:language>
</cp:coreProperties>
</file>