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E36F39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BC708E" w:rsidP="003D28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134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D517A" w:rsidP="003D28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3D289C">
              <w:rPr>
                <w:rFonts w:ascii="Times New Roman" w:hAnsi="Times New Roman" w:cs="Times New Roman"/>
                <w:b/>
                <w:i/>
                <w:sz w:val="24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3D289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3D289C">
              <w:rPr>
                <w:rFonts w:ascii="Times New Roman" w:hAnsi="Times New Roman" w:cs="Times New Roman"/>
                <w:b/>
                <w:i/>
                <w:sz w:val="24"/>
              </w:rPr>
              <w:t>29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. června </w:t>
            </w:r>
            <w:r w:rsidR="00E36F39">
              <w:rPr>
                <w:rFonts w:ascii="Times New Roman" w:hAnsi="Times New Roman" w:cs="Times New Roman"/>
                <w:b/>
                <w:i/>
                <w:sz w:val="24"/>
              </w:rPr>
              <w:t>2018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D40DC7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vládnímu návrhu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</w:t>
            </w:r>
          </w:p>
          <w:p w:rsidR="00685BCF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a některé další související zákony</w:t>
            </w:r>
          </w:p>
          <w:p w:rsidR="00D40DC7" w:rsidRDefault="00D40DC7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AC25F1" w:rsidRDefault="00576239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130</w:t>
            </w:r>
            <w:r w:rsidR="00AC25F1">
              <w:t xml:space="preserve"> – </w:t>
            </w:r>
            <w:r w:rsidR="003D289C">
              <w:t>3</w:t>
            </w:r>
            <w:r w:rsidR="00AC25F1">
              <w:t>. čtení</w:t>
            </w:r>
          </w:p>
          <w:p w:rsidR="003D289C" w:rsidRDefault="003D289C" w:rsidP="003D289C">
            <w:pPr>
              <w:pStyle w:val="Tlotextu"/>
              <w:spacing w:before="120"/>
            </w:pPr>
            <w:r>
              <w:tab/>
              <w:t>Rozpočtový výbor Poslanecké sněmovny Parlamentu ČR jako garanční výbor po projednání návrhu zákona po druhém čtení</w:t>
            </w:r>
            <w:r>
              <w:tab/>
            </w:r>
          </w:p>
          <w:p w:rsidR="003D289C" w:rsidRDefault="003D289C" w:rsidP="003D289C">
            <w:pPr>
              <w:pStyle w:val="Tlotextu"/>
            </w:pPr>
          </w:p>
          <w:p w:rsidR="00AC25F1" w:rsidRDefault="00AC25F1" w:rsidP="003D289C">
            <w:pPr>
              <w:pStyle w:val="Tlotextu"/>
            </w:pPr>
          </w:p>
        </w:tc>
      </w:tr>
    </w:tbl>
    <w:p w:rsidR="003D289C" w:rsidRDefault="003D289C" w:rsidP="003D289C">
      <w:pPr>
        <w:pStyle w:val="Odstavecseseznamem"/>
        <w:numPr>
          <w:ilvl w:val="0"/>
          <w:numId w:val="6"/>
        </w:numPr>
        <w:tabs>
          <w:tab w:val="left" w:pos="709"/>
        </w:tabs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431F5D">
        <w:rPr>
          <w:rFonts w:ascii="Times New Roman" w:hAnsi="Times New Roman"/>
          <w:sz w:val="24"/>
          <w:szCs w:val="24"/>
        </w:rPr>
        <w:t>d o p o r u č u j e  Poslanecké</w:t>
      </w:r>
      <w:proofErr w:type="gramEnd"/>
      <w:r w:rsidRPr="00431F5D">
        <w:rPr>
          <w:rFonts w:ascii="Times New Roman" w:hAnsi="Times New Roman"/>
          <w:sz w:val="24"/>
          <w:szCs w:val="24"/>
        </w:rPr>
        <w:t xml:space="preserve"> sněmovně hlasovat ve třetím čtení o návrzích podaných </w:t>
      </w:r>
      <w:r w:rsidRPr="00431F5D">
        <w:rPr>
          <w:rFonts w:ascii="Times New Roman" w:hAnsi="Times New Roman"/>
          <w:sz w:val="24"/>
          <w:szCs w:val="24"/>
        </w:rPr>
        <w:tab/>
        <w:t>k návrhu zákona podle sněmovního tisku</w:t>
      </w:r>
      <w:r>
        <w:rPr>
          <w:rFonts w:ascii="Times New Roman" w:hAnsi="Times New Roman"/>
          <w:sz w:val="24"/>
          <w:szCs w:val="24"/>
        </w:rPr>
        <w:t xml:space="preserve"> 130/2</w:t>
      </w:r>
      <w:r w:rsidRPr="00431F5D">
        <w:rPr>
          <w:rFonts w:ascii="Times New Roman" w:hAnsi="Times New Roman"/>
          <w:sz w:val="24"/>
          <w:szCs w:val="24"/>
        </w:rPr>
        <w:t xml:space="preserve"> </w:t>
      </w:r>
      <w:r w:rsidRPr="00B17197">
        <w:rPr>
          <w:rFonts w:ascii="Times New Roman" w:hAnsi="Times New Roman"/>
          <w:sz w:val="24"/>
          <w:szCs w:val="24"/>
        </w:rPr>
        <w:t>v následujícím pořadí:</w:t>
      </w:r>
    </w:p>
    <w:p w:rsidR="003D289C" w:rsidRPr="009E7965" w:rsidRDefault="003D289C" w:rsidP="003D289C">
      <w:pPr>
        <w:rPr>
          <w:rFonts w:ascii="Times New Roman" w:hAnsi="Times New Roman" w:cs="Times New Roman"/>
          <w:sz w:val="24"/>
          <w:szCs w:val="24"/>
        </w:rPr>
      </w:pPr>
    </w:p>
    <w:p w:rsidR="003D289C" w:rsidRDefault="003D289C" w:rsidP="003D289C">
      <w:pPr>
        <w:pStyle w:val="Odstavecseseznamem"/>
        <w:numPr>
          <w:ilvl w:val="0"/>
          <w:numId w:val="7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návrhu na zamítnutí;</w:t>
      </w:r>
    </w:p>
    <w:p w:rsidR="003D289C" w:rsidRDefault="003D289C" w:rsidP="003D289C">
      <w:pPr>
        <w:tabs>
          <w:tab w:val="left" w:pos="709"/>
        </w:tabs>
        <w:spacing w:after="120"/>
        <w:ind w:firstLine="709"/>
        <w:rPr>
          <w:rFonts w:ascii="Times New Roman" w:hAnsi="Times New Roman"/>
          <w:bCs/>
          <w:sz w:val="24"/>
          <w:szCs w:val="24"/>
        </w:rPr>
      </w:pPr>
      <w:r w:rsidRPr="003D289C">
        <w:rPr>
          <w:rFonts w:ascii="Times New Roman" w:hAnsi="Times New Roman"/>
          <w:bCs/>
          <w:sz w:val="24"/>
          <w:szCs w:val="24"/>
        </w:rPr>
        <w:t>nebude-li návrh na zamítnutí přijat:</w:t>
      </w:r>
    </w:p>
    <w:p w:rsidR="003D289C" w:rsidRPr="004808A0" w:rsidRDefault="003D289C" w:rsidP="003D289C">
      <w:pPr>
        <w:pStyle w:val="Odstavecseseznamem"/>
        <w:numPr>
          <w:ilvl w:val="0"/>
          <w:numId w:val="7"/>
        </w:numPr>
        <w:tabs>
          <w:tab w:val="left" w:pos="709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 w:rsidRPr="004808A0">
        <w:rPr>
          <w:rFonts w:ascii="Times New Roman" w:hAnsi="Times New Roman"/>
          <w:bCs/>
          <w:sz w:val="24"/>
          <w:szCs w:val="24"/>
        </w:rPr>
        <w:t>hlasov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4808A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legislativně technických úpravách</w:t>
      </w:r>
      <w:r w:rsidR="002F4DF8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budou-li ve třetím čtení předneseny;</w:t>
      </w:r>
    </w:p>
    <w:p w:rsidR="003D289C" w:rsidRDefault="003D289C" w:rsidP="003D289C">
      <w:pPr>
        <w:pStyle w:val="Odstavecseseznamem"/>
        <w:numPr>
          <w:ilvl w:val="0"/>
          <w:numId w:val="7"/>
        </w:numPr>
        <w:tabs>
          <w:tab w:val="left" w:pos="1134"/>
        </w:tabs>
        <w:spacing w:after="0"/>
        <w:ind w:left="1134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– PN </w:t>
      </w:r>
      <w:proofErr w:type="spellStart"/>
      <w:r>
        <w:rPr>
          <w:rFonts w:ascii="Times New Roman" w:hAnsi="Times New Roman"/>
          <w:bCs/>
          <w:sz w:val="24"/>
          <w:szCs w:val="24"/>
        </w:rPr>
        <w:t>posl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M. </w:t>
      </w:r>
      <w:proofErr w:type="spellStart"/>
      <w:r>
        <w:rPr>
          <w:rFonts w:ascii="Times New Roman" w:hAnsi="Times New Roman"/>
          <w:bCs/>
          <w:sz w:val="24"/>
          <w:szCs w:val="24"/>
        </w:rPr>
        <w:t>Ferjenčíka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3D289C" w:rsidRPr="009E7965" w:rsidRDefault="003D289C" w:rsidP="003D289C">
      <w:pPr>
        <w:pStyle w:val="Odstavecseseznamem"/>
        <w:numPr>
          <w:ilvl w:val="0"/>
          <w:numId w:val="7"/>
        </w:numPr>
        <w:tabs>
          <w:tab w:val="left" w:pos="1134"/>
        </w:tabs>
        <w:spacing w:after="0"/>
        <w:ind w:left="709"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Pr="009E7965">
        <w:rPr>
          <w:rFonts w:ascii="Times New Roman" w:hAnsi="Times New Roman"/>
          <w:bCs/>
          <w:sz w:val="24"/>
          <w:szCs w:val="24"/>
        </w:rPr>
        <w:t>lasov</w:t>
      </w:r>
      <w:r>
        <w:rPr>
          <w:rFonts w:ascii="Times New Roman" w:hAnsi="Times New Roman"/>
          <w:bCs/>
          <w:sz w:val="24"/>
          <w:szCs w:val="24"/>
        </w:rPr>
        <w:t>at</w:t>
      </w:r>
      <w:r w:rsidRPr="009E79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 návrhu zá</w:t>
      </w:r>
      <w:r w:rsidRPr="009E7965">
        <w:rPr>
          <w:rFonts w:ascii="Times New Roman" w:hAnsi="Times New Roman"/>
          <w:bCs/>
          <w:sz w:val="24"/>
          <w:szCs w:val="24"/>
        </w:rPr>
        <w:t>kona jako o celku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3D289C" w:rsidRPr="00B17197" w:rsidRDefault="003D289C" w:rsidP="003D289C">
      <w:pPr>
        <w:pStyle w:val="Odstavecseseznamem"/>
        <w:tabs>
          <w:tab w:val="left" w:pos="709"/>
        </w:tabs>
        <w:ind w:left="709"/>
        <w:rPr>
          <w:rFonts w:ascii="Times New Roman" w:hAnsi="Times New Roman"/>
          <w:sz w:val="24"/>
          <w:szCs w:val="24"/>
        </w:rPr>
      </w:pPr>
    </w:p>
    <w:p w:rsidR="003D289C" w:rsidRDefault="003D289C" w:rsidP="003D289C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stanovisko k předloženému návrhu:</w:t>
      </w:r>
    </w:p>
    <w:p w:rsidR="003D289C" w:rsidRDefault="003D289C" w:rsidP="003D289C">
      <w:pPr>
        <w:rPr>
          <w:rFonts w:ascii="Times New Roman" w:hAnsi="Times New Roman"/>
          <w:sz w:val="24"/>
          <w:szCs w:val="24"/>
        </w:rPr>
      </w:pPr>
    </w:p>
    <w:p w:rsidR="003D289C" w:rsidRDefault="003D289C" w:rsidP="003D289C">
      <w:pPr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="007262B5">
        <w:rPr>
          <w:rFonts w:ascii="Times New Roman" w:hAnsi="Times New Roman"/>
          <w:bCs/>
          <w:sz w:val="24"/>
          <w:szCs w:val="24"/>
        </w:rPr>
        <w:t>nedoporučuje,</w:t>
      </w:r>
      <w:bookmarkStart w:id="0" w:name="_GoBack"/>
      <w:bookmarkEnd w:id="0"/>
    </w:p>
    <w:p w:rsidR="003D289C" w:rsidRDefault="003D289C" w:rsidP="003D289C">
      <w:pPr>
        <w:ind w:firstLine="720"/>
        <w:rPr>
          <w:rFonts w:ascii="Times New Roman" w:hAnsi="Times New Roman"/>
          <w:bCs/>
          <w:sz w:val="24"/>
          <w:szCs w:val="24"/>
        </w:rPr>
      </w:pPr>
    </w:p>
    <w:p w:rsidR="003D289C" w:rsidRDefault="003D289C" w:rsidP="003D289C">
      <w:pPr>
        <w:ind w:firstLine="720"/>
        <w:rPr>
          <w:rFonts w:ascii="Times New Roman" w:hAnsi="Times New Roman"/>
          <w:bCs/>
          <w:sz w:val="24"/>
          <w:szCs w:val="24"/>
        </w:rPr>
      </w:pPr>
    </w:p>
    <w:p w:rsidR="003D289C" w:rsidRDefault="003D289C" w:rsidP="003D289C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3D289C" w:rsidRDefault="003D289C" w:rsidP="003D289C"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sněmovny,</w:t>
      </w:r>
    </w:p>
    <w:p w:rsidR="003D289C" w:rsidRDefault="003D289C" w:rsidP="003D289C">
      <w:pPr>
        <w:rPr>
          <w:rFonts w:ascii="Times New Roman" w:hAnsi="Times New Roman"/>
          <w:sz w:val="24"/>
          <w:szCs w:val="24"/>
        </w:rPr>
      </w:pPr>
    </w:p>
    <w:p w:rsidR="003D289C" w:rsidRDefault="003D289C" w:rsidP="003D289C">
      <w:pPr>
        <w:rPr>
          <w:rFonts w:ascii="Times New Roman" w:hAnsi="Times New Roman"/>
          <w:sz w:val="24"/>
          <w:szCs w:val="24"/>
        </w:rPr>
      </w:pPr>
    </w:p>
    <w:p w:rsidR="003D289C" w:rsidRDefault="003D289C" w:rsidP="003D289C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přednesl stanovisko výboru,</w:t>
      </w:r>
    </w:p>
    <w:p w:rsidR="003D289C" w:rsidRDefault="003D289C" w:rsidP="003D289C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3D289C" w:rsidRDefault="003D289C" w:rsidP="003D289C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3D289C" w:rsidRDefault="003D289C" w:rsidP="003D289C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3D289C" w:rsidRDefault="003D289C" w:rsidP="003D289C">
      <w:pPr>
        <w:pStyle w:val="Odsazentlatextu"/>
        <w:ind w:left="720" w:hanging="720"/>
      </w:pPr>
      <w:r>
        <w:tab/>
      </w:r>
    </w:p>
    <w:p w:rsidR="00AC25F1" w:rsidRDefault="00AC25F1" w:rsidP="003D289C">
      <w:pPr>
        <w:pStyle w:val="Tlotextu"/>
        <w:jc w:val="left"/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839BA" w:rsidRDefault="003839BA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33446C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Ivana  NEVLUDOVÁ</w:t>
      </w:r>
      <w:r w:rsidR="00E83602">
        <w:rPr>
          <w:rFonts w:ascii="Times New Roman" w:hAnsi="Times New Roman" w:cs="Times New Roman"/>
          <w:spacing w:val="-3"/>
          <w:sz w:val="24"/>
        </w:rPr>
        <w:t xml:space="preserve">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AB4A96">
        <w:rPr>
          <w:rFonts w:ascii="Times New Roman" w:hAnsi="Times New Roman" w:cs="Times New Roman"/>
          <w:spacing w:val="-3"/>
          <w:sz w:val="24"/>
        </w:rPr>
        <w:t xml:space="preserve"> </w:t>
      </w:r>
      <w:r w:rsidR="006E7E59">
        <w:rPr>
          <w:rFonts w:ascii="Times New Roman" w:hAnsi="Times New Roman" w:cs="Times New Roman"/>
          <w:spacing w:val="-3"/>
          <w:sz w:val="24"/>
        </w:rPr>
        <w:t xml:space="preserve"> </w:t>
      </w:r>
      <w:r w:rsidR="00576239">
        <w:rPr>
          <w:rFonts w:ascii="Times New Roman" w:hAnsi="Times New Roman" w:cs="Times New Roman"/>
          <w:spacing w:val="-3"/>
          <w:sz w:val="24"/>
        </w:rPr>
        <w:t>Petr  VRÁNA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C25F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 w:rsidR="0033446C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83602" w:rsidRDefault="00E8360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83602" w:rsidRDefault="00E83602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6E7E5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E4098"/>
    <w:multiLevelType w:val="hybridMultilevel"/>
    <w:tmpl w:val="8FBA77CC"/>
    <w:lvl w:ilvl="0" w:tplc="D054B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354F1"/>
    <w:rsid w:val="000714F0"/>
    <w:rsid w:val="00085195"/>
    <w:rsid w:val="000C1C7E"/>
    <w:rsid w:val="00130D14"/>
    <w:rsid w:val="001A298F"/>
    <w:rsid w:val="001D2D7A"/>
    <w:rsid w:val="002D61D6"/>
    <w:rsid w:val="002F4DF8"/>
    <w:rsid w:val="002F7067"/>
    <w:rsid w:val="0030610D"/>
    <w:rsid w:val="00317AA0"/>
    <w:rsid w:val="0033446C"/>
    <w:rsid w:val="00337AC0"/>
    <w:rsid w:val="0034679C"/>
    <w:rsid w:val="00365370"/>
    <w:rsid w:val="003839BA"/>
    <w:rsid w:val="003925A8"/>
    <w:rsid w:val="003D289C"/>
    <w:rsid w:val="003E47A6"/>
    <w:rsid w:val="003E52A0"/>
    <w:rsid w:val="003F78E0"/>
    <w:rsid w:val="0041031C"/>
    <w:rsid w:val="00447D98"/>
    <w:rsid w:val="00460DD8"/>
    <w:rsid w:val="00471CDB"/>
    <w:rsid w:val="004966B3"/>
    <w:rsid w:val="004E6BE0"/>
    <w:rsid w:val="004F59A5"/>
    <w:rsid w:val="00532643"/>
    <w:rsid w:val="005634DA"/>
    <w:rsid w:val="00576239"/>
    <w:rsid w:val="005815C0"/>
    <w:rsid w:val="00593DEA"/>
    <w:rsid w:val="00594B96"/>
    <w:rsid w:val="005B16A1"/>
    <w:rsid w:val="00600AEF"/>
    <w:rsid w:val="00607669"/>
    <w:rsid w:val="006363CB"/>
    <w:rsid w:val="00654DBB"/>
    <w:rsid w:val="00680FBF"/>
    <w:rsid w:val="00685BCF"/>
    <w:rsid w:val="006A5A36"/>
    <w:rsid w:val="006D7378"/>
    <w:rsid w:val="006E6AEC"/>
    <w:rsid w:val="006E7E59"/>
    <w:rsid w:val="00723548"/>
    <w:rsid w:val="007262B5"/>
    <w:rsid w:val="007316C4"/>
    <w:rsid w:val="00736753"/>
    <w:rsid w:val="00741FAB"/>
    <w:rsid w:val="00765A7B"/>
    <w:rsid w:val="0078288B"/>
    <w:rsid w:val="007F6A26"/>
    <w:rsid w:val="00811445"/>
    <w:rsid w:val="008513F4"/>
    <w:rsid w:val="0086427A"/>
    <w:rsid w:val="00885D27"/>
    <w:rsid w:val="008C6BCF"/>
    <w:rsid w:val="009D72E6"/>
    <w:rsid w:val="00A05A71"/>
    <w:rsid w:val="00A17327"/>
    <w:rsid w:val="00A3317A"/>
    <w:rsid w:val="00A961B0"/>
    <w:rsid w:val="00AB4A96"/>
    <w:rsid w:val="00AC25F1"/>
    <w:rsid w:val="00AD517A"/>
    <w:rsid w:val="00AE1E6B"/>
    <w:rsid w:val="00B02DEA"/>
    <w:rsid w:val="00B120CF"/>
    <w:rsid w:val="00B54A3D"/>
    <w:rsid w:val="00B661B4"/>
    <w:rsid w:val="00B969A3"/>
    <w:rsid w:val="00BA3AA3"/>
    <w:rsid w:val="00BB78C5"/>
    <w:rsid w:val="00BC708E"/>
    <w:rsid w:val="00C27B69"/>
    <w:rsid w:val="00C476AB"/>
    <w:rsid w:val="00C55097"/>
    <w:rsid w:val="00C56C5E"/>
    <w:rsid w:val="00D16C26"/>
    <w:rsid w:val="00D33113"/>
    <w:rsid w:val="00D34303"/>
    <w:rsid w:val="00D355FB"/>
    <w:rsid w:val="00D40DC7"/>
    <w:rsid w:val="00DB5008"/>
    <w:rsid w:val="00DB794A"/>
    <w:rsid w:val="00E12F84"/>
    <w:rsid w:val="00E14CC9"/>
    <w:rsid w:val="00E27C42"/>
    <w:rsid w:val="00E3534D"/>
    <w:rsid w:val="00E36F39"/>
    <w:rsid w:val="00E447AB"/>
    <w:rsid w:val="00E54250"/>
    <w:rsid w:val="00E61665"/>
    <w:rsid w:val="00E83602"/>
    <w:rsid w:val="00EA2DCD"/>
    <w:rsid w:val="00EE1DFB"/>
    <w:rsid w:val="00EE7BFA"/>
    <w:rsid w:val="00F07308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54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548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5</cp:revision>
  <cp:lastPrinted>2018-06-04T07:54:00Z</cp:lastPrinted>
  <dcterms:created xsi:type="dcterms:W3CDTF">2018-06-29T06:41:00Z</dcterms:created>
  <dcterms:modified xsi:type="dcterms:W3CDTF">2018-06-29T07:34:00Z</dcterms:modified>
  <dc:language>cs-CZ</dc:language>
</cp:coreProperties>
</file>