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32" w:rsidRPr="006E78A6" w:rsidRDefault="00580432" w:rsidP="00580432">
      <w:pPr>
        <w:pStyle w:val="Normlnweb"/>
        <w:keepNext/>
        <w:spacing w:before="0" w:beforeAutospacing="0" w:after="0"/>
        <w:jc w:val="center"/>
        <w:rPr>
          <w:bCs/>
        </w:rPr>
      </w:pPr>
      <w:bookmarkStart w:id="0" w:name="_GoBack"/>
      <w:bookmarkEnd w:id="0"/>
      <w:r>
        <w:rPr>
          <w:b/>
          <w:bCs/>
        </w:rPr>
        <w:t>Pozměňovací a jiné návrhy k návrhu zákona, kterým se mění zákon č. </w:t>
      </w:r>
      <w:r w:rsidRPr="00B01E7E">
        <w:rPr>
          <w:b/>
        </w:rPr>
        <w:t>441/2003 Sb., o</w:t>
      </w:r>
      <w:r>
        <w:rPr>
          <w:b/>
        </w:rPr>
        <w:t> </w:t>
      </w:r>
      <w:r w:rsidRPr="00B01E7E">
        <w:rPr>
          <w:b/>
        </w:rPr>
        <w:t>ochranných známkách a o změně zákona č. 6/2002 Sb., o soudech, soudcích, přísedících a státní správě soudů a o změně některých dalších zákonů (zákon o soudech a soudcích), ve znění pozdějších předpisů, (zákon o ochranných známkách), ve znění pozdějších předpisů, zákon č. 221/2006 Sb., o vymáhání práv z průmyslového vlastnictví a o změně zákonů na ochranu průmyslového vlast</w:t>
      </w:r>
      <w:r w:rsidR="001516CC">
        <w:rPr>
          <w:b/>
        </w:rPr>
        <w:t>nictví (zákon o vymáhání práv z </w:t>
      </w:r>
      <w:r w:rsidRPr="00B01E7E">
        <w:rPr>
          <w:b/>
        </w:rPr>
        <w:t xml:space="preserve">průmyslového vlastnictví), ve znění pozdějších předpisů, a zákon č. 634/2004 Sb., </w:t>
      </w:r>
      <w:r>
        <w:rPr>
          <w:b/>
        </w:rPr>
        <w:t>o </w:t>
      </w:r>
      <w:r w:rsidRPr="00B01E7E">
        <w:rPr>
          <w:b/>
        </w:rPr>
        <w:t>správních poplatcích, ve znění pozdějších předpisů</w:t>
      </w:r>
      <w:r w:rsidRPr="006E78A6">
        <w:rPr>
          <w:bCs/>
        </w:rPr>
        <w:t xml:space="preserve"> </w:t>
      </w:r>
    </w:p>
    <w:p w:rsidR="00580432" w:rsidRDefault="00580432" w:rsidP="00580432">
      <w:pPr>
        <w:pStyle w:val="Normlnweb"/>
        <w:keepNext/>
        <w:spacing w:before="0" w:beforeAutospacing="0" w:after="0"/>
        <w:jc w:val="center"/>
      </w:pPr>
      <w:r>
        <w:rPr>
          <w:b/>
          <w:bCs/>
        </w:rPr>
        <w:t>(tisk 168)</w:t>
      </w: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580432" w:rsidRPr="00C715E5" w:rsidRDefault="00580432" w:rsidP="00580432">
      <w:pPr>
        <w:pStyle w:val="Normlnweb"/>
        <w:spacing w:before="0" w:beforeAutospacing="0" w:after="0"/>
        <w:rPr>
          <w:sz w:val="28"/>
          <w:szCs w:val="28"/>
        </w:rPr>
      </w:pPr>
      <w:r w:rsidRPr="00C715E5">
        <w:rPr>
          <w:i/>
          <w:iCs/>
          <w:sz w:val="28"/>
          <w:szCs w:val="28"/>
        </w:rPr>
        <w:t>Návrh na zamítnutí návrhu zákona ve 2. čtení nebyl podán.</w:t>
      </w: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9C2E2D" w:rsidP="009C2E2D">
      <w:pPr>
        <w:pStyle w:val="Normlnweb"/>
        <w:spacing w:before="0" w:beforeAutospacing="0" w:after="0"/>
        <w:ind w:left="708" w:hanging="708"/>
        <w:jc w:val="both"/>
      </w:pPr>
      <w:r>
        <w:rPr>
          <w:b/>
          <w:bCs/>
        </w:rPr>
        <w:t>A.</w:t>
      </w:r>
      <w:r>
        <w:rPr>
          <w:b/>
          <w:bCs/>
        </w:rPr>
        <w:tab/>
      </w:r>
      <w:r w:rsidR="00580432">
        <w:rPr>
          <w:b/>
          <w:bCs/>
        </w:rPr>
        <w:t>Pozměňovací návrhy obsažené v usnesení garančního h</w:t>
      </w:r>
      <w:r w:rsidR="00596D2D">
        <w:rPr>
          <w:b/>
          <w:bCs/>
        </w:rPr>
        <w:t>ospodářského výboru č. 83 z 13. </w:t>
      </w:r>
      <w:r w:rsidR="00580432">
        <w:rPr>
          <w:b/>
          <w:bCs/>
        </w:rPr>
        <w:t>schůze konané dne 20. června 2018 (tisk 168/2):</w:t>
      </w:r>
    </w:p>
    <w:p w:rsidR="009F2958" w:rsidRDefault="009F2958" w:rsidP="00580432">
      <w:pPr>
        <w:pStyle w:val="Normlnweb"/>
        <w:spacing w:before="0" w:beforeAutospacing="0" w:after="0"/>
      </w:pPr>
    </w:p>
    <w:p w:rsidR="009F2958" w:rsidRPr="00CB6772" w:rsidRDefault="00D616A0" w:rsidP="009F2958">
      <w:pPr>
        <w:suppressAutoHyphens/>
        <w:spacing w:after="0" w:line="240" w:lineRule="auto"/>
        <w:jc w:val="both"/>
        <w:rPr>
          <w:rFonts w:eastAsia="Times New Roman"/>
          <w:spacing w:val="-2"/>
          <w:szCs w:val="20"/>
          <w:lang w:eastAsia="zh-CN" w:bidi="hi-IN"/>
        </w:rPr>
      </w:pPr>
      <w:r w:rsidRPr="00D616A0">
        <w:rPr>
          <w:rFonts w:eastAsia="Times New Roman"/>
          <w:b/>
          <w:spacing w:val="-2"/>
          <w:szCs w:val="20"/>
          <w:lang w:eastAsia="zh-CN" w:bidi="hi-IN"/>
        </w:rPr>
        <w:t>A.</w:t>
      </w:r>
      <w:r w:rsidR="009F2958" w:rsidRPr="00D616A0">
        <w:rPr>
          <w:rFonts w:eastAsia="Times New Roman"/>
          <w:b/>
          <w:spacing w:val="-2"/>
          <w:szCs w:val="20"/>
          <w:lang w:eastAsia="zh-CN" w:bidi="hi-IN"/>
        </w:rPr>
        <w:t>1.</w:t>
      </w:r>
      <w:r w:rsidR="009F2958">
        <w:rPr>
          <w:rFonts w:eastAsia="Times New Roman"/>
          <w:spacing w:val="-2"/>
          <w:szCs w:val="20"/>
          <w:lang w:eastAsia="zh-CN" w:bidi="hi-IN"/>
        </w:rPr>
        <w:tab/>
      </w:r>
      <w:r w:rsidR="009F2958" w:rsidRPr="00CB6772">
        <w:rPr>
          <w:rFonts w:eastAsia="Times New Roman"/>
          <w:spacing w:val="-2"/>
          <w:szCs w:val="20"/>
          <w:lang w:eastAsia="zh-CN" w:bidi="hi-IN"/>
        </w:rPr>
        <w:t>V čl. I se v bodě 115 v § 44 odst. 6 na konci textu písmene f) doplňuje text „odst. 1“.</w:t>
      </w:r>
    </w:p>
    <w:p w:rsidR="009F2958" w:rsidRDefault="009F2958" w:rsidP="009F2958">
      <w:pPr>
        <w:pStyle w:val="Normlnweb"/>
        <w:spacing w:before="0" w:beforeAutospacing="0" w:after="0"/>
        <w:jc w:val="both"/>
        <w:rPr>
          <w:szCs w:val="20"/>
          <w:lang w:eastAsia="zh-CN" w:bidi="hi-IN"/>
        </w:rPr>
      </w:pPr>
    </w:p>
    <w:p w:rsidR="009F2958" w:rsidRDefault="009F2958" w:rsidP="009F2958">
      <w:pPr>
        <w:pStyle w:val="Normlnweb"/>
        <w:spacing w:before="0" w:beforeAutospacing="0" w:after="0"/>
        <w:jc w:val="both"/>
        <w:rPr>
          <w:szCs w:val="20"/>
          <w:lang w:eastAsia="zh-CN" w:bidi="hi-IN"/>
        </w:rPr>
      </w:pPr>
    </w:p>
    <w:p w:rsidR="009F2958" w:rsidRDefault="00D616A0" w:rsidP="009F2958">
      <w:pPr>
        <w:pStyle w:val="Normlnweb"/>
        <w:spacing w:before="0" w:beforeAutospacing="0" w:after="0"/>
        <w:ind w:left="708" w:hanging="708"/>
        <w:jc w:val="both"/>
      </w:pPr>
      <w:r w:rsidRPr="00D616A0">
        <w:rPr>
          <w:b/>
          <w:szCs w:val="20"/>
          <w:lang w:eastAsia="zh-CN" w:bidi="hi-IN"/>
        </w:rPr>
        <w:t>A.</w:t>
      </w:r>
      <w:r w:rsidR="009F2958" w:rsidRPr="00D616A0">
        <w:rPr>
          <w:b/>
          <w:szCs w:val="20"/>
          <w:lang w:eastAsia="zh-CN" w:bidi="hi-IN"/>
        </w:rPr>
        <w:t>2.</w:t>
      </w:r>
      <w:r w:rsidR="009F2958">
        <w:rPr>
          <w:szCs w:val="20"/>
          <w:lang w:eastAsia="zh-CN" w:bidi="hi-IN"/>
        </w:rPr>
        <w:tab/>
      </w:r>
      <w:r w:rsidR="009F2958" w:rsidRPr="0071219A">
        <w:rPr>
          <w:szCs w:val="20"/>
          <w:lang w:eastAsia="zh-CN" w:bidi="hi-IN"/>
        </w:rPr>
        <w:t>V čl. I se v bodě 120 v § 47 odst. 1 odkaz na poznámku pod čarou č. 3 nahrazuje odkazem na poznámku pod čarou č. 1.</w:t>
      </w:r>
    </w:p>
    <w:p w:rsidR="009F2958" w:rsidRDefault="009F2958" w:rsidP="009F2958">
      <w:pPr>
        <w:pStyle w:val="Normlnweb"/>
        <w:spacing w:before="0" w:beforeAutospacing="0" w:after="0"/>
        <w:jc w:val="both"/>
      </w:pPr>
    </w:p>
    <w:p w:rsidR="00580432" w:rsidRPr="0021352A" w:rsidRDefault="00580432" w:rsidP="00580432">
      <w:pPr>
        <w:rPr>
          <w:rFonts w:eastAsia="Times New Roman"/>
          <w:bCs/>
          <w:color w:val="000000"/>
          <w:lang w:eastAsia="cs-CZ"/>
        </w:rPr>
      </w:pPr>
    </w:p>
    <w:p w:rsidR="00580432" w:rsidRPr="00D9535B" w:rsidRDefault="009C2E2D" w:rsidP="009C2E2D">
      <w:pPr>
        <w:spacing w:after="0" w:line="240" w:lineRule="auto"/>
        <w:jc w:val="center"/>
        <w:outlineLvl w:val="3"/>
        <w:rPr>
          <w:rFonts w:eastAsia="Times New Roman"/>
          <w:color w:val="000000"/>
          <w:sz w:val="28"/>
          <w:szCs w:val="28"/>
          <w:lang w:eastAsia="cs-CZ"/>
        </w:rPr>
      </w:pPr>
      <w:r>
        <w:rPr>
          <w:rFonts w:eastAsia="Times New Roman"/>
          <w:b/>
          <w:bCs/>
          <w:color w:val="000000"/>
          <w:lang w:eastAsia="cs-CZ"/>
        </w:rPr>
        <w:t>Pozměňovací návrh přednesený v</w:t>
      </w:r>
      <w:r w:rsidR="00580432" w:rsidRPr="00D9535B">
        <w:rPr>
          <w:rFonts w:eastAsia="Times New Roman"/>
          <w:b/>
          <w:bCs/>
          <w:color w:val="000000"/>
          <w:lang w:eastAsia="cs-CZ"/>
        </w:rPr>
        <w:t xml:space="preserve">e druhém čtení konaném dne </w:t>
      </w:r>
      <w:r w:rsidR="0070562F">
        <w:rPr>
          <w:rFonts w:eastAsia="Times New Roman"/>
          <w:b/>
          <w:bCs/>
          <w:color w:val="000000"/>
          <w:lang w:eastAsia="cs-CZ"/>
        </w:rPr>
        <w:t>26</w:t>
      </w:r>
      <w:r w:rsidR="00580432" w:rsidRPr="00D9535B">
        <w:rPr>
          <w:rFonts w:eastAsia="Times New Roman"/>
          <w:b/>
          <w:bCs/>
          <w:color w:val="000000"/>
          <w:lang w:eastAsia="cs-CZ"/>
        </w:rPr>
        <w:t xml:space="preserve">. </w:t>
      </w:r>
      <w:r w:rsidR="009F2958">
        <w:rPr>
          <w:rFonts w:eastAsia="Times New Roman"/>
          <w:b/>
          <w:bCs/>
          <w:color w:val="000000"/>
          <w:lang w:eastAsia="cs-CZ"/>
        </w:rPr>
        <w:t>červ</w:t>
      </w:r>
      <w:r w:rsidR="0070562F">
        <w:rPr>
          <w:rFonts w:eastAsia="Times New Roman"/>
          <w:b/>
          <w:bCs/>
          <w:color w:val="000000"/>
          <w:lang w:eastAsia="cs-CZ"/>
        </w:rPr>
        <w:t>na</w:t>
      </w:r>
      <w:r w:rsidR="004A68DD">
        <w:rPr>
          <w:rFonts w:eastAsia="Times New Roman"/>
          <w:b/>
          <w:bCs/>
          <w:color w:val="000000"/>
          <w:lang w:eastAsia="cs-CZ"/>
        </w:rPr>
        <w:t xml:space="preserve"> 2018</w:t>
      </w:r>
    </w:p>
    <w:p w:rsidR="00580432" w:rsidRDefault="00580432" w:rsidP="00CB6772">
      <w:pPr>
        <w:spacing w:after="0" w:line="240" w:lineRule="auto"/>
        <w:jc w:val="both"/>
        <w:rPr>
          <w:rFonts w:eastAsia="Times New Roman"/>
          <w:color w:val="auto"/>
          <w:lang w:eastAsia="cs-CZ"/>
        </w:rPr>
      </w:pPr>
    </w:p>
    <w:p w:rsidR="00CB2437" w:rsidRDefault="00CB2437" w:rsidP="00CB6772">
      <w:pPr>
        <w:pStyle w:val="Normlnweb"/>
        <w:spacing w:before="0" w:beforeAutospacing="0" w:after="0"/>
        <w:jc w:val="both"/>
      </w:pPr>
    </w:p>
    <w:p w:rsidR="007B6836" w:rsidRDefault="007B6836" w:rsidP="00CB6772">
      <w:pPr>
        <w:pStyle w:val="Normlnweb"/>
        <w:spacing w:before="0" w:beforeAutospacing="0" w:after="0"/>
        <w:jc w:val="both"/>
      </w:pPr>
      <w:r>
        <w:rPr>
          <w:b/>
        </w:rPr>
        <w:t>B.</w:t>
      </w:r>
      <w:r>
        <w:rPr>
          <w:b/>
        </w:rPr>
        <w:tab/>
        <w:t>Poslanec Lukáš Černohorský</w:t>
      </w:r>
    </w:p>
    <w:p w:rsidR="007B6836" w:rsidRPr="00B25792" w:rsidRDefault="00B25792" w:rsidP="00CB6772">
      <w:pPr>
        <w:pStyle w:val="Normlnweb"/>
        <w:spacing w:before="0" w:beforeAutospacing="0" w:after="0"/>
        <w:jc w:val="both"/>
        <w:rPr>
          <w:i/>
        </w:rPr>
      </w:pPr>
      <w:r>
        <w:tab/>
      </w:r>
      <w:r w:rsidRPr="00B25792">
        <w:rPr>
          <w:b/>
          <w:i/>
        </w:rPr>
        <w:t>SD</w:t>
      </w:r>
      <w:r w:rsidRPr="00B25792">
        <w:rPr>
          <w:i/>
        </w:rPr>
        <w:t xml:space="preserve"> </w:t>
      </w:r>
      <w:r w:rsidRPr="00B25792">
        <w:rPr>
          <w:b/>
          <w:bCs/>
          <w:i/>
        </w:rPr>
        <w:t>1060</w:t>
      </w:r>
    </w:p>
    <w:p w:rsidR="00B25792" w:rsidRDefault="00B25792" w:rsidP="007B6836">
      <w:pPr>
        <w:spacing w:after="0" w:line="240" w:lineRule="auto"/>
        <w:ind w:firstLine="708"/>
        <w:jc w:val="both"/>
      </w:pPr>
    </w:p>
    <w:p w:rsidR="007B6836" w:rsidRPr="007B6836" w:rsidRDefault="00063AF8" w:rsidP="00063AF8">
      <w:pPr>
        <w:spacing w:after="0" w:line="240" w:lineRule="auto"/>
        <w:ind w:firstLine="708"/>
        <w:jc w:val="both"/>
      </w:pPr>
      <w:r>
        <w:t>V čl. I se b</w:t>
      </w:r>
      <w:r w:rsidR="007B6836" w:rsidRPr="007B6836">
        <w:t>od 20 zrušuje.</w:t>
      </w:r>
      <w:r>
        <w:t xml:space="preserve"> </w:t>
      </w:r>
      <w:r w:rsidR="007B6836" w:rsidRPr="007B6836">
        <w:t>Následující body se přečíslují.</w:t>
      </w:r>
    </w:p>
    <w:p w:rsidR="007B6836" w:rsidRPr="003757C5" w:rsidRDefault="003757C5" w:rsidP="003757C5">
      <w:pPr>
        <w:pStyle w:val="Normlnweb"/>
        <w:spacing w:before="0" w:beforeAutospacing="0" w:after="0"/>
        <w:ind w:left="4248" w:firstLine="2"/>
        <w:jc w:val="both"/>
        <w:rPr>
          <w:i/>
        </w:rPr>
      </w:pPr>
      <w:r w:rsidRPr="003757C5">
        <w:rPr>
          <w:b/>
          <w:i/>
          <w:u w:val="single"/>
        </w:rPr>
        <w:t>Poznámka LO:</w:t>
      </w:r>
      <w:r>
        <w:rPr>
          <w:i/>
        </w:rPr>
        <w:t xml:space="preserve"> Tento návrh není promítnutý do dalšího textu návrhu zákona.</w:t>
      </w: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465177" w:rsidRPr="0048634A" w:rsidRDefault="00465177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  <w:jc w:val="center"/>
      </w:pPr>
      <w:r>
        <w:t xml:space="preserve">V Praze dne </w:t>
      </w:r>
      <w:r w:rsidR="0070562F">
        <w:t>26</w:t>
      </w:r>
      <w:r>
        <w:t xml:space="preserve">. </w:t>
      </w:r>
      <w:r w:rsidR="00BB597F">
        <w:t>červ</w:t>
      </w:r>
      <w:r w:rsidR="0070562F">
        <w:t>na</w:t>
      </w:r>
      <w:r>
        <w:t xml:space="preserve"> 2018</w:t>
      </w:r>
    </w:p>
    <w:p w:rsidR="00580432" w:rsidRPr="00BB597F" w:rsidRDefault="00580432" w:rsidP="00580432">
      <w:pPr>
        <w:pStyle w:val="Normlnweb"/>
        <w:spacing w:before="0" w:beforeAutospacing="0" w:after="0"/>
      </w:pPr>
    </w:p>
    <w:p w:rsidR="00580432" w:rsidRPr="00BB597F" w:rsidRDefault="00580432" w:rsidP="00580432">
      <w:pPr>
        <w:pStyle w:val="Normlnweb"/>
        <w:spacing w:before="0" w:beforeAutospacing="0" w:after="0"/>
      </w:pPr>
    </w:p>
    <w:p w:rsidR="00580432" w:rsidRDefault="00580432" w:rsidP="00580432">
      <w:pPr>
        <w:pStyle w:val="Normlnweb"/>
        <w:spacing w:before="0" w:beforeAutospacing="0" w:after="0"/>
      </w:pPr>
    </w:p>
    <w:p w:rsidR="00C63C31" w:rsidRPr="006B5D8F" w:rsidRDefault="00E14BC8" w:rsidP="006B5D8F">
      <w:pPr>
        <w:spacing w:after="0" w:line="240" w:lineRule="auto"/>
        <w:jc w:val="center"/>
        <w:rPr>
          <w:color w:val="auto"/>
        </w:rPr>
      </w:pPr>
      <w:r>
        <w:rPr>
          <w:color w:val="auto"/>
        </w:rPr>
        <w:t xml:space="preserve">v. z. </w:t>
      </w:r>
      <w:r w:rsidR="006B5D8F">
        <w:rPr>
          <w:color w:val="auto"/>
        </w:rPr>
        <w:t xml:space="preserve">Ing. </w:t>
      </w:r>
      <w:hyperlink r:id="rId7" w:history="1">
        <w:r w:rsidR="006B5D8F" w:rsidRPr="006B5D8F">
          <w:rPr>
            <w:rStyle w:val="Hypertextovodkaz"/>
            <w:color w:val="auto"/>
            <w:u w:val="none"/>
          </w:rPr>
          <w:t>Pavel</w:t>
        </w:r>
        <w:r w:rsidR="006B5D8F">
          <w:rPr>
            <w:rStyle w:val="Hypertextovodkaz"/>
            <w:color w:val="auto"/>
            <w:u w:val="none"/>
          </w:rPr>
          <w:t xml:space="preserve"> </w:t>
        </w:r>
        <w:r w:rsidR="006B5D8F" w:rsidRPr="006B5D8F">
          <w:rPr>
            <w:rStyle w:val="Hypertextovodkaz"/>
            <w:color w:val="auto"/>
            <w:u w:val="none"/>
          </w:rPr>
          <w:t>Pustějovský</w:t>
        </w:r>
      </w:hyperlink>
      <w:r>
        <w:rPr>
          <w:color w:val="auto"/>
        </w:rPr>
        <w:t>, v. r.</w:t>
      </w:r>
    </w:p>
    <w:p w:rsidR="006B5D8F" w:rsidRPr="00BB597F" w:rsidRDefault="006B5D8F" w:rsidP="00580432">
      <w:pPr>
        <w:pStyle w:val="Normlnweb"/>
        <w:spacing w:before="0" w:beforeAutospacing="0" w:after="0"/>
      </w:pPr>
    </w:p>
    <w:p w:rsidR="00580432" w:rsidRPr="00BB597F" w:rsidRDefault="00BB597F" w:rsidP="00580432">
      <w:pPr>
        <w:pStyle w:val="Normlnweb"/>
        <w:spacing w:before="0" w:beforeAutospacing="0" w:after="0"/>
        <w:jc w:val="center"/>
      </w:pPr>
      <w:r>
        <w:rPr>
          <w:bCs/>
        </w:rPr>
        <w:t xml:space="preserve">Ing. </w:t>
      </w:r>
      <w:hyperlink r:id="rId8" w:history="1">
        <w:r w:rsidRPr="00BB597F">
          <w:rPr>
            <w:rStyle w:val="Hypertextovodkaz"/>
            <w:bCs/>
            <w:color w:val="auto"/>
            <w:u w:val="none"/>
          </w:rPr>
          <w:t>Pavel</w:t>
        </w:r>
        <w:r>
          <w:rPr>
            <w:rStyle w:val="Hypertextovodkaz"/>
            <w:bCs/>
            <w:color w:val="auto"/>
            <w:u w:val="none"/>
          </w:rPr>
          <w:t xml:space="preserve"> </w:t>
        </w:r>
        <w:r w:rsidRPr="00BB597F">
          <w:rPr>
            <w:rStyle w:val="Hypertextovodkaz"/>
            <w:bCs/>
            <w:color w:val="auto"/>
            <w:u w:val="none"/>
          </w:rPr>
          <w:t>Juříček</w:t>
        </w:r>
      </w:hyperlink>
      <w:r w:rsidRPr="00BB597F">
        <w:rPr>
          <w:bCs/>
        </w:rPr>
        <w:t>, Ph.D.</w:t>
      </w:r>
    </w:p>
    <w:p w:rsidR="00295C95" w:rsidRDefault="00580432" w:rsidP="00BB597F">
      <w:pPr>
        <w:pStyle w:val="Normlnweb"/>
        <w:spacing w:before="0" w:beforeAutospacing="0" w:after="0"/>
        <w:jc w:val="center"/>
      </w:pPr>
      <w:r>
        <w:t xml:space="preserve">zpravodaj garančního </w:t>
      </w:r>
      <w:r w:rsidR="00BB597F">
        <w:t xml:space="preserve">hospodářského </w:t>
      </w:r>
      <w:r>
        <w:t>výboru</w:t>
      </w:r>
    </w:p>
    <w:sectPr w:rsidR="00295C95" w:rsidSect="003524C3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756" w:rsidRDefault="00465177">
      <w:pPr>
        <w:spacing w:after="0" w:line="240" w:lineRule="auto"/>
      </w:pPr>
      <w:r>
        <w:separator/>
      </w:r>
    </w:p>
  </w:endnote>
  <w:endnote w:type="continuationSeparator" w:id="0">
    <w:p w:rsidR="00C75756" w:rsidRDefault="00465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1110520"/>
      <w:docPartObj>
        <w:docPartGallery w:val="Page Numbers (Bottom of Page)"/>
        <w:docPartUnique/>
      </w:docPartObj>
    </w:sdtPr>
    <w:sdtEndPr/>
    <w:sdtContent>
      <w:p w:rsidR="003524C3" w:rsidRDefault="009F29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97F">
          <w:rPr>
            <w:noProof/>
          </w:rPr>
          <w:t>2</w:t>
        </w:r>
        <w:r>
          <w:fldChar w:fldCharType="end"/>
        </w:r>
      </w:p>
    </w:sdtContent>
  </w:sdt>
  <w:p w:rsidR="008A2B61" w:rsidRDefault="00EA2635" w:rsidP="008A2B6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756" w:rsidRDefault="00465177">
      <w:pPr>
        <w:spacing w:after="0" w:line="240" w:lineRule="auto"/>
      </w:pPr>
      <w:r>
        <w:separator/>
      </w:r>
    </w:p>
  </w:footnote>
  <w:footnote w:type="continuationSeparator" w:id="0">
    <w:p w:rsidR="00C75756" w:rsidRDefault="00465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36B51"/>
    <w:multiLevelType w:val="hybridMultilevel"/>
    <w:tmpl w:val="5888F55A"/>
    <w:lvl w:ilvl="0" w:tplc="1A5220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32"/>
    <w:rsid w:val="00063AF8"/>
    <w:rsid w:val="001516CC"/>
    <w:rsid w:val="00295C95"/>
    <w:rsid w:val="00366056"/>
    <w:rsid w:val="003757C5"/>
    <w:rsid w:val="0044068C"/>
    <w:rsid w:val="00465177"/>
    <w:rsid w:val="004A68DD"/>
    <w:rsid w:val="00580432"/>
    <w:rsid w:val="00596D2D"/>
    <w:rsid w:val="00612DB2"/>
    <w:rsid w:val="006B5D8F"/>
    <w:rsid w:val="0070562F"/>
    <w:rsid w:val="007B6836"/>
    <w:rsid w:val="009C2E2D"/>
    <w:rsid w:val="009F2958"/>
    <w:rsid w:val="00B25792"/>
    <w:rsid w:val="00BB597F"/>
    <w:rsid w:val="00C53C67"/>
    <w:rsid w:val="00C63C31"/>
    <w:rsid w:val="00C75756"/>
    <w:rsid w:val="00CB2437"/>
    <w:rsid w:val="00CB6772"/>
    <w:rsid w:val="00D616A0"/>
    <w:rsid w:val="00E14BC8"/>
    <w:rsid w:val="00EA2635"/>
    <w:rsid w:val="00F20701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0DC96-82BB-42A3-9405-141672E9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0432"/>
    <w:rPr>
      <w:rFonts w:ascii="Times New Roman" w:hAnsi="Times New Roman" w:cs="Times New Roman"/>
      <w:color w:val="221E1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580432"/>
    <w:pPr>
      <w:spacing w:before="100" w:beforeAutospacing="1" w:after="119" w:line="240" w:lineRule="auto"/>
    </w:pPr>
    <w:rPr>
      <w:rFonts w:eastAsia="Times New Roman"/>
      <w:color w:val="auto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0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0432"/>
    <w:rPr>
      <w:rFonts w:ascii="Times New Roman" w:hAnsi="Times New Roman" w:cs="Times New Roman"/>
      <w:color w:val="221E1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B597F"/>
    <w:rPr>
      <w:color w:val="0000FF"/>
      <w:u w:val="single"/>
    </w:rPr>
  </w:style>
  <w:style w:type="paragraph" w:customStyle="1" w:styleId="western">
    <w:name w:val="western"/>
    <w:basedOn w:val="Normln"/>
    <w:rsid w:val="00CB6772"/>
    <w:pPr>
      <w:spacing w:before="100" w:beforeAutospacing="1" w:after="0" w:line="240" w:lineRule="auto"/>
    </w:pPr>
    <w:rPr>
      <w:rFonts w:eastAsia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CB6772"/>
    <w:pPr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6CC"/>
    <w:rPr>
      <w:rFonts w:ascii="Segoe UI" w:hAnsi="Segoe UI" w:cs="Segoe UI"/>
      <w:color w:val="221E1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detail.sqw?id=649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p.cz/sqw/detail.sqw?id=65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Bartosova Marta</cp:lastModifiedBy>
  <cp:revision>2</cp:revision>
  <cp:lastPrinted>2018-06-26T15:18:00Z</cp:lastPrinted>
  <dcterms:created xsi:type="dcterms:W3CDTF">2018-06-26T16:02:00Z</dcterms:created>
  <dcterms:modified xsi:type="dcterms:W3CDTF">2018-06-26T16:02:00Z</dcterms:modified>
</cp:coreProperties>
</file>