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650" w:rsidRPr="00C53199" w:rsidRDefault="002A13FE" w:rsidP="00C53199">
      <w:pPr>
        <w:spacing w:after="0" w:line="240" w:lineRule="auto"/>
        <w:ind w:left="0" w:right="0" w:firstLine="0"/>
        <w:jc w:val="center"/>
        <w:rPr>
          <w:b/>
        </w:rPr>
      </w:pPr>
      <w:bookmarkStart w:id="0" w:name="_GoBack"/>
      <w:bookmarkEnd w:id="0"/>
      <w:r w:rsidRPr="00C53199">
        <w:rPr>
          <w:b/>
        </w:rPr>
        <w:t>ZÁKON</w:t>
      </w:r>
    </w:p>
    <w:p w:rsidR="00814650" w:rsidRPr="00C53199" w:rsidRDefault="002A13FE" w:rsidP="00C53199">
      <w:pPr>
        <w:spacing w:after="0" w:line="240" w:lineRule="auto"/>
        <w:ind w:left="0" w:right="0" w:firstLine="0"/>
        <w:jc w:val="center"/>
      </w:pPr>
      <w:r w:rsidRPr="00C53199">
        <w:t>ze dne ………………… 2018</w:t>
      </w:r>
      <w:r w:rsidR="00B049F7" w:rsidRPr="00C53199">
        <w:t>,</w:t>
      </w:r>
    </w:p>
    <w:p w:rsidR="00C53199" w:rsidRDefault="00C53199" w:rsidP="00C53199">
      <w:pPr>
        <w:spacing w:after="0" w:line="240" w:lineRule="auto"/>
        <w:ind w:left="0" w:right="0" w:firstLine="0"/>
      </w:pPr>
    </w:p>
    <w:p w:rsidR="00814650" w:rsidRPr="00C53199" w:rsidRDefault="00B049F7" w:rsidP="00C53199">
      <w:pPr>
        <w:spacing w:after="0" w:line="240" w:lineRule="auto"/>
        <w:ind w:left="0" w:right="0" w:firstLine="0"/>
        <w:jc w:val="center"/>
        <w:rPr>
          <w:b/>
        </w:rPr>
      </w:pPr>
      <w:r w:rsidRPr="00C53199">
        <w:rPr>
          <w:b/>
        </w:rPr>
        <w:t>kterým se</w:t>
      </w:r>
      <w:r w:rsidR="00E63336" w:rsidRPr="00C53199">
        <w:rPr>
          <w:b/>
        </w:rPr>
        <w:t xml:space="preserve"> mění zákon č. 182/1993 Sb., o Ú</w:t>
      </w:r>
      <w:r w:rsidRPr="00C53199">
        <w:rPr>
          <w:b/>
        </w:rPr>
        <w:t xml:space="preserve">stavním soudu, ve znění </w:t>
      </w:r>
      <w:r w:rsidR="00E63336" w:rsidRPr="00C53199">
        <w:rPr>
          <w:b/>
        </w:rPr>
        <w:t xml:space="preserve">pozdějších předpisů, a zákon č. </w:t>
      </w:r>
      <w:r w:rsidRPr="00C53199">
        <w:rPr>
          <w:b/>
        </w:rPr>
        <w:t>250/2016 Sb., o odpovědnosti za přestupky a řízení o nich</w:t>
      </w:r>
    </w:p>
    <w:p w:rsidR="00C53199" w:rsidRDefault="00C53199" w:rsidP="00C53199">
      <w:pPr>
        <w:spacing w:after="0" w:line="240" w:lineRule="auto"/>
        <w:ind w:left="0" w:right="0" w:firstLine="0"/>
      </w:pPr>
    </w:p>
    <w:p w:rsidR="00C53199" w:rsidRDefault="00C53199" w:rsidP="00C53199">
      <w:pPr>
        <w:spacing w:after="0" w:line="240" w:lineRule="auto"/>
        <w:ind w:left="0" w:right="0" w:firstLine="0"/>
      </w:pPr>
    </w:p>
    <w:p w:rsidR="00C53199" w:rsidRDefault="00C53199" w:rsidP="00C53199">
      <w:pPr>
        <w:spacing w:after="0" w:line="240" w:lineRule="auto"/>
        <w:ind w:left="0" w:right="0" w:firstLine="0"/>
      </w:pPr>
    </w:p>
    <w:p w:rsidR="00814650" w:rsidRPr="00C53199" w:rsidRDefault="00B049F7" w:rsidP="00C53199">
      <w:pPr>
        <w:spacing w:after="0" w:line="240" w:lineRule="auto"/>
        <w:ind w:left="0" w:right="0" w:firstLine="708"/>
      </w:pPr>
      <w:r w:rsidRPr="00C53199">
        <w:t>Parla</w:t>
      </w:r>
      <w:r w:rsidR="00E63336" w:rsidRPr="00C53199">
        <w:t>ment se usnesl na tomto zákoně Č</w:t>
      </w:r>
      <w:r w:rsidRPr="00C53199">
        <w:t>eské republiky:</w:t>
      </w:r>
    </w:p>
    <w:p w:rsidR="00C53199" w:rsidRDefault="00C53199" w:rsidP="00C53199">
      <w:pPr>
        <w:spacing w:after="0" w:line="240" w:lineRule="auto"/>
        <w:ind w:left="0" w:right="0" w:firstLine="0"/>
      </w:pPr>
    </w:p>
    <w:p w:rsidR="00C53199" w:rsidRDefault="00C53199" w:rsidP="00C53199">
      <w:pPr>
        <w:spacing w:after="0" w:line="240" w:lineRule="auto"/>
        <w:ind w:left="0" w:right="0" w:firstLine="0"/>
      </w:pPr>
    </w:p>
    <w:p w:rsidR="00C53199" w:rsidRDefault="00C53199" w:rsidP="00C53199">
      <w:pPr>
        <w:spacing w:after="0" w:line="240" w:lineRule="auto"/>
        <w:ind w:left="0" w:right="0" w:firstLine="0"/>
      </w:pPr>
    </w:p>
    <w:p w:rsidR="00814650" w:rsidRPr="00C53199" w:rsidRDefault="00B049F7" w:rsidP="00C53199">
      <w:pPr>
        <w:spacing w:after="0" w:line="240" w:lineRule="auto"/>
        <w:ind w:left="0" w:right="0" w:firstLine="0"/>
        <w:jc w:val="center"/>
        <w:rPr>
          <w:b/>
        </w:rPr>
      </w:pPr>
      <w:r w:rsidRPr="00C53199">
        <w:rPr>
          <w:b/>
        </w:rPr>
        <w:t>ČÁST PRVNÍ</w:t>
      </w:r>
    </w:p>
    <w:p w:rsidR="00814650" w:rsidRPr="00C53199" w:rsidRDefault="00B049F7" w:rsidP="00C53199">
      <w:pPr>
        <w:spacing w:after="0" w:line="240" w:lineRule="auto"/>
        <w:ind w:left="0" w:right="0" w:firstLine="0"/>
        <w:jc w:val="center"/>
      </w:pPr>
      <w:r w:rsidRPr="00C53199">
        <w:rPr>
          <w:b/>
        </w:rPr>
        <w:t>Z</w:t>
      </w:r>
      <w:r w:rsidR="007931B2" w:rsidRPr="00C53199">
        <w:rPr>
          <w:b/>
        </w:rPr>
        <w:t>měna zákona o Ústavním soudu</w:t>
      </w:r>
    </w:p>
    <w:p w:rsidR="00C53199" w:rsidRDefault="00C53199" w:rsidP="00C53199">
      <w:pPr>
        <w:spacing w:after="0" w:line="240" w:lineRule="auto"/>
        <w:ind w:left="0" w:right="0" w:firstLine="0"/>
      </w:pPr>
    </w:p>
    <w:p w:rsidR="00814650" w:rsidRPr="00C53199" w:rsidRDefault="009D23F6" w:rsidP="00C53199">
      <w:pPr>
        <w:spacing w:after="0" w:line="240" w:lineRule="auto"/>
        <w:ind w:left="0" w:right="0" w:firstLine="0"/>
        <w:jc w:val="center"/>
      </w:pPr>
      <w:r w:rsidRPr="00C53199">
        <w:t>Č</w:t>
      </w:r>
      <w:r w:rsidR="00B049F7" w:rsidRPr="00C53199">
        <w:t>l. I</w:t>
      </w:r>
    </w:p>
    <w:p w:rsidR="00C53199" w:rsidRDefault="00C53199" w:rsidP="00C53199">
      <w:pPr>
        <w:spacing w:after="0" w:line="240" w:lineRule="auto"/>
        <w:ind w:left="0" w:right="0" w:firstLine="0"/>
      </w:pPr>
    </w:p>
    <w:p w:rsidR="00814650" w:rsidRPr="00C53199" w:rsidRDefault="00E63336" w:rsidP="00C53199">
      <w:pPr>
        <w:spacing w:after="0" w:line="240" w:lineRule="auto"/>
        <w:ind w:left="0" w:right="0" w:firstLine="708"/>
      </w:pPr>
      <w:r w:rsidRPr="00C53199">
        <w:t>Zákon č. 182/1993 Sb., o Ú</w:t>
      </w:r>
      <w:r w:rsidR="00B049F7" w:rsidRPr="00C53199">
        <w:t>stavním soudu, ve znění zákona č. 331/1993 Sb., zákona</w:t>
      </w:r>
      <w:r w:rsidR="00B56FDD" w:rsidRPr="00C53199">
        <w:t xml:space="preserve"> </w:t>
      </w:r>
      <w:r w:rsidR="00B049F7" w:rsidRPr="00C53199">
        <w:t>č.</w:t>
      </w:r>
      <w:r w:rsidR="00B56FDD" w:rsidRPr="00C53199">
        <w:t> </w:t>
      </w:r>
      <w:r w:rsidR="00B049F7" w:rsidRPr="00C53199">
        <w:t>236/1995 Sb., zákona č. 77/1998 Sb., zákona č. 18/2000 Sb., zákona č. 132/2000 Sb., zákona č. 48/2002 Sb., zákona č. 202/2002 Sb., zákona č. 320/2002 Sb., zákona č.</w:t>
      </w:r>
      <w:r w:rsidRPr="00C53199">
        <w:t> </w:t>
      </w:r>
      <w:r w:rsidR="00B049F7" w:rsidRPr="00C53199">
        <w:t>114/2003</w:t>
      </w:r>
      <w:r w:rsidRPr="00C53199">
        <w:t> </w:t>
      </w:r>
      <w:r w:rsidR="00B049F7" w:rsidRPr="00C53199">
        <w:t xml:space="preserve">Sb., zákona č. 83/2004 Sb., zákona č. 120/2004 Sb., </w:t>
      </w:r>
      <w:r w:rsidR="00662527">
        <w:t xml:space="preserve">zákona </w:t>
      </w:r>
      <w:r w:rsidR="00B049F7" w:rsidRPr="00C53199">
        <w:t>č. 234/2006 Sb., zákona č.</w:t>
      </w:r>
      <w:r w:rsidRPr="00C53199">
        <w:t> </w:t>
      </w:r>
      <w:r w:rsidR="00B049F7" w:rsidRPr="00C53199">
        <w:t>342/2006 Sb., zákona č. 227/2009 Sb., zákona č. 275/2012 Sb., zákona č. 404/2012 Sb.</w:t>
      </w:r>
      <w:r w:rsidRPr="00C53199">
        <w:t>,</w:t>
      </w:r>
      <w:r w:rsidR="00B049F7" w:rsidRPr="00C53199">
        <w:t xml:space="preserve"> zákona č.</w:t>
      </w:r>
      <w:r w:rsidRPr="00C53199">
        <w:t> </w:t>
      </w:r>
      <w:r w:rsidR="00B049F7" w:rsidRPr="00C53199">
        <w:t>303/2013 Sb.</w:t>
      </w:r>
      <w:r w:rsidRPr="00C53199">
        <w:t xml:space="preserve"> a zákona č. 90/2017 Sb.</w:t>
      </w:r>
      <w:r w:rsidR="00B049F7" w:rsidRPr="00C53199">
        <w:t>, se mění takto:</w:t>
      </w:r>
    </w:p>
    <w:p w:rsidR="00B56FDD" w:rsidRDefault="00B56FDD" w:rsidP="00C53199">
      <w:pPr>
        <w:spacing w:after="0" w:line="240" w:lineRule="auto"/>
        <w:ind w:left="0" w:right="0" w:firstLine="0"/>
      </w:pPr>
    </w:p>
    <w:p w:rsidR="00C53199" w:rsidRPr="00C53199" w:rsidRDefault="00C53199" w:rsidP="00C53199">
      <w:pPr>
        <w:spacing w:after="0" w:line="240" w:lineRule="auto"/>
        <w:ind w:left="0" w:right="0" w:firstLine="0"/>
      </w:pPr>
    </w:p>
    <w:p w:rsidR="00814650" w:rsidRPr="00C53199" w:rsidRDefault="00C53199" w:rsidP="00C53199">
      <w:pPr>
        <w:spacing w:after="0" w:line="240" w:lineRule="auto"/>
        <w:ind w:left="0" w:right="0" w:firstLine="708"/>
      </w:pPr>
      <w:r>
        <w:t xml:space="preserve">1. </w:t>
      </w:r>
      <w:r w:rsidR="00B049F7" w:rsidRPr="00C53199">
        <w:t xml:space="preserve">V </w:t>
      </w:r>
      <w:r w:rsidR="0002088B" w:rsidRPr="00C53199">
        <w:t xml:space="preserve">§ </w:t>
      </w:r>
      <w:r w:rsidR="007B3C76" w:rsidRPr="00C53199">
        <w:t>4 se odstavec 2</w:t>
      </w:r>
      <w:r w:rsidR="00B049F7" w:rsidRPr="00C53199">
        <w:t xml:space="preserve"> zrušuje.</w:t>
      </w:r>
    </w:p>
    <w:p w:rsidR="00C53199" w:rsidRDefault="00C53199" w:rsidP="00C53199">
      <w:pPr>
        <w:spacing w:after="0" w:line="240" w:lineRule="auto"/>
        <w:ind w:left="0" w:right="0" w:firstLine="0"/>
      </w:pPr>
    </w:p>
    <w:p w:rsidR="00814650" w:rsidRPr="00C53199" w:rsidRDefault="00B049F7" w:rsidP="00C53199">
      <w:pPr>
        <w:spacing w:after="0" w:line="240" w:lineRule="auto"/>
        <w:ind w:left="0" w:right="0" w:firstLine="0"/>
      </w:pPr>
      <w:r w:rsidRPr="00C53199">
        <w:t>Dosavadní odstavce 3 a 4 se označují jako odstavce 2 a 3.</w:t>
      </w:r>
    </w:p>
    <w:p w:rsidR="00C53199" w:rsidRDefault="00C53199" w:rsidP="00C53199">
      <w:pPr>
        <w:spacing w:after="0" w:line="240" w:lineRule="auto"/>
        <w:ind w:left="0" w:right="0" w:firstLine="0"/>
      </w:pPr>
    </w:p>
    <w:p w:rsidR="00C53199" w:rsidRDefault="00C53199" w:rsidP="00C53199">
      <w:pPr>
        <w:spacing w:after="0" w:line="240" w:lineRule="auto"/>
        <w:ind w:left="0" w:right="0" w:firstLine="0"/>
      </w:pPr>
    </w:p>
    <w:p w:rsidR="00814650" w:rsidRPr="00C53199" w:rsidRDefault="00C53199" w:rsidP="00C53199">
      <w:pPr>
        <w:spacing w:after="0" w:line="240" w:lineRule="auto"/>
        <w:ind w:left="0" w:right="0" w:firstLine="708"/>
      </w:pPr>
      <w:r>
        <w:t xml:space="preserve">2. </w:t>
      </w:r>
      <w:r w:rsidR="00B049F7" w:rsidRPr="00C53199">
        <w:t xml:space="preserve">V </w:t>
      </w:r>
      <w:r w:rsidR="0002088B" w:rsidRPr="00C53199">
        <w:t xml:space="preserve">§ </w:t>
      </w:r>
      <w:r w:rsidR="00B049F7" w:rsidRPr="00C53199">
        <w:t xml:space="preserve">133 </w:t>
      </w:r>
      <w:r w:rsidR="00DB2638" w:rsidRPr="00C53199">
        <w:t>odsta</w:t>
      </w:r>
      <w:r w:rsidR="00B049F7" w:rsidRPr="00C53199">
        <w:t xml:space="preserve">vec 2 </w:t>
      </w:r>
      <w:r w:rsidR="00DB2638" w:rsidRPr="00C53199">
        <w:t>včetně poznámky pod čarou č. 9 zní:</w:t>
      </w:r>
    </w:p>
    <w:p w:rsidR="00C53199" w:rsidRDefault="00C53199" w:rsidP="00C53199">
      <w:pPr>
        <w:spacing w:after="0" w:line="240" w:lineRule="auto"/>
        <w:ind w:left="0" w:right="0" w:firstLine="0"/>
      </w:pPr>
    </w:p>
    <w:p w:rsidR="00D865AD" w:rsidRPr="00C53199" w:rsidRDefault="00D865AD" w:rsidP="00C53199">
      <w:pPr>
        <w:spacing w:after="0" w:line="240" w:lineRule="auto"/>
        <w:ind w:left="0" w:right="0" w:firstLine="708"/>
      </w:pPr>
      <w:r w:rsidRPr="00C53199">
        <w:t>„(</w:t>
      </w:r>
      <w:r w:rsidR="002274C3" w:rsidRPr="00C53199">
        <w:t>2</w:t>
      </w:r>
      <w:r w:rsidRPr="00C53199">
        <w:t>) Kárné řízení se zavede</w:t>
      </w:r>
      <w:r w:rsidR="002274C3" w:rsidRPr="00C53199">
        <w:t xml:space="preserve"> také</w:t>
      </w:r>
      <w:r w:rsidRPr="00C53199">
        <w:t xml:space="preserve"> proti soudci, který se dopustí přestupku a požádá orgán příslušný k projednání přestupku o projednání přestupku v kárném řízení. Kárné řízení se zahájí postupem podle </w:t>
      </w:r>
      <w:r w:rsidR="00D04DFE" w:rsidRPr="00C53199">
        <w:t xml:space="preserve">§ 134 </w:t>
      </w:r>
      <w:r w:rsidR="00440EAB" w:rsidRPr="00C53199">
        <w:t>odst</w:t>
      </w:r>
      <w:r w:rsidR="00D04DFE" w:rsidRPr="00C53199">
        <w:t>.</w:t>
      </w:r>
      <w:r w:rsidR="00440EAB" w:rsidRPr="00C53199">
        <w:t xml:space="preserve"> 1</w:t>
      </w:r>
      <w:r w:rsidRPr="00C53199">
        <w:t xml:space="preserve"> a 2 na základě předání věci </w:t>
      </w:r>
      <w:r w:rsidR="00CD7ACE" w:rsidRPr="00C53199">
        <w:t xml:space="preserve">příslušným </w:t>
      </w:r>
      <w:r w:rsidRPr="00C53199">
        <w:t xml:space="preserve">orgánem podle </w:t>
      </w:r>
      <w:r w:rsidR="00440EAB" w:rsidRPr="00C53199">
        <w:t>zvláštního právního předpisu</w:t>
      </w:r>
      <w:r w:rsidR="00D542E5" w:rsidRPr="00C53199">
        <w:rPr>
          <w:vertAlign w:val="superscript"/>
        </w:rPr>
        <w:t>9</w:t>
      </w:r>
      <w:r w:rsidR="00327012" w:rsidRPr="00C53199">
        <w:t>).</w:t>
      </w:r>
    </w:p>
    <w:p w:rsidR="00934190" w:rsidRPr="00C53199" w:rsidRDefault="00C53199" w:rsidP="00C53199">
      <w:pPr>
        <w:spacing w:after="0" w:line="240" w:lineRule="auto"/>
        <w:ind w:left="0" w:right="0" w:firstLine="0"/>
      </w:pPr>
      <w:r>
        <w:t>_______________</w:t>
      </w:r>
    </w:p>
    <w:p w:rsidR="00327012" w:rsidRPr="00C53199" w:rsidRDefault="00D542E5" w:rsidP="00C53199">
      <w:pPr>
        <w:spacing w:after="0" w:line="240" w:lineRule="auto"/>
        <w:ind w:left="708" w:right="0" w:hanging="708"/>
      </w:pPr>
      <w:r w:rsidRPr="00C53199">
        <w:rPr>
          <w:vertAlign w:val="superscript"/>
        </w:rPr>
        <w:t>9</w:t>
      </w:r>
      <w:r w:rsidR="00327012" w:rsidRPr="00C53199">
        <w:t>)</w:t>
      </w:r>
      <w:r w:rsidR="00C53199">
        <w:tab/>
      </w:r>
      <w:r w:rsidR="00327012" w:rsidRPr="00C53199">
        <w:rPr>
          <w:sz w:val="20"/>
          <w:szCs w:val="20"/>
        </w:rPr>
        <w:t xml:space="preserve">§ </w:t>
      </w:r>
      <w:r w:rsidR="00B2286F" w:rsidRPr="00C53199">
        <w:rPr>
          <w:sz w:val="20"/>
          <w:szCs w:val="20"/>
        </w:rPr>
        <w:t>64 odst. 1</w:t>
      </w:r>
      <w:r w:rsidR="00327012" w:rsidRPr="00C53199">
        <w:rPr>
          <w:sz w:val="20"/>
          <w:szCs w:val="20"/>
        </w:rPr>
        <w:t xml:space="preserve"> písm. b) zákona č. 250/2016 Sb.</w:t>
      </w:r>
      <w:r w:rsidR="002A13FE" w:rsidRPr="00C53199">
        <w:rPr>
          <w:sz w:val="20"/>
          <w:szCs w:val="20"/>
        </w:rPr>
        <w:t xml:space="preserve">, o odpovědnosti za přestupky a </w:t>
      </w:r>
      <w:r w:rsidR="00327012" w:rsidRPr="00C53199">
        <w:rPr>
          <w:sz w:val="20"/>
          <w:szCs w:val="20"/>
        </w:rPr>
        <w:t>řízení o</w:t>
      </w:r>
      <w:r w:rsidR="00D22A62" w:rsidRPr="00C53199">
        <w:rPr>
          <w:sz w:val="20"/>
          <w:szCs w:val="20"/>
        </w:rPr>
        <w:t xml:space="preserve"> </w:t>
      </w:r>
      <w:r w:rsidR="00327012" w:rsidRPr="00C53199">
        <w:rPr>
          <w:sz w:val="20"/>
          <w:szCs w:val="20"/>
        </w:rPr>
        <w:t>nich.</w:t>
      </w:r>
      <w:r w:rsidR="00C53199">
        <w:rPr>
          <w:sz w:val="20"/>
          <w:szCs w:val="20"/>
        </w:rPr>
        <w:t>“</w:t>
      </w:r>
      <w:r w:rsidR="00327012" w:rsidRPr="00C53199">
        <w:t>.</w:t>
      </w:r>
    </w:p>
    <w:p w:rsidR="003E7A44" w:rsidRPr="00C53199" w:rsidRDefault="003E7A44" w:rsidP="00C53199">
      <w:pPr>
        <w:spacing w:after="0" w:line="240" w:lineRule="auto"/>
        <w:ind w:left="0" w:right="0" w:firstLine="0"/>
      </w:pPr>
    </w:p>
    <w:p w:rsidR="00985CBB" w:rsidRDefault="00985CBB" w:rsidP="00C53199">
      <w:pPr>
        <w:spacing w:after="0" w:line="240" w:lineRule="auto"/>
        <w:ind w:left="0" w:right="0" w:firstLine="0"/>
      </w:pPr>
    </w:p>
    <w:p w:rsidR="008D7BFB" w:rsidRDefault="00985CBB" w:rsidP="00985CBB">
      <w:pPr>
        <w:spacing w:after="0" w:line="240" w:lineRule="auto"/>
        <w:ind w:left="0" w:right="0" w:firstLine="708"/>
      </w:pPr>
      <w:r>
        <w:t xml:space="preserve">3. </w:t>
      </w:r>
      <w:r w:rsidR="008D7BFB" w:rsidRPr="00C53199">
        <w:t>§ 141</w:t>
      </w:r>
      <w:r w:rsidR="00D542E5" w:rsidRPr="00C53199">
        <w:t xml:space="preserve"> včetně poznámky pod čarou č. 10</w:t>
      </w:r>
      <w:r w:rsidR="008D7BFB" w:rsidRPr="00C53199">
        <w:t xml:space="preserve"> zní:</w:t>
      </w:r>
    </w:p>
    <w:p w:rsidR="00985CBB" w:rsidRDefault="00985CBB" w:rsidP="00985CBB">
      <w:pPr>
        <w:spacing w:after="0" w:line="240" w:lineRule="auto"/>
        <w:ind w:right="0"/>
      </w:pPr>
    </w:p>
    <w:p w:rsidR="00C4055A" w:rsidRDefault="00C4055A" w:rsidP="00C4055A">
      <w:pPr>
        <w:spacing w:after="0" w:line="240" w:lineRule="auto"/>
        <w:ind w:right="0"/>
        <w:jc w:val="center"/>
      </w:pPr>
      <w:r>
        <w:t>„§ 141</w:t>
      </w:r>
    </w:p>
    <w:p w:rsidR="00C4055A" w:rsidRPr="00C53199" w:rsidRDefault="00C4055A" w:rsidP="00985CBB">
      <w:pPr>
        <w:spacing w:after="0" w:line="240" w:lineRule="auto"/>
        <w:ind w:right="0"/>
      </w:pPr>
    </w:p>
    <w:p w:rsidR="00814650" w:rsidRPr="00C53199" w:rsidRDefault="00B049F7" w:rsidP="00985CBB">
      <w:pPr>
        <w:spacing w:after="0" w:line="240" w:lineRule="auto"/>
        <w:ind w:left="0" w:right="0" w:firstLine="708"/>
      </w:pPr>
      <w:r w:rsidRPr="00C53199">
        <w:t xml:space="preserve">(l) Kárný senát o kárném provinění podle </w:t>
      </w:r>
      <w:r w:rsidR="0070514C" w:rsidRPr="00C53199">
        <w:t xml:space="preserve">§ </w:t>
      </w:r>
      <w:r w:rsidRPr="00C53199">
        <w:t>13</w:t>
      </w:r>
      <w:r w:rsidR="0070514C" w:rsidRPr="00C53199">
        <w:t>3</w:t>
      </w:r>
      <w:r w:rsidR="00D04DFE" w:rsidRPr="00C53199">
        <w:t xml:space="preserve"> odst. 1</w:t>
      </w:r>
      <w:r w:rsidR="009176ED" w:rsidRPr="00C53199">
        <w:t xml:space="preserve"> </w:t>
      </w:r>
      <w:r w:rsidR="008E068F" w:rsidRPr="00C53199">
        <w:t xml:space="preserve">rozhodne </w:t>
      </w:r>
      <w:r w:rsidR="009176ED" w:rsidRPr="00C53199">
        <w:t>tak, že jednání</w:t>
      </w:r>
      <w:r w:rsidRPr="00C53199">
        <w:t xml:space="preserve"> uvedené v</w:t>
      </w:r>
      <w:r w:rsidR="009176ED" w:rsidRPr="00C53199">
        <w:t> </w:t>
      </w:r>
      <w:r w:rsidRPr="00C53199">
        <w:t>usnesení o zahájení kárného řízení soudci vytkne</w:t>
      </w:r>
      <w:r w:rsidR="00C4600B" w:rsidRPr="00C53199">
        <w:t>,</w:t>
      </w:r>
      <w:r w:rsidRPr="00C53199">
        <w:t xml:space="preserve"> </w:t>
      </w:r>
      <w:r w:rsidR="008E068F" w:rsidRPr="00C53199">
        <w:t>a</w:t>
      </w:r>
      <w:r w:rsidRPr="00C53199">
        <w:t>nebo kárné řízení zastaví, nebylo-li kárné provinění prokázáno.</w:t>
      </w:r>
    </w:p>
    <w:p w:rsidR="00985CBB" w:rsidRDefault="00985CBB" w:rsidP="00C53199">
      <w:pPr>
        <w:spacing w:after="0" w:line="240" w:lineRule="auto"/>
        <w:ind w:left="0" w:right="0" w:firstLine="0"/>
      </w:pPr>
    </w:p>
    <w:p w:rsidR="00814650" w:rsidRPr="00C53199" w:rsidRDefault="00B049F7" w:rsidP="00985CBB">
      <w:pPr>
        <w:spacing w:after="0" w:line="240" w:lineRule="auto"/>
        <w:ind w:left="0" w:right="0" w:firstLine="708"/>
      </w:pPr>
      <w:r w:rsidRPr="00C53199">
        <w:t xml:space="preserve">(2) </w:t>
      </w:r>
      <w:r w:rsidR="009945E5" w:rsidRPr="00C53199">
        <w:t xml:space="preserve">Za přestupek </w:t>
      </w:r>
      <w:r w:rsidR="00D04DFE" w:rsidRPr="00C53199">
        <w:t>podle § 133 odst. 2</w:t>
      </w:r>
      <w:r w:rsidRPr="00C53199">
        <w:t xml:space="preserve"> lze soudci uložit s</w:t>
      </w:r>
      <w:r w:rsidR="001262AC" w:rsidRPr="00C53199">
        <w:t>ankci</w:t>
      </w:r>
      <w:r w:rsidRPr="00C53199">
        <w:t>, kter</w:t>
      </w:r>
      <w:r w:rsidR="003E5C85" w:rsidRPr="00C53199">
        <w:t>ou</w:t>
      </w:r>
      <w:r w:rsidRPr="00C53199">
        <w:t xml:space="preserve"> za přestupek stanoví</w:t>
      </w:r>
      <w:r w:rsidR="005D704B" w:rsidRPr="00C53199">
        <w:t xml:space="preserve"> </w:t>
      </w:r>
      <w:r w:rsidRPr="00C53199">
        <w:t>zvláštní p</w:t>
      </w:r>
      <w:r w:rsidR="00086023" w:rsidRPr="00C53199">
        <w:t>rávní předpis</w:t>
      </w:r>
      <w:r w:rsidR="00D542E5" w:rsidRPr="00985CBB">
        <w:rPr>
          <w:vertAlign w:val="superscript"/>
        </w:rPr>
        <w:t>10</w:t>
      </w:r>
      <w:r w:rsidR="00086023" w:rsidRPr="00C53199">
        <w:t>).</w:t>
      </w:r>
    </w:p>
    <w:p w:rsidR="00934190" w:rsidRPr="00C53199" w:rsidRDefault="00985CBB" w:rsidP="00C53199">
      <w:pPr>
        <w:spacing w:after="0" w:line="240" w:lineRule="auto"/>
        <w:ind w:left="0" w:right="0" w:firstLine="0"/>
      </w:pPr>
      <w:r>
        <w:t>_______________</w:t>
      </w:r>
    </w:p>
    <w:p w:rsidR="00814650" w:rsidRPr="00C53199" w:rsidRDefault="00D542E5" w:rsidP="00C53199">
      <w:pPr>
        <w:spacing w:after="0" w:line="240" w:lineRule="auto"/>
        <w:ind w:left="0" w:right="0" w:firstLine="0"/>
      </w:pPr>
      <w:r w:rsidRPr="00985CBB">
        <w:rPr>
          <w:vertAlign w:val="superscript"/>
        </w:rPr>
        <w:t>10</w:t>
      </w:r>
      <w:r w:rsidR="00B2286F" w:rsidRPr="00C53199">
        <w:t>)</w:t>
      </w:r>
      <w:r w:rsidR="00B2286F" w:rsidRPr="00C53199">
        <w:tab/>
      </w:r>
      <w:r w:rsidR="00E54190" w:rsidRPr="00985CBB">
        <w:rPr>
          <w:sz w:val="20"/>
          <w:szCs w:val="20"/>
        </w:rPr>
        <w:t>Např. z</w:t>
      </w:r>
      <w:r w:rsidR="00B2286F" w:rsidRPr="00985CBB">
        <w:rPr>
          <w:sz w:val="20"/>
          <w:szCs w:val="20"/>
        </w:rPr>
        <w:t xml:space="preserve">ákon č. </w:t>
      </w:r>
      <w:r w:rsidR="00985CBB" w:rsidRPr="00985CBB">
        <w:rPr>
          <w:sz w:val="20"/>
          <w:szCs w:val="20"/>
        </w:rPr>
        <w:t>251/2016</w:t>
      </w:r>
      <w:r w:rsidR="007B3C76" w:rsidRPr="00985CBB">
        <w:rPr>
          <w:sz w:val="20"/>
          <w:szCs w:val="20"/>
        </w:rPr>
        <w:t xml:space="preserve"> </w:t>
      </w:r>
      <w:r w:rsidR="00B049F7" w:rsidRPr="00985CBB">
        <w:rPr>
          <w:sz w:val="20"/>
          <w:szCs w:val="20"/>
        </w:rPr>
        <w:t>Sb.,</w:t>
      </w:r>
      <w:r w:rsidR="00B2286F" w:rsidRPr="00985CBB">
        <w:rPr>
          <w:sz w:val="20"/>
          <w:szCs w:val="20"/>
        </w:rPr>
        <w:t xml:space="preserve"> o </w:t>
      </w:r>
      <w:r w:rsidR="00B049F7" w:rsidRPr="00985CBB">
        <w:rPr>
          <w:sz w:val="20"/>
          <w:szCs w:val="20"/>
        </w:rPr>
        <w:t>některých</w:t>
      </w:r>
      <w:r w:rsidR="00B2286F" w:rsidRPr="00985CBB">
        <w:rPr>
          <w:sz w:val="20"/>
          <w:szCs w:val="20"/>
        </w:rPr>
        <w:t xml:space="preserve"> </w:t>
      </w:r>
      <w:r w:rsidR="00B049F7" w:rsidRPr="00985CBB">
        <w:rPr>
          <w:sz w:val="20"/>
          <w:szCs w:val="20"/>
        </w:rPr>
        <w:t>přestupcích</w:t>
      </w:r>
      <w:r w:rsidR="00B2286F" w:rsidRPr="00985CBB">
        <w:rPr>
          <w:sz w:val="20"/>
          <w:szCs w:val="20"/>
        </w:rPr>
        <w:t>.</w:t>
      </w:r>
      <w:r w:rsidR="00985CBB">
        <w:rPr>
          <w:sz w:val="20"/>
          <w:szCs w:val="20"/>
        </w:rPr>
        <w:t>“</w:t>
      </w:r>
      <w:r w:rsidR="00B2286F" w:rsidRPr="00C53199">
        <w:t>.</w:t>
      </w:r>
    </w:p>
    <w:p w:rsidR="00AF553D" w:rsidRDefault="00AF553D" w:rsidP="00C53199">
      <w:pPr>
        <w:spacing w:after="0" w:line="240" w:lineRule="auto"/>
        <w:ind w:left="0" w:right="0" w:firstLine="0"/>
      </w:pPr>
    </w:p>
    <w:p w:rsidR="00AF553D" w:rsidRDefault="00AF553D" w:rsidP="00C53199">
      <w:pPr>
        <w:spacing w:after="0" w:line="240" w:lineRule="auto"/>
        <w:ind w:left="0" w:right="0" w:firstLine="0"/>
      </w:pPr>
    </w:p>
    <w:p w:rsidR="00B2286F" w:rsidRPr="00C53199" w:rsidRDefault="00AF553D" w:rsidP="00AF553D">
      <w:pPr>
        <w:spacing w:after="0" w:line="240" w:lineRule="auto"/>
        <w:ind w:left="0" w:right="0" w:firstLine="708"/>
      </w:pPr>
      <w:r>
        <w:t xml:space="preserve">4. </w:t>
      </w:r>
      <w:r w:rsidR="00B049F7" w:rsidRPr="00C53199">
        <w:t xml:space="preserve">V </w:t>
      </w:r>
      <w:r w:rsidR="00B2286F" w:rsidRPr="00C53199">
        <w:t xml:space="preserve">§ </w:t>
      </w:r>
      <w:r w:rsidR="00B049F7" w:rsidRPr="00C53199">
        <w:t>144 odst. 1 se za slova „v kárném řízení” vkládají slova „o kárném provinění</w:t>
      </w:r>
      <w:r w:rsidR="00BF48E1" w:rsidRPr="00C53199">
        <w:t xml:space="preserve"> </w:t>
      </w:r>
      <w:r w:rsidR="00B049F7" w:rsidRPr="00C53199">
        <w:t xml:space="preserve">podle </w:t>
      </w:r>
      <w:r w:rsidR="00B2286F" w:rsidRPr="00C53199">
        <w:t>§</w:t>
      </w:r>
      <w:r w:rsidR="00E54190" w:rsidRPr="00C53199">
        <w:t> </w:t>
      </w:r>
      <w:r w:rsidR="00B2286F" w:rsidRPr="00C53199">
        <w:t>133</w:t>
      </w:r>
      <w:r w:rsidR="003E7A44" w:rsidRPr="00C53199">
        <w:t xml:space="preserve"> odst. 1</w:t>
      </w:r>
      <w:r w:rsidR="00E54190" w:rsidRPr="00C53199">
        <w:t>“.</w:t>
      </w:r>
    </w:p>
    <w:p w:rsidR="00B2286F" w:rsidRPr="00C53199" w:rsidRDefault="00B2286F" w:rsidP="00C53199">
      <w:pPr>
        <w:spacing w:after="0" w:line="240" w:lineRule="auto"/>
        <w:ind w:left="0" w:right="0" w:firstLine="0"/>
      </w:pPr>
    </w:p>
    <w:p w:rsidR="003E7A44" w:rsidRPr="00C53199" w:rsidRDefault="003E7A44" w:rsidP="00C53199">
      <w:pPr>
        <w:spacing w:after="0" w:line="240" w:lineRule="auto"/>
        <w:ind w:left="0" w:right="0" w:firstLine="0"/>
      </w:pPr>
    </w:p>
    <w:p w:rsidR="00AF553D" w:rsidRDefault="00AF553D" w:rsidP="00C53199">
      <w:pPr>
        <w:spacing w:after="0" w:line="240" w:lineRule="auto"/>
        <w:ind w:left="0" w:right="0" w:firstLine="0"/>
      </w:pPr>
    </w:p>
    <w:p w:rsidR="00814650" w:rsidRPr="00AF553D" w:rsidRDefault="00B049F7" w:rsidP="00AF553D">
      <w:pPr>
        <w:spacing w:after="0" w:line="240" w:lineRule="auto"/>
        <w:ind w:left="0" w:right="0" w:firstLine="0"/>
        <w:jc w:val="center"/>
        <w:rPr>
          <w:b/>
        </w:rPr>
      </w:pPr>
      <w:r w:rsidRPr="00AF553D">
        <w:rPr>
          <w:b/>
        </w:rPr>
        <w:t>ČÁST</w:t>
      </w:r>
      <w:r w:rsidR="00B2286F" w:rsidRPr="00AF553D">
        <w:rPr>
          <w:b/>
        </w:rPr>
        <w:t xml:space="preserve"> DRUHÁ</w:t>
      </w:r>
    </w:p>
    <w:p w:rsidR="00814650" w:rsidRPr="00C53199" w:rsidRDefault="00B049F7" w:rsidP="00AF553D">
      <w:pPr>
        <w:spacing w:after="0" w:line="240" w:lineRule="auto"/>
        <w:ind w:left="0" w:right="0" w:firstLine="0"/>
        <w:jc w:val="center"/>
      </w:pPr>
      <w:r w:rsidRPr="00AF553D">
        <w:rPr>
          <w:b/>
        </w:rPr>
        <w:t>Z</w:t>
      </w:r>
      <w:r w:rsidR="007931B2" w:rsidRPr="00AF553D">
        <w:rPr>
          <w:b/>
        </w:rPr>
        <w:t>měna zákona o odpovědnosti za přestupky a řízení o nich</w:t>
      </w:r>
    </w:p>
    <w:p w:rsidR="00AF021D" w:rsidRPr="00C53199" w:rsidRDefault="00AF021D" w:rsidP="00C53199">
      <w:pPr>
        <w:spacing w:after="0" w:line="240" w:lineRule="auto"/>
        <w:ind w:left="0" w:right="0" w:firstLine="0"/>
      </w:pPr>
    </w:p>
    <w:p w:rsidR="00AF021D" w:rsidRPr="00C53199" w:rsidRDefault="00AF021D" w:rsidP="00AF553D">
      <w:pPr>
        <w:spacing w:after="0" w:line="240" w:lineRule="auto"/>
        <w:ind w:left="0" w:right="0" w:firstLine="0"/>
        <w:jc w:val="center"/>
      </w:pPr>
      <w:r w:rsidRPr="00C53199">
        <w:t>Čl. II</w:t>
      </w:r>
    </w:p>
    <w:p w:rsidR="00AF553D" w:rsidRDefault="00AF553D" w:rsidP="00C53199">
      <w:pPr>
        <w:spacing w:after="0" w:line="240" w:lineRule="auto"/>
        <w:ind w:left="0" w:right="0" w:firstLine="0"/>
      </w:pPr>
    </w:p>
    <w:p w:rsidR="00814650" w:rsidRPr="00C53199" w:rsidRDefault="00B049F7" w:rsidP="00AF553D">
      <w:pPr>
        <w:spacing w:after="0" w:line="240" w:lineRule="auto"/>
        <w:ind w:left="0" w:right="0" w:firstLine="708"/>
      </w:pPr>
      <w:r w:rsidRPr="00C53199">
        <w:t>Zákon č. 250/2016 Sb., o odpovědnosti za přestupky a řízení o nich, se mění takto:</w:t>
      </w:r>
    </w:p>
    <w:p w:rsidR="00AF553D" w:rsidRDefault="00AF553D" w:rsidP="00C53199">
      <w:pPr>
        <w:spacing w:after="0" w:line="240" w:lineRule="auto"/>
        <w:ind w:left="0" w:right="0" w:firstLine="0"/>
      </w:pPr>
    </w:p>
    <w:p w:rsidR="00AF553D" w:rsidRDefault="00AF553D" w:rsidP="00C53199">
      <w:pPr>
        <w:spacing w:after="0" w:line="240" w:lineRule="auto"/>
        <w:ind w:left="0" w:right="0" w:firstLine="0"/>
      </w:pPr>
    </w:p>
    <w:p w:rsidR="00814650" w:rsidRPr="00C53199" w:rsidRDefault="00AF553D" w:rsidP="00AF553D">
      <w:pPr>
        <w:spacing w:after="0" w:line="240" w:lineRule="auto"/>
        <w:ind w:left="0" w:right="0" w:firstLine="708"/>
      </w:pPr>
      <w:r>
        <w:t xml:space="preserve">1. </w:t>
      </w:r>
      <w:r w:rsidR="00B049F7" w:rsidRPr="00C53199">
        <w:t xml:space="preserve">V </w:t>
      </w:r>
      <w:r w:rsidR="002605BB" w:rsidRPr="00C53199">
        <w:t xml:space="preserve">§ </w:t>
      </w:r>
      <w:r w:rsidR="00B049F7" w:rsidRPr="00C53199">
        <w:t xml:space="preserve">4 odst. 3 se slova </w:t>
      </w:r>
      <w:r>
        <w:t>„</w:t>
      </w:r>
      <w:r w:rsidR="00B049F7" w:rsidRPr="00C53199">
        <w:t>poslancem nebo senátorem</w:t>
      </w:r>
      <w:r>
        <w:t>“</w:t>
      </w:r>
      <w:r w:rsidR="00B049F7" w:rsidRPr="00C53199">
        <w:t xml:space="preserve"> nahrazují slovy „pos</w:t>
      </w:r>
      <w:r w:rsidR="002605BB" w:rsidRPr="00C53199">
        <w:t>lancem, senátorem nebo soudcem Ú</w:t>
      </w:r>
      <w:r w:rsidR="00B049F7" w:rsidRPr="00C53199">
        <w:t>stavního soudu</w:t>
      </w:r>
      <w:r>
        <w:t>“</w:t>
      </w:r>
      <w:r w:rsidR="00B049F7" w:rsidRPr="00C53199">
        <w:t>.</w:t>
      </w:r>
    </w:p>
    <w:p w:rsidR="00AF553D" w:rsidRDefault="00AF553D" w:rsidP="00C53199">
      <w:pPr>
        <w:spacing w:after="0" w:line="240" w:lineRule="auto"/>
        <w:ind w:left="0" w:right="0" w:firstLine="0"/>
      </w:pPr>
    </w:p>
    <w:p w:rsidR="00AF553D" w:rsidRDefault="00AF553D" w:rsidP="00C53199">
      <w:pPr>
        <w:spacing w:after="0" w:line="240" w:lineRule="auto"/>
        <w:ind w:left="0" w:right="0" w:firstLine="0"/>
      </w:pPr>
    </w:p>
    <w:p w:rsidR="00814650" w:rsidRPr="00C53199" w:rsidRDefault="00AF553D" w:rsidP="00AF553D">
      <w:pPr>
        <w:spacing w:after="0" w:line="240" w:lineRule="auto"/>
        <w:ind w:left="0" w:right="0" w:firstLine="708"/>
      </w:pPr>
      <w:r>
        <w:t xml:space="preserve">2. </w:t>
      </w:r>
      <w:r w:rsidR="00B049F7" w:rsidRPr="00C53199">
        <w:t xml:space="preserve">V </w:t>
      </w:r>
      <w:r w:rsidR="002605BB" w:rsidRPr="00C53199">
        <w:t xml:space="preserve">§ </w:t>
      </w:r>
      <w:r w:rsidR="00B049F7" w:rsidRPr="00C53199">
        <w:t xml:space="preserve">4 </w:t>
      </w:r>
      <w:r w:rsidR="002605BB" w:rsidRPr="00C53199">
        <w:t xml:space="preserve">se na konci </w:t>
      </w:r>
      <w:r w:rsidR="00120F84" w:rsidRPr="00C53199">
        <w:t>odstav</w:t>
      </w:r>
      <w:r w:rsidR="00B049F7" w:rsidRPr="00C53199">
        <w:t>c</w:t>
      </w:r>
      <w:r w:rsidR="002605BB" w:rsidRPr="00C53199">
        <w:t>e</w:t>
      </w:r>
      <w:r w:rsidR="00B049F7" w:rsidRPr="00C53199">
        <w:t xml:space="preserve"> 4 </w:t>
      </w:r>
      <w:r w:rsidR="00120F84" w:rsidRPr="00C53199">
        <w:t>doplňuje věta „Podle tohoto zákona se dále projednávají přestupky, kterých se dopustili soudci Ústavního soudu, pok</w:t>
      </w:r>
      <w:r>
        <w:t>ud nepožádají orgán příslušný k </w:t>
      </w:r>
      <w:r w:rsidR="00120F84" w:rsidRPr="00C53199">
        <w:t>projednání přestupku o projednání přestupku v kárném řízení podle jiného zákona.</w:t>
      </w:r>
      <w:r>
        <w:t>“</w:t>
      </w:r>
      <w:r w:rsidR="00120F84" w:rsidRPr="00C53199">
        <w:t>.</w:t>
      </w:r>
    </w:p>
    <w:p w:rsidR="00AF553D" w:rsidRDefault="00AF553D" w:rsidP="00C53199">
      <w:pPr>
        <w:spacing w:after="0" w:line="240" w:lineRule="auto"/>
        <w:ind w:left="0" w:right="0" w:firstLine="0"/>
      </w:pPr>
    </w:p>
    <w:p w:rsidR="00AF553D" w:rsidRDefault="00AF553D" w:rsidP="00C53199">
      <w:pPr>
        <w:spacing w:after="0" w:line="240" w:lineRule="auto"/>
        <w:ind w:left="0" w:right="0" w:firstLine="0"/>
      </w:pPr>
    </w:p>
    <w:p w:rsidR="00814650" w:rsidRPr="00C53199" w:rsidRDefault="00AF553D" w:rsidP="00AF553D">
      <w:pPr>
        <w:spacing w:after="0" w:line="240" w:lineRule="auto"/>
        <w:ind w:left="0" w:right="0" w:firstLine="708"/>
      </w:pPr>
      <w:r>
        <w:t xml:space="preserve">3. </w:t>
      </w:r>
      <w:r w:rsidR="00B049F7" w:rsidRPr="00C53199">
        <w:t xml:space="preserve">V </w:t>
      </w:r>
      <w:r w:rsidR="00E71C63" w:rsidRPr="00C53199">
        <w:t>§ 76 odst. 1</w:t>
      </w:r>
      <w:r w:rsidR="00B049F7" w:rsidRPr="00C53199">
        <w:t xml:space="preserve"> se na konci </w:t>
      </w:r>
      <w:r w:rsidR="007C1C1F">
        <w:t xml:space="preserve">textu </w:t>
      </w:r>
      <w:r w:rsidR="00B049F7" w:rsidRPr="00C53199">
        <w:t>písmene c) do</w:t>
      </w:r>
      <w:r w:rsidR="00E71C63" w:rsidRPr="00C53199">
        <w:t xml:space="preserve">plňují </w:t>
      </w:r>
      <w:proofErr w:type="gramStart"/>
      <w:r w:rsidR="00E71C63" w:rsidRPr="00C53199">
        <w:t>slova „</w:t>
      </w:r>
      <w:r w:rsidR="0005571C">
        <w:t xml:space="preserve"> , </w:t>
      </w:r>
      <w:r w:rsidR="00E71C63" w:rsidRPr="00C53199">
        <w:t>anebo</w:t>
      </w:r>
      <w:proofErr w:type="gramEnd"/>
      <w:r w:rsidR="00E71C63" w:rsidRPr="00C53199">
        <w:t xml:space="preserve"> soudcem Ú</w:t>
      </w:r>
      <w:r w:rsidR="00B049F7" w:rsidRPr="00C53199">
        <w:t>stavního soudu, který požádal orgán příslušný k projednání přestupku o projednání přestupku v</w:t>
      </w:r>
      <w:r w:rsidR="00E71C63" w:rsidRPr="00C53199">
        <w:t> </w:t>
      </w:r>
      <w:r w:rsidR="00B049F7" w:rsidRPr="00C53199">
        <w:t xml:space="preserve">kárném řízení podle jiného </w:t>
      </w:r>
      <w:r w:rsidR="00753FC4" w:rsidRPr="00C53199">
        <w:t>zákona</w:t>
      </w:r>
      <w:r>
        <w:t>“</w:t>
      </w:r>
      <w:r w:rsidR="00B049F7" w:rsidRPr="00C53199">
        <w:t>.</w:t>
      </w:r>
    </w:p>
    <w:p w:rsidR="00AF553D" w:rsidRDefault="00AF553D" w:rsidP="00C53199">
      <w:pPr>
        <w:spacing w:after="0" w:line="240" w:lineRule="auto"/>
        <w:ind w:left="0" w:right="0" w:firstLine="0"/>
      </w:pPr>
    </w:p>
    <w:p w:rsidR="00AF553D" w:rsidRDefault="00AF553D" w:rsidP="00C53199">
      <w:pPr>
        <w:spacing w:after="0" w:line="240" w:lineRule="auto"/>
        <w:ind w:left="0" w:right="0" w:firstLine="0"/>
      </w:pPr>
    </w:p>
    <w:p w:rsidR="00814650" w:rsidRPr="00C53199" w:rsidRDefault="00AF553D" w:rsidP="00AF553D">
      <w:pPr>
        <w:spacing w:after="0" w:line="240" w:lineRule="auto"/>
        <w:ind w:left="0" w:right="0" w:firstLine="708"/>
      </w:pPr>
      <w:r>
        <w:t xml:space="preserve">4. </w:t>
      </w:r>
      <w:r w:rsidR="00B049F7" w:rsidRPr="00C53199">
        <w:t xml:space="preserve">V </w:t>
      </w:r>
      <w:r w:rsidR="0068246B" w:rsidRPr="00C53199">
        <w:t>§ 86 odst. 1</w:t>
      </w:r>
      <w:r w:rsidR="00B049F7" w:rsidRPr="00C53199">
        <w:t xml:space="preserve"> se na konci</w:t>
      </w:r>
      <w:r w:rsidR="007C1C1F">
        <w:t xml:space="preserve"> textu</w:t>
      </w:r>
      <w:r w:rsidR="00B049F7" w:rsidRPr="00C53199">
        <w:t xml:space="preserve"> písmene e) do</w:t>
      </w:r>
      <w:r w:rsidR="00E71C63" w:rsidRPr="00C53199">
        <w:t xml:space="preserve">plňují </w:t>
      </w:r>
      <w:proofErr w:type="gramStart"/>
      <w:r w:rsidR="00E71C63" w:rsidRPr="00C53199">
        <w:t xml:space="preserve">slova </w:t>
      </w:r>
      <w:r w:rsidR="00CF27E9" w:rsidRPr="00C53199">
        <w:t>„</w:t>
      </w:r>
      <w:r w:rsidR="0005571C">
        <w:t xml:space="preserve"> , </w:t>
      </w:r>
      <w:r w:rsidR="00E71C63" w:rsidRPr="00C53199">
        <w:t>anebo</w:t>
      </w:r>
      <w:proofErr w:type="gramEnd"/>
      <w:r w:rsidR="00E71C63" w:rsidRPr="00C53199">
        <w:t xml:space="preserve"> soudcem Ú</w:t>
      </w:r>
      <w:r w:rsidR="00B049F7" w:rsidRPr="00C53199">
        <w:t>stavního soudu, který požádal orgán příslušný k projednání přestupku o projednání přestupku v</w:t>
      </w:r>
      <w:r w:rsidR="00E71C63" w:rsidRPr="00C53199">
        <w:t> </w:t>
      </w:r>
      <w:r w:rsidR="00B049F7" w:rsidRPr="00C53199">
        <w:t>ká</w:t>
      </w:r>
      <w:r w:rsidR="00753FC4" w:rsidRPr="00C53199">
        <w:t>rném řízení podle jiného zákona</w:t>
      </w:r>
      <w:r>
        <w:t>“</w:t>
      </w:r>
      <w:r w:rsidR="00B049F7" w:rsidRPr="00C53199">
        <w:t>.</w:t>
      </w:r>
    </w:p>
    <w:p w:rsidR="003E7A44" w:rsidRDefault="003E7A44" w:rsidP="00C53199">
      <w:pPr>
        <w:spacing w:after="0" w:line="240" w:lineRule="auto"/>
        <w:ind w:left="0" w:right="0" w:firstLine="0"/>
      </w:pPr>
    </w:p>
    <w:p w:rsidR="00AF553D" w:rsidRDefault="00AF553D" w:rsidP="00C53199">
      <w:pPr>
        <w:spacing w:after="0" w:line="240" w:lineRule="auto"/>
        <w:ind w:left="0" w:right="0" w:firstLine="0"/>
      </w:pPr>
    </w:p>
    <w:p w:rsidR="00AF553D" w:rsidRPr="00C53199" w:rsidRDefault="00AF553D" w:rsidP="00C53199">
      <w:pPr>
        <w:spacing w:after="0" w:line="240" w:lineRule="auto"/>
        <w:ind w:left="0" w:right="0" w:firstLine="0"/>
      </w:pPr>
    </w:p>
    <w:p w:rsidR="00814650" w:rsidRPr="00AF553D" w:rsidRDefault="00B049F7" w:rsidP="00AF553D">
      <w:pPr>
        <w:spacing w:after="0" w:line="240" w:lineRule="auto"/>
        <w:ind w:left="0" w:right="0" w:firstLine="0"/>
        <w:jc w:val="center"/>
        <w:rPr>
          <w:b/>
        </w:rPr>
      </w:pPr>
      <w:r w:rsidRPr="00AF553D">
        <w:rPr>
          <w:b/>
        </w:rPr>
        <w:t>ČÁST TŘETÍ</w:t>
      </w:r>
    </w:p>
    <w:p w:rsidR="00814650" w:rsidRPr="00C53199" w:rsidRDefault="00B049F7" w:rsidP="00AF553D">
      <w:pPr>
        <w:spacing w:after="0" w:line="240" w:lineRule="auto"/>
        <w:ind w:left="0" w:right="0" w:firstLine="0"/>
        <w:jc w:val="center"/>
      </w:pPr>
      <w:r w:rsidRPr="00AF553D">
        <w:rPr>
          <w:b/>
        </w:rPr>
        <w:t>P</w:t>
      </w:r>
      <w:r w:rsidR="007931B2" w:rsidRPr="00AF553D">
        <w:rPr>
          <w:b/>
        </w:rPr>
        <w:t>řechodné ustanovení</w:t>
      </w:r>
    </w:p>
    <w:p w:rsidR="00AF021D" w:rsidRPr="00C53199" w:rsidRDefault="00AF021D" w:rsidP="00C53199">
      <w:pPr>
        <w:spacing w:after="0" w:line="240" w:lineRule="auto"/>
        <w:ind w:left="0" w:right="0" w:firstLine="0"/>
      </w:pPr>
    </w:p>
    <w:p w:rsidR="00AF021D" w:rsidRPr="00C53199" w:rsidRDefault="00AF021D" w:rsidP="00AF553D">
      <w:pPr>
        <w:spacing w:after="0" w:line="240" w:lineRule="auto"/>
        <w:ind w:left="0" w:right="0" w:firstLine="0"/>
        <w:jc w:val="center"/>
      </w:pPr>
      <w:r w:rsidRPr="00C53199">
        <w:t>Čl. III</w:t>
      </w:r>
    </w:p>
    <w:p w:rsidR="00AF553D" w:rsidRDefault="00AF553D" w:rsidP="00C53199">
      <w:pPr>
        <w:spacing w:after="0" w:line="240" w:lineRule="auto"/>
        <w:ind w:left="0" w:right="0" w:firstLine="0"/>
      </w:pPr>
    </w:p>
    <w:p w:rsidR="00814650" w:rsidRPr="00C53199" w:rsidRDefault="00B049F7" w:rsidP="00AF553D">
      <w:pPr>
        <w:spacing w:after="0" w:line="240" w:lineRule="auto"/>
        <w:ind w:left="0" w:right="0" w:firstLine="708"/>
      </w:pPr>
      <w:r w:rsidRPr="00C53199">
        <w:t>Jednání, které má znaky přest</w:t>
      </w:r>
      <w:r w:rsidR="00B56FDD" w:rsidRPr="00C53199">
        <w:t>upku, jehož se dopustil soudce Ú</w:t>
      </w:r>
      <w:r w:rsidRPr="00C53199">
        <w:t xml:space="preserve">stavního soudu přede dnem nabytí účinnosti tohoto zákona, se projedná podle </w:t>
      </w:r>
      <w:r w:rsidR="00BC4113" w:rsidRPr="00C53199">
        <w:t xml:space="preserve">dosavadních </w:t>
      </w:r>
      <w:r w:rsidR="00815895">
        <w:t xml:space="preserve">právních </w:t>
      </w:r>
      <w:r w:rsidR="00BC4113" w:rsidRPr="00C53199">
        <w:t>předpisů</w:t>
      </w:r>
      <w:r w:rsidRPr="00C53199">
        <w:t>.</w:t>
      </w:r>
    </w:p>
    <w:p w:rsidR="003E7A44" w:rsidRPr="00C53199" w:rsidRDefault="003E7A44" w:rsidP="00C53199">
      <w:pPr>
        <w:spacing w:after="0" w:line="240" w:lineRule="auto"/>
        <w:ind w:left="0" w:right="0" w:firstLine="0"/>
      </w:pPr>
    </w:p>
    <w:p w:rsidR="00814650" w:rsidRPr="00AF553D" w:rsidRDefault="00B049F7" w:rsidP="00AF553D">
      <w:pPr>
        <w:spacing w:after="0" w:line="240" w:lineRule="auto"/>
        <w:ind w:left="0" w:right="0" w:firstLine="0"/>
        <w:jc w:val="center"/>
        <w:rPr>
          <w:b/>
        </w:rPr>
      </w:pPr>
      <w:r w:rsidRPr="00AF553D">
        <w:rPr>
          <w:b/>
        </w:rPr>
        <w:t>ČÁST ČTVRTÁ</w:t>
      </w:r>
    </w:p>
    <w:p w:rsidR="00814650" w:rsidRPr="00C53199" w:rsidRDefault="00C50687" w:rsidP="00AF553D">
      <w:pPr>
        <w:spacing w:after="0" w:line="240" w:lineRule="auto"/>
        <w:ind w:left="0" w:right="0" w:firstLine="0"/>
        <w:jc w:val="center"/>
      </w:pPr>
      <w:r w:rsidRPr="00AF553D">
        <w:rPr>
          <w:b/>
        </w:rPr>
        <w:t>ÚČINNOST</w:t>
      </w:r>
    </w:p>
    <w:p w:rsidR="00AF553D" w:rsidRDefault="00AF553D" w:rsidP="00C53199">
      <w:pPr>
        <w:spacing w:after="0" w:line="240" w:lineRule="auto"/>
        <w:ind w:left="0" w:right="0" w:firstLine="0"/>
      </w:pPr>
    </w:p>
    <w:p w:rsidR="00B56FDD" w:rsidRPr="00C53199" w:rsidRDefault="00B56FDD" w:rsidP="00AF553D">
      <w:pPr>
        <w:spacing w:after="0" w:line="240" w:lineRule="auto"/>
        <w:ind w:left="0" w:right="0" w:firstLine="0"/>
        <w:jc w:val="center"/>
      </w:pPr>
      <w:r w:rsidRPr="00C53199">
        <w:t>Čl. IV</w:t>
      </w:r>
    </w:p>
    <w:p w:rsidR="00AF553D" w:rsidRDefault="00AF553D" w:rsidP="00C53199">
      <w:pPr>
        <w:spacing w:after="0" w:line="240" w:lineRule="auto"/>
        <w:ind w:left="0" w:right="0" w:firstLine="0"/>
      </w:pPr>
    </w:p>
    <w:p w:rsidR="00814650" w:rsidRPr="00C53199" w:rsidRDefault="00B049F7" w:rsidP="00AF553D">
      <w:pPr>
        <w:spacing w:after="0" w:line="240" w:lineRule="auto"/>
        <w:ind w:left="0" w:right="0" w:firstLine="708"/>
      </w:pPr>
      <w:r w:rsidRPr="00C53199">
        <w:t>Tento zákon nabývá účinnosti prvním dnem čtv</w:t>
      </w:r>
      <w:r w:rsidR="00AF021D" w:rsidRPr="00C53199">
        <w:t>rtého</w:t>
      </w:r>
      <w:r w:rsidRPr="00C53199">
        <w:t xml:space="preserve"> měsíce následujícího po jeho vyhlášení.</w:t>
      </w:r>
    </w:p>
    <w:p w:rsidR="003E7A44" w:rsidRPr="00C53199" w:rsidRDefault="003E7A44" w:rsidP="00C53199">
      <w:pPr>
        <w:spacing w:after="0" w:line="240" w:lineRule="auto"/>
        <w:ind w:left="0" w:right="0" w:firstLine="0"/>
      </w:pPr>
    </w:p>
    <w:sectPr w:rsidR="003E7A44" w:rsidRPr="00C53199" w:rsidSect="00917A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41"/>
      <w:pgMar w:top="1442" w:right="1619" w:bottom="2338" w:left="132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69C0" w:rsidRDefault="008A69C0" w:rsidP="00917A95">
      <w:pPr>
        <w:spacing w:after="0" w:line="240" w:lineRule="auto"/>
      </w:pPr>
      <w:r>
        <w:separator/>
      </w:r>
    </w:p>
  </w:endnote>
  <w:endnote w:type="continuationSeparator" w:id="0">
    <w:p w:rsidR="008A69C0" w:rsidRDefault="008A69C0" w:rsidP="00917A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A95" w:rsidRDefault="00917A9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A95" w:rsidRDefault="00917A95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5A1CD0">
      <w:rPr>
        <w:noProof/>
      </w:rPr>
      <w:t>3</w:t>
    </w:r>
    <w:r>
      <w:fldChar w:fldCharType="end"/>
    </w:r>
  </w:p>
  <w:p w:rsidR="00917A95" w:rsidRDefault="00917A95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A95" w:rsidRDefault="00917A9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69C0" w:rsidRDefault="008A69C0" w:rsidP="00917A95">
      <w:pPr>
        <w:spacing w:after="0" w:line="240" w:lineRule="auto"/>
      </w:pPr>
      <w:r>
        <w:separator/>
      </w:r>
    </w:p>
  </w:footnote>
  <w:footnote w:type="continuationSeparator" w:id="0">
    <w:p w:rsidR="008A69C0" w:rsidRDefault="008A69C0" w:rsidP="00917A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A95" w:rsidRDefault="00917A9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A95" w:rsidRDefault="00917A95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A95" w:rsidRDefault="00917A9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.8pt;height:1.2pt;visibility:visible" o:bullet="t">
        <v:imagedata r:id="rId1" o:title=""/>
      </v:shape>
    </w:pict>
  </w:numPicBullet>
  <w:abstractNum w:abstractNumId="0">
    <w:nsid w:val="2C462F98"/>
    <w:multiLevelType w:val="hybridMultilevel"/>
    <w:tmpl w:val="A84AAA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F57A4B"/>
    <w:multiLevelType w:val="hybridMultilevel"/>
    <w:tmpl w:val="398C33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1853E9"/>
    <w:multiLevelType w:val="hybridMultilevel"/>
    <w:tmpl w:val="DD6AB680"/>
    <w:lvl w:ilvl="0" w:tplc="A67C73D4">
      <w:start w:val="1"/>
      <w:numFmt w:val="decimal"/>
      <w:lvlText w:val="%1."/>
      <w:lvlJc w:val="left"/>
      <w:pPr>
        <w:ind w:left="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C80602">
      <w:start w:val="1"/>
      <w:numFmt w:val="lowerLetter"/>
      <w:lvlText w:val="%2)"/>
      <w:lvlJc w:val="left"/>
      <w:pPr>
        <w:ind w:left="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02694E">
      <w:start w:val="1"/>
      <w:numFmt w:val="lowerRoman"/>
      <w:lvlText w:val="%3"/>
      <w:lvlJc w:val="left"/>
      <w:pPr>
        <w:ind w:left="1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2E982A">
      <w:start w:val="1"/>
      <w:numFmt w:val="decimal"/>
      <w:lvlText w:val="%4"/>
      <w:lvlJc w:val="left"/>
      <w:pPr>
        <w:ind w:left="21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321F3C">
      <w:start w:val="1"/>
      <w:numFmt w:val="lowerLetter"/>
      <w:lvlText w:val="%5"/>
      <w:lvlJc w:val="left"/>
      <w:pPr>
        <w:ind w:left="2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A54F26A">
      <w:start w:val="1"/>
      <w:numFmt w:val="lowerRoman"/>
      <w:lvlText w:val="%6"/>
      <w:lvlJc w:val="left"/>
      <w:pPr>
        <w:ind w:left="3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3A6BF72">
      <w:start w:val="1"/>
      <w:numFmt w:val="decimal"/>
      <w:lvlText w:val="%7"/>
      <w:lvlJc w:val="left"/>
      <w:pPr>
        <w:ind w:left="4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78F3B2">
      <w:start w:val="1"/>
      <w:numFmt w:val="lowerLetter"/>
      <w:lvlText w:val="%8"/>
      <w:lvlJc w:val="left"/>
      <w:pPr>
        <w:ind w:left="5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6F43054">
      <w:start w:val="1"/>
      <w:numFmt w:val="lowerRoman"/>
      <w:lvlText w:val="%9"/>
      <w:lvlJc w:val="left"/>
      <w:pPr>
        <w:ind w:left="5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55962484"/>
    <w:multiLevelType w:val="hybridMultilevel"/>
    <w:tmpl w:val="1DEE9D08"/>
    <w:lvl w:ilvl="0" w:tplc="0405000F">
      <w:start w:val="1"/>
      <w:numFmt w:val="decimal"/>
      <w:lvlText w:val="%1."/>
      <w:lvlJc w:val="left"/>
      <w:pPr>
        <w:ind w:left="791" w:hanging="360"/>
      </w:pPr>
    </w:lvl>
    <w:lvl w:ilvl="1" w:tplc="04050019" w:tentative="1">
      <w:start w:val="1"/>
      <w:numFmt w:val="lowerLetter"/>
      <w:lvlText w:val="%2."/>
      <w:lvlJc w:val="left"/>
      <w:pPr>
        <w:ind w:left="1511" w:hanging="360"/>
      </w:pPr>
    </w:lvl>
    <w:lvl w:ilvl="2" w:tplc="0405001B" w:tentative="1">
      <w:start w:val="1"/>
      <w:numFmt w:val="lowerRoman"/>
      <w:lvlText w:val="%3."/>
      <w:lvlJc w:val="right"/>
      <w:pPr>
        <w:ind w:left="2231" w:hanging="180"/>
      </w:pPr>
    </w:lvl>
    <w:lvl w:ilvl="3" w:tplc="0405000F" w:tentative="1">
      <w:start w:val="1"/>
      <w:numFmt w:val="decimal"/>
      <w:lvlText w:val="%4."/>
      <w:lvlJc w:val="left"/>
      <w:pPr>
        <w:ind w:left="2951" w:hanging="360"/>
      </w:pPr>
    </w:lvl>
    <w:lvl w:ilvl="4" w:tplc="04050019" w:tentative="1">
      <w:start w:val="1"/>
      <w:numFmt w:val="lowerLetter"/>
      <w:lvlText w:val="%5."/>
      <w:lvlJc w:val="left"/>
      <w:pPr>
        <w:ind w:left="3671" w:hanging="360"/>
      </w:pPr>
    </w:lvl>
    <w:lvl w:ilvl="5" w:tplc="0405001B" w:tentative="1">
      <w:start w:val="1"/>
      <w:numFmt w:val="lowerRoman"/>
      <w:lvlText w:val="%6."/>
      <w:lvlJc w:val="right"/>
      <w:pPr>
        <w:ind w:left="4391" w:hanging="180"/>
      </w:pPr>
    </w:lvl>
    <w:lvl w:ilvl="6" w:tplc="0405000F" w:tentative="1">
      <w:start w:val="1"/>
      <w:numFmt w:val="decimal"/>
      <w:lvlText w:val="%7."/>
      <w:lvlJc w:val="left"/>
      <w:pPr>
        <w:ind w:left="5111" w:hanging="360"/>
      </w:pPr>
    </w:lvl>
    <w:lvl w:ilvl="7" w:tplc="04050019" w:tentative="1">
      <w:start w:val="1"/>
      <w:numFmt w:val="lowerLetter"/>
      <w:lvlText w:val="%8."/>
      <w:lvlJc w:val="left"/>
      <w:pPr>
        <w:ind w:left="5831" w:hanging="360"/>
      </w:pPr>
    </w:lvl>
    <w:lvl w:ilvl="8" w:tplc="040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4">
    <w:nsid w:val="60335C1E"/>
    <w:multiLevelType w:val="hybridMultilevel"/>
    <w:tmpl w:val="1A0CC7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FF3C46"/>
    <w:multiLevelType w:val="hybridMultilevel"/>
    <w:tmpl w:val="A1C8095E"/>
    <w:lvl w:ilvl="0" w:tplc="1B62EB18">
      <w:start w:val="2"/>
      <w:numFmt w:val="decimal"/>
      <w:lvlText w:val="%1."/>
      <w:lvlJc w:val="left"/>
      <w:pPr>
        <w:ind w:left="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F8F4A6">
      <w:start w:val="1"/>
      <w:numFmt w:val="lowerLetter"/>
      <w:lvlText w:val="%2"/>
      <w:lvlJc w:val="left"/>
      <w:pPr>
        <w:ind w:left="1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32BB22">
      <w:start w:val="1"/>
      <w:numFmt w:val="lowerRoman"/>
      <w:lvlText w:val="%3"/>
      <w:lvlJc w:val="left"/>
      <w:pPr>
        <w:ind w:left="1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E2AE8CA">
      <w:start w:val="1"/>
      <w:numFmt w:val="decimal"/>
      <w:lvlText w:val="%4"/>
      <w:lvlJc w:val="left"/>
      <w:pPr>
        <w:ind w:left="2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2A07AE">
      <w:start w:val="1"/>
      <w:numFmt w:val="lowerLetter"/>
      <w:lvlText w:val="%5"/>
      <w:lvlJc w:val="left"/>
      <w:pPr>
        <w:ind w:left="3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229490">
      <w:start w:val="1"/>
      <w:numFmt w:val="lowerRoman"/>
      <w:lvlText w:val="%6"/>
      <w:lvlJc w:val="left"/>
      <w:pPr>
        <w:ind w:left="3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4AEF462">
      <w:start w:val="1"/>
      <w:numFmt w:val="decimal"/>
      <w:lvlText w:val="%7"/>
      <w:lvlJc w:val="left"/>
      <w:pPr>
        <w:ind w:left="4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6F06E6C">
      <w:start w:val="1"/>
      <w:numFmt w:val="lowerLetter"/>
      <w:lvlText w:val="%8"/>
      <w:lvlJc w:val="left"/>
      <w:pPr>
        <w:ind w:left="5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CE41268">
      <w:start w:val="1"/>
      <w:numFmt w:val="lowerRoman"/>
      <w:lvlText w:val="%9"/>
      <w:lvlJc w:val="left"/>
      <w:pPr>
        <w:ind w:left="6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650"/>
    <w:rsid w:val="0002088B"/>
    <w:rsid w:val="0005571C"/>
    <w:rsid w:val="000627CA"/>
    <w:rsid w:val="00086023"/>
    <w:rsid w:val="00120F84"/>
    <w:rsid w:val="001262AC"/>
    <w:rsid w:val="001A0A2E"/>
    <w:rsid w:val="001B1622"/>
    <w:rsid w:val="001D7521"/>
    <w:rsid w:val="002069AD"/>
    <w:rsid w:val="00220D70"/>
    <w:rsid w:val="00224906"/>
    <w:rsid w:val="002274C3"/>
    <w:rsid w:val="00242FE7"/>
    <w:rsid w:val="002605BB"/>
    <w:rsid w:val="002A13FE"/>
    <w:rsid w:val="002D0A0E"/>
    <w:rsid w:val="00327012"/>
    <w:rsid w:val="003446D8"/>
    <w:rsid w:val="003B03B7"/>
    <w:rsid w:val="003E5C85"/>
    <w:rsid w:val="003E7A44"/>
    <w:rsid w:val="00440EAB"/>
    <w:rsid w:val="00483645"/>
    <w:rsid w:val="00483C3D"/>
    <w:rsid w:val="004869BC"/>
    <w:rsid w:val="004B7B7C"/>
    <w:rsid w:val="004E0A65"/>
    <w:rsid w:val="0051003F"/>
    <w:rsid w:val="00591273"/>
    <w:rsid w:val="005A1CD0"/>
    <w:rsid w:val="005C5D1D"/>
    <w:rsid w:val="005D704B"/>
    <w:rsid w:val="005F25EE"/>
    <w:rsid w:val="005F6F6C"/>
    <w:rsid w:val="00613415"/>
    <w:rsid w:val="006452DE"/>
    <w:rsid w:val="00647638"/>
    <w:rsid w:val="00662527"/>
    <w:rsid w:val="0068246B"/>
    <w:rsid w:val="006849E6"/>
    <w:rsid w:val="006961E2"/>
    <w:rsid w:val="006C7A20"/>
    <w:rsid w:val="0070514C"/>
    <w:rsid w:val="00716652"/>
    <w:rsid w:val="00731252"/>
    <w:rsid w:val="00753FC4"/>
    <w:rsid w:val="007931B2"/>
    <w:rsid w:val="007B3C76"/>
    <w:rsid w:val="007B6C02"/>
    <w:rsid w:val="007C1C1F"/>
    <w:rsid w:val="00814650"/>
    <w:rsid w:val="00815895"/>
    <w:rsid w:val="008A4F25"/>
    <w:rsid w:val="008A69C0"/>
    <w:rsid w:val="008C7EE1"/>
    <w:rsid w:val="008D7BFB"/>
    <w:rsid w:val="008E068F"/>
    <w:rsid w:val="008F380B"/>
    <w:rsid w:val="0090304D"/>
    <w:rsid w:val="009176ED"/>
    <w:rsid w:val="00917A95"/>
    <w:rsid w:val="00924CF9"/>
    <w:rsid w:val="00930DD6"/>
    <w:rsid w:val="00934190"/>
    <w:rsid w:val="00985CBB"/>
    <w:rsid w:val="009945E5"/>
    <w:rsid w:val="009D23F6"/>
    <w:rsid w:val="00A34C19"/>
    <w:rsid w:val="00AF021D"/>
    <w:rsid w:val="00AF553D"/>
    <w:rsid w:val="00B049F7"/>
    <w:rsid w:val="00B2286F"/>
    <w:rsid w:val="00B277C4"/>
    <w:rsid w:val="00B466E1"/>
    <w:rsid w:val="00B4780F"/>
    <w:rsid w:val="00B56FDD"/>
    <w:rsid w:val="00B97AE0"/>
    <w:rsid w:val="00BB48C0"/>
    <w:rsid w:val="00BC4113"/>
    <w:rsid w:val="00BF48E1"/>
    <w:rsid w:val="00C4055A"/>
    <w:rsid w:val="00C4600B"/>
    <w:rsid w:val="00C50687"/>
    <w:rsid w:val="00C53199"/>
    <w:rsid w:val="00C6356F"/>
    <w:rsid w:val="00CA0EAE"/>
    <w:rsid w:val="00CC68F0"/>
    <w:rsid w:val="00CD20CD"/>
    <w:rsid w:val="00CD7ACE"/>
    <w:rsid w:val="00CF27E9"/>
    <w:rsid w:val="00D04DFE"/>
    <w:rsid w:val="00D22A62"/>
    <w:rsid w:val="00D542E5"/>
    <w:rsid w:val="00D60870"/>
    <w:rsid w:val="00D6091D"/>
    <w:rsid w:val="00D865AD"/>
    <w:rsid w:val="00D93497"/>
    <w:rsid w:val="00D9619D"/>
    <w:rsid w:val="00D973E7"/>
    <w:rsid w:val="00DB2638"/>
    <w:rsid w:val="00DD2505"/>
    <w:rsid w:val="00DE0E5D"/>
    <w:rsid w:val="00DE60E4"/>
    <w:rsid w:val="00E17667"/>
    <w:rsid w:val="00E54190"/>
    <w:rsid w:val="00E63336"/>
    <w:rsid w:val="00E71C63"/>
    <w:rsid w:val="00EA7EA5"/>
    <w:rsid w:val="00ED3553"/>
    <w:rsid w:val="00F47867"/>
    <w:rsid w:val="00F9129C"/>
    <w:rsid w:val="00FC36C1"/>
    <w:rsid w:val="00FF5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9643005-777B-4E22-BA75-A2D4DA781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3" w:line="262" w:lineRule="auto"/>
      <w:ind w:left="3" w:right="209" w:hanging="3"/>
      <w:jc w:val="both"/>
    </w:pPr>
    <w:rPr>
      <w:rFonts w:ascii="Times New Roman" w:hAnsi="Times New Roman"/>
      <w:color w:val="000000"/>
      <w:sz w:val="24"/>
      <w:szCs w:val="22"/>
    </w:rPr>
  </w:style>
  <w:style w:type="paragraph" w:styleId="Nadpis1">
    <w:name w:val="heading 1"/>
    <w:next w:val="Normln"/>
    <w:link w:val="Nadpis1Char"/>
    <w:uiPriority w:val="9"/>
    <w:unhideWhenUsed/>
    <w:qFormat/>
    <w:pPr>
      <w:keepNext/>
      <w:keepLines/>
      <w:spacing w:line="259" w:lineRule="auto"/>
      <w:ind w:left="79"/>
      <w:jc w:val="center"/>
      <w:outlineLvl w:val="0"/>
    </w:pPr>
    <w:rPr>
      <w:rFonts w:ascii="Times New Roman" w:hAnsi="Times New Roman"/>
      <w:color w:val="000000"/>
      <w:sz w:val="30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Times New Roman" w:eastAsia="Times New Roman" w:hAnsi="Times New Roman" w:cs="Times New Roman"/>
      <w:color w:val="000000"/>
      <w:sz w:val="3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34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93497"/>
    <w:rPr>
      <w:rFonts w:ascii="Tahoma" w:eastAsia="Times New Roman" w:hAnsi="Tahoma" w:cs="Tahoma"/>
      <w:color w:val="000000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D60870"/>
    <w:pPr>
      <w:ind w:left="720"/>
      <w:contextualSpacing/>
    </w:pPr>
  </w:style>
  <w:style w:type="paragraph" w:styleId="Bezmezer">
    <w:name w:val="No Spacing"/>
    <w:uiPriority w:val="1"/>
    <w:qFormat/>
    <w:rsid w:val="00327012"/>
    <w:pPr>
      <w:ind w:left="3" w:right="209" w:hanging="3"/>
      <w:jc w:val="both"/>
    </w:pPr>
    <w:rPr>
      <w:rFonts w:ascii="Times New Roman" w:hAnsi="Times New Roman"/>
      <w:color w:val="000000"/>
      <w:sz w:val="24"/>
      <w:szCs w:val="22"/>
    </w:rPr>
  </w:style>
  <w:style w:type="paragraph" w:styleId="Zhlav">
    <w:name w:val="header"/>
    <w:basedOn w:val="Normln"/>
    <w:link w:val="ZhlavChar"/>
    <w:uiPriority w:val="99"/>
    <w:unhideWhenUsed/>
    <w:rsid w:val="00917A9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17A95"/>
    <w:rPr>
      <w:rFonts w:ascii="Times New Roman" w:hAnsi="Times New Roman"/>
      <w:color w:val="000000"/>
      <w:sz w:val="24"/>
      <w:szCs w:val="22"/>
    </w:rPr>
  </w:style>
  <w:style w:type="paragraph" w:styleId="Zpat">
    <w:name w:val="footer"/>
    <w:basedOn w:val="Normln"/>
    <w:link w:val="ZpatChar"/>
    <w:uiPriority w:val="99"/>
    <w:unhideWhenUsed/>
    <w:rsid w:val="00917A9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17A95"/>
    <w:rPr>
      <w:rFonts w:ascii="Times New Roman" w:hAnsi="Times New Roman"/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467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Sýkorová Eva</dc:creator>
  <cp:keywords/>
  <cp:lastModifiedBy>Bartosova Marta</cp:lastModifiedBy>
  <cp:revision>2</cp:revision>
  <cp:lastPrinted>2018-06-04T08:33:00Z</cp:lastPrinted>
  <dcterms:created xsi:type="dcterms:W3CDTF">2018-06-04T08:53:00Z</dcterms:created>
  <dcterms:modified xsi:type="dcterms:W3CDTF">2018-06-04T08:53:00Z</dcterms:modified>
</cp:coreProperties>
</file>