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E7E" w:rsidRDefault="00016E7E" w:rsidP="00016E7E">
      <w:pPr>
        <w:pStyle w:val="ZKON"/>
      </w:pPr>
      <w:bookmarkStart w:id="0" w:name="_GoBack"/>
      <w:bookmarkEnd w:id="0"/>
      <w:r>
        <w:t>ZÁKON</w:t>
      </w:r>
    </w:p>
    <w:p w:rsidR="00016E7E" w:rsidRPr="00016E7E" w:rsidRDefault="00016E7E" w:rsidP="00016E7E">
      <w:pPr>
        <w:pStyle w:val="nadpiszkona"/>
        <w:rPr>
          <w:b w:val="0"/>
        </w:rPr>
      </w:pPr>
      <w:r w:rsidRPr="00016E7E">
        <w:rPr>
          <w:b w:val="0"/>
        </w:rPr>
        <w:t>ze dne                  2018</w:t>
      </w:r>
    </w:p>
    <w:p w:rsidR="00C503A8" w:rsidRPr="002A2BD8" w:rsidRDefault="00C503A8" w:rsidP="00016E7E">
      <w:pPr>
        <w:pStyle w:val="nadpiszkona"/>
      </w:pPr>
      <w:r w:rsidRPr="002A2BD8">
        <w:t xml:space="preserve">o poskytnutí státní záruky České republiky na zajištění </w:t>
      </w:r>
      <w:r>
        <w:t>zá</w:t>
      </w:r>
      <w:r w:rsidRPr="002A2BD8">
        <w:t>půjč</w:t>
      </w:r>
      <w:r>
        <w:t>ky</w:t>
      </w:r>
      <w:r w:rsidRPr="002A2BD8">
        <w:t xml:space="preserve"> </w:t>
      </w:r>
      <w:r>
        <w:t>České národní banky</w:t>
      </w:r>
      <w:r w:rsidRPr="002A2BD8">
        <w:t xml:space="preserve"> </w:t>
      </w:r>
      <w:r>
        <w:t xml:space="preserve">pro </w:t>
      </w:r>
      <w:r w:rsidRPr="002A2BD8">
        <w:t>Mezinárodní měnov</w:t>
      </w:r>
      <w:r>
        <w:t>ý</w:t>
      </w:r>
      <w:r w:rsidRPr="002A2BD8">
        <w:t xml:space="preserve"> fond</w:t>
      </w:r>
      <w:r>
        <w:t xml:space="preserve"> </w:t>
      </w:r>
    </w:p>
    <w:p w:rsidR="00C503A8" w:rsidRDefault="00016E7E" w:rsidP="00016E7E">
      <w:pPr>
        <w:pStyle w:val="Parlament"/>
      </w:pPr>
      <w:r>
        <w:t>Parlament se usnesl na tomto zákoně České republiky:</w:t>
      </w:r>
    </w:p>
    <w:p w:rsidR="00016E7E" w:rsidRDefault="00016E7E" w:rsidP="00016E7E">
      <w:pPr>
        <w:pStyle w:val="Paragraf"/>
      </w:pPr>
      <w:r>
        <w:t xml:space="preserve">§ </w:t>
      </w:r>
      <w:fldSimple w:instr=" SEQ § \* ARABIC ">
        <w:r w:rsidR="008643E5">
          <w:rPr>
            <w:noProof/>
          </w:rPr>
          <w:t>1</w:t>
        </w:r>
      </w:fldSimple>
    </w:p>
    <w:p w:rsidR="00C503A8" w:rsidRDefault="00C503A8" w:rsidP="00016E7E">
      <w:pPr>
        <w:pStyle w:val="Textodstavce"/>
      </w:pPr>
      <w:r>
        <w:t>Česká republika poskytuje státní záruku na zajištění zápůjčky, poskytnuté Českou národní bankou z jejích devizových rezerv Mezinárodnímu měnovému fondu za účelem posílení jeho zdrojů.</w:t>
      </w:r>
    </w:p>
    <w:p w:rsidR="00C503A8" w:rsidRDefault="00C503A8" w:rsidP="00016E7E">
      <w:pPr>
        <w:pStyle w:val="Textodstavce"/>
      </w:pPr>
      <w:r>
        <w:t>Státní záruka podle odstavce 1 se poskytuje na jistinu zápůjčky ve výši 1 500 000 000 EUR a úroky spojené s poskytnutím zápůjčky podle smlouvy o zápůjčce mezi Českou národní bankou a Mezinárodním měnovým fondem ze dne 13. října 2017, pokud tato zápůjčka nebude splacena ve stanovené lhůtě.</w:t>
      </w:r>
    </w:p>
    <w:p w:rsidR="00C503A8" w:rsidRDefault="00C503A8" w:rsidP="00016E7E">
      <w:pPr>
        <w:pStyle w:val="Textodstavce"/>
      </w:pPr>
      <w:r>
        <w:t>Úplata za poskytnutí státní záruky nebude požadována.</w:t>
      </w:r>
    </w:p>
    <w:p w:rsidR="00C503A8" w:rsidRDefault="00C503A8" w:rsidP="00C503A8">
      <w:pPr>
        <w:ind w:left="360"/>
      </w:pPr>
    </w:p>
    <w:p w:rsidR="00016E7E" w:rsidRDefault="00016E7E" w:rsidP="00016E7E">
      <w:pPr>
        <w:pStyle w:val="Paragraf"/>
      </w:pPr>
      <w:r>
        <w:t xml:space="preserve">§ </w:t>
      </w:r>
      <w:fldSimple w:instr=" SEQ § \* ARABIC ">
        <w:r w:rsidR="008643E5">
          <w:rPr>
            <w:noProof/>
          </w:rPr>
          <w:t>2</w:t>
        </w:r>
      </w:fldSimple>
    </w:p>
    <w:p w:rsidR="00C503A8" w:rsidRDefault="00C503A8" w:rsidP="00016E7E">
      <w:pPr>
        <w:pStyle w:val="Nadpisparagrafu"/>
      </w:pPr>
      <w:r>
        <w:t>Účinnost</w:t>
      </w:r>
    </w:p>
    <w:p w:rsidR="00C503A8" w:rsidRDefault="00C503A8" w:rsidP="00016E7E">
      <w:pPr>
        <w:pStyle w:val="Textparagrafu"/>
      </w:pPr>
      <w:r>
        <w:t>Tento zákon nabývá účinnosti dnem jeho vyhlášení.</w:t>
      </w:r>
    </w:p>
    <w:p w:rsidR="00A73D85" w:rsidRDefault="00A73D85"/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3A8" w:rsidRDefault="00C503A8">
      <w:r>
        <w:separator/>
      </w:r>
    </w:p>
  </w:endnote>
  <w:endnote w:type="continuationSeparator" w:id="0">
    <w:p w:rsidR="00C503A8" w:rsidRDefault="00C50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3A8" w:rsidRDefault="00C503A8">
      <w:r>
        <w:separator/>
      </w:r>
    </w:p>
  </w:footnote>
  <w:footnote w:type="continuationSeparator" w:id="0">
    <w:p w:rsidR="00C503A8" w:rsidRDefault="00C503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>
    <w:nsid w:val="1F7B6E1D"/>
    <w:multiLevelType w:val="hybridMultilevel"/>
    <w:tmpl w:val="1E261298"/>
    <w:lvl w:ilvl="0" w:tplc="94CA70B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FAD80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C503A8"/>
    <w:rsid w:val="00016E7E"/>
    <w:rsid w:val="00266D0A"/>
    <w:rsid w:val="008643E5"/>
    <w:rsid w:val="00A73D85"/>
    <w:rsid w:val="00B16C4B"/>
    <w:rsid w:val="00C503A8"/>
    <w:rsid w:val="00D3190E"/>
    <w:rsid w:val="00EB4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F20556-B51B-44D3-B7A2-E1A0504A9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643E5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8643E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8643E5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8643E5"/>
  </w:style>
  <w:style w:type="paragraph" w:styleId="Zhlav">
    <w:name w:val="header"/>
    <w:basedOn w:val="Normln"/>
    <w:semiHidden/>
    <w:rsid w:val="008643E5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8643E5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8643E5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8643E5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8643E5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8643E5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8643E5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8643E5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8643E5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8643E5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8643E5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8643E5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8643E5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8643E5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8643E5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8643E5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8643E5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8643E5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8643E5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8643E5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8643E5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8643E5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8643E5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8643E5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8643E5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8643E5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8643E5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C503A8"/>
    <w:pPr>
      <w:ind w:left="708"/>
    </w:pPr>
  </w:style>
  <w:style w:type="paragraph" w:customStyle="1" w:styleId="Textodstavce">
    <w:name w:val="Text odstavce"/>
    <w:basedOn w:val="Normln"/>
    <w:rsid w:val="008643E5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8643E5"/>
    <w:pPr>
      <w:ind w:left="567" w:hanging="567"/>
    </w:pPr>
  </w:style>
  <w:style w:type="character" w:styleId="slostrnky">
    <w:name w:val="page number"/>
    <w:basedOn w:val="Standardnpsmoodstavce"/>
    <w:semiHidden/>
    <w:rsid w:val="008643E5"/>
  </w:style>
  <w:style w:type="paragraph" w:styleId="Zpat">
    <w:name w:val="footer"/>
    <w:basedOn w:val="Normln"/>
    <w:semiHidden/>
    <w:rsid w:val="008643E5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8643E5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8643E5"/>
    <w:rPr>
      <w:vertAlign w:val="superscript"/>
    </w:rPr>
  </w:style>
  <w:style w:type="paragraph" w:styleId="Titulek">
    <w:name w:val="caption"/>
    <w:basedOn w:val="Normln"/>
    <w:next w:val="Normln"/>
    <w:qFormat/>
    <w:rsid w:val="008643E5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8643E5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8643E5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8643E5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8643E5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8643E5"/>
    <w:rPr>
      <w:b/>
    </w:rPr>
  </w:style>
  <w:style w:type="paragraph" w:customStyle="1" w:styleId="Nadpislnku">
    <w:name w:val="Nadpis článku"/>
    <w:basedOn w:val="lnek"/>
    <w:next w:val="Textodstavce"/>
    <w:rsid w:val="008643E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1</TotalTime>
  <Pages>1</Pages>
  <Words>122</Words>
  <Characters>717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3</cp:revision>
  <cp:lastPrinted>2018-05-30T08:23:00Z</cp:lastPrinted>
  <dcterms:created xsi:type="dcterms:W3CDTF">2018-05-30T07:19:00Z</dcterms:created>
  <dcterms:modified xsi:type="dcterms:W3CDTF">2018-05-30T08:23:00Z</dcterms:modified>
  <cp:category/>
</cp:coreProperties>
</file>