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5E6486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351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5E6486">
        <w:t>50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5E6486">
        <w:rPr>
          <w:bCs/>
          <w:iCs/>
        </w:rPr>
        <w:t xml:space="preserve">1. prosince </w:t>
      </w:r>
      <w:r w:rsidR="0033764D">
        <w:rPr>
          <w:bCs/>
          <w:iCs/>
        </w:rPr>
        <w:t>2020</w:t>
      </w:r>
    </w:p>
    <w:p w:rsidR="008C5CDC" w:rsidRPr="008C5CDC" w:rsidRDefault="00A84635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3628CC">
        <w:t xml:space="preserve">návrhu </w:t>
      </w:r>
      <w:r w:rsidR="00255747" w:rsidRPr="00F5761B">
        <w:t>zákona</w:t>
      </w:r>
      <w:r w:rsidR="008C5CDC">
        <w:t xml:space="preserve"> </w:t>
      </w:r>
      <w:r w:rsidR="008C5CDC" w:rsidRPr="00386BEC">
        <w:t xml:space="preserve">o opatřeních k přechodu České republiky k nízkouhlíkové energetice a o změně zákona č. 165/2000 Sb., o podporovaných zdrojích energie, ve znění pozdějších předpisů – </w:t>
      </w:r>
      <w:r w:rsidR="008C5CDC" w:rsidRPr="00386BEC">
        <w:rPr>
          <w:b/>
        </w:rPr>
        <w:t>sněmovní tisk 966</w:t>
      </w:r>
    </w:p>
    <w:p w:rsidR="00060BDA" w:rsidRPr="00315E6F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:rsidR="003A58DA" w:rsidRPr="00282A9E" w:rsidRDefault="003A58DA" w:rsidP="00517948">
      <w:pPr>
        <w:suppressAutoHyphens/>
        <w:spacing w:before="480" w:after="0" w:line="264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jako garanční výbor po pro-jed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:rsidR="003A58DA" w:rsidRPr="00234153" w:rsidRDefault="003A58DA" w:rsidP="00517948">
      <w:pPr>
        <w:pStyle w:val="Odstavecseseznamem"/>
        <w:numPr>
          <w:ilvl w:val="0"/>
          <w:numId w:val="30"/>
        </w:numPr>
        <w:suppressAutoHyphens/>
        <w:spacing w:before="360" w:after="360" w:line="264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966/4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:rsidR="003A58DA" w:rsidRDefault="003A58DA" w:rsidP="00517948">
      <w:pPr>
        <w:pStyle w:val="Normlnweb"/>
        <w:widowControl w:val="0"/>
        <w:numPr>
          <w:ilvl w:val="0"/>
          <w:numId w:val="38"/>
        </w:numPr>
        <w:suppressAutoHyphens/>
        <w:spacing w:before="360" w:beforeAutospacing="0" w:line="264" w:lineRule="auto"/>
        <w:ind w:left="714" w:hanging="357"/>
        <w:jc w:val="both"/>
        <w:textAlignment w:val="baseline"/>
        <w:rPr>
          <w:i/>
        </w:rPr>
      </w:pPr>
      <w:r>
        <w:t xml:space="preserve">návrhy legislativně technických </w:t>
      </w:r>
      <w:r w:rsidRPr="00D7470F">
        <w:t>úprav podle § 95 odst. 2 JŘ přednesené ve třetím čtení</w:t>
      </w:r>
      <w:r>
        <w:t xml:space="preserve"> </w:t>
      </w:r>
      <w:r w:rsidRPr="00FE788F">
        <w:rPr>
          <w:i/>
        </w:rPr>
        <w:t>(budou-li v rozpravě ve třetím čtení předneseny)</w:t>
      </w:r>
    </w:p>
    <w:p w:rsidR="00A808A4" w:rsidRPr="00A808A4" w:rsidRDefault="00B82BBD" w:rsidP="00517948">
      <w:pPr>
        <w:pStyle w:val="Normlnweb"/>
        <w:widowControl w:val="0"/>
        <w:numPr>
          <w:ilvl w:val="0"/>
          <w:numId w:val="38"/>
        </w:numPr>
        <w:suppressAutoHyphens/>
        <w:spacing w:before="360" w:beforeAutospacing="0" w:line="264" w:lineRule="auto"/>
        <w:ind w:left="714" w:hanging="357"/>
        <w:jc w:val="both"/>
        <w:textAlignment w:val="baseline"/>
        <w:rPr>
          <w:i/>
          <w:sz w:val="22"/>
          <w:szCs w:val="28"/>
        </w:rPr>
      </w:pPr>
      <w:r>
        <w:t>návrh na zamítnutí</w:t>
      </w:r>
      <w:r w:rsidR="00A808A4">
        <w:t xml:space="preserve"> </w:t>
      </w:r>
      <w:r w:rsidR="00A808A4" w:rsidRPr="00A808A4">
        <w:rPr>
          <w:i/>
        </w:rPr>
        <w:t>(</w:t>
      </w:r>
      <w:proofErr w:type="spellStart"/>
      <w:r w:rsidR="007D103D" w:rsidRPr="00A808A4">
        <w:rPr>
          <w:i/>
        </w:rPr>
        <w:t>posl</w:t>
      </w:r>
      <w:proofErr w:type="spellEnd"/>
      <w:r w:rsidR="007D103D" w:rsidRPr="00A808A4">
        <w:rPr>
          <w:i/>
        </w:rPr>
        <w:t>. Čižinský</w:t>
      </w:r>
      <w:r w:rsidR="00A808A4" w:rsidRPr="00A808A4">
        <w:rPr>
          <w:i/>
        </w:rPr>
        <w:t xml:space="preserve">, </w:t>
      </w:r>
      <w:r w:rsidR="007D103D" w:rsidRPr="00A808A4">
        <w:rPr>
          <w:i/>
        </w:rPr>
        <w:t>SD 6885)</w:t>
      </w:r>
      <w:r w:rsidR="007D103D">
        <w:t xml:space="preserve"> </w:t>
      </w:r>
    </w:p>
    <w:p w:rsidR="007D103D" w:rsidRPr="007D103D" w:rsidRDefault="007D103D" w:rsidP="00A808A4">
      <w:pPr>
        <w:pStyle w:val="Normlnweb"/>
        <w:widowControl w:val="0"/>
        <w:numPr>
          <w:ilvl w:val="0"/>
          <w:numId w:val="42"/>
        </w:numPr>
        <w:suppressAutoHyphens/>
        <w:spacing w:before="0" w:beforeAutospacing="0" w:line="264" w:lineRule="auto"/>
        <w:ind w:left="993" w:hanging="284"/>
        <w:jc w:val="both"/>
        <w:textAlignment w:val="baseline"/>
        <w:rPr>
          <w:i/>
          <w:sz w:val="22"/>
          <w:szCs w:val="28"/>
        </w:rPr>
      </w:pPr>
      <w:r w:rsidRPr="007D103D">
        <w:rPr>
          <w:i/>
          <w:sz w:val="22"/>
          <w:szCs w:val="28"/>
        </w:rPr>
        <w:t xml:space="preserve">pozn. </w:t>
      </w:r>
      <w:r>
        <w:rPr>
          <w:i/>
          <w:sz w:val="22"/>
          <w:szCs w:val="28"/>
        </w:rPr>
        <w:t>c</w:t>
      </w:r>
      <w:r w:rsidRPr="007D103D">
        <w:rPr>
          <w:i/>
          <w:sz w:val="22"/>
          <w:szCs w:val="28"/>
        </w:rPr>
        <w:t xml:space="preserve">harakterem PN odpovídá návrhu na zamítnutí, zrušuje všechny části </w:t>
      </w:r>
      <w:proofErr w:type="spellStart"/>
      <w:r w:rsidRPr="007D103D">
        <w:rPr>
          <w:i/>
          <w:sz w:val="22"/>
          <w:szCs w:val="28"/>
        </w:rPr>
        <w:t>navrh</w:t>
      </w:r>
      <w:proofErr w:type="spellEnd"/>
      <w:r w:rsidRPr="007D103D">
        <w:rPr>
          <w:i/>
          <w:szCs w:val="28"/>
        </w:rPr>
        <w:t xml:space="preserve">. </w:t>
      </w:r>
      <w:proofErr w:type="gramStart"/>
      <w:r w:rsidRPr="007D103D">
        <w:rPr>
          <w:i/>
          <w:sz w:val="22"/>
          <w:szCs w:val="28"/>
        </w:rPr>
        <w:t>zákona</w:t>
      </w:r>
      <w:proofErr w:type="gramEnd"/>
      <w:r w:rsidRPr="007D103D">
        <w:rPr>
          <w:i/>
          <w:sz w:val="22"/>
          <w:szCs w:val="28"/>
        </w:rPr>
        <w:t xml:space="preserve">   </w:t>
      </w:r>
    </w:p>
    <w:p w:rsidR="003A58DA" w:rsidRDefault="007D103D" w:rsidP="00A808A4">
      <w:pPr>
        <w:pStyle w:val="Normlnweb"/>
        <w:widowControl w:val="0"/>
        <w:numPr>
          <w:ilvl w:val="0"/>
          <w:numId w:val="38"/>
        </w:numPr>
        <w:suppressAutoHyphens/>
        <w:spacing w:before="360" w:beforeAutospacing="0" w:line="264" w:lineRule="auto"/>
        <w:jc w:val="both"/>
        <w:textAlignment w:val="baseline"/>
        <w:rPr>
          <w:i/>
        </w:rPr>
      </w:pPr>
      <w:r>
        <w:t>pozměňovací návrhy A</w:t>
      </w:r>
      <w:r w:rsidR="003A58DA">
        <w:t xml:space="preserve"> </w:t>
      </w:r>
      <w:r w:rsidR="003A58DA" w:rsidRPr="0046495B">
        <w:rPr>
          <w:i/>
        </w:rPr>
        <w:t>(</w:t>
      </w:r>
      <w:proofErr w:type="spellStart"/>
      <w:r>
        <w:rPr>
          <w:i/>
        </w:rPr>
        <w:t>posl</w:t>
      </w:r>
      <w:proofErr w:type="spellEnd"/>
      <w:r>
        <w:rPr>
          <w:i/>
        </w:rPr>
        <w:t>. Třešňák</w:t>
      </w:r>
      <w:r w:rsidR="003A58DA" w:rsidRPr="0046495B">
        <w:rPr>
          <w:i/>
        </w:rPr>
        <w:t>)</w:t>
      </w:r>
    </w:p>
    <w:p w:rsidR="007D103D" w:rsidRPr="0046495B" w:rsidRDefault="007D103D" w:rsidP="00A808A4">
      <w:pPr>
        <w:pStyle w:val="Normlnweb"/>
        <w:widowControl w:val="0"/>
        <w:numPr>
          <w:ilvl w:val="0"/>
          <w:numId w:val="37"/>
        </w:numPr>
        <w:tabs>
          <w:tab w:val="left" w:pos="993"/>
        </w:tabs>
        <w:suppressAutoHyphens/>
        <w:spacing w:before="0" w:beforeAutospacing="0" w:line="264" w:lineRule="auto"/>
        <w:ind w:left="709" w:firstLine="0"/>
        <w:jc w:val="both"/>
        <w:textAlignment w:val="baseline"/>
      </w:pPr>
      <w:r>
        <w:rPr>
          <w:i/>
        </w:rPr>
        <w:t xml:space="preserve">pokud bude schválen, jsou PN B1 a D4 </w:t>
      </w:r>
      <w:proofErr w:type="spellStart"/>
      <w:r>
        <w:rPr>
          <w:i/>
        </w:rPr>
        <w:t>nehlasovatelné</w:t>
      </w:r>
      <w:proofErr w:type="spellEnd"/>
    </w:p>
    <w:p w:rsidR="003A58DA" w:rsidRPr="007D103D" w:rsidRDefault="003A58DA" w:rsidP="00A808A4">
      <w:pPr>
        <w:pStyle w:val="Normlnweb"/>
        <w:widowControl w:val="0"/>
        <w:numPr>
          <w:ilvl w:val="0"/>
          <w:numId w:val="38"/>
        </w:numPr>
        <w:suppressAutoHyphens/>
        <w:spacing w:before="360" w:beforeAutospacing="0" w:line="264" w:lineRule="auto"/>
        <w:jc w:val="both"/>
        <w:textAlignment w:val="baseline"/>
        <w:rPr>
          <w:i/>
        </w:rPr>
      </w:pPr>
      <w:r>
        <w:t>pozměňovací návrh</w:t>
      </w:r>
      <w:r w:rsidR="007D103D">
        <w:t xml:space="preserve"> B1 </w:t>
      </w:r>
      <w:r w:rsidR="007D103D" w:rsidRPr="007D103D">
        <w:rPr>
          <w:i/>
        </w:rPr>
        <w:t>(</w:t>
      </w:r>
      <w:proofErr w:type="spellStart"/>
      <w:r w:rsidR="007D103D" w:rsidRPr="007D103D">
        <w:rPr>
          <w:i/>
        </w:rPr>
        <w:t>posl</w:t>
      </w:r>
      <w:proofErr w:type="spellEnd"/>
      <w:r w:rsidR="007D103D" w:rsidRPr="007D103D">
        <w:rPr>
          <w:i/>
        </w:rPr>
        <w:t xml:space="preserve">. </w:t>
      </w:r>
      <w:proofErr w:type="spellStart"/>
      <w:r w:rsidR="007D103D" w:rsidRPr="007D103D">
        <w:rPr>
          <w:i/>
        </w:rPr>
        <w:t>Lipavský</w:t>
      </w:r>
      <w:proofErr w:type="spellEnd"/>
      <w:r w:rsidR="007D103D" w:rsidRPr="007D103D">
        <w:rPr>
          <w:i/>
        </w:rPr>
        <w:t>)</w:t>
      </w:r>
    </w:p>
    <w:p w:rsidR="007D103D" w:rsidRPr="007D103D" w:rsidRDefault="007D103D" w:rsidP="00A808A4">
      <w:pPr>
        <w:pStyle w:val="Normlnweb"/>
        <w:widowControl w:val="0"/>
        <w:numPr>
          <w:ilvl w:val="0"/>
          <w:numId w:val="37"/>
        </w:numPr>
        <w:tabs>
          <w:tab w:val="left" w:pos="993"/>
        </w:tabs>
        <w:suppressAutoHyphens/>
        <w:spacing w:before="0" w:beforeAutospacing="0" w:line="264" w:lineRule="auto"/>
        <w:ind w:hanging="8"/>
        <w:jc w:val="both"/>
        <w:textAlignment w:val="baseline"/>
        <w:rPr>
          <w:i/>
        </w:rPr>
      </w:pPr>
      <w:r>
        <w:rPr>
          <w:i/>
        </w:rPr>
        <w:t>hlasovat pouze pokud nebudou schváleny PN A</w:t>
      </w:r>
    </w:p>
    <w:p w:rsidR="007D103D" w:rsidRDefault="007D103D" w:rsidP="00A808A4">
      <w:pPr>
        <w:pStyle w:val="Normlnweb"/>
        <w:widowControl w:val="0"/>
        <w:numPr>
          <w:ilvl w:val="0"/>
          <w:numId w:val="38"/>
        </w:numPr>
        <w:suppressAutoHyphens/>
        <w:spacing w:before="360" w:beforeAutospacing="0" w:line="264" w:lineRule="auto"/>
        <w:jc w:val="both"/>
        <w:textAlignment w:val="baseline"/>
        <w:rPr>
          <w:i/>
        </w:rPr>
      </w:pPr>
      <w:r>
        <w:t xml:space="preserve">pozměňovací návrh B2 </w:t>
      </w:r>
      <w:r w:rsidRPr="0046495B">
        <w:rPr>
          <w:i/>
        </w:rPr>
        <w:t>(</w:t>
      </w:r>
      <w:proofErr w:type="spellStart"/>
      <w:r>
        <w:rPr>
          <w:i/>
        </w:rPr>
        <w:t>posl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Lipavský</w:t>
      </w:r>
      <w:proofErr w:type="spellEnd"/>
      <w:r w:rsidRPr="0046495B">
        <w:rPr>
          <w:i/>
        </w:rPr>
        <w:t>)</w:t>
      </w:r>
    </w:p>
    <w:p w:rsidR="007D103D" w:rsidRPr="00A808A4" w:rsidRDefault="007D103D" w:rsidP="00A808A4">
      <w:pPr>
        <w:pStyle w:val="Normlnweb"/>
        <w:widowControl w:val="0"/>
        <w:numPr>
          <w:ilvl w:val="0"/>
          <w:numId w:val="37"/>
        </w:numPr>
        <w:tabs>
          <w:tab w:val="left" w:pos="993"/>
        </w:tabs>
        <w:suppressAutoHyphens/>
        <w:spacing w:before="0" w:beforeAutospacing="0" w:line="264" w:lineRule="auto"/>
        <w:ind w:left="709" w:firstLine="0"/>
        <w:jc w:val="both"/>
        <w:textAlignment w:val="baseline"/>
      </w:pPr>
      <w:r>
        <w:rPr>
          <w:i/>
        </w:rPr>
        <w:t xml:space="preserve">pokud bude schválen, je PN C </w:t>
      </w:r>
      <w:proofErr w:type="spellStart"/>
      <w:r>
        <w:rPr>
          <w:i/>
        </w:rPr>
        <w:t>nehlasovatelný</w:t>
      </w:r>
      <w:proofErr w:type="spellEnd"/>
    </w:p>
    <w:p w:rsidR="007D103D" w:rsidRPr="007D103D" w:rsidRDefault="007D103D" w:rsidP="00A808A4">
      <w:pPr>
        <w:pStyle w:val="Normlnweb"/>
        <w:widowControl w:val="0"/>
        <w:numPr>
          <w:ilvl w:val="0"/>
          <w:numId w:val="38"/>
        </w:numPr>
        <w:suppressAutoHyphens/>
        <w:spacing w:before="360" w:beforeAutospacing="0" w:line="264" w:lineRule="auto"/>
        <w:jc w:val="both"/>
        <w:textAlignment w:val="baseline"/>
        <w:rPr>
          <w:i/>
        </w:rPr>
      </w:pPr>
      <w:r>
        <w:t xml:space="preserve">pozměňovací návrh C </w:t>
      </w:r>
      <w:r w:rsidRPr="007D103D">
        <w:rPr>
          <w:i/>
        </w:rPr>
        <w:t>(</w:t>
      </w:r>
      <w:proofErr w:type="spellStart"/>
      <w:r w:rsidRPr="007D103D">
        <w:rPr>
          <w:i/>
        </w:rPr>
        <w:t>posl</w:t>
      </w:r>
      <w:proofErr w:type="spellEnd"/>
      <w:r w:rsidRPr="007D103D">
        <w:rPr>
          <w:i/>
        </w:rPr>
        <w:t xml:space="preserve">. </w:t>
      </w:r>
      <w:r>
        <w:rPr>
          <w:i/>
        </w:rPr>
        <w:t>Bartošek</w:t>
      </w:r>
      <w:r w:rsidRPr="007D103D">
        <w:rPr>
          <w:i/>
        </w:rPr>
        <w:t>)</w:t>
      </w:r>
    </w:p>
    <w:p w:rsidR="007D103D" w:rsidRPr="007D103D" w:rsidRDefault="007D103D" w:rsidP="00A808A4">
      <w:pPr>
        <w:pStyle w:val="Normlnweb"/>
        <w:widowControl w:val="0"/>
        <w:numPr>
          <w:ilvl w:val="0"/>
          <w:numId w:val="37"/>
        </w:numPr>
        <w:tabs>
          <w:tab w:val="left" w:pos="993"/>
        </w:tabs>
        <w:suppressAutoHyphens/>
        <w:spacing w:before="0" w:beforeAutospacing="0" w:line="264" w:lineRule="auto"/>
        <w:ind w:left="709" w:firstLine="0"/>
        <w:jc w:val="both"/>
        <w:textAlignment w:val="baseline"/>
        <w:rPr>
          <w:i/>
        </w:rPr>
      </w:pPr>
      <w:r>
        <w:rPr>
          <w:i/>
        </w:rPr>
        <w:t>hlasovat pouze pokud nebude schválen PN B2</w:t>
      </w:r>
    </w:p>
    <w:p w:rsidR="00A808A4" w:rsidRPr="007D103D" w:rsidRDefault="00A808A4" w:rsidP="00A808A4">
      <w:pPr>
        <w:pStyle w:val="Normlnweb"/>
        <w:widowControl w:val="0"/>
        <w:numPr>
          <w:ilvl w:val="0"/>
          <w:numId w:val="38"/>
        </w:numPr>
        <w:suppressAutoHyphens/>
        <w:spacing w:before="360" w:beforeAutospacing="0" w:line="264" w:lineRule="auto"/>
        <w:jc w:val="both"/>
        <w:textAlignment w:val="baseline"/>
        <w:rPr>
          <w:i/>
        </w:rPr>
      </w:pPr>
      <w:r>
        <w:t xml:space="preserve">pozměňovací návrhy D </w:t>
      </w:r>
      <w:r w:rsidRPr="007D103D">
        <w:rPr>
          <w:i/>
        </w:rPr>
        <w:t>(</w:t>
      </w:r>
      <w:proofErr w:type="spellStart"/>
      <w:r w:rsidRPr="007D103D">
        <w:rPr>
          <w:i/>
        </w:rPr>
        <w:t>posl</w:t>
      </w:r>
      <w:proofErr w:type="spellEnd"/>
      <w:r w:rsidRPr="007D103D">
        <w:rPr>
          <w:i/>
        </w:rPr>
        <w:t xml:space="preserve">. </w:t>
      </w:r>
      <w:r>
        <w:rPr>
          <w:i/>
        </w:rPr>
        <w:t>Černohorský</w:t>
      </w:r>
      <w:r w:rsidRPr="007D103D">
        <w:rPr>
          <w:i/>
        </w:rPr>
        <w:t>)</w:t>
      </w:r>
      <w:r>
        <w:rPr>
          <w:i/>
        </w:rPr>
        <w:t xml:space="preserve"> </w:t>
      </w:r>
      <w:r w:rsidRPr="00A808A4">
        <w:t>– hlasovat jako celek</w:t>
      </w:r>
    </w:p>
    <w:p w:rsidR="00A808A4" w:rsidRPr="007D103D" w:rsidRDefault="00A808A4" w:rsidP="00A808A4">
      <w:pPr>
        <w:pStyle w:val="Normlnweb"/>
        <w:widowControl w:val="0"/>
        <w:numPr>
          <w:ilvl w:val="0"/>
          <w:numId w:val="37"/>
        </w:numPr>
        <w:tabs>
          <w:tab w:val="left" w:pos="993"/>
        </w:tabs>
        <w:suppressAutoHyphens/>
        <w:spacing w:before="0" w:beforeAutospacing="0" w:line="264" w:lineRule="auto"/>
        <w:ind w:left="709" w:firstLine="0"/>
        <w:jc w:val="both"/>
        <w:textAlignment w:val="baseline"/>
        <w:rPr>
          <w:i/>
        </w:rPr>
      </w:pPr>
      <w:r>
        <w:rPr>
          <w:i/>
        </w:rPr>
        <w:t>pokud byly schváleny PN A, hlasovat o PN D1 až D3</w:t>
      </w:r>
    </w:p>
    <w:p w:rsidR="003A58DA" w:rsidRDefault="003A58DA" w:rsidP="00A808A4">
      <w:pPr>
        <w:pStyle w:val="Normlnweb"/>
        <w:widowControl w:val="0"/>
        <w:numPr>
          <w:ilvl w:val="0"/>
          <w:numId w:val="38"/>
        </w:numPr>
        <w:suppressAutoHyphens/>
        <w:spacing w:before="360" w:beforeAutospacing="0" w:line="264" w:lineRule="auto"/>
        <w:jc w:val="both"/>
        <w:textAlignment w:val="baseline"/>
        <w:rPr>
          <w:i/>
        </w:rPr>
      </w:pPr>
      <w:r>
        <w:lastRenderedPageBreak/>
        <w:t xml:space="preserve">pozměňovací návrh </w:t>
      </w:r>
      <w:r w:rsidR="00A808A4">
        <w:t>E</w:t>
      </w:r>
      <w:r>
        <w:t xml:space="preserve"> </w:t>
      </w:r>
      <w:r w:rsidRPr="0046495B">
        <w:rPr>
          <w:i/>
        </w:rPr>
        <w:t>(</w:t>
      </w:r>
      <w:proofErr w:type="spellStart"/>
      <w:r w:rsidR="00A808A4">
        <w:rPr>
          <w:i/>
        </w:rPr>
        <w:t>posl</w:t>
      </w:r>
      <w:proofErr w:type="spellEnd"/>
      <w:r w:rsidR="00A808A4">
        <w:rPr>
          <w:i/>
        </w:rPr>
        <w:t>. Pávek</w:t>
      </w:r>
      <w:r w:rsidRPr="0046495B">
        <w:rPr>
          <w:i/>
        </w:rPr>
        <w:t>)</w:t>
      </w:r>
    </w:p>
    <w:p w:rsidR="00A808A4" w:rsidRDefault="00A808A4" w:rsidP="00A808A4">
      <w:pPr>
        <w:pStyle w:val="Normlnweb"/>
        <w:widowControl w:val="0"/>
        <w:numPr>
          <w:ilvl w:val="0"/>
          <w:numId w:val="38"/>
        </w:numPr>
        <w:suppressAutoHyphens/>
        <w:spacing w:before="360" w:beforeAutospacing="0" w:line="264" w:lineRule="auto"/>
        <w:jc w:val="both"/>
        <w:textAlignment w:val="baseline"/>
        <w:rPr>
          <w:i/>
        </w:rPr>
      </w:pPr>
      <w:r>
        <w:t xml:space="preserve">pozměňovací návrh F </w:t>
      </w:r>
      <w:r w:rsidRPr="0046495B">
        <w:rPr>
          <w:i/>
        </w:rPr>
        <w:t>(</w:t>
      </w:r>
      <w:proofErr w:type="spellStart"/>
      <w:r>
        <w:rPr>
          <w:i/>
        </w:rPr>
        <w:t>posl</w:t>
      </w:r>
      <w:proofErr w:type="spellEnd"/>
      <w:r>
        <w:rPr>
          <w:i/>
        </w:rPr>
        <w:t>. Dolínek</w:t>
      </w:r>
      <w:r w:rsidRPr="0046495B">
        <w:rPr>
          <w:i/>
        </w:rPr>
        <w:t>)</w:t>
      </w:r>
    </w:p>
    <w:p w:rsidR="003A58DA" w:rsidRPr="007D103D" w:rsidRDefault="003A58DA" w:rsidP="00A808A4">
      <w:pPr>
        <w:pStyle w:val="Normlnweb"/>
        <w:widowControl w:val="0"/>
        <w:numPr>
          <w:ilvl w:val="0"/>
          <w:numId w:val="38"/>
        </w:numPr>
        <w:suppressAutoHyphens/>
        <w:spacing w:before="360" w:beforeAutospacing="0" w:after="480" w:line="264" w:lineRule="auto"/>
        <w:ind w:left="714" w:hanging="357"/>
        <w:jc w:val="both"/>
        <w:textAlignment w:val="baseline"/>
        <w:rPr>
          <w:i/>
        </w:rPr>
      </w:pPr>
      <w:r>
        <w:t>návrh zákona jako celek;</w:t>
      </w:r>
    </w:p>
    <w:p w:rsidR="003A58DA" w:rsidRPr="00A808A4" w:rsidRDefault="003A58DA" w:rsidP="00A808A4">
      <w:pPr>
        <w:pStyle w:val="Odstavecseseznamem"/>
        <w:numPr>
          <w:ilvl w:val="0"/>
          <w:numId w:val="30"/>
        </w:numPr>
        <w:suppressAutoHyphens/>
        <w:spacing w:before="720" w:after="480" w:line="264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A808A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A808A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B82BBD" w:rsidRPr="00B82BBD" w:rsidRDefault="00B82BBD" w:rsidP="003A58DA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na zamítnutí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B6E0A">
        <w:rPr>
          <w:rFonts w:ascii="Times New Roman" w:hAnsi="Times New Roman"/>
          <w:sz w:val="24"/>
          <w:szCs w:val="24"/>
        </w:rPr>
        <w:tab/>
      </w:r>
      <w:r w:rsidR="00EB6E0A">
        <w:rPr>
          <w:rFonts w:ascii="Times New Roman" w:hAnsi="Times New Roman"/>
          <w:sz w:val="24"/>
          <w:szCs w:val="24"/>
        </w:rPr>
        <w:tab/>
      </w:r>
      <w:r w:rsidR="00EB6E0A">
        <w:rPr>
          <w:rFonts w:ascii="Times New Roman" w:hAnsi="Times New Roman"/>
          <w:sz w:val="24"/>
          <w:szCs w:val="24"/>
        </w:rPr>
        <w:tab/>
      </w:r>
      <w:r w:rsidRPr="00B82BBD">
        <w:rPr>
          <w:rFonts w:ascii="Times New Roman" w:hAnsi="Times New Roman"/>
          <w:b/>
          <w:sz w:val="24"/>
          <w:szCs w:val="24"/>
        </w:rPr>
        <w:t>nedoporučuje</w:t>
      </w:r>
    </w:p>
    <w:p w:rsidR="003A58DA" w:rsidRPr="000755EB" w:rsidRDefault="003A58DA" w:rsidP="003A58DA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>y</w:t>
      </w:r>
      <w:r w:rsidRPr="000755EB">
        <w:rPr>
          <w:rFonts w:ascii="Times New Roman" w:hAnsi="Times New Roman"/>
          <w:sz w:val="24"/>
          <w:szCs w:val="24"/>
        </w:rPr>
        <w:t xml:space="preserve"> A</w:t>
      </w:r>
      <w:r w:rsidR="00AA71C6">
        <w:rPr>
          <w:rFonts w:ascii="Times New Roman" w:hAnsi="Times New Roman"/>
          <w:sz w:val="24"/>
          <w:szCs w:val="24"/>
        </w:rPr>
        <w:t>2 – A4</w:t>
      </w:r>
      <w:r>
        <w:rPr>
          <w:rFonts w:ascii="Times New Roman" w:hAnsi="Times New Roman"/>
          <w:sz w:val="24"/>
          <w:szCs w:val="24"/>
        </w:rPr>
        <w:tab/>
      </w:r>
      <w:r w:rsidR="00EB6E0A">
        <w:rPr>
          <w:rFonts w:ascii="Times New Roman" w:hAnsi="Times New Roman"/>
          <w:sz w:val="24"/>
          <w:szCs w:val="24"/>
        </w:rPr>
        <w:tab/>
      </w:r>
      <w:r w:rsidR="00EB6E0A">
        <w:rPr>
          <w:rFonts w:ascii="Times New Roman" w:hAnsi="Times New Roman"/>
          <w:sz w:val="24"/>
          <w:szCs w:val="24"/>
        </w:rPr>
        <w:tab/>
      </w:r>
      <w:r w:rsidR="00EB6E0A">
        <w:rPr>
          <w:rFonts w:ascii="Times New Roman" w:hAnsi="Times New Roman"/>
          <w:sz w:val="24"/>
          <w:szCs w:val="24"/>
        </w:rPr>
        <w:tab/>
      </w:r>
      <w:r w:rsidR="00EB6E0A">
        <w:rPr>
          <w:rFonts w:ascii="Times New Roman" w:hAnsi="Times New Roman"/>
          <w:b/>
          <w:sz w:val="24"/>
          <w:szCs w:val="24"/>
        </w:rPr>
        <w:t>nedoporučuje</w:t>
      </w:r>
    </w:p>
    <w:p w:rsidR="006A5293" w:rsidRDefault="003A58DA" w:rsidP="003A58DA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pozměňovací návrh</w:t>
      </w:r>
      <w:r w:rsidR="006A5293">
        <w:rPr>
          <w:rFonts w:ascii="Times New Roman" w:hAnsi="Times New Roman"/>
          <w:sz w:val="24"/>
          <w:szCs w:val="24"/>
        </w:rPr>
        <w:t xml:space="preserve"> B</w:t>
      </w:r>
      <w:r w:rsidR="00B81A2F">
        <w:rPr>
          <w:rFonts w:ascii="Times New Roman" w:hAnsi="Times New Roman"/>
          <w:sz w:val="24"/>
          <w:szCs w:val="24"/>
        </w:rPr>
        <w:t>1</w:t>
      </w:r>
      <w:r w:rsidR="006A5293">
        <w:rPr>
          <w:rFonts w:ascii="Times New Roman" w:hAnsi="Times New Roman"/>
          <w:sz w:val="24"/>
          <w:szCs w:val="24"/>
        </w:rPr>
        <w:tab/>
      </w:r>
      <w:r w:rsidR="006A5293">
        <w:rPr>
          <w:rFonts w:ascii="Times New Roman" w:hAnsi="Times New Roman"/>
          <w:sz w:val="24"/>
          <w:szCs w:val="24"/>
        </w:rPr>
        <w:tab/>
      </w:r>
      <w:r w:rsidR="00EB6E0A">
        <w:rPr>
          <w:rFonts w:ascii="Times New Roman" w:hAnsi="Times New Roman"/>
          <w:sz w:val="24"/>
          <w:szCs w:val="24"/>
        </w:rPr>
        <w:tab/>
      </w:r>
      <w:r w:rsidR="00EB6E0A">
        <w:rPr>
          <w:rFonts w:ascii="Times New Roman" w:hAnsi="Times New Roman"/>
          <w:sz w:val="24"/>
          <w:szCs w:val="24"/>
        </w:rPr>
        <w:tab/>
      </w:r>
      <w:r w:rsidR="00EB6E0A">
        <w:rPr>
          <w:rFonts w:ascii="Times New Roman" w:hAnsi="Times New Roman"/>
          <w:sz w:val="24"/>
          <w:szCs w:val="24"/>
        </w:rPr>
        <w:tab/>
      </w:r>
      <w:r w:rsidR="00EB6E0A">
        <w:rPr>
          <w:rFonts w:ascii="Times New Roman" w:hAnsi="Times New Roman"/>
          <w:b/>
          <w:sz w:val="24"/>
          <w:szCs w:val="24"/>
        </w:rPr>
        <w:t>nedoporučuje</w:t>
      </w:r>
    </w:p>
    <w:p w:rsidR="00B81A2F" w:rsidRDefault="00B81A2F" w:rsidP="00B81A2F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B2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B6E0A">
        <w:rPr>
          <w:rFonts w:ascii="Times New Roman" w:hAnsi="Times New Roman"/>
          <w:sz w:val="24"/>
          <w:szCs w:val="24"/>
        </w:rPr>
        <w:tab/>
      </w:r>
      <w:r w:rsidR="00EB6E0A">
        <w:rPr>
          <w:rFonts w:ascii="Times New Roman" w:hAnsi="Times New Roman"/>
          <w:sz w:val="24"/>
          <w:szCs w:val="24"/>
        </w:rPr>
        <w:tab/>
      </w:r>
      <w:r w:rsidR="00EB6E0A">
        <w:rPr>
          <w:rFonts w:ascii="Times New Roman" w:hAnsi="Times New Roman"/>
          <w:sz w:val="24"/>
          <w:szCs w:val="24"/>
        </w:rPr>
        <w:tab/>
      </w:r>
      <w:r w:rsidR="00EB6E0A">
        <w:rPr>
          <w:rFonts w:ascii="Times New Roman" w:hAnsi="Times New Roman"/>
          <w:b/>
          <w:sz w:val="24"/>
          <w:szCs w:val="24"/>
        </w:rPr>
        <w:t>nedoporučuje</w:t>
      </w:r>
    </w:p>
    <w:p w:rsidR="003A58DA" w:rsidRPr="000755EB" w:rsidRDefault="003A58DA" w:rsidP="003A58DA">
      <w:pPr>
        <w:suppressAutoHyphens/>
        <w:spacing w:before="120" w:after="120" w:line="264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ab/>
      </w:r>
      <w:r w:rsidR="00B81A2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B6E0A">
        <w:rPr>
          <w:rFonts w:ascii="Times New Roman" w:hAnsi="Times New Roman"/>
          <w:sz w:val="24"/>
          <w:szCs w:val="24"/>
        </w:rPr>
        <w:tab/>
      </w:r>
      <w:r w:rsidR="00EB6E0A">
        <w:rPr>
          <w:rFonts w:ascii="Times New Roman" w:hAnsi="Times New Roman"/>
          <w:sz w:val="24"/>
          <w:szCs w:val="24"/>
        </w:rPr>
        <w:tab/>
      </w:r>
      <w:r w:rsidR="00EB6E0A">
        <w:rPr>
          <w:rFonts w:ascii="Times New Roman" w:hAnsi="Times New Roman"/>
          <w:sz w:val="24"/>
          <w:szCs w:val="24"/>
        </w:rPr>
        <w:tab/>
      </w:r>
      <w:r w:rsidR="00EB6E0A">
        <w:rPr>
          <w:rFonts w:ascii="Times New Roman" w:hAnsi="Times New Roman"/>
          <w:b/>
          <w:sz w:val="24"/>
          <w:szCs w:val="24"/>
        </w:rPr>
        <w:t>nedoporučuje</w:t>
      </w:r>
    </w:p>
    <w:p w:rsidR="003A58DA" w:rsidRDefault="006A5293" w:rsidP="003A58DA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návrhy D</w:t>
      </w:r>
      <w:r w:rsidR="008424D7">
        <w:rPr>
          <w:rFonts w:ascii="Times New Roman" w:hAnsi="Times New Roman"/>
          <w:sz w:val="24"/>
          <w:szCs w:val="24"/>
        </w:rPr>
        <w:tab/>
      </w:r>
      <w:r w:rsidR="008424D7">
        <w:rPr>
          <w:rFonts w:ascii="Times New Roman" w:hAnsi="Times New Roman"/>
          <w:sz w:val="24"/>
          <w:szCs w:val="24"/>
        </w:rPr>
        <w:tab/>
      </w:r>
      <w:r w:rsidR="008424D7">
        <w:rPr>
          <w:rFonts w:ascii="Times New Roman" w:hAnsi="Times New Roman"/>
          <w:sz w:val="24"/>
          <w:szCs w:val="24"/>
        </w:rPr>
        <w:tab/>
      </w:r>
      <w:r w:rsidR="008424D7">
        <w:rPr>
          <w:rFonts w:ascii="Times New Roman" w:hAnsi="Times New Roman"/>
          <w:sz w:val="24"/>
          <w:szCs w:val="24"/>
        </w:rPr>
        <w:tab/>
      </w:r>
      <w:r w:rsidR="008424D7">
        <w:rPr>
          <w:rFonts w:ascii="Times New Roman" w:hAnsi="Times New Roman"/>
          <w:sz w:val="24"/>
          <w:szCs w:val="24"/>
        </w:rPr>
        <w:tab/>
      </w:r>
      <w:r w:rsidR="008424D7">
        <w:rPr>
          <w:rFonts w:ascii="Times New Roman" w:hAnsi="Times New Roman"/>
          <w:b/>
          <w:sz w:val="24"/>
          <w:szCs w:val="24"/>
        </w:rPr>
        <w:t>nedoporučuje</w:t>
      </w:r>
    </w:p>
    <w:p w:rsidR="006A5293" w:rsidRPr="00926565" w:rsidRDefault="006A5293" w:rsidP="006A5293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E</w:t>
      </w:r>
      <w:r>
        <w:rPr>
          <w:rFonts w:ascii="Times New Roman" w:hAnsi="Times New Roman"/>
          <w:sz w:val="24"/>
          <w:szCs w:val="24"/>
        </w:rPr>
        <w:tab/>
      </w:r>
      <w:r w:rsidR="0038727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424D7">
        <w:rPr>
          <w:rFonts w:ascii="Times New Roman" w:hAnsi="Times New Roman"/>
          <w:sz w:val="24"/>
          <w:szCs w:val="24"/>
        </w:rPr>
        <w:tab/>
      </w:r>
      <w:r w:rsidR="008424D7">
        <w:rPr>
          <w:rFonts w:ascii="Times New Roman" w:hAnsi="Times New Roman"/>
          <w:sz w:val="24"/>
          <w:szCs w:val="24"/>
        </w:rPr>
        <w:tab/>
      </w:r>
      <w:r w:rsidR="008424D7">
        <w:rPr>
          <w:rFonts w:ascii="Times New Roman" w:hAnsi="Times New Roman"/>
          <w:sz w:val="24"/>
          <w:szCs w:val="24"/>
        </w:rPr>
        <w:tab/>
      </w:r>
      <w:r w:rsidR="008424D7">
        <w:rPr>
          <w:rFonts w:ascii="Times New Roman" w:hAnsi="Times New Roman"/>
          <w:b/>
          <w:sz w:val="24"/>
          <w:szCs w:val="24"/>
        </w:rPr>
        <w:t>nedoporučuje</w:t>
      </w:r>
    </w:p>
    <w:p w:rsidR="006A5293" w:rsidRPr="00926565" w:rsidRDefault="0038727B" w:rsidP="006A5293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="006A5293"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ab/>
      </w:r>
      <w:r w:rsidR="006A5293">
        <w:rPr>
          <w:rFonts w:ascii="Times New Roman" w:hAnsi="Times New Roman"/>
          <w:sz w:val="24"/>
          <w:szCs w:val="24"/>
        </w:rPr>
        <w:tab/>
      </w:r>
      <w:r w:rsidR="006A5293">
        <w:rPr>
          <w:rFonts w:ascii="Times New Roman" w:hAnsi="Times New Roman"/>
          <w:sz w:val="24"/>
          <w:szCs w:val="24"/>
        </w:rPr>
        <w:tab/>
      </w:r>
      <w:r w:rsidR="008424D7">
        <w:rPr>
          <w:rFonts w:ascii="Times New Roman" w:hAnsi="Times New Roman"/>
          <w:sz w:val="24"/>
          <w:szCs w:val="24"/>
        </w:rPr>
        <w:tab/>
      </w:r>
      <w:r w:rsidR="008424D7">
        <w:rPr>
          <w:rFonts w:ascii="Times New Roman" w:hAnsi="Times New Roman"/>
          <w:sz w:val="24"/>
          <w:szCs w:val="24"/>
        </w:rPr>
        <w:tab/>
      </w:r>
      <w:r w:rsidR="008424D7">
        <w:rPr>
          <w:rFonts w:ascii="Times New Roman" w:hAnsi="Times New Roman"/>
          <w:sz w:val="24"/>
          <w:szCs w:val="24"/>
        </w:rPr>
        <w:tab/>
      </w:r>
      <w:r w:rsidR="006A5293" w:rsidRPr="00B82BBD">
        <w:rPr>
          <w:rFonts w:ascii="Times New Roman" w:hAnsi="Times New Roman"/>
          <w:b/>
          <w:sz w:val="24"/>
          <w:szCs w:val="24"/>
        </w:rPr>
        <w:t>doporučuje</w:t>
      </w:r>
    </w:p>
    <w:p w:rsidR="008424D7" w:rsidRDefault="00AA71C6" w:rsidP="006A5293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A1</w:t>
      </w:r>
      <w:r w:rsidR="008424D7">
        <w:rPr>
          <w:rFonts w:ascii="Times New Roman" w:hAnsi="Times New Roman"/>
          <w:sz w:val="24"/>
          <w:szCs w:val="24"/>
        </w:rPr>
        <w:tab/>
      </w:r>
      <w:r w:rsidR="008424D7">
        <w:rPr>
          <w:rFonts w:ascii="Times New Roman" w:hAnsi="Times New Roman"/>
          <w:sz w:val="24"/>
          <w:szCs w:val="24"/>
        </w:rPr>
        <w:tab/>
      </w:r>
      <w:r w:rsidR="008424D7">
        <w:rPr>
          <w:rFonts w:ascii="Times New Roman" w:hAnsi="Times New Roman"/>
          <w:sz w:val="24"/>
          <w:szCs w:val="24"/>
        </w:rPr>
        <w:tab/>
      </w:r>
      <w:r w:rsidR="008424D7">
        <w:rPr>
          <w:rFonts w:ascii="Times New Roman" w:hAnsi="Times New Roman"/>
          <w:sz w:val="24"/>
          <w:szCs w:val="24"/>
        </w:rPr>
        <w:tab/>
      </w:r>
      <w:r w:rsidR="008424D7">
        <w:rPr>
          <w:rFonts w:ascii="Times New Roman" w:hAnsi="Times New Roman"/>
          <w:sz w:val="24"/>
          <w:szCs w:val="24"/>
        </w:rPr>
        <w:tab/>
      </w:r>
      <w:r w:rsidR="008424D7" w:rsidRPr="00B82BBD">
        <w:rPr>
          <w:rFonts w:ascii="Times New Roman" w:hAnsi="Times New Roman"/>
          <w:b/>
          <w:sz w:val="24"/>
          <w:szCs w:val="24"/>
        </w:rPr>
        <w:t>bez stanovis</w:t>
      </w:r>
      <w:r w:rsidR="008424D7">
        <w:rPr>
          <w:rFonts w:ascii="Times New Roman" w:hAnsi="Times New Roman"/>
          <w:b/>
          <w:sz w:val="24"/>
          <w:szCs w:val="24"/>
        </w:rPr>
        <w:t>ka</w:t>
      </w:r>
    </w:p>
    <w:p w:rsidR="003A58DA" w:rsidRPr="00C03BB5" w:rsidRDefault="003A58DA" w:rsidP="003A58DA">
      <w:pPr>
        <w:pStyle w:val="Odstavecseseznamem"/>
        <w:numPr>
          <w:ilvl w:val="0"/>
          <w:numId w:val="32"/>
        </w:numPr>
        <w:spacing w:before="60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zpravodaje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3A58DA" w:rsidRDefault="003A58DA" w:rsidP="003A58DA">
      <w:pPr>
        <w:pStyle w:val="Odstavecseseznamem"/>
        <w:numPr>
          <w:ilvl w:val="0"/>
          <w:numId w:val="33"/>
        </w:numPr>
        <w:suppressAutoHyphens/>
        <w:spacing w:before="36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 stanoviska výboru;</w:t>
      </w:r>
    </w:p>
    <w:p w:rsidR="003A58DA" w:rsidRDefault="003A58DA" w:rsidP="00517948">
      <w:pPr>
        <w:pStyle w:val="PStextHV"/>
        <w:numPr>
          <w:ilvl w:val="0"/>
          <w:numId w:val="33"/>
        </w:numPr>
        <w:spacing w:before="480" w:after="600" w:line="264" w:lineRule="auto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:rsidR="003A58DA" w:rsidRDefault="003A58DA" w:rsidP="009F556E">
      <w:pPr>
        <w:spacing w:before="600" w:after="36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58DA" w:rsidRPr="00524661" w:rsidRDefault="006F0294" w:rsidP="00517948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3A58DA">
        <w:rPr>
          <w:rFonts w:ascii="Times New Roman" w:hAnsi="Times New Roman"/>
          <w:sz w:val="24"/>
          <w:szCs w:val="24"/>
          <w:lang w:eastAsia="cs-CZ"/>
        </w:rPr>
        <w:t>Ondřej POLANSKÝ v. r.</w:t>
      </w:r>
      <w:bookmarkStart w:id="0" w:name="_GoBack"/>
      <w:bookmarkEnd w:id="0"/>
      <w:r w:rsidR="003A58DA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A58DA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A58DA">
        <w:rPr>
          <w:rFonts w:ascii="Times New Roman" w:hAnsi="Times New Roman"/>
          <w:sz w:val="24"/>
          <w:szCs w:val="24"/>
          <w:lang w:eastAsia="cs-CZ"/>
        </w:rPr>
        <w:t>Petr DOLÍNEK v. r.</w:t>
      </w:r>
    </w:p>
    <w:p w:rsidR="003A58DA" w:rsidRPr="00524661" w:rsidRDefault="003A58DA" w:rsidP="00517948">
      <w:pPr>
        <w:tabs>
          <w:tab w:val="center" w:pos="1418"/>
          <w:tab w:val="center" w:pos="4536"/>
          <w:tab w:val="center" w:pos="7655"/>
        </w:tabs>
        <w:spacing w:after="96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3A58DA" w:rsidRPr="00524661" w:rsidRDefault="003A58DA" w:rsidP="00517948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9F556E" w:rsidRPr="00524661" w:rsidRDefault="003A58DA" w:rsidP="0097722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9F556E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3F92855"/>
    <w:multiLevelType w:val="hybridMultilevel"/>
    <w:tmpl w:val="EA046374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482A1A"/>
    <w:multiLevelType w:val="hybridMultilevel"/>
    <w:tmpl w:val="E460D4A2"/>
    <w:lvl w:ilvl="0" w:tplc="ACA26B0C">
      <w:numFmt w:val="bullet"/>
      <w:lvlText w:val="–"/>
      <w:lvlJc w:val="left"/>
      <w:pPr>
        <w:ind w:left="71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06EF2A20"/>
    <w:multiLevelType w:val="hybridMultilevel"/>
    <w:tmpl w:val="C4D6EF7C"/>
    <w:lvl w:ilvl="0" w:tplc="F120200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0A22A4F"/>
    <w:multiLevelType w:val="hybridMultilevel"/>
    <w:tmpl w:val="95F204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AB425C"/>
    <w:multiLevelType w:val="hybridMultilevel"/>
    <w:tmpl w:val="BA62F8CC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884829"/>
    <w:multiLevelType w:val="hybridMultilevel"/>
    <w:tmpl w:val="32D819B2"/>
    <w:lvl w:ilvl="0" w:tplc="83B64E1E">
      <w:numFmt w:val="bullet"/>
      <w:lvlText w:val="-"/>
      <w:lvlJc w:val="left"/>
      <w:pPr>
        <w:ind w:left="143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4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E5708A"/>
    <w:multiLevelType w:val="hybridMultilevel"/>
    <w:tmpl w:val="32041590"/>
    <w:lvl w:ilvl="0" w:tplc="ACA26B0C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146220"/>
    <w:multiLevelType w:val="hybridMultilevel"/>
    <w:tmpl w:val="3E40949A"/>
    <w:lvl w:ilvl="0" w:tplc="ACA26B0C">
      <w:numFmt w:val="bullet"/>
      <w:lvlText w:val="–"/>
      <w:lvlJc w:val="left"/>
      <w:pPr>
        <w:ind w:left="1800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1" w15:restartNumberingAfterBreak="0">
    <w:nsid w:val="5B307E46"/>
    <w:multiLevelType w:val="hybridMultilevel"/>
    <w:tmpl w:val="2C2843AC"/>
    <w:lvl w:ilvl="0" w:tplc="F120200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747406"/>
    <w:multiLevelType w:val="hybridMultilevel"/>
    <w:tmpl w:val="DBC80CE2"/>
    <w:lvl w:ilvl="0" w:tplc="83B64E1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7"/>
  </w:num>
  <w:num w:numId="12">
    <w:abstractNumId w:val="19"/>
  </w:num>
  <w:num w:numId="13">
    <w:abstractNumId w:val="34"/>
  </w:num>
  <w:num w:numId="14">
    <w:abstractNumId w:val="37"/>
  </w:num>
  <w:num w:numId="15">
    <w:abstractNumId w:val="15"/>
  </w:num>
  <w:num w:numId="16">
    <w:abstractNumId w:val="32"/>
  </w:num>
  <w:num w:numId="17">
    <w:abstractNumId w:val="25"/>
  </w:num>
  <w:num w:numId="18">
    <w:abstractNumId w:val="30"/>
  </w:num>
  <w:num w:numId="19">
    <w:abstractNumId w:val="22"/>
  </w:num>
  <w:num w:numId="20">
    <w:abstractNumId w:val="33"/>
  </w:num>
  <w:num w:numId="21">
    <w:abstractNumId w:val="40"/>
  </w:num>
  <w:num w:numId="22">
    <w:abstractNumId w:val="24"/>
  </w:num>
  <w:num w:numId="23">
    <w:abstractNumId w:val="10"/>
  </w:num>
  <w:num w:numId="24">
    <w:abstractNumId w:val="11"/>
  </w:num>
  <w:num w:numId="25">
    <w:abstractNumId w:val="39"/>
  </w:num>
  <w:num w:numId="26">
    <w:abstractNumId w:val="18"/>
  </w:num>
  <w:num w:numId="27">
    <w:abstractNumId w:val="16"/>
  </w:num>
  <w:num w:numId="28">
    <w:abstractNumId w:val="36"/>
  </w:num>
  <w:num w:numId="29">
    <w:abstractNumId w:val="21"/>
  </w:num>
  <w:num w:numId="30">
    <w:abstractNumId w:val="12"/>
  </w:num>
  <w:num w:numId="31">
    <w:abstractNumId w:val="20"/>
  </w:num>
  <w:num w:numId="32">
    <w:abstractNumId w:val="28"/>
  </w:num>
  <w:num w:numId="33">
    <w:abstractNumId w:val="35"/>
  </w:num>
  <w:num w:numId="34">
    <w:abstractNumId w:val="23"/>
  </w:num>
  <w:num w:numId="35">
    <w:abstractNumId w:val="12"/>
  </w:num>
  <w:num w:numId="36">
    <w:abstractNumId w:val="17"/>
  </w:num>
  <w:num w:numId="37">
    <w:abstractNumId w:val="13"/>
  </w:num>
  <w:num w:numId="38">
    <w:abstractNumId w:val="14"/>
  </w:num>
  <w:num w:numId="39">
    <w:abstractNumId w:val="31"/>
  </w:num>
  <w:num w:numId="40">
    <w:abstractNumId w:val="38"/>
  </w:num>
  <w:num w:numId="41">
    <w:abstractNumId w:val="26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041B5"/>
    <w:rsid w:val="00150E0F"/>
    <w:rsid w:val="001D31DB"/>
    <w:rsid w:val="001D480E"/>
    <w:rsid w:val="001D62A9"/>
    <w:rsid w:val="001E2E72"/>
    <w:rsid w:val="002128F2"/>
    <w:rsid w:val="00216D4E"/>
    <w:rsid w:val="002214A3"/>
    <w:rsid w:val="00255747"/>
    <w:rsid w:val="002C5CAA"/>
    <w:rsid w:val="002E355C"/>
    <w:rsid w:val="002E781C"/>
    <w:rsid w:val="002F496A"/>
    <w:rsid w:val="00315E6F"/>
    <w:rsid w:val="00323B6C"/>
    <w:rsid w:val="00323DBF"/>
    <w:rsid w:val="0033764D"/>
    <w:rsid w:val="003628CC"/>
    <w:rsid w:val="0038727B"/>
    <w:rsid w:val="0039412C"/>
    <w:rsid w:val="003A58DA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C2102"/>
    <w:rsid w:val="004D71CF"/>
    <w:rsid w:val="004F072B"/>
    <w:rsid w:val="004F0F9F"/>
    <w:rsid w:val="004F18AA"/>
    <w:rsid w:val="004F6F69"/>
    <w:rsid w:val="00517948"/>
    <w:rsid w:val="00521AD8"/>
    <w:rsid w:val="00524661"/>
    <w:rsid w:val="005A6FA8"/>
    <w:rsid w:val="005C001D"/>
    <w:rsid w:val="005E6486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A5293"/>
    <w:rsid w:val="006B2EE6"/>
    <w:rsid w:val="006C62FB"/>
    <w:rsid w:val="006C7E89"/>
    <w:rsid w:val="006D02C4"/>
    <w:rsid w:val="006D307C"/>
    <w:rsid w:val="006E41C4"/>
    <w:rsid w:val="006E430E"/>
    <w:rsid w:val="006F0294"/>
    <w:rsid w:val="00704CD8"/>
    <w:rsid w:val="00744C47"/>
    <w:rsid w:val="0077108E"/>
    <w:rsid w:val="007958F9"/>
    <w:rsid w:val="007B1C49"/>
    <w:rsid w:val="007B5DE5"/>
    <w:rsid w:val="007B6DE0"/>
    <w:rsid w:val="007C01CF"/>
    <w:rsid w:val="007D103D"/>
    <w:rsid w:val="007D5AF0"/>
    <w:rsid w:val="007F2C7C"/>
    <w:rsid w:val="00815047"/>
    <w:rsid w:val="008163FA"/>
    <w:rsid w:val="00821A78"/>
    <w:rsid w:val="00822FAC"/>
    <w:rsid w:val="0083658A"/>
    <w:rsid w:val="00837AA7"/>
    <w:rsid w:val="008424D7"/>
    <w:rsid w:val="00850610"/>
    <w:rsid w:val="00852ED6"/>
    <w:rsid w:val="008A29E6"/>
    <w:rsid w:val="008C2286"/>
    <w:rsid w:val="008C5CDC"/>
    <w:rsid w:val="008D02DE"/>
    <w:rsid w:val="008E3EAF"/>
    <w:rsid w:val="00920BD2"/>
    <w:rsid w:val="00940C0E"/>
    <w:rsid w:val="00940FE6"/>
    <w:rsid w:val="009543BC"/>
    <w:rsid w:val="009649C6"/>
    <w:rsid w:val="00977221"/>
    <w:rsid w:val="00993ADE"/>
    <w:rsid w:val="00996EF7"/>
    <w:rsid w:val="009B1740"/>
    <w:rsid w:val="009C00F0"/>
    <w:rsid w:val="009D160F"/>
    <w:rsid w:val="009D3FBD"/>
    <w:rsid w:val="009E21D7"/>
    <w:rsid w:val="009F556E"/>
    <w:rsid w:val="00A020C6"/>
    <w:rsid w:val="00A371B0"/>
    <w:rsid w:val="00A47BEA"/>
    <w:rsid w:val="00A53E0C"/>
    <w:rsid w:val="00A640F6"/>
    <w:rsid w:val="00A65B91"/>
    <w:rsid w:val="00A808A4"/>
    <w:rsid w:val="00A84635"/>
    <w:rsid w:val="00AA1BEC"/>
    <w:rsid w:val="00AA71C6"/>
    <w:rsid w:val="00AB30C2"/>
    <w:rsid w:val="00AF156A"/>
    <w:rsid w:val="00B04998"/>
    <w:rsid w:val="00B17153"/>
    <w:rsid w:val="00B21021"/>
    <w:rsid w:val="00B35523"/>
    <w:rsid w:val="00B611EE"/>
    <w:rsid w:val="00B81A2F"/>
    <w:rsid w:val="00B82BBD"/>
    <w:rsid w:val="00B85113"/>
    <w:rsid w:val="00BD144F"/>
    <w:rsid w:val="00BE35FA"/>
    <w:rsid w:val="00BF5955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62487"/>
    <w:rsid w:val="00D63EDD"/>
    <w:rsid w:val="00D70B05"/>
    <w:rsid w:val="00D87B3C"/>
    <w:rsid w:val="00DA1A01"/>
    <w:rsid w:val="00E22AEA"/>
    <w:rsid w:val="00E31117"/>
    <w:rsid w:val="00E31D3B"/>
    <w:rsid w:val="00E50212"/>
    <w:rsid w:val="00E73024"/>
    <w:rsid w:val="00E83F84"/>
    <w:rsid w:val="00EA0554"/>
    <w:rsid w:val="00EA70E0"/>
    <w:rsid w:val="00EB2343"/>
    <w:rsid w:val="00EB6E0A"/>
    <w:rsid w:val="00EE2C12"/>
    <w:rsid w:val="00EE7105"/>
    <w:rsid w:val="00EF6829"/>
    <w:rsid w:val="00F061AC"/>
    <w:rsid w:val="00F20B3D"/>
    <w:rsid w:val="00F43A5F"/>
    <w:rsid w:val="00F55AFD"/>
    <w:rsid w:val="00F6673C"/>
    <w:rsid w:val="00F67053"/>
    <w:rsid w:val="00F960F2"/>
    <w:rsid w:val="00FA2792"/>
    <w:rsid w:val="00FA4D43"/>
    <w:rsid w:val="00FB74B9"/>
    <w:rsid w:val="00FC2BE0"/>
    <w:rsid w:val="00FC414C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4107A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A526E-3D6C-4327-B6A5-61F1BA8D8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2</Pages>
  <Words>349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2020-12-01T12:14:00Z</cp:lastPrinted>
  <dcterms:created xsi:type="dcterms:W3CDTF">2020-12-01T12:19:00Z</dcterms:created>
  <dcterms:modified xsi:type="dcterms:W3CDTF">2020-12-01T12:19:00Z</dcterms:modified>
</cp:coreProperties>
</file>