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0C6893" w:rsidP="00E41D2C">
      <w:pPr>
        <w:pStyle w:val="Nadpis"/>
        <w:spacing w:before="120"/>
        <w:jc w:val="center"/>
        <w:rPr>
          <w:b/>
          <w:bCs/>
          <w:sz w:val="24"/>
        </w:rPr>
      </w:pPr>
      <w:r>
        <w:rPr>
          <w:b/>
          <w:bCs/>
          <w:sz w:val="24"/>
        </w:rPr>
        <w:t>k</w:t>
      </w:r>
      <w:r w:rsidR="002B4F2F">
        <w:rPr>
          <w:b/>
          <w:bCs/>
          <w:sz w:val="24"/>
        </w:rPr>
        <w:t xml:space="preserve"> návrhu </w:t>
      </w:r>
      <w:r w:rsidR="002B4F2F" w:rsidRPr="002B4F2F">
        <w:rPr>
          <w:b/>
          <w:sz w:val="24"/>
          <w:szCs w:val="24"/>
        </w:rPr>
        <w:t xml:space="preserve">zákona, kterým se mění zákon č. 500/2004 Sb., správní řád, </w:t>
      </w:r>
      <w:r w:rsidR="002B4F2F">
        <w:rPr>
          <w:b/>
          <w:sz w:val="24"/>
          <w:szCs w:val="24"/>
        </w:rPr>
        <w:br/>
      </w:r>
      <w:r w:rsidR="002B4F2F" w:rsidRPr="002B4F2F">
        <w:rPr>
          <w:b/>
          <w:sz w:val="24"/>
          <w:szCs w:val="24"/>
        </w:rPr>
        <w:t>ve znění pozdějších předpisů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2B4F2F">
        <w:rPr>
          <w:b/>
          <w:bCs/>
          <w:sz w:val="24"/>
        </w:rPr>
        <w:t>54)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>Pozměňovací návrh obsažen</w:t>
      </w:r>
      <w:r w:rsidR="002A7068">
        <w:t>ý</w:t>
      </w:r>
      <w:r>
        <w:t xml:space="preserve"> v usnesení garančního </w:t>
      </w:r>
      <w:r w:rsidR="002B4F2F">
        <w:t xml:space="preserve">ústavně právního </w:t>
      </w:r>
      <w:r>
        <w:t xml:space="preserve">výboru č. </w:t>
      </w:r>
      <w:r w:rsidR="002B4F2F">
        <w:t>40</w:t>
      </w:r>
      <w:r>
        <w:t xml:space="preserve"> z</w:t>
      </w:r>
      <w:r w:rsidR="00E41D2C">
        <w:t> </w:t>
      </w:r>
      <w:r w:rsidR="002B4F2F">
        <w:t>16</w:t>
      </w:r>
      <w:r>
        <w:t>.</w:t>
      </w:r>
      <w:r w:rsidR="00E41D2C">
        <w:t> </w:t>
      </w:r>
      <w:r>
        <w:t xml:space="preserve">schůze konané dne </w:t>
      </w:r>
      <w:r w:rsidR="002B4F2F">
        <w:t>25. dubna 2018</w:t>
      </w:r>
      <w:r>
        <w:t xml:space="preserve"> (tisk </w:t>
      </w:r>
      <w:r w:rsidR="002B4F2F">
        <w:t>54</w:t>
      </w:r>
      <w:r>
        <w:t>/</w:t>
      </w:r>
      <w:r w:rsidR="002B4F2F">
        <w:t>3</w:t>
      </w:r>
      <w:r>
        <w:t>)</w:t>
      </w:r>
    </w:p>
    <w:p w:rsidR="000C6893" w:rsidRDefault="000C6893"/>
    <w:p w:rsidR="002B4F2F" w:rsidRDefault="002B4F2F" w:rsidP="002B4F2F">
      <w:pPr>
        <w:pStyle w:val="PS-slovanseznam"/>
        <w:numPr>
          <w:ilvl w:val="0"/>
          <w:numId w:val="4"/>
        </w:numPr>
        <w:spacing w:after="0" w:line="240" w:lineRule="auto"/>
      </w:pPr>
      <w:r>
        <w:rPr>
          <w:u w:val="single"/>
        </w:rPr>
        <w:t>v čl. I se doplňuje novelizační bod 3, který zní:</w:t>
      </w:r>
    </w:p>
    <w:p w:rsidR="002B4F2F" w:rsidRPr="005F1EFC" w:rsidRDefault="002B4F2F" w:rsidP="002B4F2F">
      <w:pPr>
        <w:ind w:left="1059"/>
        <w:jc w:val="both"/>
      </w:pPr>
      <w:r w:rsidRPr="005F1EFC">
        <w:t xml:space="preserve">„3. V § 134 odst. 4 se text „§ 14 odst. 2“ nahrazuje textem „§ 14 odst. 3“ a text </w:t>
      </w:r>
      <w:r>
        <w:br/>
      </w:r>
      <w:r w:rsidRPr="005F1EFC">
        <w:t>„§ 14 odst. 4“ se nahrazuje textem „§ 14 odst. 5“.</w:t>
      </w:r>
      <w:r>
        <w:t>“,</w:t>
      </w:r>
    </w:p>
    <w:p w:rsidR="000C6893" w:rsidRDefault="000C6893"/>
    <w:p w:rsidR="000C6893" w:rsidRDefault="000C6893"/>
    <w:p w:rsidR="002B4F2F" w:rsidRDefault="002B4F2F" w:rsidP="002B4F2F">
      <w:pPr>
        <w:pStyle w:val="Oznaenpozmn"/>
        <w:jc w:val="both"/>
      </w:pPr>
      <w:r>
        <w:t>Pozměňovací návr</w:t>
      </w:r>
      <w:r w:rsidR="002A7068">
        <w:t xml:space="preserve">h </w:t>
      </w:r>
      <w:r>
        <w:t>obsažen</w:t>
      </w:r>
      <w:r w:rsidR="002A7068">
        <w:t>ý</w:t>
      </w:r>
      <w:r>
        <w:t xml:space="preserve"> v usnesení </w:t>
      </w:r>
      <w:r w:rsidR="00560C05">
        <w:t>výboru pro veřejnou správu a regionální rozvoj</w:t>
      </w:r>
      <w:r>
        <w:t xml:space="preserve"> č. </w:t>
      </w:r>
      <w:r w:rsidR="00560C05">
        <w:t>24</w:t>
      </w:r>
      <w:r>
        <w:t xml:space="preserve"> </w:t>
      </w:r>
      <w:proofErr w:type="gramStart"/>
      <w:r>
        <w:t>z</w:t>
      </w:r>
      <w:r w:rsidR="00560C05">
        <w:t>e</w:t>
      </w:r>
      <w:proofErr w:type="gramEnd"/>
      <w:r>
        <w:t xml:space="preserve"> 6. schůze konané dne </w:t>
      </w:r>
      <w:r w:rsidR="00560C05">
        <w:t>15</w:t>
      </w:r>
      <w:r>
        <w:t xml:space="preserve">. </w:t>
      </w:r>
      <w:r w:rsidR="00560C05">
        <w:t>března</w:t>
      </w:r>
      <w:r>
        <w:t xml:space="preserve"> 2018 (tisk 54/</w:t>
      </w:r>
      <w:r w:rsidR="00560C05">
        <w:t>2</w:t>
      </w:r>
      <w:r>
        <w:t>)</w:t>
      </w:r>
    </w:p>
    <w:p w:rsidR="000C6893" w:rsidRDefault="000C6893"/>
    <w:p w:rsidR="00560C05" w:rsidRPr="00560C05" w:rsidRDefault="00560C05" w:rsidP="00560C05">
      <w:pPr>
        <w:ind w:left="720"/>
        <w:rPr>
          <w:rFonts w:eastAsia="Lucida Sans Unicode"/>
        </w:rPr>
      </w:pPr>
      <w:r w:rsidRPr="00560C05">
        <w:rPr>
          <w:rFonts w:eastAsia="Lucida Sans Unicode"/>
        </w:rPr>
        <w:t xml:space="preserve">V čl. </w:t>
      </w:r>
      <w:r w:rsidR="002A7068">
        <w:rPr>
          <w:rFonts w:eastAsia="Lucida Sans Unicode"/>
        </w:rPr>
        <w:t xml:space="preserve">I </w:t>
      </w:r>
      <w:r w:rsidRPr="00560C05">
        <w:rPr>
          <w:rFonts w:eastAsia="Lucida Sans Unicode"/>
        </w:rPr>
        <w:t>se za bod 2 doplňuje bod 3, který zní:</w:t>
      </w:r>
    </w:p>
    <w:p w:rsidR="00560C05" w:rsidRPr="00560C05" w:rsidRDefault="00560C05" w:rsidP="00560C05">
      <w:pPr>
        <w:ind w:left="720"/>
        <w:rPr>
          <w:rFonts w:eastAsia="Lucida Sans Unicode"/>
        </w:rPr>
      </w:pPr>
      <w:r w:rsidRPr="00560C05">
        <w:rPr>
          <w:rFonts w:eastAsia="Lucida Sans Unicode"/>
        </w:rPr>
        <w:t xml:space="preserve">„3. V § 134 odst. 4 se číslo „2“ nahrazuje číslem „3“ a číslo „4“ se nahrazuje číslem „5.“. </w:t>
      </w:r>
    </w:p>
    <w:p w:rsidR="00560C05" w:rsidRDefault="00560C05"/>
    <w:p w:rsidR="00560C05" w:rsidRDefault="00560C05"/>
    <w:p w:rsidR="006C1116" w:rsidRDefault="006C1116"/>
    <w:p w:rsidR="000C6893" w:rsidRDefault="00F62480">
      <w:pPr>
        <w:pStyle w:val="Nadpis4"/>
        <w:jc w:val="center"/>
      </w:pPr>
      <w:r>
        <w:rPr>
          <w:b/>
        </w:rPr>
        <w:t>Ve druhém čtení dne 25. května 2018 nebyly předneseny žádné pozměňovací návrhy.</w:t>
      </w: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2A7068">
        <w:t>25</w:t>
      </w:r>
      <w:r w:rsidR="00F62480">
        <w:t>. května 2018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560C05">
      <w:pPr>
        <w:jc w:val="center"/>
      </w:pPr>
      <w:r>
        <w:t>Ing. Zuzana Ožanová</w:t>
      </w:r>
      <w:r w:rsidR="009520DE">
        <w:t xml:space="preserve">, </w:t>
      </w:r>
      <w:proofErr w:type="gramStart"/>
      <w:r w:rsidR="009520DE">
        <w:t>v.r.</w:t>
      </w:r>
      <w:proofErr w:type="gramEnd"/>
    </w:p>
    <w:p w:rsidR="000C6893" w:rsidRDefault="000C6893">
      <w:pPr>
        <w:jc w:val="center"/>
      </w:pPr>
      <w:r>
        <w:t>zpravodaj</w:t>
      </w:r>
      <w:r w:rsidR="006C1116">
        <w:t>ka</w:t>
      </w:r>
      <w:r>
        <w:t xml:space="preserve"> garančního </w:t>
      </w:r>
      <w:r w:rsidR="00560C05">
        <w:t xml:space="preserve">ústavně právního </w:t>
      </w:r>
      <w:r>
        <w:t>výboru</w:t>
      </w:r>
    </w:p>
    <w:p w:rsidR="006C1116" w:rsidRDefault="006C1116">
      <w:pPr>
        <w:jc w:val="center"/>
      </w:pPr>
    </w:p>
    <w:p w:rsidR="009520DE" w:rsidRDefault="009520DE">
      <w:pPr>
        <w:jc w:val="center"/>
      </w:pPr>
    </w:p>
    <w:p w:rsidR="00F62480" w:rsidRDefault="00F62480">
      <w:pPr>
        <w:jc w:val="center"/>
      </w:pPr>
    </w:p>
    <w:p w:rsidR="009520DE" w:rsidRDefault="009520DE">
      <w:pPr>
        <w:jc w:val="center"/>
      </w:pPr>
    </w:p>
    <w:p w:rsidR="006C1116" w:rsidRDefault="006C1116">
      <w:pPr>
        <w:jc w:val="center"/>
        <w:rPr>
          <w:rFonts w:cs="Times New Roman"/>
        </w:rPr>
      </w:pPr>
      <w:r w:rsidRPr="006C1116">
        <w:rPr>
          <w:rFonts w:cs="Times New Roman"/>
        </w:rPr>
        <w:t>Mgr. Martin Baxa</w:t>
      </w:r>
    </w:p>
    <w:p w:rsidR="006C1116" w:rsidRDefault="006C1116" w:rsidP="006C1116">
      <w:pPr>
        <w:jc w:val="center"/>
      </w:pPr>
      <w:r>
        <w:t>zpravodaj výboru pro veřejnou správu a regionální rozvoj</w:t>
      </w:r>
    </w:p>
    <w:p w:rsidR="009520DE" w:rsidRDefault="009520DE" w:rsidP="006C1116">
      <w:pPr>
        <w:jc w:val="center"/>
      </w:pPr>
    </w:p>
    <w:p w:rsidR="009520DE" w:rsidRDefault="009520DE" w:rsidP="009520DE">
      <w:pPr>
        <w:jc w:val="center"/>
      </w:pPr>
      <w:r>
        <w:t xml:space="preserve">v z. Martin Kupka, </w:t>
      </w:r>
      <w:proofErr w:type="gramStart"/>
      <w:r>
        <w:t>v.r.</w:t>
      </w:r>
      <w:proofErr w:type="gramEnd"/>
    </w:p>
    <w:p w:rsidR="006C1116" w:rsidRPr="006C1116" w:rsidRDefault="006C1116">
      <w:pPr>
        <w:jc w:val="center"/>
      </w:pPr>
      <w:bookmarkStart w:id="0" w:name="_GoBack"/>
      <w:bookmarkEnd w:id="0"/>
    </w:p>
    <w:sectPr w:rsidR="006C1116" w:rsidRPr="006C1116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F2F" w:rsidRDefault="002B4F2F" w:rsidP="00087102">
      <w:r>
        <w:separator/>
      </w:r>
    </w:p>
  </w:endnote>
  <w:endnote w:type="continuationSeparator" w:id="0">
    <w:p w:rsidR="002B4F2F" w:rsidRDefault="002B4F2F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F2F" w:rsidRDefault="002B4F2F" w:rsidP="00087102">
      <w:r>
        <w:separator/>
      </w:r>
    </w:p>
  </w:footnote>
  <w:footnote w:type="continuationSeparator" w:id="0">
    <w:p w:rsidR="002B4F2F" w:rsidRDefault="002B4F2F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9520DE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">
    <w:nsid w:val="4FAE7A22"/>
    <w:multiLevelType w:val="hybridMultilevel"/>
    <w:tmpl w:val="71FEA06C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4F2F"/>
    <w:rsid w:val="00087102"/>
    <w:rsid w:val="000C6893"/>
    <w:rsid w:val="002A7068"/>
    <w:rsid w:val="002B4F2F"/>
    <w:rsid w:val="00511F8C"/>
    <w:rsid w:val="00560C05"/>
    <w:rsid w:val="006706ED"/>
    <w:rsid w:val="006C1116"/>
    <w:rsid w:val="009520DE"/>
    <w:rsid w:val="00A3257E"/>
    <w:rsid w:val="00E41D2C"/>
    <w:rsid w:val="00F6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627372B-AE58-4105-8D61-A57499CF1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PS-slovanseznam">
    <w:name w:val="PS-číslovaný seznam"/>
    <w:basedOn w:val="Normln"/>
    <w:link w:val="PS-slovanseznamChar"/>
    <w:qFormat/>
    <w:rsid w:val="002B4F2F"/>
    <w:pPr>
      <w:widowControl/>
      <w:numPr>
        <w:numId w:val="3"/>
      </w:numPr>
      <w:tabs>
        <w:tab w:val="left" w:pos="0"/>
      </w:tabs>
      <w:suppressAutoHyphens w:val="0"/>
      <w:spacing w:after="400" w:line="259" w:lineRule="auto"/>
      <w:ind w:left="357" w:hanging="357"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PS-slovanseznamChar">
    <w:name w:val="PS-číslovaný seznam Char"/>
    <w:link w:val="PS-slovanseznam"/>
    <w:rsid w:val="002B4F2F"/>
    <w:rPr>
      <w:rFonts w:eastAsia="Calibri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7068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7068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12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5</cp:revision>
  <cp:lastPrinted>2018-05-25T11:21:00Z</cp:lastPrinted>
  <dcterms:created xsi:type="dcterms:W3CDTF">2018-05-22T14:30:00Z</dcterms:created>
  <dcterms:modified xsi:type="dcterms:W3CDTF">2018-05-25T11:21:00Z</dcterms:modified>
</cp:coreProperties>
</file>