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34692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18648E" w:rsidP="006D684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83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F47D01" w:rsidP="007050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2E3C1B">
              <w:rPr>
                <w:rFonts w:ascii="Times New Roman" w:hAnsi="Times New Roman" w:cs="Times New Roman"/>
                <w:b/>
                <w:i/>
                <w:sz w:val="24"/>
              </w:rPr>
              <w:t>e 7</w:t>
            </w:r>
            <w:r w:rsidR="00E60959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A01249" w:rsidRDefault="0034692E" w:rsidP="007050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2E3C1B">
              <w:rPr>
                <w:rFonts w:ascii="Times New Roman" w:hAnsi="Times New Roman" w:cs="Times New Roman"/>
                <w:b/>
                <w:i/>
                <w:sz w:val="24"/>
              </w:rPr>
              <w:t>25. 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2018</w:t>
            </w:r>
          </w:p>
          <w:p w:rsidR="006D7378" w:rsidRDefault="00C476AB" w:rsidP="0070502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6840" w:rsidRDefault="00983211" w:rsidP="006D6840">
            <w:pPr>
              <w:pStyle w:val="Styl2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k </w:t>
            </w:r>
            <w:r w:rsidR="006D6840">
              <w:rPr>
                <w:sz w:val="24"/>
              </w:rPr>
              <w:t>návrhu poslanců Vladimíra Koníčka, Stanislava Grospiče a dalších na vydání</w:t>
            </w:r>
          </w:p>
          <w:p w:rsidR="006D6840" w:rsidRDefault="006D6840" w:rsidP="006D6840">
            <w:pPr>
              <w:pStyle w:val="Styl2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zákona, kterým se mění zákon č. 428/2012 Sb., o majetkovém vyrovnání s církvemi</w:t>
            </w:r>
          </w:p>
          <w:p w:rsidR="006D7378" w:rsidRDefault="006D6840" w:rsidP="006D6840">
            <w:pPr>
              <w:pStyle w:val="Styl2"/>
              <w:spacing w:after="0"/>
              <w:jc w:val="center"/>
            </w:pPr>
            <w:r>
              <w:rPr>
                <w:sz w:val="24"/>
              </w:rPr>
              <w:t>a náboženskými společnostmi a o změně některých zákonů (zákon o majetkovém vyrovnání s církvemi a náboženskými společnostmi) a zákon č. 586/1992 Sb., o daních z příjmů, ve znění pozdějších předpisů</w:t>
            </w:r>
          </w:p>
          <w:p w:rsidR="00983211" w:rsidRDefault="00983211" w:rsidP="006D6840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CB7CF0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       </w:t>
            </w:r>
            <w:r w:rsidR="00E60959">
              <w:t xml:space="preserve">sněmovní tisk </w:t>
            </w:r>
            <w:r w:rsidR="006D6840">
              <w:t>38</w:t>
            </w:r>
            <w:r w:rsidR="00E60959"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C63D45">
        <w:t>zástupce předkladatelů posl.</w:t>
      </w:r>
      <w:r w:rsidR="00FA293E">
        <w:t xml:space="preserve"> V. Koníčka</w:t>
      </w:r>
      <w:r>
        <w:t>, zpravodajské zprávě posl</w:t>
      </w:r>
      <w:r w:rsidR="009F128C">
        <w:t xml:space="preserve">. </w:t>
      </w:r>
      <w:r w:rsidR="009F128C">
        <w:br/>
      </w:r>
      <w:r w:rsidR="00483544">
        <w:t xml:space="preserve">M. </w:t>
      </w:r>
      <w:proofErr w:type="spellStart"/>
      <w:r w:rsidR="00483544">
        <w:t>Ferance</w:t>
      </w:r>
      <w:proofErr w:type="spellEnd"/>
      <w:r w:rsidR="00E31A59">
        <w:t xml:space="preserve"> </w:t>
      </w:r>
      <w:r>
        <w:t xml:space="preserve">a po rozpravě rozpočtový výbor Poslanecké sněmovny Parlamentu   </w:t>
      </w:r>
    </w:p>
    <w:p w:rsidR="006D7378" w:rsidRDefault="006D7378">
      <w:pPr>
        <w:pStyle w:val="Tlotextu"/>
      </w:pPr>
    </w:p>
    <w:p w:rsidR="000A5054" w:rsidRDefault="000A5054">
      <w:pPr>
        <w:pStyle w:val="Tlotextu"/>
      </w:pPr>
    </w:p>
    <w:p w:rsidR="006D7378" w:rsidRPr="003A43C8" w:rsidRDefault="00C476AB" w:rsidP="000E7EAF">
      <w:pPr>
        <w:pStyle w:val="Styl2"/>
        <w:spacing w:after="0"/>
        <w:rPr>
          <w:sz w:val="24"/>
          <w:szCs w:val="24"/>
        </w:rPr>
      </w:pPr>
      <w:r>
        <w:rPr>
          <w:spacing w:val="-3"/>
        </w:rPr>
        <w:t>I.</w:t>
      </w:r>
      <w:r>
        <w:rPr>
          <w:spacing w:val="-3"/>
        </w:rPr>
        <w:tab/>
      </w:r>
      <w:r w:rsidR="00411892">
        <w:rPr>
          <w:spacing w:val="-3"/>
          <w:sz w:val="24"/>
          <w:szCs w:val="24"/>
        </w:rPr>
        <w:t>p ř e r u š u j e</w:t>
      </w:r>
      <w:r w:rsidRPr="003A43C8">
        <w:rPr>
          <w:spacing w:val="-3"/>
          <w:sz w:val="24"/>
          <w:szCs w:val="24"/>
        </w:rPr>
        <w:t xml:space="preserve">  </w:t>
      </w:r>
      <w:r w:rsidRPr="003A43C8">
        <w:rPr>
          <w:spacing w:val="-3"/>
          <w:sz w:val="24"/>
          <w:szCs w:val="24"/>
        </w:rPr>
        <w:tab/>
      </w:r>
      <w:r w:rsidR="00411892">
        <w:rPr>
          <w:spacing w:val="-3"/>
          <w:sz w:val="24"/>
          <w:szCs w:val="24"/>
        </w:rPr>
        <w:t>projednávání tisku 38</w:t>
      </w:r>
      <w:r w:rsidR="00483544">
        <w:rPr>
          <w:spacing w:val="-3"/>
          <w:sz w:val="24"/>
          <w:szCs w:val="24"/>
        </w:rPr>
        <w:t xml:space="preserve"> </w:t>
      </w:r>
      <w:r w:rsidR="00411892">
        <w:rPr>
          <w:spacing w:val="-3"/>
          <w:sz w:val="24"/>
          <w:szCs w:val="24"/>
        </w:rPr>
        <w:t xml:space="preserve">- </w:t>
      </w:r>
      <w:r w:rsidR="009F128C" w:rsidRPr="003A43C8">
        <w:rPr>
          <w:sz w:val="24"/>
          <w:szCs w:val="24"/>
        </w:rPr>
        <w:t>návrh</w:t>
      </w:r>
      <w:r w:rsidR="00411892">
        <w:rPr>
          <w:sz w:val="24"/>
          <w:szCs w:val="24"/>
        </w:rPr>
        <w:t>u</w:t>
      </w:r>
      <w:r w:rsidR="00483544">
        <w:rPr>
          <w:sz w:val="24"/>
          <w:szCs w:val="24"/>
        </w:rPr>
        <w:t xml:space="preserve"> </w:t>
      </w:r>
      <w:r w:rsidR="00483544">
        <w:rPr>
          <w:sz w:val="24"/>
        </w:rPr>
        <w:t xml:space="preserve">poslanců Vladimíra Koníčka, Stanislava Grospiče a dalších na vydání </w:t>
      </w:r>
      <w:r w:rsidR="000E7EAF">
        <w:rPr>
          <w:sz w:val="24"/>
        </w:rPr>
        <w:t>zákona, kterým se mění zákon č. </w:t>
      </w:r>
      <w:r w:rsidR="00483544">
        <w:rPr>
          <w:sz w:val="24"/>
        </w:rPr>
        <w:t>428/2012 Sb., o majetkovém vyrovnání s církvemi a náboženskými s</w:t>
      </w:r>
      <w:r w:rsidR="000E7EAF">
        <w:rPr>
          <w:sz w:val="24"/>
        </w:rPr>
        <w:t>polečnostmi a o </w:t>
      </w:r>
      <w:r w:rsidR="00483544">
        <w:rPr>
          <w:sz w:val="24"/>
        </w:rPr>
        <w:t xml:space="preserve">změně některých zákonů (zákon o majetkovém vyrovnání s církvemi </w:t>
      </w:r>
      <w:r w:rsidR="000E7EAF">
        <w:rPr>
          <w:sz w:val="24"/>
        </w:rPr>
        <w:t>a </w:t>
      </w:r>
      <w:r w:rsidR="00483544">
        <w:rPr>
          <w:sz w:val="24"/>
        </w:rPr>
        <w:t>náboženskými společnostmi) a zákon č. 586/1992 Sb., o daních z příjm</w:t>
      </w:r>
      <w:r w:rsidR="00411892">
        <w:rPr>
          <w:sz w:val="24"/>
        </w:rPr>
        <w:t>ů, ve znění pozdějších předpisů, do 31. května 2018;</w:t>
      </w:r>
    </w:p>
    <w:p w:rsidR="006D7378" w:rsidRDefault="00C476AB" w:rsidP="00411892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A5054" w:rsidRDefault="000A505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A5054" w:rsidRDefault="000A505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A5054" w:rsidRDefault="000A505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C71FEC">
        <w:rPr>
          <w:rFonts w:ascii="Times New Roman" w:hAnsi="Times New Roman" w:cs="Times New Roman"/>
          <w:spacing w:val="-3"/>
          <w:sz w:val="24"/>
        </w:rPr>
        <w:t>Jan  POŠVÁŘ</w:t>
      </w: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28462C">
        <w:rPr>
          <w:rFonts w:ascii="Times New Roman" w:hAnsi="Times New Roman" w:cs="Times New Roman"/>
          <w:spacing w:val="-3"/>
          <w:sz w:val="24"/>
        </w:rPr>
        <w:t xml:space="preserve">     </w:t>
      </w:r>
      <w:r w:rsidR="00C71FEC">
        <w:rPr>
          <w:rFonts w:ascii="Times New Roman" w:hAnsi="Times New Roman" w:cs="Times New Roman"/>
          <w:spacing w:val="-3"/>
          <w:sz w:val="24"/>
        </w:rPr>
        <w:t xml:space="preserve">       </w:t>
      </w:r>
      <w:r w:rsidR="000E7EAF">
        <w:rPr>
          <w:rFonts w:ascii="Times New Roman" w:hAnsi="Times New Roman" w:cs="Times New Roman"/>
          <w:spacing w:val="-3"/>
          <w:sz w:val="24"/>
        </w:rPr>
        <w:t xml:space="preserve">Milan </w:t>
      </w:r>
      <w:r w:rsidR="00FA293E">
        <w:rPr>
          <w:rFonts w:ascii="Times New Roman" w:hAnsi="Times New Roman" w:cs="Times New Roman"/>
          <w:spacing w:val="-3"/>
          <w:sz w:val="24"/>
        </w:rPr>
        <w:t xml:space="preserve"> </w:t>
      </w:r>
      <w:r w:rsidR="000E7EAF">
        <w:rPr>
          <w:rFonts w:ascii="Times New Roman" w:hAnsi="Times New Roman" w:cs="Times New Roman"/>
          <w:spacing w:val="-3"/>
          <w:sz w:val="24"/>
        </w:rPr>
        <w:t>FERANEC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28462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ověřovat</w:t>
      </w:r>
      <w:r w:rsidR="00F47D01">
        <w:rPr>
          <w:rFonts w:ascii="Times New Roman" w:hAnsi="Times New Roman" w:cs="Times New Roman"/>
          <w:spacing w:val="-3"/>
          <w:sz w:val="24"/>
        </w:rPr>
        <w:t>el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4A7CA7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  <w:t xml:space="preserve">             </w:t>
      </w:r>
      <w:r w:rsidR="0070502B">
        <w:rPr>
          <w:rFonts w:ascii="Times New Roman" w:hAnsi="Times New Roman" w:cs="Times New Roman"/>
          <w:spacing w:val="-3"/>
          <w:sz w:val="24"/>
        </w:rPr>
        <w:t xml:space="preserve">     </w:t>
      </w:r>
      <w:r w:rsidR="00C476AB">
        <w:rPr>
          <w:rFonts w:ascii="Times New Roman" w:hAnsi="Times New Roman" w:cs="Times New Roman"/>
          <w:spacing w:val="-3"/>
          <w:sz w:val="24"/>
        </w:rPr>
        <w:t xml:space="preserve"> </w:t>
      </w:r>
      <w:r w:rsidR="00F47D01">
        <w:rPr>
          <w:rFonts w:ascii="Times New Roman" w:hAnsi="Times New Roman" w:cs="Times New Roman"/>
          <w:spacing w:val="-3"/>
          <w:sz w:val="24"/>
        </w:rPr>
        <w:t xml:space="preserve">     </w:t>
      </w:r>
      <w:r w:rsidR="00C476AB">
        <w:rPr>
          <w:rFonts w:ascii="Times New Roman" w:hAnsi="Times New Roman" w:cs="Times New Roman"/>
          <w:spacing w:val="-3"/>
          <w:sz w:val="24"/>
        </w:rPr>
        <w:t>zpravodaj</w:t>
      </w:r>
    </w:p>
    <w:p w:rsidR="006D7378" w:rsidRDefault="00C476AB" w:rsidP="004A7CA7">
      <w:pPr>
        <w:pStyle w:val="Parlament"/>
        <w:keepLines w:val="0"/>
        <w:tabs>
          <w:tab w:val="left" w:pos="0"/>
        </w:tabs>
        <w:spacing w:before="0" w:after="0"/>
      </w:pP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</w:t>
      </w:r>
      <w:r w:rsidR="004A7CA7">
        <w:rPr>
          <w:spacing w:val="-3"/>
        </w:rPr>
        <w:tab/>
      </w:r>
      <w:r w:rsidR="004A7CA7">
        <w:rPr>
          <w:spacing w:val="-3"/>
        </w:rPr>
        <w:tab/>
      </w:r>
      <w:r w:rsidR="004A7CA7">
        <w:rPr>
          <w:spacing w:val="-3"/>
        </w:rPr>
        <w:tab/>
      </w:r>
      <w:r w:rsidR="004A7CA7">
        <w:rPr>
          <w:spacing w:val="-3"/>
        </w:rPr>
        <w:tab/>
      </w:r>
      <w:r w:rsidR="004A7CA7">
        <w:rPr>
          <w:spacing w:val="-3"/>
        </w:rPr>
        <w:tab/>
      </w:r>
    </w:p>
    <w:p w:rsidR="004A7CA7" w:rsidRDefault="004A7CA7">
      <w:pPr>
        <w:pStyle w:val="lnek"/>
        <w:keepLines w:val="0"/>
        <w:spacing w:before="0"/>
      </w:pPr>
    </w:p>
    <w:p w:rsidR="004A7CA7" w:rsidRDefault="004A7CA7">
      <w:pPr>
        <w:pStyle w:val="lnek"/>
        <w:keepLines w:val="0"/>
        <w:spacing w:before="0"/>
      </w:pPr>
    </w:p>
    <w:p w:rsidR="006D7378" w:rsidRDefault="009F128C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Pr="00FA293E" w:rsidRDefault="009F128C" w:rsidP="00FA293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sectPr w:rsidR="006D7378" w:rsidRPr="00FA293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A5054"/>
    <w:rsid w:val="000D1B4C"/>
    <w:rsid w:val="000E7EAF"/>
    <w:rsid w:val="0018648E"/>
    <w:rsid w:val="0028462C"/>
    <w:rsid w:val="002A36EB"/>
    <w:rsid w:val="002C7C34"/>
    <w:rsid w:val="002E3C1B"/>
    <w:rsid w:val="0034692E"/>
    <w:rsid w:val="003A43C8"/>
    <w:rsid w:val="00411892"/>
    <w:rsid w:val="00483544"/>
    <w:rsid w:val="004A7CA7"/>
    <w:rsid w:val="005365E4"/>
    <w:rsid w:val="005404DE"/>
    <w:rsid w:val="005A4C88"/>
    <w:rsid w:val="006D6840"/>
    <w:rsid w:val="006D7378"/>
    <w:rsid w:val="0070502B"/>
    <w:rsid w:val="0071672E"/>
    <w:rsid w:val="00761FAC"/>
    <w:rsid w:val="007F2D70"/>
    <w:rsid w:val="008507CA"/>
    <w:rsid w:val="0086427A"/>
    <w:rsid w:val="0097023B"/>
    <w:rsid w:val="00983211"/>
    <w:rsid w:val="009C6A52"/>
    <w:rsid w:val="009F128C"/>
    <w:rsid w:val="00A01249"/>
    <w:rsid w:val="00AF21CE"/>
    <w:rsid w:val="00BC73DE"/>
    <w:rsid w:val="00BF6702"/>
    <w:rsid w:val="00C17C9B"/>
    <w:rsid w:val="00C476AB"/>
    <w:rsid w:val="00C63D45"/>
    <w:rsid w:val="00C71FEC"/>
    <w:rsid w:val="00CB5334"/>
    <w:rsid w:val="00CB7CF0"/>
    <w:rsid w:val="00CF60DD"/>
    <w:rsid w:val="00DE7F55"/>
    <w:rsid w:val="00E31A59"/>
    <w:rsid w:val="00E459A6"/>
    <w:rsid w:val="00E60959"/>
    <w:rsid w:val="00F47D01"/>
    <w:rsid w:val="00FA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6</cp:revision>
  <cp:lastPrinted>2018-03-13T13:48:00Z</cp:lastPrinted>
  <dcterms:created xsi:type="dcterms:W3CDTF">2018-04-25T13:45:00Z</dcterms:created>
  <dcterms:modified xsi:type="dcterms:W3CDTF">2018-04-25T13:47:00Z</dcterms:modified>
  <dc:language>cs-CZ</dc:language>
</cp:coreProperties>
</file>