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9F3" w:rsidRDefault="00246FC5" w:rsidP="00246FC5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246FC5">
        <w:rPr>
          <w:rFonts w:ascii="Times New Roman" w:hAnsi="Times New Roman" w:cs="Times New Roman"/>
          <w:b/>
          <w:sz w:val="32"/>
          <w:szCs w:val="32"/>
          <w:u w:val="single"/>
        </w:rPr>
        <w:t>Pozměňovací návrh k tisku 1081</w:t>
      </w:r>
    </w:p>
    <w:p w:rsidR="00246FC5" w:rsidRDefault="00246FC5" w:rsidP="005113CE">
      <w:pPr>
        <w:spacing w:after="0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246FC5" w:rsidRDefault="00246FC5" w:rsidP="005113CE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Cs w:val="24"/>
        </w:rPr>
      </w:pPr>
      <w:r w:rsidRPr="005C5C6A">
        <w:rPr>
          <w:rFonts w:ascii="Times New Roman" w:hAnsi="Times New Roman" w:cs="Times New Roman"/>
          <w:szCs w:val="24"/>
        </w:rPr>
        <w:t xml:space="preserve">V bodě </w:t>
      </w:r>
      <w:r w:rsidR="005C5C6A">
        <w:rPr>
          <w:rFonts w:ascii="Times New Roman" w:hAnsi="Times New Roman" w:cs="Times New Roman"/>
          <w:szCs w:val="24"/>
        </w:rPr>
        <w:t xml:space="preserve">6, § </w:t>
      </w:r>
      <w:r w:rsidR="003F62E3">
        <w:rPr>
          <w:rFonts w:ascii="Times New Roman" w:hAnsi="Times New Roman" w:cs="Times New Roman"/>
          <w:szCs w:val="24"/>
        </w:rPr>
        <w:t>3</w:t>
      </w:r>
      <w:r w:rsidRPr="005C5C6A">
        <w:rPr>
          <w:rFonts w:ascii="Times New Roman" w:hAnsi="Times New Roman" w:cs="Times New Roman"/>
          <w:szCs w:val="24"/>
        </w:rPr>
        <w:t xml:space="preserve"> písmeno j) se za slova: „služby obecného hospodářského zájmu“ doplňují slova: </w:t>
      </w:r>
      <w:r w:rsidRPr="005C5C6A">
        <w:rPr>
          <w:rFonts w:ascii="Times New Roman" w:hAnsi="Times New Roman" w:cs="Times New Roman"/>
          <w:b/>
          <w:szCs w:val="24"/>
        </w:rPr>
        <w:t>„nebo nehospodářské služby obecného zájmu</w:t>
      </w:r>
      <w:r w:rsidR="009C7024">
        <w:rPr>
          <w:rFonts w:ascii="Times New Roman" w:hAnsi="Times New Roman" w:cs="Times New Roman"/>
          <w:b/>
          <w:szCs w:val="24"/>
        </w:rPr>
        <w:t>,</w:t>
      </w:r>
      <w:r w:rsidRPr="005C5C6A">
        <w:rPr>
          <w:rFonts w:ascii="Times New Roman" w:hAnsi="Times New Roman" w:cs="Times New Roman"/>
          <w:b/>
          <w:szCs w:val="24"/>
        </w:rPr>
        <w:t>“</w:t>
      </w:r>
    </w:p>
    <w:p w:rsidR="005C5C6A" w:rsidRDefault="005C5C6A" w:rsidP="005113CE">
      <w:pPr>
        <w:spacing w:after="0"/>
        <w:jc w:val="both"/>
        <w:rPr>
          <w:rFonts w:ascii="Times New Roman" w:hAnsi="Times New Roman" w:cs="Times New Roman"/>
          <w:b/>
          <w:szCs w:val="24"/>
        </w:rPr>
      </w:pPr>
    </w:p>
    <w:p w:rsidR="005C5C6A" w:rsidRPr="009C7024" w:rsidRDefault="005C5C6A" w:rsidP="005113CE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Cs w:val="24"/>
        </w:rPr>
      </w:pPr>
      <w:r w:rsidRPr="005C5C6A">
        <w:rPr>
          <w:rFonts w:ascii="Times New Roman" w:hAnsi="Times New Roman" w:cs="Times New Roman"/>
          <w:szCs w:val="24"/>
        </w:rPr>
        <w:t>V bodě 128</w:t>
      </w:r>
      <w:r>
        <w:rPr>
          <w:rFonts w:ascii="Times New Roman" w:hAnsi="Times New Roman" w:cs="Times New Roman"/>
          <w:szCs w:val="24"/>
        </w:rPr>
        <w:t>, § 101</w:t>
      </w:r>
      <w:r w:rsidR="003F62E3">
        <w:rPr>
          <w:rFonts w:ascii="Times New Roman" w:hAnsi="Times New Roman" w:cs="Times New Roman"/>
          <w:szCs w:val="24"/>
        </w:rPr>
        <w:t>, odstavec 2</w:t>
      </w:r>
      <w:r>
        <w:rPr>
          <w:rFonts w:ascii="Times New Roman" w:hAnsi="Times New Roman" w:cs="Times New Roman"/>
          <w:szCs w:val="24"/>
        </w:rPr>
        <w:t xml:space="preserve"> </w:t>
      </w:r>
      <w:r w:rsidR="009C7024">
        <w:rPr>
          <w:rFonts w:ascii="Times New Roman" w:hAnsi="Times New Roman" w:cs="Times New Roman"/>
          <w:szCs w:val="24"/>
        </w:rPr>
        <w:t xml:space="preserve">se tečka na konci věty nahrazuje čárkou a doplňují se slova: </w:t>
      </w:r>
      <w:r w:rsidR="009C7024">
        <w:rPr>
          <w:rFonts w:ascii="Times New Roman" w:hAnsi="Times New Roman" w:cs="Times New Roman"/>
          <w:b/>
          <w:szCs w:val="24"/>
        </w:rPr>
        <w:t>„vyjma služeb sociální prevence</w:t>
      </w:r>
      <w:r w:rsidR="005113CE">
        <w:rPr>
          <w:rFonts w:ascii="Times New Roman" w:hAnsi="Times New Roman" w:cs="Times New Roman"/>
          <w:b/>
          <w:szCs w:val="24"/>
        </w:rPr>
        <w:t xml:space="preserve"> a sociálního poradenství</w:t>
      </w:r>
      <w:r w:rsidR="009C7024">
        <w:rPr>
          <w:rFonts w:ascii="Times New Roman" w:hAnsi="Times New Roman" w:cs="Times New Roman"/>
          <w:b/>
          <w:szCs w:val="24"/>
        </w:rPr>
        <w:t xml:space="preserve">, které se považují za </w:t>
      </w:r>
      <w:r w:rsidR="009C7024" w:rsidRPr="005C5C6A">
        <w:rPr>
          <w:rFonts w:ascii="Times New Roman" w:hAnsi="Times New Roman" w:cs="Times New Roman"/>
          <w:b/>
          <w:szCs w:val="24"/>
        </w:rPr>
        <w:t>nehospodářské služby obecného zájmu</w:t>
      </w:r>
      <w:r w:rsidR="009C7024">
        <w:rPr>
          <w:rFonts w:ascii="Times New Roman" w:hAnsi="Times New Roman" w:cs="Times New Roman"/>
          <w:b/>
          <w:szCs w:val="24"/>
        </w:rPr>
        <w:t>.“</w:t>
      </w:r>
    </w:p>
    <w:p w:rsidR="009C7024" w:rsidRPr="009C7024" w:rsidRDefault="009C7024" w:rsidP="005113CE">
      <w:pPr>
        <w:pStyle w:val="Odstavecseseznamem"/>
        <w:spacing w:after="0"/>
        <w:jc w:val="both"/>
        <w:rPr>
          <w:rFonts w:ascii="Times New Roman" w:hAnsi="Times New Roman" w:cs="Times New Roman"/>
          <w:szCs w:val="24"/>
        </w:rPr>
      </w:pPr>
    </w:p>
    <w:p w:rsidR="009C7024" w:rsidRPr="00DD0E93" w:rsidRDefault="00DD0E93" w:rsidP="005113CE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Cs w:val="24"/>
        </w:rPr>
      </w:pPr>
      <w:r w:rsidRPr="005C5C6A">
        <w:rPr>
          <w:rFonts w:ascii="Times New Roman" w:hAnsi="Times New Roman" w:cs="Times New Roman"/>
          <w:szCs w:val="24"/>
        </w:rPr>
        <w:t>V bodě 128</w:t>
      </w:r>
      <w:r>
        <w:rPr>
          <w:rFonts w:ascii="Times New Roman" w:hAnsi="Times New Roman" w:cs="Times New Roman"/>
          <w:szCs w:val="24"/>
        </w:rPr>
        <w:t xml:space="preserve">, § </w:t>
      </w:r>
      <w:r w:rsidR="00676BBD">
        <w:rPr>
          <w:rFonts w:ascii="Times New Roman" w:hAnsi="Times New Roman" w:cs="Times New Roman"/>
          <w:szCs w:val="24"/>
        </w:rPr>
        <w:t>101</w:t>
      </w:r>
      <w:r w:rsidR="00433E4F">
        <w:rPr>
          <w:rFonts w:ascii="Times New Roman" w:hAnsi="Times New Roman" w:cs="Times New Roman"/>
          <w:szCs w:val="24"/>
        </w:rPr>
        <w:t xml:space="preserve"> se</w:t>
      </w:r>
      <w:r>
        <w:rPr>
          <w:rFonts w:ascii="Times New Roman" w:hAnsi="Times New Roman" w:cs="Times New Roman"/>
          <w:szCs w:val="24"/>
        </w:rPr>
        <w:t xml:space="preserve"> na konec odstavce</w:t>
      </w:r>
      <w:r w:rsidR="003F62E3">
        <w:rPr>
          <w:rFonts w:ascii="Times New Roman" w:hAnsi="Times New Roman" w:cs="Times New Roman"/>
          <w:szCs w:val="24"/>
        </w:rPr>
        <w:t xml:space="preserve"> 2</w:t>
      </w:r>
      <w:r>
        <w:rPr>
          <w:rFonts w:ascii="Times New Roman" w:hAnsi="Times New Roman" w:cs="Times New Roman"/>
          <w:szCs w:val="24"/>
        </w:rPr>
        <w:t xml:space="preserve"> doplňuje věta, která zní: </w:t>
      </w:r>
      <w:r>
        <w:rPr>
          <w:rFonts w:ascii="Times New Roman" w:hAnsi="Times New Roman" w:cs="Times New Roman"/>
          <w:b/>
          <w:szCs w:val="24"/>
        </w:rPr>
        <w:t>„</w:t>
      </w:r>
      <w:r w:rsidR="003F62E3">
        <w:rPr>
          <w:rFonts w:ascii="Times New Roman" w:hAnsi="Times New Roman" w:cs="Times New Roman"/>
          <w:b/>
          <w:szCs w:val="24"/>
        </w:rPr>
        <w:t>Nehospodářským s</w:t>
      </w:r>
      <w:r>
        <w:rPr>
          <w:rFonts w:ascii="Times New Roman" w:hAnsi="Times New Roman" w:cs="Times New Roman"/>
          <w:b/>
          <w:szCs w:val="24"/>
        </w:rPr>
        <w:t xml:space="preserve">lužbám </w:t>
      </w:r>
      <w:r w:rsidR="003F62E3">
        <w:rPr>
          <w:rFonts w:ascii="Times New Roman" w:hAnsi="Times New Roman" w:cs="Times New Roman"/>
          <w:b/>
          <w:szCs w:val="24"/>
        </w:rPr>
        <w:t>obecného zájmu</w:t>
      </w:r>
      <w:r>
        <w:rPr>
          <w:rFonts w:ascii="Times New Roman" w:hAnsi="Times New Roman" w:cs="Times New Roman"/>
          <w:b/>
          <w:szCs w:val="24"/>
        </w:rPr>
        <w:t xml:space="preserve"> jsou poskytovány dotace obdobným způsobem.“</w:t>
      </w:r>
    </w:p>
    <w:p w:rsidR="00DD0E93" w:rsidRPr="00DD0E93" w:rsidRDefault="00DD0E93" w:rsidP="005113CE">
      <w:pPr>
        <w:pStyle w:val="Odstavecseseznamem"/>
        <w:spacing w:after="0"/>
        <w:jc w:val="both"/>
        <w:rPr>
          <w:rFonts w:ascii="Times New Roman" w:hAnsi="Times New Roman" w:cs="Times New Roman"/>
          <w:szCs w:val="24"/>
        </w:rPr>
      </w:pPr>
    </w:p>
    <w:p w:rsidR="00DD0E93" w:rsidRPr="003F62E3" w:rsidRDefault="00DD0E93" w:rsidP="005113CE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Cs w:val="24"/>
        </w:rPr>
      </w:pPr>
      <w:r w:rsidRPr="005C5C6A">
        <w:rPr>
          <w:rFonts w:ascii="Times New Roman" w:hAnsi="Times New Roman" w:cs="Times New Roman"/>
          <w:szCs w:val="24"/>
        </w:rPr>
        <w:t>V bodě 128</w:t>
      </w:r>
      <w:r>
        <w:rPr>
          <w:rFonts w:ascii="Times New Roman" w:hAnsi="Times New Roman" w:cs="Times New Roman"/>
          <w:szCs w:val="24"/>
        </w:rPr>
        <w:t>, § 101, odstavec 3</w:t>
      </w:r>
      <w:r w:rsidR="003F62E3">
        <w:rPr>
          <w:rFonts w:ascii="Times New Roman" w:hAnsi="Times New Roman" w:cs="Times New Roman"/>
          <w:szCs w:val="24"/>
        </w:rPr>
        <w:t xml:space="preserve"> </w:t>
      </w:r>
      <w:r w:rsidR="003F62E3" w:rsidRPr="005C5C6A">
        <w:rPr>
          <w:rFonts w:ascii="Times New Roman" w:hAnsi="Times New Roman" w:cs="Times New Roman"/>
          <w:szCs w:val="24"/>
        </w:rPr>
        <w:t>se za slova: „služby obecného hospodářského zájmu“ doplňují slova:</w:t>
      </w:r>
      <w:r w:rsidR="003F62E3">
        <w:rPr>
          <w:rFonts w:ascii="Times New Roman" w:hAnsi="Times New Roman" w:cs="Times New Roman"/>
          <w:szCs w:val="24"/>
        </w:rPr>
        <w:t xml:space="preserve"> </w:t>
      </w:r>
      <w:r w:rsidR="003F62E3">
        <w:rPr>
          <w:rFonts w:ascii="Times New Roman" w:hAnsi="Times New Roman" w:cs="Times New Roman"/>
          <w:b/>
          <w:szCs w:val="24"/>
        </w:rPr>
        <w:t>„nebo nehospodářské služby obecného zájmu“</w:t>
      </w:r>
    </w:p>
    <w:p w:rsidR="003F62E3" w:rsidRPr="003F62E3" w:rsidRDefault="003F62E3" w:rsidP="005113CE">
      <w:pPr>
        <w:pStyle w:val="Odstavecseseznamem"/>
        <w:spacing w:after="0"/>
        <w:jc w:val="both"/>
        <w:rPr>
          <w:rFonts w:ascii="Times New Roman" w:hAnsi="Times New Roman" w:cs="Times New Roman"/>
          <w:szCs w:val="24"/>
        </w:rPr>
      </w:pPr>
    </w:p>
    <w:p w:rsidR="00B04F64" w:rsidRPr="00B04F64" w:rsidRDefault="00B04F64" w:rsidP="005113CE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Cs w:val="24"/>
        </w:rPr>
      </w:pPr>
      <w:r w:rsidRPr="005C5C6A">
        <w:rPr>
          <w:rFonts w:ascii="Times New Roman" w:hAnsi="Times New Roman" w:cs="Times New Roman"/>
          <w:szCs w:val="24"/>
        </w:rPr>
        <w:t>V bodě 128</w:t>
      </w:r>
      <w:r>
        <w:rPr>
          <w:rFonts w:ascii="Times New Roman" w:hAnsi="Times New Roman" w:cs="Times New Roman"/>
          <w:szCs w:val="24"/>
        </w:rPr>
        <w:t xml:space="preserve">, § 101, odstavec 4 </w:t>
      </w:r>
      <w:r w:rsidRPr="005C5C6A">
        <w:rPr>
          <w:rFonts w:ascii="Times New Roman" w:hAnsi="Times New Roman" w:cs="Times New Roman"/>
          <w:szCs w:val="24"/>
        </w:rPr>
        <w:t>se za slova: „služby obecného hospodářského zájmu“ doplňují slova: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b/>
          <w:szCs w:val="24"/>
        </w:rPr>
        <w:t>„nebo nehospodářské služby obecného zájmu“</w:t>
      </w:r>
    </w:p>
    <w:p w:rsidR="00B04F64" w:rsidRPr="00B04F64" w:rsidRDefault="00B04F64" w:rsidP="005113CE">
      <w:pPr>
        <w:pStyle w:val="Odstavecseseznamem"/>
        <w:spacing w:after="0"/>
        <w:jc w:val="both"/>
        <w:rPr>
          <w:rFonts w:ascii="Times New Roman" w:hAnsi="Times New Roman" w:cs="Times New Roman"/>
          <w:szCs w:val="24"/>
        </w:rPr>
      </w:pPr>
    </w:p>
    <w:p w:rsidR="00B04F64" w:rsidRDefault="00B04F64" w:rsidP="005113CE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Cs w:val="24"/>
        </w:rPr>
      </w:pPr>
      <w:r w:rsidRPr="005C5C6A">
        <w:rPr>
          <w:rFonts w:ascii="Times New Roman" w:hAnsi="Times New Roman" w:cs="Times New Roman"/>
          <w:szCs w:val="24"/>
        </w:rPr>
        <w:t>V bodě 128</w:t>
      </w:r>
      <w:r>
        <w:rPr>
          <w:rFonts w:ascii="Times New Roman" w:hAnsi="Times New Roman" w:cs="Times New Roman"/>
          <w:szCs w:val="24"/>
        </w:rPr>
        <w:t xml:space="preserve">, § </w:t>
      </w:r>
      <w:r w:rsidR="00676BBD">
        <w:rPr>
          <w:rFonts w:ascii="Times New Roman" w:hAnsi="Times New Roman" w:cs="Times New Roman"/>
          <w:szCs w:val="24"/>
        </w:rPr>
        <w:t>101 se</w:t>
      </w:r>
      <w:r>
        <w:rPr>
          <w:rFonts w:ascii="Times New Roman" w:hAnsi="Times New Roman" w:cs="Times New Roman"/>
          <w:szCs w:val="24"/>
        </w:rPr>
        <w:t xml:space="preserve"> vkládá nový odstavec 7, který zní:</w:t>
      </w:r>
    </w:p>
    <w:p w:rsidR="00B04F64" w:rsidRPr="00B04F64" w:rsidRDefault="00B04F64" w:rsidP="005113CE">
      <w:pPr>
        <w:pStyle w:val="Odstavecseseznamem"/>
        <w:spacing w:after="0"/>
        <w:jc w:val="both"/>
        <w:rPr>
          <w:rFonts w:ascii="Times New Roman" w:hAnsi="Times New Roman" w:cs="Times New Roman"/>
          <w:szCs w:val="24"/>
        </w:rPr>
      </w:pPr>
    </w:p>
    <w:p w:rsidR="00B04F64" w:rsidRPr="00B04F64" w:rsidRDefault="00B04F64" w:rsidP="005113CE">
      <w:pPr>
        <w:pStyle w:val="Odstavecseseznamem"/>
        <w:spacing w:after="0"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„</w:t>
      </w:r>
      <w:r w:rsidRPr="00B04F64">
        <w:rPr>
          <w:rFonts w:ascii="Times New Roman" w:hAnsi="Times New Roman" w:cs="Times New Roman"/>
          <w:b/>
          <w:szCs w:val="24"/>
        </w:rPr>
        <w:t>(</w:t>
      </w:r>
      <w:r>
        <w:rPr>
          <w:rFonts w:ascii="Times New Roman" w:hAnsi="Times New Roman" w:cs="Times New Roman"/>
          <w:b/>
          <w:szCs w:val="24"/>
        </w:rPr>
        <w:t>7</w:t>
      </w:r>
      <w:r w:rsidRPr="00B04F64">
        <w:rPr>
          <w:rFonts w:ascii="Times New Roman" w:hAnsi="Times New Roman" w:cs="Times New Roman"/>
          <w:b/>
          <w:szCs w:val="24"/>
        </w:rPr>
        <w:t xml:space="preserve">) Pověření k poskytování </w:t>
      </w:r>
      <w:r>
        <w:rPr>
          <w:rFonts w:ascii="Times New Roman" w:hAnsi="Times New Roman" w:cs="Times New Roman"/>
          <w:b/>
          <w:szCs w:val="24"/>
        </w:rPr>
        <w:t xml:space="preserve">nehospodářské </w:t>
      </w:r>
      <w:r w:rsidRPr="00B04F64">
        <w:rPr>
          <w:rFonts w:ascii="Times New Roman" w:hAnsi="Times New Roman" w:cs="Times New Roman"/>
          <w:b/>
          <w:szCs w:val="24"/>
        </w:rPr>
        <w:t>služby obecného zájmu obsahuje zejména</w:t>
      </w:r>
      <w:r>
        <w:rPr>
          <w:rFonts w:ascii="Times New Roman" w:hAnsi="Times New Roman" w:cs="Times New Roman"/>
          <w:b/>
          <w:szCs w:val="24"/>
        </w:rPr>
        <w:t xml:space="preserve"> </w:t>
      </w:r>
      <w:r w:rsidRPr="00B04F64">
        <w:rPr>
          <w:rFonts w:ascii="Times New Roman" w:hAnsi="Times New Roman" w:cs="Times New Roman"/>
          <w:b/>
          <w:szCs w:val="24"/>
        </w:rPr>
        <w:t>tyto náležitosti:</w:t>
      </w:r>
    </w:p>
    <w:p w:rsidR="00B04F64" w:rsidRPr="00B04F64" w:rsidRDefault="00B04F64" w:rsidP="005113CE">
      <w:pPr>
        <w:pStyle w:val="Odstavecseseznamem"/>
        <w:spacing w:after="0"/>
        <w:jc w:val="both"/>
        <w:rPr>
          <w:rFonts w:ascii="Times New Roman" w:hAnsi="Times New Roman" w:cs="Times New Roman"/>
          <w:b/>
          <w:szCs w:val="24"/>
        </w:rPr>
      </w:pPr>
      <w:r w:rsidRPr="00B04F64">
        <w:rPr>
          <w:rFonts w:ascii="Times New Roman" w:hAnsi="Times New Roman" w:cs="Times New Roman"/>
          <w:b/>
          <w:szCs w:val="24"/>
        </w:rPr>
        <w:t>a) identifikační údaje poskytovatele sociální služby a správce sítě, který pověření</w:t>
      </w:r>
      <w:r>
        <w:rPr>
          <w:rFonts w:ascii="Times New Roman" w:hAnsi="Times New Roman" w:cs="Times New Roman"/>
          <w:b/>
          <w:szCs w:val="24"/>
        </w:rPr>
        <w:t xml:space="preserve"> </w:t>
      </w:r>
      <w:r w:rsidRPr="00B04F64">
        <w:rPr>
          <w:rFonts w:ascii="Times New Roman" w:hAnsi="Times New Roman" w:cs="Times New Roman"/>
          <w:b/>
          <w:szCs w:val="24"/>
        </w:rPr>
        <w:t>vydává,</w:t>
      </w:r>
    </w:p>
    <w:p w:rsidR="00B04F64" w:rsidRPr="00B04F64" w:rsidRDefault="00B04F64" w:rsidP="005113CE">
      <w:pPr>
        <w:pStyle w:val="Odstavecseseznamem"/>
        <w:spacing w:after="0"/>
        <w:jc w:val="both"/>
        <w:rPr>
          <w:rFonts w:ascii="Times New Roman" w:hAnsi="Times New Roman" w:cs="Times New Roman"/>
          <w:b/>
          <w:szCs w:val="24"/>
        </w:rPr>
      </w:pPr>
      <w:r w:rsidRPr="00B04F64">
        <w:rPr>
          <w:rFonts w:ascii="Times New Roman" w:hAnsi="Times New Roman" w:cs="Times New Roman"/>
          <w:b/>
          <w:szCs w:val="24"/>
        </w:rPr>
        <w:t>b) obsah a dobu trvání závazku veřejné služby,</w:t>
      </w:r>
    </w:p>
    <w:p w:rsidR="00B04F64" w:rsidRDefault="00B04F64" w:rsidP="005113CE">
      <w:pPr>
        <w:pStyle w:val="Odstavecseseznamem"/>
        <w:spacing w:after="0"/>
        <w:jc w:val="both"/>
        <w:rPr>
          <w:rFonts w:ascii="Times New Roman" w:hAnsi="Times New Roman" w:cs="Times New Roman"/>
          <w:b/>
          <w:szCs w:val="24"/>
        </w:rPr>
      </w:pPr>
      <w:r w:rsidRPr="00B04F64">
        <w:rPr>
          <w:rFonts w:ascii="Times New Roman" w:hAnsi="Times New Roman" w:cs="Times New Roman"/>
          <w:b/>
          <w:szCs w:val="24"/>
        </w:rPr>
        <w:t xml:space="preserve">c) uvedení případných výhradních práv nebo zvláštních práv poskytovatele </w:t>
      </w:r>
      <w:r>
        <w:rPr>
          <w:rFonts w:ascii="Times New Roman" w:hAnsi="Times New Roman" w:cs="Times New Roman"/>
          <w:b/>
          <w:szCs w:val="24"/>
        </w:rPr>
        <w:t>s</w:t>
      </w:r>
      <w:r w:rsidRPr="00B04F64">
        <w:rPr>
          <w:rFonts w:ascii="Times New Roman" w:hAnsi="Times New Roman" w:cs="Times New Roman"/>
          <w:b/>
          <w:szCs w:val="24"/>
        </w:rPr>
        <w:t>ociální</w:t>
      </w:r>
      <w:r>
        <w:rPr>
          <w:rFonts w:ascii="Times New Roman" w:hAnsi="Times New Roman" w:cs="Times New Roman"/>
          <w:b/>
          <w:szCs w:val="24"/>
        </w:rPr>
        <w:t xml:space="preserve"> služby.</w:t>
      </w:r>
      <w:r w:rsidR="00F8693A">
        <w:rPr>
          <w:rFonts w:ascii="Times New Roman" w:hAnsi="Times New Roman" w:cs="Times New Roman"/>
          <w:b/>
          <w:szCs w:val="24"/>
        </w:rPr>
        <w:t>“</w:t>
      </w:r>
    </w:p>
    <w:p w:rsidR="00FE41D2" w:rsidRDefault="00FE41D2" w:rsidP="005113CE">
      <w:pPr>
        <w:pStyle w:val="Odstavecseseznamem"/>
        <w:spacing w:after="0"/>
        <w:jc w:val="both"/>
        <w:rPr>
          <w:rFonts w:ascii="Times New Roman" w:hAnsi="Times New Roman" w:cs="Times New Roman"/>
          <w:b/>
          <w:szCs w:val="24"/>
        </w:rPr>
      </w:pPr>
    </w:p>
    <w:p w:rsidR="00FE41D2" w:rsidRDefault="00FE41D2" w:rsidP="005113CE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szCs w:val="24"/>
        </w:rPr>
        <w:t xml:space="preserve">V bodě </w:t>
      </w:r>
      <w:r w:rsidR="00676BBD">
        <w:rPr>
          <w:rFonts w:ascii="Times New Roman" w:hAnsi="Times New Roman" w:cs="Times New Roman"/>
          <w:szCs w:val="24"/>
        </w:rPr>
        <w:t>136, § 105a</w:t>
      </w:r>
      <w:r>
        <w:rPr>
          <w:rFonts w:ascii="Times New Roman" w:hAnsi="Times New Roman" w:cs="Times New Roman"/>
          <w:szCs w:val="24"/>
        </w:rPr>
        <w:t xml:space="preserve"> </w:t>
      </w:r>
      <w:r w:rsidR="00676BBD">
        <w:rPr>
          <w:rFonts w:ascii="Times New Roman" w:hAnsi="Times New Roman" w:cs="Times New Roman"/>
          <w:szCs w:val="24"/>
        </w:rPr>
        <w:t>se tečka</w:t>
      </w:r>
      <w:r w:rsidR="00433E4F">
        <w:rPr>
          <w:rFonts w:ascii="Times New Roman" w:hAnsi="Times New Roman" w:cs="Times New Roman"/>
          <w:szCs w:val="24"/>
        </w:rPr>
        <w:t xml:space="preserve"> na konci odstavce 6 nahrazuje čárkou a doplňují se slova: </w:t>
      </w:r>
      <w:r w:rsidR="00433E4F">
        <w:rPr>
          <w:rFonts w:ascii="Times New Roman" w:hAnsi="Times New Roman" w:cs="Times New Roman"/>
          <w:b/>
          <w:szCs w:val="24"/>
        </w:rPr>
        <w:t>„nebo k poskytování nehospodářské služby obecného zájmu podle § 101, odstavce 4 a 7.“</w:t>
      </w:r>
    </w:p>
    <w:p w:rsidR="00676BBD" w:rsidRPr="00676BBD" w:rsidRDefault="00676BBD" w:rsidP="005113CE">
      <w:pPr>
        <w:spacing w:after="0"/>
        <w:jc w:val="both"/>
        <w:rPr>
          <w:rFonts w:ascii="Times New Roman" w:hAnsi="Times New Roman" w:cs="Times New Roman"/>
          <w:b/>
          <w:szCs w:val="24"/>
        </w:rPr>
      </w:pPr>
    </w:p>
    <w:p w:rsidR="00676BBD" w:rsidRDefault="00676BBD" w:rsidP="005113CE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szCs w:val="24"/>
        </w:rPr>
        <w:t xml:space="preserve">V bodě 136, § 105a, odstavec 8, písmeno b) </w:t>
      </w:r>
      <w:r w:rsidRPr="005C5C6A">
        <w:rPr>
          <w:rFonts w:ascii="Times New Roman" w:hAnsi="Times New Roman" w:cs="Times New Roman"/>
          <w:szCs w:val="24"/>
        </w:rPr>
        <w:t xml:space="preserve">se za slova: „služby obecného hospodářského zájmu“ doplňují slova: </w:t>
      </w:r>
      <w:r w:rsidRPr="005C5C6A">
        <w:rPr>
          <w:rFonts w:ascii="Times New Roman" w:hAnsi="Times New Roman" w:cs="Times New Roman"/>
          <w:b/>
          <w:szCs w:val="24"/>
        </w:rPr>
        <w:t>„nebo nehospodářské služby obecného zájmu</w:t>
      </w:r>
      <w:r>
        <w:rPr>
          <w:rFonts w:ascii="Times New Roman" w:hAnsi="Times New Roman" w:cs="Times New Roman"/>
          <w:b/>
          <w:szCs w:val="24"/>
        </w:rPr>
        <w:t>,</w:t>
      </w:r>
      <w:r w:rsidRPr="005C5C6A">
        <w:rPr>
          <w:rFonts w:ascii="Times New Roman" w:hAnsi="Times New Roman" w:cs="Times New Roman"/>
          <w:b/>
          <w:szCs w:val="24"/>
        </w:rPr>
        <w:t>“</w:t>
      </w:r>
    </w:p>
    <w:p w:rsidR="00676BBD" w:rsidRPr="00676BBD" w:rsidRDefault="00676BBD" w:rsidP="005113CE">
      <w:pPr>
        <w:pStyle w:val="Odstavecseseznamem"/>
        <w:spacing w:after="0"/>
        <w:jc w:val="both"/>
        <w:rPr>
          <w:rFonts w:ascii="Times New Roman" w:hAnsi="Times New Roman" w:cs="Times New Roman"/>
          <w:b/>
          <w:szCs w:val="24"/>
        </w:rPr>
      </w:pPr>
    </w:p>
    <w:p w:rsidR="00676BBD" w:rsidRDefault="00676BBD" w:rsidP="005113CE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szCs w:val="24"/>
        </w:rPr>
        <w:t xml:space="preserve">V bodě 136, § 105a, odstavec 8, písmeno </w:t>
      </w:r>
      <w:r w:rsidR="00811EEE">
        <w:rPr>
          <w:rFonts w:ascii="Times New Roman" w:hAnsi="Times New Roman" w:cs="Times New Roman"/>
          <w:szCs w:val="24"/>
        </w:rPr>
        <w:t>c</w:t>
      </w:r>
      <w:r>
        <w:rPr>
          <w:rFonts w:ascii="Times New Roman" w:hAnsi="Times New Roman" w:cs="Times New Roman"/>
          <w:szCs w:val="24"/>
        </w:rPr>
        <w:t xml:space="preserve">) </w:t>
      </w:r>
      <w:r w:rsidRPr="005C5C6A">
        <w:rPr>
          <w:rFonts w:ascii="Times New Roman" w:hAnsi="Times New Roman" w:cs="Times New Roman"/>
          <w:szCs w:val="24"/>
        </w:rPr>
        <w:t xml:space="preserve">se za slova: „služby obecného hospodářského zájmu“ doplňují slova: </w:t>
      </w:r>
      <w:r w:rsidRPr="005C5C6A">
        <w:rPr>
          <w:rFonts w:ascii="Times New Roman" w:hAnsi="Times New Roman" w:cs="Times New Roman"/>
          <w:b/>
          <w:szCs w:val="24"/>
        </w:rPr>
        <w:t>„nebo nehospodářské služby obecného zájmu</w:t>
      </w:r>
      <w:r>
        <w:rPr>
          <w:rFonts w:ascii="Times New Roman" w:hAnsi="Times New Roman" w:cs="Times New Roman"/>
          <w:b/>
          <w:szCs w:val="24"/>
        </w:rPr>
        <w:t>,</w:t>
      </w:r>
      <w:r w:rsidRPr="005C5C6A">
        <w:rPr>
          <w:rFonts w:ascii="Times New Roman" w:hAnsi="Times New Roman" w:cs="Times New Roman"/>
          <w:b/>
          <w:szCs w:val="24"/>
        </w:rPr>
        <w:t>“</w:t>
      </w:r>
    </w:p>
    <w:p w:rsidR="00811EEE" w:rsidRPr="00811EEE" w:rsidRDefault="00811EEE" w:rsidP="005113CE">
      <w:pPr>
        <w:pStyle w:val="Odstavecseseznamem"/>
        <w:spacing w:after="0"/>
        <w:jc w:val="both"/>
        <w:rPr>
          <w:rFonts w:ascii="Times New Roman" w:hAnsi="Times New Roman" w:cs="Times New Roman"/>
          <w:b/>
          <w:szCs w:val="24"/>
        </w:rPr>
      </w:pPr>
    </w:p>
    <w:p w:rsidR="00811EEE" w:rsidRDefault="00811EEE" w:rsidP="005113CE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szCs w:val="24"/>
        </w:rPr>
        <w:lastRenderedPageBreak/>
        <w:t xml:space="preserve">V bodě 136, § 105a, se na konec odstavce 8 </w:t>
      </w:r>
      <w:r w:rsidRPr="005C5C6A">
        <w:rPr>
          <w:rFonts w:ascii="Times New Roman" w:hAnsi="Times New Roman" w:cs="Times New Roman"/>
          <w:szCs w:val="24"/>
        </w:rPr>
        <w:t xml:space="preserve">doplňují slova: </w:t>
      </w:r>
      <w:r w:rsidRPr="005C5C6A">
        <w:rPr>
          <w:rFonts w:ascii="Times New Roman" w:hAnsi="Times New Roman" w:cs="Times New Roman"/>
          <w:b/>
          <w:szCs w:val="24"/>
        </w:rPr>
        <w:t>„nebo nehospodářské služby obecného zájmu</w:t>
      </w:r>
      <w:r>
        <w:rPr>
          <w:rFonts w:ascii="Times New Roman" w:hAnsi="Times New Roman" w:cs="Times New Roman"/>
          <w:b/>
          <w:szCs w:val="24"/>
        </w:rPr>
        <w:t>,</w:t>
      </w:r>
      <w:r w:rsidRPr="005C5C6A">
        <w:rPr>
          <w:rFonts w:ascii="Times New Roman" w:hAnsi="Times New Roman" w:cs="Times New Roman"/>
          <w:b/>
          <w:szCs w:val="24"/>
        </w:rPr>
        <w:t>“</w:t>
      </w:r>
    </w:p>
    <w:p w:rsidR="00BD05EA" w:rsidRPr="00BD05EA" w:rsidRDefault="00BD05EA" w:rsidP="005113CE">
      <w:pPr>
        <w:pStyle w:val="Odstavecseseznamem"/>
        <w:spacing w:after="0"/>
        <w:jc w:val="both"/>
        <w:rPr>
          <w:rFonts w:ascii="Times New Roman" w:hAnsi="Times New Roman" w:cs="Times New Roman"/>
          <w:b/>
          <w:szCs w:val="24"/>
        </w:rPr>
      </w:pPr>
    </w:p>
    <w:p w:rsidR="00BD05EA" w:rsidRDefault="00BD05EA" w:rsidP="005113CE">
      <w:pPr>
        <w:spacing w:after="0"/>
        <w:jc w:val="both"/>
        <w:rPr>
          <w:rFonts w:ascii="Times New Roman" w:hAnsi="Times New Roman" w:cs="Times New Roman"/>
          <w:b/>
          <w:szCs w:val="24"/>
        </w:rPr>
      </w:pPr>
    </w:p>
    <w:p w:rsidR="00BD05EA" w:rsidRDefault="00BD05EA" w:rsidP="00BD05EA">
      <w:pPr>
        <w:jc w:val="center"/>
        <w:rPr>
          <w:rFonts w:ascii="Times New Roman" w:hAnsi="Times New Roman" w:cs="Times New Roman"/>
          <w:b/>
          <w:szCs w:val="24"/>
          <w:lang w:val="en-US"/>
        </w:rPr>
      </w:pPr>
      <w:r>
        <w:rPr>
          <w:rFonts w:ascii="Times New Roman" w:hAnsi="Times New Roman" w:cs="Times New Roman"/>
          <w:b/>
          <w:szCs w:val="24"/>
          <w:lang w:val="en-US"/>
        </w:rPr>
        <w:t>******</w:t>
      </w:r>
    </w:p>
    <w:p w:rsidR="00BD05EA" w:rsidRDefault="00BD05EA" w:rsidP="00BD05EA">
      <w:pPr>
        <w:jc w:val="center"/>
        <w:rPr>
          <w:rFonts w:ascii="Times New Roman" w:hAnsi="Times New Roman" w:cs="Times New Roman"/>
          <w:b/>
          <w:szCs w:val="24"/>
          <w:lang w:val="en-US"/>
        </w:rPr>
      </w:pPr>
    </w:p>
    <w:p w:rsidR="00BD05EA" w:rsidRDefault="00BD05EA" w:rsidP="00BD05EA">
      <w:pPr>
        <w:rPr>
          <w:rFonts w:ascii="Times New Roman" w:hAnsi="Times New Roman" w:cs="Times New Roman"/>
          <w:b/>
          <w:szCs w:val="24"/>
          <w:u w:val="single"/>
        </w:rPr>
      </w:pPr>
      <w:r>
        <w:rPr>
          <w:rFonts w:ascii="Times New Roman" w:hAnsi="Times New Roman" w:cs="Times New Roman"/>
          <w:b/>
          <w:szCs w:val="24"/>
          <w:u w:val="single"/>
        </w:rPr>
        <w:t>Odůvodnění:</w:t>
      </w:r>
    </w:p>
    <w:p w:rsidR="00BD05EA" w:rsidRDefault="00BD05EA" w:rsidP="00BD05EA">
      <w:pPr>
        <w:rPr>
          <w:rFonts w:ascii="Times New Roman" w:hAnsi="Times New Roman" w:cs="Times New Roman"/>
          <w:b/>
          <w:szCs w:val="24"/>
          <w:u w:val="single"/>
        </w:rPr>
      </w:pPr>
    </w:p>
    <w:p w:rsidR="00BD05EA" w:rsidRPr="00BD05EA" w:rsidRDefault="00BD05EA" w:rsidP="005113CE">
      <w:pPr>
        <w:jc w:val="both"/>
        <w:rPr>
          <w:rFonts w:ascii="Times New Roman" w:hAnsi="Times New Roman" w:cs="Times New Roman"/>
          <w:b/>
          <w:iCs/>
          <w:szCs w:val="24"/>
        </w:rPr>
      </w:pPr>
      <w:r w:rsidRPr="00BD05EA">
        <w:rPr>
          <w:rFonts w:ascii="Times New Roman" w:hAnsi="Times New Roman" w:cs="Times New Roman"/>
          <w:iCs/>
          <w:szCs w:val="24"/>
        </w:rPr>
        <w:t xml:space="preserve">        Financování sociálních služeb prostřednictví tzv. vyrovnávací platby bylo v České republice zavedeno už v roce 2016. Už první polovina roku 2016 však ukázala, že řada poskytovatelů těchto služeb se potýká s nemalými problémy spojenými s novým způsobem financování sociálních služeb. Po pečlivé analýze jak relevantních rozhodnutí Evropské komise (dále jen Komise), tak po podrobném prozkoumání služeb sociální prevence a také na základě vyhodnocení přímé zkušenosti s aplikací vyrovnávací platby v roce 2016 jsme dospěli k závěru, že </w:t>
      </w:r>
      <w:r w:rsidRPr="00BD05EA">
        <w:rPr>
          <w:rFonts w:ascii="Times New Roman" w:hAnsi="Times New Roman" w:cs="Times New Roman"/>
          <w:b/>
          <w:iCs/>
          <w:szCs w:val="24"/>
        </w:rPr>
        <w:t xml:space="preserve">služby </w:t>
      </w:r>
      <w:r w:rsidR="00A81EE1">
        <w:rPr>
          <w:rFonts w:ascii="Times New Roman" w:hAnsi="Times New Roman" w:cs="Times New Roman"/>
          <w:b/>
          <w:iCs/>
          <w:szCs w:val="24"/>
        </w:rPr>
        <w:t xml:space="preserve">sociální prevence a služby sociálního poradenství </w:t>
      </w:r>
      <w:bookmarkStart w:id="0" w:name="_GoBack"/>
      <w:bookmarkEnd w:id="0"/>
      <w:r w:rsidRPr="00BD05EA">
        <w:rPr>
          <w:rFonts w:ascii="Times New Roman" w:hAnsi="Times New Roman" w:cs="Times New Roman"/>
          <w:b/>
          <w:iCs/>
          <w:szCs w:val="24"/>
        </w:rPr>
        <w:t xml:space="preserve">nenaplňují znaky veřejné podpory a jejich začlenění </w:t>
      </w:r>
      <w:r w:rsidR="00DB2E23">
        <w:rPr>
          <w:rFonts w:ascii="Times New Roman" w:hAnsi="Times New Roman" w:cs="Times New Roman"/>
          <w:b/>
          <w:iCs/>
          <w:szCs w:val="24"/>
        </w:rPr>
        <w:t>do režimu vyrovnávací platby</w:t>
      </w:r>
      <w:r w:rsidRPr="00BD05EA">
        <w:rPr>
          <w:rFonts w:ascii="Times New Roman" w:hAnsi="Times New Roman" w:cs="Times New Roman"/>
          <w:b/>
          <w:iCs/>
          <w:szCs w:val="24"/>
        </w:rPr>
        <w:t xml:space="preserve">, by bylo nejen nesprávné, ale nadto ohrožující samotnou možnost jejich financování - tedy v důsledku možnost jejich poskytování. </w:t>
      </w:r>
      <w:r w:rsidRPr="00BD05EA">
        <w:rPr>
          <w:rFonts w:ascii="Times New Roman" w:hAnsi="Times New Roman" w:cs="Times New Roman"/>
          <w:iCs/>
          <w:szCs w:val="24"/>
        </w:rPr>
        <w:t xml:space="preserve">Je velmi důležité podotknout, že </w:t>
      </w:r>
      <w:r>
        <w:rPr>
          <w:rFonts w:ascii="Times New Roman" w:hAnsi="Times New Roman" w:cs="Times New Roman"/>
          <w:iCs/>
          <w:szCs w:val="24"/>
        </w:rPr>
        <w:t xml:space="preserve">služby sociální prevence </w:t>
      </w:r>
      <w:r w:rsidRPr="00BD05EA">
        <w:rPr>
          <w:rFonts w:ascii="Times New Roman" w:hAnsi="Times New Roman" w:cs="Times New Roman"/>
          <w:iCs/>
          <w:szCs w:val="24"/>
        </w:rPr>
        <w:t xml:space="preserve">jsou v české republice poskytovány </w:t>
      </w:r>
      <w:r>
        <w:rPr>
          <w:rFonts w:ascii="Times New Roman" w:hAnsi="Times New Roman" w:cs="Times New Roman"/>
          <w:iCs/>
          <w:szCs w:val="24"/>
        </w:rPr>
        <w:t>především</w:t>
      </w:r>
      <w:r w:rsidRPr="00BD05EA">
        <w:rPr>
          <w:rFonts w:ascii="Times New Roman" w:hAnsi="Times New Roman" w:cs="Times New Roman"/>
          <w:iCs/>
          <w:szCs w:val="24"/>
        </w:rPr>
        <w:t xml:space="preserve"> nestátními organizacemi s dlouholetou odbornou erudicí – nikoliv však proto, že by tyto nestátní organizace jaksi uměle udržovaly „monopol“; je tomu tak proto, že klientela uživatelů drog</w:t>
      </w:r>
      <w:r w:rsidR="00F6654A">
        <w:rPr>
          <w:rFonts w:ascii="Times New Roman" w:hAnsi="Times New Roman" w:cs="Times New Roman"/>
          <w:iCs/>
          <w:szCs w:val="24"/>
        </w:rPr>
        <w:t xml:space="preserve"> i osob ohrožených sociálním vyloučením</w:t>
      </w:r>
      <w:r w:rsidRPr="00BD05EA">
        <w:rPr>
          <w:rFonts w:ascii="Times New Roman" w:hAnsi="Times New Roman" w:cs="Times New Roman"/>
          <w:iCs/>
          <w:szCs w:val="24"/>
        </w:rPr>
        <w:t xml:space="preserve"> je klientelou extrémně náročnou</w:t>
      </w:r>
      <w:r w:rsidR="00765D78">
        <w:rPr>
          <w:rFonts w:ascii="Times New Roman" w:hAnsi="Times New Roman" w:cs="Times New Roman"/>
          <w:iCs/>
          <w:szCs w:val="24"/>
        </w:rPr>
        <w:t xml:space="preserve"> a navíc se </w:t>
      </w:r>
      <w:r w:rsidR="00765D78" w:rsidRPr="00765D78">
        <w:rPr>
          <w:rFonts w:ascii="Times New Roman" w:hAnsi="Times New Roman" w:cs="Times New Roman"/>
          <w:iCs/>
          <w:szCs w:val="24"/>
        </w:rPr>
        <w:t>j</w:t>
      </w:r>
      <w:r w:rsidRPr="00765D78">
        <w:rPr>
          <w:rFonts w:ascii="Times New Roman" w:hAnsi="Times New Roman" w:cs="Times New Roman"/>
          <w:iCs/>
          <w:szCs w:val="24"/>
        </w:rPr>
        <w:t>edná o</w:t>
      </w:r>
      <w:r w:rsidRPr="00BD05EA">
        <w:rPr>
          <w:rFonts w:ascii="Times New Roman" w:hAnsi="Times New Roman" w:cs="Times New Roman"/>
          <w:b/>
          <w:iCs/>
          <w:szCs w:val="24"/>
        </w:rPr>
        <w:t xml:space="preserve"> velmi neatraktivní cílovou skupinou pro komerční či jiné obdobné subjekty. </w:t>
      </w:r>
    </w:p>
    <w:p w:rsidR="00BD05EA" w:rsidRPr="00BD05EA" w:rsidRDefault="00BD05EA" w:rsidP="005113CE">
      <w:pPr>
        <w:jc w:val="both"/>
        <w:rPr>
          <w:rFonts w:ascii="Times New Roman" w:hAnsi="Times New Roman" w:cs="Times New Roman"/>
          <w:szCs w:val="24"/>
        </w:rPr>
      </w:pPr>
      <w:r w:rsidRPr="00BD05EA">
        <w:rPr>
          <w:rFonts w:ascii="Times New Roman" w:hAnsi="Times New Roman" w:cs="Times New Roman"/>
          <w:b/>
          <w:szCs w:val="24"/>
        </w:rPr>
        <w:t>Služby obecn</w:t>
      </w:r>
      <w:r w:rsidRPr="00BD05EA">
        <w:rPr>
          <w:rFonts w:ascii="Times New Roman" w:hAnsi="Times New Roman" w:cs="Times New Roman"/>
          <w:b/>
          <w:bCs/>
          <w:szCs w:val="24"/>
        </w:rPr>
        <w:t>ého zájmu</w:t>
      </w:r>
      <w:r w:rsidRPr="00BD05EA">
        <w:rPr>
          <w:rFonts w:ascii="Times New Roman" w:hAnsi="Times New Roman" w:cs="Times New Roman"/>
          <w:szCs w:val="24"/>
        </w:rPr>
        <w:t> jsou „služby vyznačující se svým </w:t>
      </w:r>
      <w:r w:rsidRPr="00BD05EA">
        <w:rPr>
          <w:rFonts w:ascii="Times New Roman" w:hAnsi="Times New Roman" w:cs="Times New Roman"/>
          <w:i/>
          <w:iCs/>
          <w:szCs w:val="24"/>
        </w:rPr>
        <w:t xml:space="preserve">zvláštním charakterem: </w:t>
      </w:r>
      <w:r w:rsidRPr="00BD05EA">
        <w:rPr>
          <w:rFonts w:ascii="Times New Roman" w:hAnsi="Times New Roman" w:cs="Times New Roman"/>
          <w:szCs w:val="24"/>
        </w:rPr>
        <w:t xml:space="preserve"> Tyto služby jsou obvykle zajišťovány státem, kraji či obcemi ve veřejném zájmu (tzn. v zájmu veřejnosti) a specifickým znakem těchto služeb je fakt, že pokud by nebyly finančně podporovány veřejnými subjekty, nebyly by poskytovány na trhu vůbec nebo by byly poskytovány v nižší kvalitě či rozsahu. Opodstatněnost finanční podpory služeb obecného zájmu ze strany veřejných subjektů vychází z tržního selhání v oblasti nabídky těchto služeb“</w:t>
      </w:r>
      <w:r w:rsidRPr="00BD05EA">
        <w:rPr>
          <w:rFonts w:ascii="Times New Roman" w:hAnsi="Times New Roman" w:cs="Times New Roman"/>
          <w:szCs w:val="24"/>
          <w:vertAlign w:val="superscript"/>
        </w:rPr>
        <w:footnoteReference w:id="1"/>
      </w:r>
      <w:r w:rsidRPr="00BD05EA">
        <w:rPr>
          <w:rFonts w:ascii="Times New Roman" w:hAnsi="Times New Roman" w:cs="Times New Roman"/>
          <w:szCs w:val="24"/>
        </w:rPr>
        <w:t>. Z uvedené definice by bylo možné dovodit, že služby v</w:t>
      </w:r>
      <w:r w:rsidR="00F6654A">
        <w:rPr>
          <w:rFonts w:ascii="Times New Roman" w:hAnsi="Times New Roman" w:cs="Times New Roman"/>
          <w:szCs w:val="24"/>
        </w:rPr>
        <w:t> </w:t>
      </w:r>
      <w:r w:rsidRPr="00BD05EA">
        <w:rPr>
          <w:rFonts w:ascii="Times New Roman" w:hAnsi="Times New Roman" w:cs="Times New Roman"/>
          <w:szCs w:val="24"/>
        </w:rPr>
        <w:t>oblasti</w:t>
      </w:r>
      <w:r w:rsidR="00F6654A">
        <w:rPr>
          <w:rFonts w:ascii="Times New Roman" w:hAnsi="Times New Roman" w:cs="Times New Roman"/>
          <w:szCs w:val="24"/>
        </w:rPr>
        <w:t xml:space="preserve"> sociální prevence</w:t>
      </w:r>
      <w:r w:rsidRPr="00BD05EA">
        <w:rPr>
          <w:rFonts w:ascii="Times New Roman" w:hAnsi="Times New Roman" w:cs="Times New Roman"/>
          <w:szCs w:val="24"/>
        </w:rPr>
        <w:t xml:space="preserve"> uvedené znaky naplňují.</w:t>
      </w:r>
    </w:p>
    <w:p w:rsidR="00BD05EA" w:rsidRPr="00BD05EA" w:rsidRDefault="00BD05EA" w:rsidP="005113CE">
      <w:pPr>
        <w:jc w:val="both"/>
        <w:rPr>
          <w:rFonts w:ascii="Times New Roman" w:hAnsi="Times New Roman" w:cs="Times New Roman"/>
          <w:b/>
          <w:szCs w:val="24"/>
        </w:rPr>
      </w:pPr>
      <w:r w:rsidRPr="00BD05EA">
        <w:rPr>
          <w:rFonts w:ascii="Times New Roman" w:hAnsi="Times New Roman" w:cs="Times New Roman"/>
          <w:szCs w:val="24"/>
        </w:rPr>
        <w:t xml:space="preserve">Rozhodující je však následující specifikace podkategorie služeb obecného zájmu, a to </w:t>
      </w:r>
      <w:r w:rsidRPr="00BD05EA">
        <w:rPr>
          <w:rFonts w:ascii="Times New Roman" w:hAnsi="Times New Roman" w:cs="Times New Roman"/>
          <w:b/>
          <w:szCs w:val="24"/>
        </w:rPr>
        <w:t>s</w:t>
      </w:r>
      <w:r w:rsidRPr="00BD05EA">
        <w:rPr>
          <w:rFonts w:ascii="Times New Roman" w:hAnsi="Times New Roman" w:cs="Times New Roman"/>
          <w:b/>
          <w:bCs/>
          <w:szCs w:val="24"/>
        </w:rPr>
        <w:t>lužby obecného hospodářského zájmu</w:t>
      </w:r>
      <w:r w:rsidRPr="00BD05EA">
        <w:rPr>
          <w:rFonts w:ascii="Times New Roman" w:hAnsi="Times New Roman" w:cs="Times New Roman"/>
          <w:szCs w:val="24"/>
        </w:rPr>
        <w:t> (dále též „</w:t>
      </w:r>
      <w:r w:rsidRPr="00BD05EA">
        <w:rPr>
          <w:rFonts w:ascii="Times New Roman" w:hAnsi="Times New Roman" w:cs="Times New Roman"/>
          <w:b/>
          <w:bCs/>
          <w:szCs w:val="24"/>
        </w:rPr>
        <w:t>SGEI</w:t>
      </w:r>
      <w:r w:rsidRPr="00BD05EA">
        <w:rPr>
          <w:rFonts w:ascii="Times New Roman" w:hAnsi="Times New Roman" w:cs="Times New Roman"/>
          <w:szCs w:val="24"/>
        </w:rPr>
        <w:t xml:space="preserve">“): jak konstatuje ÚOHS ve svém stanovisku, „jejich označení vypovídá o faktu, že mají hospodářskou (resp. ekonomickou) povahu…, která se vztahuje na </w:t>
      </w:r>
      <w:r w:rsidRPr="00BD05EA">
        <w:rPr>
          <w:rFonts w:ascii="Times New Roman" w:hAnsi="Times New Roman" w:cs="Times New Roman"/>
          <w:b/>
          <w:szCs w:val="24"/>
        </w:rPr>
        <w:t xml:space="preserve">povahu činnosti </w:t>
      </w:r>
      <w:r w:rsidRPr="00BD05EA">
        <w:rPr>
          <w:rFonts w:ascii="Times New Roman" w:hAnsi="Times New Roman" w:cs="Times New Roman"/>
          <w:szCs w:val="24"/>
        </w:rPr>
        <w:t xml:space="preserve">a nikoli její zájem, resp. cíl“. ÚOHS dále konstatuje, že „z toho vyplývá, že i některé služby v sociální oblasti mohou být pojímány jako SGEI“. Některé služby v sociální oblasti tak skutečně mohou naplňovat uvedenou definici a být tedy službami SGEI. To však zásadně neplatí pro oblast </w:t>
      </w:r>
      <w:r w:rsidR="00DB2E23">
        <w:rPr>
          <w:rFonts w:ascii="Times New Roman" w:hAnsi="Times New Roman" w:cs="Times New Roman"/>
          <w:szCs w:val="24"/>
        </w:rPr>
        <w:t>služeb</w:t>
      </w:r>
      <w:r w:rsidRPr="00BD05EA">
        <w:rPr>
          <w:rFonts w:ascii="Times New Roman" w:hAnsi="Times New Roman" w:cs="Times New Roman"/>
          <w:szCs w:val="24"/>
        </w:rPr>
        <w:t xml:space="preserve"> sociální </w:t>
      </w:r>
      <w:r w:rsidR="00601EE3" w:rsidRPr="00BD05EA">
        <w:rPr>
          <w:rFonts w:ascii="Times New Roman" w:hAnsi="Times New Roman" w:cs="Times New Roman"/>
          <w:szCs w:val="24"/>
        </w:rPr>
        <w:t>prevence</w:t>
      </w:r>
      <w:r w:rsidR="00601EE3">
        <w:rPr>
          <w:rFonts w:ascii="Times New Roman" w:hAnsi="Times New Roman" w:cs="Times New Roman"/>
          <w:szCs w:val="24"/>
        </w:rPr>
        <w:t>.</w:t>
      </w:r>
      <w:r w:rsidR="00601EE3" w:rsidRPr="00BD05EA">
        <w:rPr>
          <w:rFonts w:ascii="Times New Roman" w:hAnsi="Times New Roman" w:cs="Times New Roman"/>
          <w:szCs w:val="24"/>
        </w:rPr>
        <w:t xml:space="preserve"> </w:t>
      </w:r>
    </w:p>
    <w:p w:rsidR="00BD05EA" w:rsidRPr="00BD05EA" w:rsidRDefault="00BD05EA" w:rsidP="005113CE">
      <w:pPr>
        <w:jc w:val="both"/>
        <w:rPr>
          <w:rFonts w:ascii="Times New Roman" w:hAnsi="Times New Roman" w:cs="Times New Roman"/>
          <w:szCs w:val="24"/>
        </w:rPr>
      </w:pPr>
      <w:r w:rsidRPr="00BD05EA">
        <w:rPr>
          <w:rFonts w:ascii="Times New Roman" w:hAnsi="Times New Roman" w:cs="Times New Roman"/>
          <w:b/>
          <w:szCs w:val="24"/>
        </w:rPr>
        <w:lastRenderedPageBreak/>
        <w:t>Veřejná podpora</w:t>
      </w:r>
      <w:r w:rsidRPr="00BD05EA">
        <w:rPr>
          <w:rFonts w:ascii="Times New Roman" w:hAnsi="Times New Roman" w:cs="Times New Roman"/>
          <w:szCs w:val="24"/>
        </w:rPr>
        <w:t xml:space="preserve"> je definována v čl. 87 odst. 1 Smlouvy o založení Evropského společenství (dále jen ES): </w:t>
      </w:r>
      <w:r w:rsidRPr="00BD05EA">
        <w:rPr>
          <w:rFonts w:ascii="Times New Roman" w:hAnsi="Times New Roman" w:cs="Times New Roman"/>
          <w:i/>
          <w:szCs w:val="24"/>
        </w:rPr>
        <w:t xml:space="preserve">„Podpora, poskytovaná členskými státy či ze státních prostředků v jakékoli formě, a která narušuje nebo hrozí narušením hospodářské soutěže tím, že zvýhodňuje určité podnikání nebo odvětví výroby, je v případě, že ovlivňuje trh mezi členskými státy, neslučitelná se společným trhem, nestanoví-li tato Smlouva jinak.“ </w:t>
      </w:r>
      <w:r w:rsidRPr="00BD05EA">
        <w:rPr>
          <w:rFonts w:ascii="Times New Roman" w:hAnsi="Times New Roman" w:cs="Times New Roman"/>
          <w:szCs w:val="24"/>
        </w:rPr>
        <w:t>Jinými slovy, aby bylo možno opatření členského státu kvalifikovat jako veřejnou podporu, z rozhodovací praxe Komise a judikátů Evropského soudního dvora (dále jen ESD) jsou odvozeny čtyři materiální znaky, které musí být splněny kumulativně (!):</w:t>
      </w:r>
    </w:p>
    <w:p w:rsidR="00BD05EA" w:rsidRPr="00BD05EA" w:rsidRDefault="00BD05EA" w:rsidP="005113CE">
      <w:pPr>
        <w:numPr>
          <w:ilvl w:val="0"/>
          <w:numId w:val="3"/>
        </w:numPr>
        <w:jc w:val="both"/>
        <w:rPr>
          <w:rFonts w:ascii="Times New Roman" w:hAnsi="Times New Roman" w:cs="Times New Roman"/>
          <w:szCs w:val="24"/>
        </w:rPr>
      </w:pPr>
      <w:r w:rsidRPr="00BD05EA">
        <w:rPr>
          <w:rFonts w:ascii="Times New Roman" w:hAnsi="Times New Roman" w:cs="Times New Roman"/>
          <w:bCs/>
          <w:szCs w:val="24"/>
        </w:rPr>
        <w:t>podpora je poskytnuta státem nebo z veřejných prostředků</w:t>
      </w:r>
    </w:p>
    <w:p w:rsidR="00BD05EA" w:rsidRPr="00BD05EA" w:rsidRDefault="00BD05EA" w:rsidP="005113CE">
      <w:pPr>
        <w:numPr>
          <w:ilvl w:val="0"/>
          <w:numId w:val="3"/>
        </w:numPr>
        <w:jc w:val="both"/>
        <w:rPr>
          <w:rFonts w:ascii="Times New Roman" w:hAnsi="Times New Roman" w:cs="Times New Roman"/>
          <w:szCs w:val="24"/>
        </w:rPr>
      </w:pPr>
      <w:r w:rsidRPr="00BD05EA">
        <w:rPr>
          <w:rFonts w:ascii="Times New Roman" w:hAnsi="Times New Roman" w:cs="Times New Roman"/>
          <w:bCs/>
          <w:szCs w:val="24"/>
        </w:rPr>
        <w:t>podpora zvýhodňuje určité podniky nebo určitá odvětví podnikání a je selektivní</w:t>
      </w:r>
    </w:p>
    <w:p w:rsidR="00BD05EA" w:rsidRPr="00BD05EA" w:rsidRDefault="00BD05EA" w:rsidP="005113CE">
      <w:pPr>
        <w:numPr>
          <w:ilvl w:val="0"/>
          <w:numId w:val="3"/>
        </w:numPr>
        <w:jc w:val="both"/>
        <w:rPr>
          <w:rFonts w:ascii="Times New Roman" w:hAnsi="Times New Roman" w:cs="Times New Roman"/>
          <w:szCs w:val="24"/>
        </w:rPr>
      </w:pPr>
      <w:r w:rsidRPr="00BD05EA">
        <w:rPr>
          <w:rFonts w:ascii="Times New Roman" w:hAnsi="Times New Roman" w:cs="Times New Roman"/>
          <w:bCs/>
          <w:szCs w:val="24"/>
        </w:rPr>
        <w:t>je ovlivněn obchod mezi členskými státy a</w:t>
      </w:r>
    </w:p>
    <w:p w:rsidR="00BD05EA" w:rsidRPr="00BD05EA" w:rsidRDefault="00BD05EA" w:rsidP="005113CE">
      <w:pPr>
        <w:numPr>
          <w:ilvl w:val="0"/>
          <w:numId w:val="3"/>
        </w:numPr>
        <w:jc w:val="both"/>
        <w:rPr>
          <w:rFonts w:ascii="Times New Roman" w:hAnsi="Times New Roman" w:cs="Times New Roman"/>
          <w:szCs w:val="24"/>
        </w:rPr>
      </w:pPr>
      <w:r w:rsidRPr="00BD05EA">
        <w:rPr>
          <w:rFonts w:ascii="Times New Roman" w:hAnsi="Times New Roman" w:cs="Times New Roman"/>
          <w:bCs/>
          <w:szCs w:val="24"/>
        </w:rPr>
        <w:t>je narušena nebo hrozí narušení soutěže.</w:t>
      </w:r>
    </w:p>
    <w:p w:rsidR="00BD05EA" w:rsidRPr="00BD05EA" w:rsidRDefault="00BD05EA" w:rsidP="005113CE">
      <w:pPr>
        <w:jc w:val="both"/>
        <w:rPr>
          <w:rFonts w:ascii="Times New Roman" w:hAnsi="Times New Roman" w:cs="Times New Roman"/>
          <w:szCs w:val="24"/>
        </w:rPr>
      </w:pPr>
      <w:r w:rsidRPr="00BD05EA">
        <w:rPr>
          <w:rFonts w:ascii="Times New Roman" w:hAnsi="Times New Roman" w:cs="Times New Roman"/>
          <w:szCs w:val="24"/>
        </w:rPr>
        <w:t>Obdobně hovoří i klíčový rozsudek Evropského soudního dvora (dnes Soudního dvora Evropské unie) ve věci </w:t>
      </w:r>
      <w:r w:rsidRPr="00BD05EA">
        <w:rPr>
          <w:rFonts w:ascii="Times New Roman" w:hAnsi="Times New Roman" w:cs="Times New Roman"/>
          <w:b/>
          <w:bCs/>
          <w:szCs w:val="24"/>
        </w:rPr>
        <w:t>Altmark (C-208/00)</w:t>
      </w:r>
      <w:r w:rsidRPr="00BD05EA">
        <w:rPr>
          <w:rFonts w:ascii="Times New Roman" w:hAnsi="Times New Roman" w:cs="Times New Roman"/>
          <w:b/>
          <w:bCs/>
          <w:szCs w:val="24"/>
          <w:vertAlign w:val="superscript"/>
        </w:rPr>
        <w:footnoteReference w:id="2"/>
      </w:r>
      <w:r w:rsidRPr="00BD05EA">
        <w:rPr>
          <w:rFonts w:ascii="Times New Roman" w:hAnsi="Times New Roman" w:cs="Times New Roman"/>
          <w:szCs w:val="24"/>
        </w:rPr>
        <w:t>. Jedná se o významné rozhodnutí pro určení, zda financování SGEI z veřejných prostředků představuje veřejnou podporu. Právě v tomto rozhodnutí soud stanovil uvedené 4 kumulativní podmínky, za jejichž splnění vyrovnávací platba vynaložená na poskytnutí SGEI nepředstavuje veřejnou podporu.</w:t>
      </w:r>
    </w:p>
    <w:p w:rsidR="00BD05EA" w:rsidRPr="00BD05EA" w:rsidRDefault="00BD05EA" w:rsidP="005113CE">
      <w:pPr>
        <w:jc w:val="both"/>
        <w:rPr>
          <w:rFonts w:ascii="Times New Roman" w:hAnsi="Times New Roman" w:cs="Times New Roman"/>
          <w:szCs w:val="24"/>
        </w:rPr>
      </w:pPr>
      <w:r w:rsidRPr="00BD05EA">
        <w:rPr>
          <w:rFonts w:ascii="Times New Roman" w:hAnsi="Times New Roman" w:cs="Times New Roman"/>
          <w:szCs w:val="24"/>
        </w:rPr>
        <w:t>Při analýze možností aplikace uvedených čtyř podmínek na služby sociální prevence pak jednoznačně vyplývá:</w:t>
      </w:r>
    </w:p>
    <w:p w:rsidR="00BD05EA" w:rsidRPr="00BD05EA" w:rsidRDefault="00BD05EA" w:rsidP="005113CE">
      <w:pPr>
        <w:jc w:val="both"/>
        <w:rPr>
          <w:rFonts w:ascii="Times New Roman" w:hAnsi="Times New Roman" w:cs="Times New Roman"/>
          <w:szCs w:val="24"/>
        </w:rPr>
      </w:pPr>
      <w:r w:rsidRPr="00BD05EA">
        <w:rPr>
          <w:rFonts w:ascii="Times New Roman" w:hAnsi="Times New Roman" w:cs="Times New Roman"/>
          <w:szCs w:val="24"/>
        </w:rPr>
        <w:t xml:space="preserve">Ad 2) </w:t>
      </w:r>
      <w:r w:rsidRPr="00BD05EA">
        <w:rPr>
          <w:rFonts w:ascii="Times New Roman" w:hAnsi="Times New Roman" w:cs="Times New Roman"/>
          <w:b/>
          <w:szCs w:val="24"/>
        </w:rPr>
        <w:t>P</w:t>
      </w:r>
      <w:r w:rsidRPr="00BD05EA">
        <w:rPr>
          <w:rFonts w:ascii="Times New Roman" w:hAnsi="Times New Roman" w:cs="Times New Roman"/>
          <w:b/>
          <w:bCs/>
          <w:szCs w:val="24"/>
        </w:rPr>
        <w:t xml:space="preserve">odpora zvýhodňuje určité podniky nebo určitá odvětví podnikání a je selektivní: </w:t>
      </w:r>
    </w:p>
    <w:p w:rsidR="00BD05EA" w:rsidRPr="00BD05EA" w:rsidRDefault="00BD05EA" w:rsidP="005113CE">
      <w:pPr>
        <w:jc w:val="both"/>
        <w:rPr>
          <w:rFonts w:ascii="Times New Roman" w:hAnsi="Times New Roman" w:cs="Times New Roman"/>
          <w:szCs w:val="24"/>
        </w:rPr>
      </w:pPr>
      <w:r w:rsidRPr="00BD05EA">
        <w:rPr>
          <w:rFonts w:ascii="Times New Roman" w:hAnsi="Times New Roman" w:cs="Times New Roman"/>
          <w:szCs w:val="24"/>
        </w:rPr>
        <w:t xml:space="preserve">Služby sociální prevence podmínku nenaplňují: základním předpokladem pro její naplnění je, že podpora musí být poskytována selektivně, tedy musí zvýhodňovat pouze vybrané podnikatelské subjekty, či odvětví. Pokud není splněn tento předpoklad, nejedná se o veřejnou podporu, ale o </w:t>
      </w:r>
      <w:r w:rsidRPr="00BD05EA">
        <w:rPr>
          <w:rFonts w:ascii="Times New Roman" w:hAnsi="Times New Roman" w:cs="Times New Roman"/>
          <w:b/>
          <w:szCs w:val="24"/>
        </w:rPr>
        <w:t>obecné schéma</w:t>
      </w:r>
      <w:r w:rsidRPr="00BD05EA">
        <w:rPr>
          <w:rFonts w:ascii="Times New Roman" w:hAnsi="Times New Roman" w:cs="Times New Roman"/>
          <w:szCs w:val="24"/>
        </w:rPr>
        <w:t xml:space="preserve"> -  podpora služeb sociální prevence je v tomto případě bezesporu právě tímto obecným schématem. </w:t>
      </w:r>
    </w:p>
    <w:p w:rsidR="00BD05EA" w:rsidRPr="00BD05EA" w:rsidRDefault="00BD05EA" w:rsidP="005113CE">
      <w:pPr>
        <w:jc w:val="both"/>
        <w:rPr>
          <w:rFonts w:ascii="Times New Roman" w:hAnsi="Times New Roman" w:cs="Times New Roman"/>
          <w:szCs w:val="24"/>
        </w:rPr>
      </w:pPr>
      <w:r w:rsidRPr="00BD05EA">
        <w:rPr>
          <w:rFonts w:ascii="Times New Roman" w:hAnsi="Times New Roman" w:cs="Times New Roman"/>
          <w:szCs w:val="24"/>
        </w:rPr>
        <w:t>Tato podmínka úzce souvisí s podmínkou 4), která bude komentována níže. Služby sociální prevence nepatří – jak již bylo zmíněno – mezi atraktivní služby; práce s uživateli drog</w:t>
      </w:r>
      <w:r w:rsidR="004C2D23">
        <w:rPr>
          <w:rFonts w:ascii="Times New Roman" w:hAnsi="Times New Roman" w:cs="Times New Roman"/>
          <w:szCs w:val="24"/>
        </w:rPr>
        <w:t>, osobami o</w:t>
      </w:r>
      <w:r w:rsidR="00AB4DBF">
        <w:rPr>
          <w:rFonts w:ascii="Times New Roman" w:hAnsi="Times New Roman" w:cs="Times New Roman"/>
          <w:szCs w:val="24"/>
        </w:rPr>
        <w:t>h</w:t>
      </w:r>
      <w:r w:rsidR="004C2D23">
        <w:rPr>
          <w:rFonts w:ascii="Times New Roman" w:hAnsi="Times New Roman" w:cs="Times New Roman"/>
          <w:szCs w:val="24"/>
        </w:rPr>
        <w:t>roženými sociálním vyloučením</w:t>
      </w:r>
      <w:r w:rsidRPr="00BD05EA">
        <w:rPr>
          <w:rFonts w:ascii="Times New Roman" w:hAnsi="Times New Roman" w:cs="Times New Roman"/>
          <w:szCs w:val="24"/>
        </w:rPr>
        <w:t xml:space="preserve"> a další klientelou v této cílové skupině patří mezi náročné disciplíny. To je mj. důvodem, proč zde </w:t>
      </w:r>
      <w:r w:rsidR="00980D73">
        <w:rPr>
          <w:rFonts w:ascii="Times New Roman" w:hAnsi="Times New Roman" w:cs="Times New Roman"/>
          <w:szCs w:val="24"/>
        </w:rPr>
        <w:t>komerční</w:t>
      </w:r>
      <w:r w:rsidRPr="00BD05EA">
        <w:rPr>
          <w:rFonts w:ascii="Times New Roman" w:hAnsi="Times New Roman" w:cs="Times New Roman"/>
          <w:szCs w:val="24"/>
        </w:rPr>
        <w:t xml:space="preserve"> podnikatelské subjekty neexistují; nejedná se o podnikatelsky atraktivní oblast a nadto zde nelze produkovat zisky ve smyslu ekonomické prospěšnosti. </w:t>
      </w:r>
    </w:p>
    <w:p w:rsidR="00BD05EA" w:rsidRPr="00BD05EA" w:rsidRDefault="00BD05EA" w:rsidP="005113CE">
      <w:pPr>
        <w:jc w:val="both"/>
        <w:rPr>
          <w:rFonts w:ascii="Times New Roman" w:hAnsi="Times New Roman" w:cs="Times New Roman"/>
          <w:szCs w:val="24"/>
        </w:rPr>
      </w:pPr>
      <w:r w:rsidRPr="00BD05EA">
        <w:rPr>
          <w:rFonts w:ascii="Times New Roman" w:hAnsi="Times New Roman" w:cs="Times New Roman"/>
          <w:szCs w:val="24"/>
        </w:rPr>
        <w:t xml:space="preserve">Současně samo poskytování těchto služeb </w:t>
      </w:r>
      <w:r w:rsidR="00AB4DBF" w:rsidRPr="00BD05EA">
        <w:rPr>
          <w:rFonts w:ascii="Times New Roman" w:hAnsi="Times New Roman" w:cs="Times New Roman"/>
          <w:szCs w:val="24"/>
        </w:rPr>
        <w:t xml:space="preserve">je </w:t>
      </w:r>
      <w:r w:rsidR="00AB4DBF">
        <w:rPr>
          <w:rFonts w:ascii="Times New Roman" w:hAnsi="Times New Roman" w:cs="Times New Roman"/>
          <w:szCs w:val="24"/>
        </w:rPr>
        <w:t xml:space="preserve">velmi náročné; např. </w:t>
      </w:r>
      <w:r w:rsidRPr="00BD05EA">
        <w:rPr>
          <w:rFonts w:ascii="Times New Roman" w:hAnsi="Times New Roman" w:cs="Times New Roman"/>
          <w:szCs w:val="24"/>
        </w:rPr>
        <w:t>z hlediska kvality</w:t>
      </w:r>
      <w:r w:rsidR="00AB4DBF">
        <w:rPr>
          <w:rFonts w:ascii="Times New Roman" w:hAnsi="Times New Roman" w:cs="Times New Roman"/>
          <w:szCs w:val="24"/>
        </w:rPr>
        <w:t xml:space="preserve"> je</w:t>
      </w:r>
      <w:r w:rsidRPr="00BD05EA">
        <w:rPr>
          <w:rFonts w:ascii="Times New Roman" w:hAnsi="Times New Roman" w:cs="Times New Roman"/>
          <w:szCs w:val="24"/>
        </w:rPr>
        <w:t xml:space="preserve"> řešeno několika systémy: jedním z nich je systém Standardů kvality sociálních služeb (dále jen Standardy), který platí pro celé spektrum sociálních služeb a je v České republice aplikován již od r. 2002. Pouze pro upřesnění doplníme, že vlastní standardy se dělí do tří okruhů: na procedurální standardy, personální standardy a provozní standardy. Každý okruh vymezuje </w:t>
      </w:r>
      <w:r w:rsidRPr="00BD05EA">
        <w:rPr>
          <w:rFonts w:ascii="Times New Roman" w:hAnsi="Times New Roman" w:cs="Times New Roman"/>
          <w:szCs w:val="24"/>
        </w:rPr>
        <w:lastRenderedPageBreak/>
        <w:t xml:space="preserve">řadu kritérií, které pregnantně definují jeho obsahovou rovinu. Uvedené Standardy zkoumají odpovídající kvalitu poskytované sociální služby a při jejich nesplnění dochází ke snížení dotace či dokonce k neobdržení dotace na další kalendářní období, což prakticky znamená ukončení této nedostatečně kvalitní služby a otevření „trhu“ jiné organizaci. </w:t>
      </w:r>
    </w:p>
    <w:p w:rsidR="00BD05EA" w:rsidRPr="00BD05EA" w:rsidRDefault="00BD05EA" w:rsidP="005113CE">
      <w:pPr>
        <w:jc w:val="both"/>
        <w:rPr>
          <w:rFonts w:ascii="Times New Roman" w:hAnsi="Times New Roman" w:cs="Times New Roman"/>
          <w:szCs w:val="24"/>
        </w:rPr>
      </w:pPr>
      <w:r w:rsidRPr="00BD05EA">
        <w:rPr>
          <w:rFonts w:ascii="Times New Roman" w:hAnsi="Times New Roman" w:cs="Times New Roman"/>
          <w:szCs w:val="24"/>
        </w:rPr>
        <w:t xml:space="preserve">Pro úplnost je důležité ještě poznamenat, že všechny </w:t>
      </w:r>
      <w:r w:rsidR="00980D73">
        <w:rPr>
          <w:rFonts w:ascii="Times New Roman" w:hAnsi="Times New Roman" w:cs="Times New Roman"/>
          <w:szCs w:val="24"/>
        </w:rPr>
        <w:t xml:space="preserve">služby sociální </w:t>
      </w:r>
      <w:r w:rsidRPr="00BD05EA">
        <w:rPr>
          <w:rFonts w:ascii="Times New Roman" w:hAnsi="Times New Roman" w:cs="Times New Roman"/>
          <w:szCs w:val="24"/>
        </w:rPr>
        <w:t xml:space="preserve">v České republice jsou financovány </w:t>
      </w:r>
      <w:r w:rsidRPr="00BD05EA">
        <w:rPr>
          <w:rFonts w:ascii="Times New Roman" w:hAnsi="Times New Roman" w:cs="Times New Roman"/>
          <w:b/>
          <w:szCs w:val="24"/>
        </w:rPr>
        <w:t>vícezdrojově</w:t>
      </w:r>
      <w:r w:rsidR="00C72533">
        <w:rPr>
          <w:rFonts w:ascii="Times New Roman" w:hAnsi="Times New Roman" w:cs="Times New Roman"/>
          <w:b/>
          <w:szCs w:val="24"/>
        </w:rPr>
        <w:t xml:space="preserve"> </w:t>
      </w:r>
      <w:r w:rsidR="00C72533">
        <w:rPr>
          <w:rFonts w:ascii="Times New Roman" w:hAnsi="Times New Roman" w:cs="Times New Roman"/>
          <w:szCs w:val="24"/>
        </w:rPr>
        <w:t>(byť se většinou jedná o veřejné zdroje</w:t>
      </w:r>
      <w:r w:rsidR="001D3219">
        <w:rPr>
          <w:rFonts w:ascii="Times New Roman" w:hAnsi="Times New Roman" w:cs="Times New Roman"/>
          <w:szCs w:val="24"/>
        </w:rPr>
        <w:t>)</w:t>
      </w:r>
      <w:r w:rsidRPr="00BD05EA">
        <w:rPr>
          <w:rFonts w:ascii="Times New Roman" w:hAnsi="Times New Roman" w:cs="Times New Roman"/>
          <w:szCs w:val="24"/>
        </w:rPr>
        <w:t xml:space="preserve"> a každý z jednotlivých donorů stanovuje vlastní systém kontroly kvality a efektivity služby (např. Rada vlády pro koordinaci protidrogové politiky tak kontroluje kvalitu služby prostřednictvím systému certifikací, jejichž podmínky stanovují Standardy odborné způsobilosti služeb pro uživatele drog – nesplnění certifikačních standardů má i v tomto případě za důsledek snížení či neposkytnutí dotace na poskytování dané služby apod.).</w:t>
      </w:r>
    </w:p>
    <w:p w:rsidR="00BD05EA" w:rsidRPr="00BD05EA" w:rsidRDefault="00BD05EA" w:rsidP="005113CE">
      <w:pPr>
        <w:jc w:val="both"/>
        <w:rPr>
          <w:rFonts w:ascii="Times New Roman" w:hAnsi="Times New Roman" w:cs="Times New Roman"/>
          <w:szCs w:val="24"/>
        </w:rPr>
      </w:pPr>
      <w:r w:rsidRPr="00BD05EA">
        <w:rPr>
          <w:rFonts w:ascii="Times New Roman" w:hAnsi="Times New Roman" w:cs="Times New Roman"/>
          <w:szCs w:val="24"/>
        </w:rPr>
        <w:t>Řízení „trhu“ v této oblasti je tak realizováno prostřednictvím průběžné a poměrně časté kontroly na bázi zmíněných systémů a nesplnění předepsaných podmínek má za následek omezení či ukončení poskytování dané služby.</w:t>
      </w:r>
    </w:p>
    <w:p w:rsidR="00BD05EA" w:rsidRPr="00BD05EA" w:rsidRDefault="00BD05EA" w:rsidP="005113CE">
      <w:pPr>
        <w:jc w:val="both"/>
        <w:rPr>
          <w:rFonts w:ascii="Times New Roman" w:hAnsi="Times New Roman" w:cs="Times New Roman"/>
          <w:szCs w:val="24"/>
        </w:rPr>
      </w:pPr>
      <w:r w:rsidRPr="00BD05EA">
        <w:rPr>
          <w:rFonts w:ascii="Times New Roman" w:hAnsi="Times New Roman" w:cs="Times New Roman"/>
          <w:szCs w:val="24"/>
        </w:rPr>
        <w:t xml:space="preserve">Ad 3) </w:t>
      </w:r>
      <w:r w:rsidRPr="00BD05EA">
        <w:rPr>
          <w:rFonts w:ascii="Times New Roman" w:hAnsi="Times New Roman" w:cs="Times New Roman"/>
          <w:b/>
          <w:bCs/>
          <w:szCs w:val="24"/>
        </w:rPr>
        <w:t>Je ovlivněn obchod mezi členskými státy:</w:t>
      </w:r>
      <w:r w:rsidRPr="00BD05EA">
        <w:rPr>
          <w:rFonts w:ascii="Times New Roman" w:hAnsi="Times New Roman" w:cs="Times New Roman"/>
          <w:szCs w:val="24"/>
        </w:rPr>
        <w:t xml:space="preserve"> Možnost zvýhodnění služeb </w:t>
      </w:r>
      <w:r w:rsidR="00980D73">
        <w:rPr>
          <w:rFonts w:ascii="Times New Roman" w:hAnsi="Times New Roman" w:cs="Times New Roman"/>
          <w:szCs w:val="24"/>
        </w:rPr>
        <w:t>sociální prevence</w:t>
      </w:r>
      <w:r w:rsidR="00A42C2C">
        <w:rPr>
          <w:rFonts w:ascii="Times New Roman" w:hAnsi="Times New Roman" w:cs="Times New Roman"/>
          <w:szCs w:val="24"/>
        </w:rPr>
        <w:t xml:space="preserve"> </w:t>
      </w:r>
      <w:r w:rsidRPr="00BD05EA">
        <w:rPr>
          <w:rFonts w:ascii="Times New Roman" w:hAnsi="Times New Roman" w:cs="Times New Roman"/>
          <w:szCs w:val="24"/>
        </w:rPr>
        <w:t>a následné ovlivnění obchodu mezi členskými státy v</w:t>
      </w:r>
      <w:r w:rsidR="00A42C2C">
        <w:rPr>
          <w:rFonts w:ascii="Times New Roman" w:hAnsi="Times New Roman" w:cs="Times New Roman"/>
          <w:szCs w:val="24"/>
        </w:rPr>
        <w:t xml:space="preserve"> této </w:t>
      </w:r>
      <w:r w:rsidRPr="00BD05EA">
        <w:rPr>
          <w:rFonts w:ascii="Times New Roman" w:hAnsi="Times New Roman" w:cs="Times New Roman"/>
          <w:szCs w:val="24"/>
        </w:rPr>
        <w:t>oblasti je evidentně absurdní konstrukce; s</w:t>
      </w:r>
      <w:r w:rsidR="00A42C2C">
        <w:rPr>
          <w:rFonts w:ascii="Times New Roman" w:hAnsi="Times New Roman" w:cs="Times New Roman"/>
          <w:szCs w:val="24"/>
        </w:rPr>
        <w:t>e</w:t>
      </w:r>
      <w:r w:rsidRPr="00BD05EA">
        <w:rPr>
          <w:rFonts w:ascii="Times New Roman" w:hAnsi="Times New Roman" w:cs="Times New Roman"/>
          <w:szCs w:val="24"/>
        </w:rPr>
        <w:t>  službami</w:t>
      </w:r>
      <w:r w:rsidR="00A42C2C">
        <w:rPr>
          <w:rFonts w:ascii="Times New Roman" w:hAnsi="Times New Roman" w:cs="Times New Roman"/>
          <w:szCs w:val="24"/>
        </w:rPr>
        <w:t xml:space="preserve"> sociální prevence</w:t>
      </w:r>
      <w:r w:rsidRPr="00BD05EA">
        <w:rPr>
          <w:rFonts w:ascii="Times New Roman" w:hAnsi="Times New Roman" w:cs="Times New Roman"/>
          <w:szCs w:val="24"/>
        </w:rPr>
        <w:t xml:space="preserve"> mezi členskými státy obchodovat skutečně nelze. K ovlivnění obchodu či trhu mezi členskými státy nedochází také proto, že příjemci </w:t>
      </w:r>
      <w:r w:rsidR="00A42C2C">
        <w:rPr>
          <w:rFonts w:ascii="Times New Roman" w:hAnsi="Times New Roman" w:cs="Times New Roman"/>
          <w:szCs w:val="24"/>
        </w:rPr>
        <w:t>těchto</w:t>
      </w:r>
      <w:r w:rsidRPr="00BD05EA">
        <w:rPr>
          <w:rFonts w:ascii="Times New Roman" w:hAnsi="Times New Roman" w:cs="Times New Roman"/>
          <w:szCs w:val="24"/>
        </w:rPr>
        <w:t xml:space="preserve"> služeb pocházejí téměř výlučně z jednoho členského státu a </w:t>
      </w:r>
      <w:r w:rsidR="00A42C2C">
        <w:rPr>
          <w:rFonts w:ascii="Times New Roman" w:hAnsi="Times New Roman" w:cs="Times New Roman"/>
          <w:szCs w:val="24"/>
        </w:rPr>
        <w:t>tyto</w:t>
      </w:r>
      <w:r w:rsidRPr="00BD05EA">
        <w:rPr>
          <w:rFonts w:ascii="Times New Roman" w:hAnsi="Times New Roman" w:cs="Times New Roman"/>
          <w:szCs w:val="24"/>
        </w:rPr>
        <w:t xml:space="preserve"> jsou vázány na konkrétní situaci v daném regionu (specifická skladba klientů, specifické trendy v užívání návykových látek, vazba poskytování služeb na vyloučené lokality v daném regionu apod.); každá služba při svém poskytování automaticky musí nezbytně reflektovat konkrétní regionální specifika, regionální </w:t>
      </w:r>
      <w:r w:rsidR="00A42C2C" w:rsidRPr="00BD05EA">
        <w:rPr>
          <w:rFonts w:ascii="Times New Roman" w:hAnsi="Times New Roman" w:cs="Times New Roman"/>
          <w:szCs w:val="24"/>
        </w:rPr>
        <w:t>trendy</w:t>
      </w:r>
      <w:r w:rsidR="00A42C2C">
        <w:rPr>
          <w:rFonts w:ascii="Times New Roman" w:hAnsi="Times New Roman" w:cs="Times New Roman"/>
          <w:szCs w:val="24"/>
        </w:rPr>
        <w:t xml:space="preserve"> (například</w:t>
      </w:r>
      <w:r w:rsidRPr="00BD05EA">
        <w:rPr>
          <w:rFonts w:ascii="Times New Roman" w:hAnsi="Times New Roman" w:cs="Times New Roman"/>
          <w:szCs w:val="24"/>
        </w:rPr>
        <w:t xml:space="preserve"> zvýšené užívání heroinu u romských uživatelů oproti dominantnímu užívání pervitinu u zbývající části uživatelů</w:t>
      </w:r>
      <w:r w:rsidR="00A42C2C">
        <w:rPr>
          <w:rFonts w:ascii="Times New Roman" w:hAnsi="Times New Roman" w:cs="Times New Roman"/>
          <w:szCs w:val="24"/>
        </w:rPr>
        <w:t>)</w:t>
      </w:r>
      <w:r w:rsidRPr="00BD05EA">
        <w:rPr>
          <w:rFonts w:ascii="Times New Roman" w:hAnsi="Times New Roman" w:cs="Times New Roman"/>
          <w:szCs w:val="24"/>
        </w:rPr>
        <w:t>, úzká vazba poskytování těchto služeb na jejich poskytování v českém jazyce – komunikační složka je zde nepostradatelnou součástí práce s klienty – tím se možnost přesahu mezi státy</w:t>
      </w:r>
      <w:r w:rsidR="00A42C2C">
        <w:rPr>
          <w:rFonts w:ascii="Times New Roman" w:hAnsi="Times New Roman" w:cs="Times New Roman"/>
          <w:szCs w:val="24"/>
        </w:rPr>
        <w:t xml:space="preserve"> stává zcela irelevantní apod.</w:t>
      </w:r>
      <w:r w:rsidRPr="00BD05EA">
        <w:rPr>
          <w:rFonts w:ascii="Times New Roman" w:hAnsi="Times New Roman" w:cs="Times New Roman"/>
          <w:szCs w:val="24"/>
        </w:rPr>
        <w:t xml:space="preserve"> </w:t>
      </w:r>
    </w:p>
    <w:p w:rsidR="00BD05EA" w:rsidRPr="00BD05EA" w:rsidRDefault="00BD05EA" w:rsidP="005113CE">
      <w:pPr>
        <w:jc w:val="both"/>
        <w:rPr>
          <w:rFonts w:ascii="Times New Roman" w:hAnsi="Times New Roman" w:cs="Times New Roman"/>
          <w:szCs w:val="24"/>
        </w:rPr>
      </w:pPr>
      <w:r w:rsidRPr="00BD05EA">
        <w:rPr>
          <w:rFonts w:ascii="Times New Roman" w:hAnsi="Times New Roman" w:cs="Times New Roman"/>
          <w:szCs w:val="24"/>
        </w:rPr>
        <w:t xml:space="preserve">Ad 4) </w:t>
      </w:r>
      <w:r w:rsidRPr="00BD05EA">
        <w:rPr>
          <w:rFonts w:ascii="Times New Roman" w:hAnsi="Times New Roman" w:cs="Times New Roman"/>
          <w:b/>
          <w:bCs/>
          <w:szCs w:val="24"/>
        </w:rPr>
        <w:t xml:space="preserve">Je narušena nebo hrozí narušení soutěže: </w:t>
      </w:r>
      <w:r w:rsidRPr="00BD05EA">
        <w:rPr>
          <w:rFonts w:ascii="Times New Roman" w:hAnsi="Times New Roman" w:cs="Times New Roman"/>
          <w:szCs w:val="24"/>
        </w:rPr>
        <w:t xml:space="preserve">Toto kritérium stanoví, že udělením podpory podnikatelskému subjektu dochází k posílení jeho postavení na úkor ostatních subjektů na trhu, nebo k takovému posílení může hypoteticky dojít. To se však bezesporu týká spíše odvětví, kde existuje </w:t>
      </w:r>
      <w:r w:rsidR="001D3219">
        <w:rPr>
          <w:rFonts w:ascii="Times New Roman" w:hAnsi="Times New Roman" w:cs="Times New Roman"/>
          <w:szCs w:val="24"/>
        </w:rPr>
        <w:t xml:space="preserve">volný </w:t>
      </w:r>
      <w:r w:rsidRPr="00BD05EA">
        <w:rPr>
          <w:rFonts w:ascii="Times New Roman" w:hAnsi="Times New Roman" w:cs="Times New Roman"/>
          <w:szCs w:val="24"/>
        </w:rPr>
        <w:t>trh,</w:t>
      </w:r>
      <w:r w:rsidR="001D3219">
        <w:rPr>
          <w:rFonts w:ascii="Times New Roman" w:hAnsi="Times New Roman" w:cs="Times New Roman"/>
          <w:szCs w:val="24"/>
        </w:rPr>
        <w:t xml:space="preserve"> respektive konkurence tržních subjektů,</w:t>
      </w:r>
      <w:r w:rsidRPr="00BD05EA">
        <w:rPr>
          <w:rFonts w:ascii="Times New Roman" w:hAnsi="Times New Roman" w:cs="Times New Roman"/>
          <w:szCs w:val="24"/>
        </w:rPr>
        <w:t xml:space="preserve"> nikoliv tedy služeb sociální prevence, které jsou poskytovány v</w:t>
      </w:r>
      <w:r w:rsidR="001D3219">
        <w:rPr>
          <w:rFonts w:ascii="Times New Roman" w:hAnsi="Times New Roman" w:cs="Times New Roman"/>
          <w:szCs w:val="24"/>
        </w:rPr>
        <w:t xml:space="preserve"> neziskovém režimu. </w:t>
      </w:r>
      <w:r w:rsidRPr="00BD05EA">
        <w:rPr>
          <w:rFonts w:ascii="Times New Roman" w:hAnsi="Times New Roman" w:cs="Times New Roman"/>
          <w:szCs w:val="24"/>
        </w:rPr>
        <w:t xml:space="preserve">Nadto je v tomto případě riziko potenciálního narušení soutěže řešeno ze strany státu už zmíněnými kontrolními mechanismy povinných certifikací, registrací apod. </w:t>
      </w:r>
    </w:p>
    <w:p w:rsidR="00BD05EA" w:rsidRPr="00BD05EA" w:rsidRDefault="00BD05EA" w:rsidP="005113CE">
      <w:pPr>
        <w:jc w:val="both"/>
        <w:rPr>
          <w:rFonts w:ascii="Times New Roman" w:hAnsi="Times New Roman" w:cs="Times New Roman"/>
          <w:b/>
          <w:szCs w:val="24"/>
          <w:u w:val="single"/>
        </w:rPr>
      </w:pPr>
      <w:r w:rsidRPr="00BD05EA">
        <w:rPr>
          <w:rFonts w:ascii="Times New Roman" w:hAnsi="Times New Roman" w:cs="Times New Roman"/>
          <w:szCs w:val="24"/>
        </w:rPr>
        <w:t>Vzhledem k tomu, že o veřejnou podporu ve smyslu čl. 87 odst. 1 ES, která je dle tohoto článku ES neslučitelná se společným trhem a proto obecně zakázána,</w:t>
      </w:r>
      <w:r w:rsidR="00AB4DBF">
        <w:rPr>
          <w:rFonts w:ascii="Times New Roman" w:hAnsi="Times New Roman" w:cs="Times New Roman"/>
          <w:szCs w:val="24"/>
        </w:rPr>
        <w:t xml:space="preserve"> se může jednat teprve tehdy, jsou</w:t>
      </w:r>
      <w:r w:rsidRPr="00BD05EA">
        <w:rPr>
          <w:rFonts w:ascii="Times New Roman" w:hAnsi="Times New Roman" w:cs="Times New Roman"/>
          <w:szCs w:val="24"/>
        </w:rPr>
        <w:t>-li naplněn</w:t>
      </w:r>
      <w:r w:rsidR="00AB4DBF">
        <w:rPr>
          <w:rFonts w:ascii="Times New Roman" w:hAnsi="Times New Roman" w:cs="Times New Roman"/>
          <w:szCs w:val="24"/>
        </w:rPr>
        <w:t>y</w:t>
      </w:r>
      <w:r w:rsidRPr="00BD05EA">
        <w:rPr>
          <w:rFonts w:ascii="Times New Roman" w:hAnsi="Times New Roman" w:cs="Times New Roman"/>
          <w:szCs w:val="24"/>
        </w:rPr>
        <w:t xml:space="preserve"> </w:t>
      </w:r>
      <w:r w:rsidRPr="00BD05EA">
        <w:rPr>
          <w:rFonts w:ascii="Times New Roman" w:hAnsi="Times New Roman" w:cs="Times New Roman"/>
          <w:b/>
          <w:szCs w:val="24"/>
        </w:rPr>
        <w:t>všech</w:t>
      </w:r>
      <w:r w:rsidR="00AB4DBF">
        <w:rPr>
          <w:rFonts w:ascii="Times New Roman" w:hAnsi="Times New Roman" w:cs="Times New Roman"/>
          <w:b/>
          <w:szCs w:val="24"/>
        </w:rPr>
        <w:t>ny</w:t>
      </w:r>
      <w:r w:rsidRPr="00BD05EA">
        <w:rPr>
          <w:rFonts w:ascii="Times New Roman" w:hAnsi="Times New Roman" w:cs="Times New Roman"/>
          <w:b/>
          <w:szCs w:val="24"/>
        </w:rPr>
        <w:t xml:space="preserve"> </w:t>
      </w:r>
      <w:r w:rsidR="00AB4DBF">
        <w:rPr>
          <w:rFonts w:ascii="Times New Roman" w:hAnsi="Times New Roman" w:cs="Times New Roman"/>
          <w:b/>
          <w:szCs w:val="24"/>
        </w:rPr>
        <w:t xml:space="preserve">čtyři </w:t>
      </w:r>
      <w:r w:rsidRPr="00BD05EA">
        <w:rPr>
          <w:rFonts w:ascii="Times New Roman" w:hAnsi="Times New Roman" w:cs="Times New Roman"/>
          <w:szCs w:val="24"/>
        </w:rPr>
        <w:t>výše uveden</w:t>
      </w:r>
      <w:r w:rsidR="00AB4DBF">
        <w:rPr>
          <w:rFonts w:ascii="Times New Roman" w:hAnsi="Times New Roman" w:cs="Times New Roman"/>
          <w:szCs w:val="24"/>
        </w:rPr>
        <w:t>é</w:t>
      </w:r>
      <w:r w:rsidRPr="00BD05EA">
        <w:rPr>
          <w:rFonts w:ascii="Times New Roman" w:hAnsi="Times New Roman" w:cs="Times New Roman"/>
          <w:szCs w:val="24"/>
        </w:rPr>
        <w:t xml:space="preserve"> znak</w:t>
      </w:r>
      <w:r w:rsidR="00AB4DBF">
        <w:rPr>
          <w:rFonts w:ascii="Times New Roman" w:hAnsi="Times New Roman" w:cs="Times New Roman"/>
          <w:szCs w:val="24"/>
        </w:rPr>
        <w:t>y</w:t>
      </w:r>
      <w:r w:rsidRPr="00BD05EA">
        <w:rPr>
          <w:rFonts w:ascii="Times New Roman" w:hAnsi="Times New Roman" w:cs="Times New Roman"/>
          <w:szCs w:val="24"/>
        </w:rPr>
        <w:t xml:space="preserve"> veřejné podpory, je zjevné, že </w:t>
      </w:r>
      <w:r w:rsidRPr="00BD05EA">
        <w:rPr>
          <w:rFonts w:ascii="Times New Roman" w:hAnsi="Times New Roman" w:cs="Times New Roman"/>
          <w:b/>
          <w:szCs w:val="24"/>
          <w:u w:val="single"/>
        </w:rPr>
        <w:t>služby sociální prevence nesplňují 3 ze stanovených znaků - nespadají tedy do kategorie služeb SGEI.</w:t>
      </w:r>
    </w:p>
    <w:p w:rsidR="00BD05EA" w:rsidRDefault="00BD05EA" w:rsidP="005113CE">
      <w:pPr>
        <w:jc w:val="both"/>
        <w:rPr>
          <w:rFonts w:ascii="Times New Roman" w:hAnsi="Times New Roman" w:cs="Times New Roman"/>
          <w:b/>
          <w:szCs w:val="24"/>
        </w:rPr>
      </w:pPr>
      <w:r w:rsidRPr="00BD05EA">
        <w:rPr>
          <w:rFonts w:ascii="Times New Roman" w:hAnsi="Times New Roman" w:cs="Times New Roman"/>
          <w:b/>
          <w:szCs w:val="24"/>
        </w:rPr>
        <w:lastRenderedPageBreak/>
        <w:t>Evropská komise naštěstí velmi rozumně dává členským státům (případně municipalitám) „širokou pravomoc v uvážení, kterou službu budou považovat jako SGEI“</w:t>
      </w:r>
      <w:r w:rsidRPr="00BD05EA">
        <w:rPr>
          <w:rFonts w:ascii="Times New Roman" w:hAnsi="Times New Roman" w:cs="Times New Roman"/>
          <w:b/>
          <w:szCs w:val="24"/>
          <w:vertAlign w:val="superscript"/>
        </w:rPr>
        <w:footnoteReference w:id="3"/>
      </w:r>
      <w:r w:rsidRPr="00BD05EA">
        <w:rPr>
          <w:rFonts w:ascii="Times New Roman" w:hAnsi="Times New Roman" w:cs="Times New Roman"/>
          <w:b/>
          <w:szCs w:val="24"/>
        </w:rPr>
        <w:t>.</w:t>
      </w:r>
      <w:r w:rsidR="00C6484D">
        <w:rPr>
          <w:rFonts w:ascii="Times New Roman" w:hAnsi="Times New Roman" w:cs="Times New Roman"/>
          <w:b/>
          <w:szCs w:val="24"/>
        </w:rPr>
        <w:t xml:space="preserve"> </w:t>
      </w:r>
      <w:r w:rsidR="00C6484D" w:rsidRPr="00C6484D">
        <w:rPr>
          <w:rFonts w:ascii="Times New Roman" w:hAnsi="Times New Roman" w:cs="Times New Roman"/>
          <w:b/>
          <w:szCs w:val="24"/>
        </w:rPr>
        <w:t>SMĚRNICE EVROPSKÉHO PARLAMENTU A RADY 2014/24/EU ze dne 26. února 2014 o zadávání veřejných zakázek a o zrušení směrnice 2004/18/ES</w:t>
      </w:r>
      <w:r w:rsidR="00C6484D">
        <w:rPr>
          <w:rFonts w:ascii="Times New Roman" w:hAnsi="Times New Roman" w:cs="Times New Roman"/>
          <w:b/>
          <w:szCs w:val="24"/>
        </w:rPr>
        <w:t xml:space="preserve"> jasně stanoví, že členské státy mohou stanovit, že určité služby jsou </w:t>
      </w:r>
      <w:r w:rsidR="00D44824">
        <w:rPr>
          <w:rFonts w:ascii="Times New Roman" w:hAnsi="Times New Roman" w:cs="Times New Roman"/>
          <w:b/>
          <w:szCs w:val="24"/>
        </w:rPr>
        <w:t>nehospodářskými službami obecného zájmu a povinnosti vyplývající z této směrnice se na ně nevztahují.</w:t>
      </w:r>
      <w:r w:rsidRPr="00BD05EA">
        <w:rPr>
          <w:rFonts w:ascii="Times New Roman" w:hAnsi="Times New Roman" w:cs="Times New Roman"/>
          <w:b/>
          <w:szCs w:val="24"/>
        </w:rPr>
        <w:t xml:space="preserve"> </w:t>
      </w:r>
    </w:p>
    <w:p w:rsidR="00ED4016" w:rsidRPr="00ED4016" w:rsidRDefault="00ED4016" w:rsidP="005113CE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Proto předkladatelé navrhují, aby služby sociální prevence nebyly kvalifikovány jako </w:t>
      </w:r>
      <w:r w:rsidRPr="00ED4016">
        <w:rPr>
          <w:rFonts w:ascii="Times New Roman" w:hAnsi="Times New Roman" w:cs="Times New Roman"/>
          <w:szCs w:val="24"/>
        </w:rPr>
        <w:t>„</w:t>
      </w:r>
      <w:r w:rsidRPr="00ED4016">
        <w:rPr>
          <w:rFonts w:ascii="Times New Roman" w:hAnsi="Times New Roman" w:cs="Times New Roman"/>
          <w:bCs/>
          <w:szCs w:val="24"/>
        </w:rPr>
        <w:t>SGEI</w:t>
      </w:r>
      <w:r w:rsidRPr="00ED4016">
        <w:rPr>
          <w:rFonts w:ascii="Times New Roman" w:hAnsi="Times New Roman" w:cs="Times New Roman"/>
          <w:szCs w:val="24"/>
        </w:rPr>
        <w:t>“</w:t>
      </w:r>
      <w:r>
        <w:rPr>
          <w:rFonts w:ascii="Times New Roman" w:hAnsi="Times New Roman" w:cs="Times New Roman"/>
          <w:szCs w:val="24"/>
        </w:rPr>
        <w:t xml:space="preserve"> a návrh zákona byl v tomto smyslu upraven.</w:t>
      </w:r>
    </w:p>
    <w:p w:rsidR="00811EEE" w:rsidRDefault="00811EEE" w:rsidP="005113CE">
      <w:pPr>
        <w:pStyle w:val="Odstavecseseznamem"/>
        <w:jc w:val="both"/>
        <w:rPr>
          <w:rFonts w:ascii="Times New Roman" w:hAnsi="Times New Roman" w:cs="Times New Roman"/>
          <w:b/>
          <w:szCs w:val="24"/>
        </w:rPr>
      </w:pPr>
    </w:p>
    <w:p w:rsidR="00676BBD" w:rsidRDefault="00676BBD" w:rsidP="005113CE">
      <w:pPr>
        <w:jc w:val="both"/>
        <w:rPr>
          <w:rFonts w:ascii="Times New Roman" w:hAnsi="Times New Roman" w:cs="Times New Roman"/>
          <w:b/>
          <w:szCs w:val="24"/>
        </w:rPr>
      </w:pPr>
    </w:p>
    <w:p w:rsidR="00676BBD" w:rsidRPr="00676BBD" w:rsidRDefault="00676BBD" w:rsidP="005113CE">
      <w:pPr>
        <w:jc w:val="both"/>
        <w:rPr>
          <w:rFonts w:ascii="Times New Roman" w:hAnsi="Times New Roman" w:cs="Times New Roman"/>
          <w:b/>
          <w:szCs w:val="24"/>
        </w:rPr>
      </w:pPr>
    </w:p>
    <w:p w:rsidR="00C23DFD" w:rsidRPr="00C23DFD" w:rsidRDefault="00C23DFD" w:rsidP="005113CE">
      <w:pPr>
        <w:jc w:val="both"/>
        <w:rPr>
          <w:rFonts w:ascii="Times New Roman" w:hAnsi="Times New Roman" w:cs="Times New Roman"/>
          <w:b/>
          <w:szCs w:val="24"/>
        </w:rPr>
      </w:pPr>
    </w:p>
    <w:p w:rsidR="003F62E3" w:rsidRPr="00B04F64" w:rsidRDefault="003F62E3" w:rsidP="005113CE">
      <w:pPr>
        <w:jc w:val="both"/>
        <w:rPr>
          <w:rFonts w:ascii="Times New Roman" w:hAnsi="Times New Roman" w:cs="Times New Roman"/>
          <w:szCs w:val="24"/>
        </w:rPr>
      </w:pPr>
    </w:p>
    <w:p w:rsidR="00246FC5" w:rsidRPr="00246FC5" w:rsidRDefault="00246FC5" w:rsidP="005113CE">
      <w:pPr>
        <w:jc w:val="both"/>
        <w:rPr>
          <w:rFonts w:ascii="Times New Roman" w:hAnsi="Times New Roman" w:cs="Times New Roman"/>
          <w:szCs w:val="24"/>
        </w:rPr>
      </w:pPr>
    </w:p>
    <w:sectPr w:rsidR="00246FC5" w:rsidRPr="00246FC5" w:rsidSect="008219F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22F9" w:rsidRDefault="00DF22F9" w:rsidP="00811EEE">
      <w:pPr>
        <w:spacing w:after="0" w:line="240" w:lineRule="auto"/>
      </w:pPr>
      <w:r>
        <w:separator/>
      </w:r>
    </w:p>
  </w:endnote>
  <w:endnote w:type="continuationSeparator" w:id="0">
    <w:p w:rsidR="00DF22F9" w:rsidRDefault="00DF22F9" w:rsidP="00811E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6350329"/>
      <w:docPartObj>
        <w:docPartGallery w:val="Page Numbers (Bottom of Page)"/>
        <w:docPartUnique/>
      </w:docPartObj>
    </w:sdtPr>
    <w:sdtEndPr/>
    <w:sdtContent>
      <w:p w:rsidR="00811EEE" w:rsidRDefault="00F521E7">
        <w:pPr>
          <w:pStyle w:val="Zpa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1EE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11EEE" w:rsidRDefault="00811EE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22F9" w:rsidRDefault="00DF22F9" w:rsidP="00811EEE">
      <w:pPr>
        <w:spacing w:after="0" w:line="240" w:lineRule="auto"/>
      </w:pPr>
      <w:r>
        <w:separator/>
      </w:r>
    </w:p>
  </w:footnote>
  <w:footnote w:type="continuationSeparator" w:id="0">
    <w:p w:rsidR="00DF22F9" w:rsidRDefault="00DF22F9" w:rsidP="00811EEE">
      <w:pPr>
        <w:spacing w:after="0" w:line="240" w:lineRule="auto"/>
      </w:pPr>
      <w:r>
        <w:continuationSeparator/>
      </w:r>
    </w:p>
  </w:footnote>
  <w:footnote w:id="1">
    <w:p w:rsidR="00BD05EA" w:rsidRPr="00E36C99" w:rsidRDefault="00BD05EA" w:rsidP="00BD05EA">
      <w:pPr>
        <w:pStyle w:val="Textpoznpodarou"/>
        <w:rPr>
          <w:rFonts w:ascii="Arial" w:hAnsi="Arial" w:cs="Arial"/>
          <w:sz w:val="18"/>
          <w:szCs w:val="18"/>
        </w:rPr>
      </w:pPr>
      <w:r w:rsidRPr="00E36C99">
        <w:rPr>
          <w:rStyle w:val="Znakapoznpodarou"/>
          <w:rFonts w:ascii="Arial" w:hAnsi="Arial" w:cs="Arial"/>
          <w:sz w:val="18"/>
          <w:szCs w:val="18"/>
        </w:rPr>
        <w:footnoteRef/>
      </w:r>
      <w:r w:rsidRPr="00E36C99">
        <w:rPr>
          <w:rFonts w:ascii="Arial" w:hAnsi="Arial" w:cs="Arial"/>
          <w:sz w:val="18"/>
          <w:szCs w:val="18"/>
        </w:rPr>
        <w:t xml:space="preserve"> </w:t>
      </w:r>
      <w:hyperlink r:id="rId1" w:history="1">
        <w:r w:rsidRPr="00E36C99">
          <w:rPr>
            <w:rStyle w:val="Hypertextovodkaz"/>
            <w:rFonts w:ascii="Arial" w:hAnsi="Arial" w:cs="Arial"/>
            <w:sz w:val="18"/>
            <w:szCs w:val="18"/>
            <w:shd w:val="clear" w:color="auto" w:fill="FFFFFF"/>
          </w:rPr>
          <w:t>https://www.uohs.cz/cs/verejna-podpora/sluzby-obecneho-hospodarskeho-zajmu-sgei.html</w:t>
        </w:r>
      </w:hyperlink>
    </w:p>
  </w:footnote>
  <w:footnote w:id="2">
    <w:p w:rsidR="00BD05EA" w:rsidRDefault="00980D73" w:rsidP="00BD05EA">
      <w:pPr>
        <w:pStyle w:val="Textpoznpodarou"/>
      </w:pPr>
      <w:r>
        <w:rPr>
          <w:rStyle w:val="Znakapoznpodarou"/>
          <w:rFonts w:ascii="Arial" w:hAnsi="Arial" w:cs="Arial"/>
          <w:sz w:val="18"/>
          <w:szCs w:val="18"/>
        </w:rPr>
        <w:t>2</w:t>
      </w:r>
      <w:r w:rsidR="00BD05EA" w:rsidRPr="00E36C99">
        <w:rPr>
          <w:rFonts w:ascii="Arial" w:hAnsi="Arial" w:cs="Arial"/>
          <w:sz w:val="18"/>
          <w:szCs w:val="18"/>
        </w:rPr>
        <w:t xml:space="preserve"> </w:t>
      </w:r>
      <w:hyperlink r:id="rId2" w:history="1">
        <w:r w:rsidR="00BD05EA" w:rsidRPr="00E36C99">
          <w:rPr>
            <w:rStyle w:val="Hypertextovodkaz"/>
            <w:rFonts w:ascii="Arial" w:hAnsi="Arial" w:cs="Arial"/>
            <w:sz w:val="18"/>
            <w:szCs w:val="18"/>
            <w:shd w:val="clear" w:color="auto" w:fill="FFFFFF"/>
          </w:rPr>
          <w:t>https://www.uohs.cz/cs/verejna-podpora/sluzby-obecneho-hospodarskeho-zajmu-sgei.html</w:t>
        </w:r>
      </w:hyperlink>
    </w:p>
  </w:footnote>
  <w:footnote w:id="3">
    <w:p w:rsidR="00BD05EA" w:rsidRDefault="00BD05EA" w:rsidP="00BD05EA">
      <w:pPr>
        <w:pStyle w:val="Textpoznpodarou"/>
      </w:pPr>
      <w:r w:rsidRPr="00E36C99">
        <w:rPr>
          <w:rStyle w:val="Znakapoznpodarou"/>
          <w:rFonts w:ascii="Arial" w:hAnsi="Arial" w:cs="Arial"/>
          <w:sz w:val="18"/>
          <w:szCs w:val="18"/>
        </w:rPr>
        <w:footnoteRef/>
      </w:r>
      <w:r w:rsidRPr="00E36C99">
        <w:rPr>
          <w:rFonts w:ascii="Arial" w:hAnsi="Arial" w:cs="Arial"/>
          <w:sz w:val="18"/>
          <w:szCs w:val="18"/>
        </w:rPr>
        <w:t xml:space="preserve"> </w:t>
      </w:r>
      <w:hyperlink r:id="rId3" w:history="1">
        <w:r w:rsidRPr="00E36C99">
          <w:rPr>
            <w:rStyle w:val="Hypertextovodkaz"/>
            <w:rFonts w:ascii="Arial" w:hAnsi="Arial" w:cs="Arial"/>
            <w:sz w:val="18"/>
            <w:szCs w:val="18"/>
            <w:shd w:val="clear" w:color="auto" w:fill="FFFFFF"/>
          </w:rPr>
          <w:t>https://www.uohs.cz/cs/verejna-podpora/sluzby-obecneho-hospodarskeho-zajmu-sgei.html</w:t>
        </w:r>
      </w:hyperlink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76BF"/>
    <w:multiLevelType w:val="hybridMultilevel"/>
    <w:tmpl w:val="7C6CC3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5926D8"/>
    <w:multiLevelType w:val="hybridMultilevel"/>
    <w:tmpl w:val="DAA23278"/>
    <w:lvl w:ilvl="0" w:tplc="77440732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D7D774E"/>
    <w:multiLevelType w:val="hybridMultilevel"/>
    <w:tmpl w:val="1E8E9AB8"/>
    <w:lvl w:ilvl="0" w:tplc="247052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6FC5"/>
    <w:rsid w:val="000D3F8A"/>
    <w:rsid w:val="001D3219"/>
    <w:rsid w:val="001E457E"/>
    <w:rsid w:val="00246FC5"/>
    <w:rsid w:val="003F62E3"/>
    <w:rsid w:val="00433E4F"/>
    <w:rsid w:val="004C2D23"/>
    <w:rsid w:val="004E6685"/>
    <w:rsid w:val="005113CE"/>
    <w:rsid w:val="005C5C6A"/>
    <w:rsid w:val="00601EE3"/>
    <w:rsid w:val="00676BBD"/>
    <w:rsid w:val="006C7DA0"/>
    <w:rsid w:val="00765D78"/>
    <w:rsid w:val="00811EEE"/>
    <w:rsid w:val="008219F3"/>
    <w:rsid w:val="008E7777"/>
    <w:rsid w:val="00980D73"/>
    <w:rsid w:val="009C7024"/>
    <w:rsid w:val="00A04E45"/>
    <w:rsid w:val="00A42C2C"/>
    <w:rsid w:val="00A81EE1"/>
    <w:rsid w:val="00AB4DBF"/>
    <w:rsid w:val="00B04F64"/>
    <w:rsid w:val="00BD05EA"/>
    <w:rsid w:val="00C23DFD"/>
    <w:rsid w:val="00C6484D"/>
    <w:rsid w:val="00C72533"/>
    <w:rsid w:val="00D24EDA"/>
    <w:rsid w:val="00D44824"/>
    <w:rsid w:val="00DB2E23"/>
    <w:rsid w:val="00DD0E93"/>
    <w:rsid w:val="00DF22F9"/>
    <w:rsid w:val="00ED4016"/>
    <w:rsid w:val="00F27C2B"/>
    <w:rsid w:val="00F521E7"/>
    <w:rsid w:val="00F6654A"/>
    <w:rsid w:val="00F8693A"/>
    <w:rsid w:val="00FE4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FF37BB-821E-43BF-B550-5D3748325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6685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C5C6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811E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11EEE"/>
    <w:rPr>
      <w:sz w:val="24"/>
    </w:rPr>
  </w:style>
  <w:style w:type="paragraph" w:styleId="Zpat">
    <w:name w:val="footer"/>
    <w:basedOn w:val="Normln"/>
    <w:link w:val="ZpatChar"/>
    <w:uiPriority w:val="99"/>
    <w:unhideWhenUsed/>
    <w:rsid w:val="00811E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1EEE"/>
    <w:rPr>
      <w:sz w:val="24"/>
    </w:rPr>
  </w:style>
  <w:style w:type="character" w:styleId="Zdraznn">
    <w:name w:val="Emphasis"/>
    <w:basedOn w:val="Standardnpsmoodstavce"/>
    <w:uiPriority w:val="99"/>
    <w:qFormat/>
    <w:rsid w:val="00BD05EA"/>
    <w:rPr>
      <w:i/>
      <w:iCs/>
    </w:rPr>
  </w:style>
  <w:style w:type="character" w:styleId="Hypertextovodkaz">
    <w:name w:val="Hyperlink"/>
    <w:basedOn w:val="Standardnpsmoodstavce"/>
    <w:uiPriority w:val="99"/>
    <w:unhideWhenUsed/>
    <w:rsid w:val="00BD05EA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semiHidden/>
    <w:unhideWhenUsed/>
    <w:rsid w:val="00BD05E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D05EA"/>
    <w:rPr>
      <w:sz w:val="20"/>
      <w:szCs w:val="20"/>
    </w:rPr>
  </w:style>
  <w:style w:type="character" w:styleId="Znakapoznpodarou">
    <w:name w:val="footnote reference"/>
    <w:basedOn w:val="Standardnpsmoodstavce"/>
    <w:semiHidden/>
    <w:unhideWhenUsed/>
    <w:rsid w:val="00BD05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uohs.cz/cs/verejna-podpora/sluzby-obecneho-hospodarskeho-zajmu-sgei.html" TargetMode="External"/><Relationship Id="rId2" Type="http://schemas.openxmlformats.org/officeDocument/2006/relationships/hyperlink" Target="https://www.uohs.cz/cs/verejna-podpora/sluzby-obecneho-hospodarskeho-zajmu-sgei.html" TargetMode="External"/><Relationship Id="rId1" Type="http://schemas.openxmlformats.org/officeDocument/2006/relationships/hyperlink" Target="https://www.uohs.cz/cs/verejna-podpora/sluzby-obecneho-hospodarskeho-zajmu-sgei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5</Pages>
  <Words>1583</Words>
  <Characters>9342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Pleva</dc:creator>
  <cp:lastModifiedBy>Helena</cp:lastModifiedBy>
  <cp:revision>8</cp:revision>
  <dcterms:created xsi:type="dcterms:W3CDTF">2017-06-12T07:47:00Z</dcterms:created>
  <dcterms:modified xsi:type="dcterms:W3CDTF">2017-06-16T09:27:00Z</dcterms:modified>
</cp:coreProperties>
</file>