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00F18" w14:textId="36B8BF82" w:rsidR="00B600D1" w:rsidRPr="003921AC" w:rsidRDefault="00B600D1" w:rsidP="003921AC">
      <w:pPr>
        <w:shd w:val="clear" w:color="auto" w:fill="FFFFFF"/>
        <w:spacing w:before="120" w:after="120" w:line="360" w:lineRule="auto"/>
        <w:jc w:val="center"/>
        <w:rPr>
          <w:rFonts w:ascii="Georgia" w:hAnsi="Georgia" w:cs="Arial"/>
          <w:b/>
          <w:sz w:val="28"/>
          <w:szCs w:val="28"/>
          <w:lang w:val="cs-CZ"/>
        </w:rPr>
      </w:pPr>
      <w:proofErr w:type="spellStart"/>
      <w:r w:rsidRPr="003921AC">
        <w:rPr>
          <w:rFonts w:ascii="Georgia" w:hAnsi="Georgia"/>
          <w:b/>
          <w:bCs/>
          <w:sz w:val="28"/>
          <w:szCs w:val="28"/>
        </w:rPr>
        <w:t>Platné</w:t>
      </w:r>
      <w:proofErr w:type="spellEnd"/>
      <w:r w:rsidRPr="003921AC">
        <w:rPr>
          <w:rFonts w:ascii="Georgia" w:hAnsi="Georgia"/>
          <w:b/>
          <w:bCs/>
          <w:sz w:val="28"/>
          <w:szCs w:val="28"/>
        </w:rPr>
        <w:t xml:space="preserve"> </w:t>
      </w:r>
      <w:proofErr w:type="spellStart"/>
      <w:r w:rsidRPr="003921AC">
        <w:rPr>
          <w:rFonts w:ascii="Georgia" w:hAnsi="Georgia"/>
          <w:b/>
          <w:bCs/>
          <w:sz w:val="28"/>
          <w:szCs w:val="28"/>
        </w:rPr>
        <w:t>znění</w:t>
      </w:r>
      <w:proofErr w:type="spellEnd"/>
      <w:r w:rsidRPr="003921AC">
        <w:rPr>
          <w:rFonts w:ascii="Georgia" w:hAnsi="Georgia"/>
          <w:b/>
          <w:bCs/>
          <w:sz w:val="28"/>
          <w:szCs w:val="28"/>
        </w:rPr>
        <w:t xml:space="preserve"> s </w:t>
      </w:r>
      <w:proofErr w:type="spellStart"/>
      <w:r w:rsidRPr="003921AC">
        <w:rPr>
          <w:rFonts w:ascii="Georgia" w:hAnsi="Georgia"/>
          <w:b/>
          <w:bCs/>
          <w:sz w:val="28"/>
          <w:szCs w:val="28"/>
        </w:rPr>
        <w:t>vyznačením</w:t>
      </w:r>
      <w:proofErr w:type="spellEnd"/>
      <w:r w:rsidRPr="003921AC">
        <w:rPr>
          <w:rFonts w:ascii="Georgia" w:hAnsi="Georgia"/>
          <w:b/>
          <w:bCs/>
          <w:sz w:val="28"/>
          <w:szCs w:val="28"/>
        </w:rPr>
        <w:t xml:space="preserve"> </w:t>
      </w:r>
      <w:proofErr w:type="spellStart"/>
      <w:r w:rsidRPr="003921AC">
        <w:rPr>
          <w:rFonts w:ascii="Georgia" w:hAnsi="Georgia"/>
          <w:b/>
          <w:bCs/>
          <w:sz w:val="28"/>
          <w:szCs w:val="28"/>
        </w:rPr>
        <w:t>změn</w:t>
      </w:r>
      <w:proofErr w:type="spellEnd"/>
    </w:p>
    <w:p w14:paraId="4961843C" w14:textId="77777777" w:rsidR="003921AC" w:rsidRPr="003921AC" w:rsidRDefault="003921AC" w:rsidP="003921AC">
      <w:pPr>
        <w:jc w:val="center"/>
        <w:rPr>
          <w:rFonts w:ascii="Georgia" w:hAnsi="Georgia"/>
        </w:rPr>
      </w:pPr>
      <w:proofErr w:type="spellStart"/>
      <w:r w:rsidRPr="003921AC">
        <w:rPr>
          <w:rFonts w:ascii="Georgia" w:hAnsi="Georgia"/>
          <w:bCs/>
        </w:rPr>
        <w:t>Zákon</w:t>
      </w:r>
      <w:proofErr w:type="spellEnd"/>
      <w:r w:rsidRPr="003921AC">
        <w:rPr>
          <w:rFonts w:ascii="Georgia" w:hAnsi="Georgia"/>
          <w:bCs/>
        </w:rPr>
        <w:t xml:space="preserve"> č. 183/2006 Sb., o </w:t>
      </w:r>
      <w:proofErr w:type="spellStart"/>
      <w:r w:rsidRPr="003921AC">
        <w:rPr>
          <w:rFonts w:ascii="Georgia" w:hAnsi="Georgia"/>
          <w:bCs/>
        </w:rPr>
        <w:t>územním</w:t>
      </w:r>
      <w:proofErr w:type="spellEnd"/>
      <w:r w:rsidRPr="003921AC">
        <w:rPr>
          <w:rFonts w:ascii="Georgia" w:hAnsi="Georgia"/>
          <w:bCs/>
        </w:rPr>
        <w:t xml:space="preserve"> </w:t>
      </w:r>
      <w:proofErr w:type="spellStart"/>
      <w:r w:rsidRPr="003921AC">
        <w:rPr>
          <w:rFonts w:ascii="Georgia" w:hAnsi="Georgia"/>
          <w:bCs/>
        </w:rPr>
        <w:t>plánování</w:t>
      </w:r>
      <w:proofErr w:type="spellEnd"/>
      <w:r w:rsidRPr="003921AC">
        <w:rPr>
          <w:rFonts w:ascii="Georgia" w:hAnsi="Georgia"/>
          <w:bCs/>
        </w:rPr>
        <w:t xml:space="preserve"> a </w:t>
      </w:r>
      <w:proofErr w:type="spellStart"/>
      <w:r w:rsidRPr="003921AC">
        <w:rPr>
          <w:rFonts w:ascii="Georgia" w:hAnsi="Georgia"/>
          <w:bCs/>
        </w:rPr>
        <w:t>stavebním</w:t>
      </w:r>
      <w:proofErr w:type="spellEnd"/>
      <w:r w:rsidRPr="003921AC">
        <w:rPr>
          <w:rFonts w:ascii="Georgia" w:hAnsi="Georgia"/>
          <w:bCs/>
        </w:rPr>
        <w:t xml:space="preserve"> </w:t>
      </w:r>
      <w:proofErr w:type="spellStart"/>
      <w:r w:rsidRPr="003921AC">
        <w:rPr>
          <w:rFonts w:ascii="Georgia" w:hAnsi="Georgia"/>
          <w:bCs/>
        </w:rPr>
        <w:t>řádu</w:t>
      </w:r>
      <w:proofErr w:type="spellEnd"/>
      <w:r w:rsidRPr="003921AC">
        <w:rPr>
          <w:rFonts w:ascii="Georgia" w:hAnsi="Georgia"/>
          <w:bCs/>
        </w:rPr>
        <w:t xml:space="preserve"> (</w:t>
      </w:r>
      <w:proofErr w:type="spellStart"/>
      <w:r w:rsidRPr="003921AC">
        <w:rPr>
          <w:rFonts w:ascii="Georgia" w:hAnsi="Georgia"/>
          <w:bCs/>
        </w:rPr>
        <w:t>stavební</w:t>
      </w:r>
      <w:proofErr w:type="spellEnd"/>
      <w:r w:rsidRPr="003921AC">
        <w:rPr>
          <w:rFonts w:ascii="Georgia" w:hAnsi="Georgia"/>
          <w:bCs/>
        </w:rPr>
        <w:t xml:space="preserve"> </w:t>
      </w:r>
      <w:proofErr w:type="spellStart"/>
      <w:r w:rsidRPr="003921AC">
        <w:rPr>
          <w:rFonts w:ascii="Georgia" w:hAnsi="Georgia"/>
          <w:bCs/>
        </w:rPr>
        <w:t>zákon</w:t>
      </w:r>
      <w:proofErr w:type="spellEnd"/>
      <w:r w:rsidRPr="003921AC">
        <w:rPr>
          <w:rFonts w:ascii="Georgia" w:hAnsi="Georgia"/>
          <w:bCs/>
        </w:rPr>
        <w:t xml:space="preserve">), </w:t>
      </w:r>
      <w:proofErr w:type="spellStart"/>
      <w:r w:rsidRPr="003921AC">
        <w:rPr>
          <w:rFonts w:ascii="Georgia" w:hAnsi="Georgia"/>
          <w:bCs/>
        </w:rPr>
        <w:t>ve</w:t>
      </w:r>
      <w:proofErr w:type="spellEnd"/>
      <w:r w:rsidRPr="003921AC">
        <w:rPr>
          <w:rFonts w:ascii="Georgia" w:hAnsi="Georgia"/>
          <w:bCs/>
        </w:rPr>
        <w:t xml:space="preserve"> </w:t>
      </w:r>
      <w:proofErr w:type="spellStart"/>
      <w:r w:rsidRPr="003921AC">
        <w:rPr>
          <w:rFonts w:ascii="Georgia" w:hAnsi="Georgia"/>
          <w:bCs/>
        </w:rPr>
        <w:t>znění</w:t>
      </w:r>
      <w:proofErr w:type="spellEnd"/>
      <w:r w:rsidRPr="003921AC">
        <w:rPr>
          <w:rFonts w:ascii="Georgia" w:hAnsi="Georgia"/>
          <w:bCs/>
        </w:rPr>
        <w:t xml:space="preserve"> </w:t>
      </w:r>
      <w:proofErr w:type="spellStart"/>
      <w:r w:rsidRPr="003921AC">
        <w:rPr>
          <w:rFonts w:ascii="Georgia" w:hAnsi="Georgia"/>
          <w:bCs/>
        </w:rPr>
        <w:t>pozdějších</w:t>
      </w:r>
      <w:proofErr w:type="spellEnd"/>
      <w:r w:rsidRPr="003921AC">
        <w:rPr>
          <w:rFonts w:ascii="Georgia" w:hAnsi="Georgia"/>
          <w:bCs/>
        </w:rPr>
        <w:t xml:space="preserve"> </w:t>
      </w:r>
      <w:proofErr w:type="spellStart"/>
      <w:r w:rsidRPr="003921AC">
        <w:rPr>
          <w:rFonts w:ascii="Georgia" w:hAnsi="Georgia"/>
          <w:bCs/>
        </w:rPr>
        <w:t>předpisů</w:t>
      </w:r>
      <w:proofErr w:type="spellEnd"/>
      <w:r w:rsidRPr="003921AC">
        <w:rPr>
          <w:rFonts w:ascii="Georgia" w:hAnsi="Georgia"/>
          <w:bCs/>
        </w:rPr>
        <w:t xml:space="preserve">, s </w:t>
      </w:r>
      <w:proofErr w:type="spellStart"/>
      <w:r w:rsidRPr="003921AC">
        <w:rPr>
          <w:rFonts w:ascii="Georgia" w:hAnsi="Georgia"/>
          <w:bCs/>
        </w:rPr>
        <w:t>vyznačením</w:t>
      </w:r>
      <w:proofErr w:type="spellEnd"/>
      <w:r w:rsidRPr="003921AC">
        <w:rPr>
          <w:rFonts w:ascii="Georgia" w:hAnsi="Georgia"/>
          <w:bCs/>
        </w:rPr>
        <w:t xml:space="preserve"> </w:t>
      </w:r>
      <w:proofErr w:type="spellStart"/>
      <w:r w:rsidRPr="003921AC">
        <w:rPr>
          <w:rFonts w:ascii="Georgia" w:hAnsi="Georgia"/>
          <w:bCs/>
        </w:rPr>
        <w:t>navrhovaných</w:t>
      </w:r>
      <w:proofErr w:type="spellEnd"/>
      <w:r w:rsidRPr="003921AC">
        <w:rPr>
          <w:rFonts w:ascii="Georgia" w:hAnsi="Georgia"/>
          <w:bCs/>
        </w:rPr>
        <w:t xml:space="preserve"> </w:t>
      </w:r>
      <w:proofErr w:type="spellStart"/>
      <w:r w:rsidRPr="003921AC">
        <w:rPr>
          <w:rFonts w:ascii="Georgia" w:hAnsi="Georgia"/>
          <w:bCs/>
        </w:rPr>
        <w:t>změn</w:t>
      </w:r>
      <w:proofErr w:type="spellEnd"/>
    </w:p>
    <w:p w14:paraId="3D1AD142" w14:textId="742673B4" w:rsidR="003921AC" w:rsidRPr="003921AC" w:rsidRDefault="003921AC" w:rsidP="003921AC">
      <w:pPr>
        <w:pStyle w:val="novelizanbod"/>
        <w:spacing w:before="240"/>
        <w:jc w:val="center"/>
        <w:rPr>
          <w:rFonts w:ascii="Georgia" w:hAnsi="Georgia"/>
        </w:rPr>
      </w:pPr>
      <w:r w:rsidRPr="003921AC">
        <w:rPr>
          <w:rFonts w:ascii="Georgia" w:hAnsi="Georgia"/>
        </w:rPr>
        <w:t>§ 96b</w:t>
      </w:r>
    </w:p>
    <w:p w14:paraId="48DA9430" w14:textId="77777777" w:rsidR="003921AC" w:rsidRPr="003921AC" w:rsidRDefault="003921AC" w:rsidP="003921AC">
      <w:pPr>
        <w:pStyle w:val="novelizanbod"/>
        <w:spacing w:before="240"/>
        <w:jc w:val="center"/>
        <w:rPr>
          <w:rFonts w:ascii="Georgia" w:hAnsi="Georgia"/>
        </w:rPr>
      </w:pPr>
      <w:r w:rsidRPr="003921AC">
        <w:rPr>
          <w:rFonts w:ascii="Georgia" w:hAnsi="Georgia"/>
        </w:rPr>
        <w:t>Závazné stanovisko orgánu územního plánování</w:t>
      </w:r>
    </w:p>
    <w:p w14:paraId="0473CCA8" w14:textId="77777777" w:rsidR="003921AC" w:rsidRPr="003921AC" w:rsidRDefault="003921AC" w:rsidP="003921AC">
      <w:pPr>
        <w:spacing w:before="240"/>
        <w:ind w:firstLine="567"/>
        <w:jc w:val="both"/>
        <w:rPr>
          <w:rFonts w:ascii="Georgia" w:hAnsi="Georgia" w:cs="Times New Roman"/>
        </w:rPr>
      </w:pPr>
      <w:r w:rsidRPr="003921AC">
        <w:rPr>
          <w:rFonts w:ascii="Georgia" w:hAnsi="Georgia" w:cs="Times New Roman"/>
        </w:rPr>
        <w:t xml:space="preserve">(1) </w:t>
      </w:r>
      <w:proofErr w:type="spellStart"/>
      <w:r w:rsidRPr="003921AC">
        <w:rPr>
          <w:rFonts w:ascii="Georgia" w:hAnsi="Georgia" w:cs="Times New Roman"/>
          <w:b/>
        </w:rPr>
        <w:t>Jestliže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vydání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společného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povolení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podle</w:t>
      </w:r>
      <w:proofErr w:type="spellEnd"/>
      <w:r w:rsidRPr="003921AC">
        <w:rPr>
          <w:rFonts w:ascii="Georgia" w:hAnsi="Georgia" w:cs="Times New Roman"/>
          <w:b/>
        </w:rPr>
        <w:t xml:space="preserve"> § 94j </w:t>
      </w:r>
      <w:proofErr w:type="spellStart"/>
      <w:r w:rsidRPr="003921AC">
        <w:rPr>
          <w:rFonts w:ascii="Georgia" w:hAnsi="Georgia" w:cs="Times New Roman"/>
          <w:b/>
        </w:rPr>
        <w:t>nebo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rozhodnutí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podle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zvláštního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zákona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závisí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proofErr w:type="gramStart"/>
      <w:r w:rsidRPr="003921AC">
        <w:rPr>
          <w:rFonts w:ascii="Georgia" w:hAnsi="Georgia" w:cs="Times New Roman"/>
          <w:b/>
        </w:rPr>
        <w:t>na</w:t>
      </w:r>
      <w:proofErr w:type="spellEnd"/>
      <w:proofErr w:type="gram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posouzení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jím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vyvolané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změny</w:t>
      </w:r>
      <w:proofErr w:type="spellEnd"/>
      <w:r w:rsidRPr="003921AC">
        <w:rPr>
          <w:rFonts w:ascii="Georgia" w:hAnsi="Georgia" w:cs="Times New Roman"/>
          <w:b/>
        </w:rPr>
        <w:t xml:space="preserve"> v </w:t>
      </w:r>
      <w:proofErr w:type="spellStart"/>
      <w:r w:rsidRPr="003921AC">
        <w:rPr>
          <w:rFonts w:ascii="Georgia" w:hAnsi="Georgia" w:cs="Times New Roman"/>
          <w:b/>
        </w:rPr>
        <w:t>území</w:t>
      </w:r>
      <w:proofErr w:type="spellEnd"/>
      <w:r w:rsidRPr="003921AC">
        <w:rPr>
          <w:rFonts w:ascii="Georgia" w:hAnsi="Georgia" w:cs="Times New Roman"/>
          <w:b/>
        </w:rPr>
        <w:t xml:space="preserve"> a k </w:t>
      </w:r>
      <w:proofErr w:type="spellStart"/>
      <w:r w:rsidRPr="003921AC">
        <w:rPr>
          <w:rFonts w:ascii="Georgia" w:hAnsi="Georgia" w:cs="Times New Roman"/>
          <w:b/>
        </w:rPr>
        <w:t>jeho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vydání</w:t>
      </w:r>
      <w:proofErr w:type="spellEnd"/>
      <w:r w:rsidRPr="003921AC">
        <w:rPr>
          <w:rFonts w:ascii="Georgia" w:hAnsi="Georgia" w:cs="Times New Roman"/>
          <w:b/>
        </w:rPr>
        <w:t xml:space="preserve"> je </w:t>
      </w:r>
      <w:proofErr w:type="spellStart"/>
      <w:r w:rsidRPr="003921AC">
        <w:rPr>
          <w:rFonts w:ascii="Georgia" w:hAnsi="Georgia" w:cs="Times New Roman"/>
          <w:b/>
        </w:rPr>
        <w:t>příslušný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stavební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úřad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podle</w:t>
      </w:r>
      <w:proofErr w:type="spellEnd"/>
      <w:r w:rsidRPr="003921AC">
        <w:rPr>
          <w:rFonts w:ascii="Georgia" w:hAnsi="Georgia" w:cs="Times New Roman"/>
          <w:b/>
        </w:rPr>
        <w:t xml:space="preserve"> § 15 </w:t>
      </w:r>
      <w:proofErr w:type="spellStart"/>
      <w:r w:rsidRPr="003921AC">
        <w:rPr>
          <w:rFonts w:ascii="Georgia" w:hAnsi="Georgia" w:cs="Times New Roman"/>
          <w:b/>
        </w:rPr>
        <w:t>odst</w:t>
      </w:r>
      <w:proofErr w:type="spellEnd"/>
      <w:r w:rsidRPr="003921AC">
        <w:rPr>
          <w:rFonts w:ascii="Georgia" w:hAnsi="Georgia" w:cs="Times New Roman"/>
          <w:b/>
        </w:rPr>
        <w:t xml:space="preserve">. 1 </w:t>
      </w:r>
      <w:proofErr w:type="spellStart"/>
      <w:r w:rsidRPr="003921AC">
        <w:rPr>
          <w:rFonts w:ascii="Georgia" w:hAnsi="Georgia" w:cs="Times New Roman"/>
          <w:b/>
        </w:rPr>
        <w:t>písm</w:t>
      </w:r>
      <w:proofErr w:type="spellEnd"/>
      <w:r w:rsidRPr="003921AC">
        <w:rPr>
          <w:rFonts w:ascii="Georgia" w:hAnsi="Georgia" w:cs="Times New Roman"/>
          <w:b/>
        </w:rPr>
        <w:t xml:space="preserve">. b) </w:t>
      </w:r>
      <w:proofErr w:type="spellStart"/>
      <w:proofErr w:type="gramStart"/>
      <w:r w:rsidRPr="003921AC">
        <w:rPr>
          <w:rFonts w:ascii="Georgia" w:hAnsi="Georgia" w:cs="Times New Roman"/>
          <w:b/>
        </w:rPr>
        <w:t>až</w:t>
      </w:r>
      <w:proofErr w:type="spellEnd"/>
      <w:proofErr w:type="gramEnd"/>
      <w:r w:rsidRPr="003921AC">
        <w:rPr>
          <w:rFonts w:ascii="Georgia" w:hAnsi="Georgia" w:cs="Times New Roman"/>
          <w:b/>
        </w:rPr>
        <w:t xml:space="preserve"> d) </w:t>
      </w:r>
      <w:proofErr w:type="spellStart"/>
      <w:r w:rsidRPr="003921AC">
        <w:rPr>
          <w:rFonts w:ascii="Georgia" w:hAnsi="Georgia" w:cs="Times New Roman"/>
          <w:b/>
        </w:rPr>
        <w:t>nebo</w:t>
      </w:r>
      <w:proofErr w:type="spellEnd"/>
      <w:r w:rsidRPr="003921AC">
        <w:rPr>
          <w:rFonts w:ascii="Georgia" w:hAnsi="Georgia" w:cs="Times New Roman"/>
          <w:b/>
        </w:rPr>
        <w:t xml:space="preserve"> § 16 </w:t>
      </w:r>
      <w:proofErr w:type="spellStart"/>
      <w:r w:rsidRPr="003921AC">
        <w:rPr>
          <w:rFonts w:ascii="Georgia" w:hAnsi="Georgia" w:cs="Times New Roman"/>
          <w:b/>
        </w:rPr>
        <w:t>odst</w:t>
      </w:r>
      <w:proofErr w:type="spellEnd"/>
      <w:r w:rsidRPr="003921AC">
        <w:rPr>
          <w:rFonts w:ascii="Georgia" w:hAnsi="Georgia" w:cs="Times New Roman"/>
          <w:b/>
        </w:rPr>
        <w:t xml:space="preserve">. 2 </w:t>
      </w:r>
      <w:proofErr w:type="spellStart"/>
      <w:r w:rsidRPr="003921AC">
        <w:rPr>
          <w:rFonts w:ascii="Georgia" w:hAnsi="Georgia" w:cs="Times New Roman"/>
          <w:b/>
        </w:rPr>
        <w:t>písm</w:t>
      </w:r>
      <w:proofErr w:type="spellEnd"/>
      <w:r w:rsidRPr="003921AC">
        <w:rPr>
          <w:rFonts w:ascii="Georgia" w:hAnsi="Georgia" w:cs="Times New Roman"/>
          <w:b/>
        </w:rPr>
        <w:t xml:space="preserve">. </w:t>
      </w:r>
      <w:proofErr w:type="gramStart"/>
      <w:r w:rsidRPr="003921AC">
        <w:rPr>
          <w:rFonts w:ascii="Georgia" w:hAnsi="Georgia" w:cs="Times New Roman"/>
          <w:b/>
        </w:rPr>
        <w:t>d</w:t>
      </w:r>
      <w:proofErr w:type="gramEnd"/>
      <w:r w:rsidRPr="003921AC">
        <w:rPr>
          <w:rFonts w:ascii="Georgia" w:hAnsi="Georgia" w:cs="Times New Roman"/>
          <w:b/>
        </w:rPr>
        <w:t xml:space="preserve">), je </w:t>
      </w:r>
      <w:proofErr w:type="spellStart"/>
      <w:r w:rsidRPr="003921AC">
        <w:rPr>
          <w:rFonts w:ascii="Georgia" w:hAnsi="Georgia" w:cs="Times New Roman"/>
          <w:b/>
        </w:rPr>
        <w:t>podkladem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tohoto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povolení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nebo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rozhodnutí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závazné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stanovisko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orgánu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územního</w:t>
      </w:r>
      <w:proofErr w:type="spellEnd"/>
      <w:r w:rsidRPr="003921AC">
        <w:rPr>
          <w:rFonts w:ascii="Georgia" w:hAnsi="Georgia" w:cs="Times New Roman"/>
          <w:b/>
        </w:rPr>
        <w:t xml:space="preserve"> </w:t>
      </w:r>
      <w:proofErr w:type="spellStart"/>
      <w:r w:rsidRPr="003921AC">
        <w:rPr>
          <w:rFonts w:ascii="Georgia" w:hAnsi="Georgia" w:cs="Times New Roman"/>
          <w:b/>
        </w:rPr>
        <w:t>plánování</w:t>
      </w:r>
      <w:proofErr w:type="spellEnd"/>
      <w:r w:rsidRPr="003921AC">
        <w:rPr>
          <w:rFonts w:ascii="Georgia" w:hAnsi="Georgia" w:cs="Times New Roman"/>
          <w:b/>
        </w:rPr>
        <w:t>.</w:t>
      </w:r>
      <w:r w:rsidRPr="003921AC">
        <w:rPr>
          <w:rFonts w:ascii="Georgia" w:hAnsi="Georgia" w:cs="Times New Roman"/>
        </w:rPr>
        <w:t xml:space="preserve"> </w:t>
      </w:r>
    </w:p>
    <w:p w14:paraId="697F0CFD" w14:textId="77777777" w:rsidR="003921AC" w:rsidRPr="003921AC" w:rsidRDefault="003921AC" w:rsidP="003921AC">
      <w:pPr>
        <w:spacing w:before="240"/>
        <w:ind w:firstLine="567"/>
        <w:jc w:val="both"/>
        <w:rPr>
          <w:rFonts w:ascii="Georgia" w:hAnsi="Georgia"/>
          <w:color w:val="365F91" w:themeColor="accent1" w:themeShade="BF"/>
        </w:rPr>
      </w:pPr>
      <w:r w:rsidRPr="003921AC">
        <w:rPr>
          <w:rFonts w:ascii="Georgia" w:hAnsi="Georgia" w:cs="Times New Roman"/>
        </w:rPr>
        <w:t xml:space="preserve">(2) </w:t>
      </w:r>
      <w:proofErr w:type="spellStart"/>
      <w:r w:rsidRPr="003921AC">
        <w:rPr>
          <w:rFonts w:ascii="Georgia" w:hAnsi="Georgia" w:cs="Times New Roman"/>
        </w:rPr>
        <w:t>Pokud</w:t>
      </w:r>
      <w:proofErr w:type="spellEnd"/>
      <w:r w:rsidRPr="003921AC">
        <w:rPr>
          <w:rFonts w:ascii="Georgia" w:hAnsi="Georgia" w:cs="Times New Roman"/>
        </w:rPr>
        <w:t xml:space="preserve"> je </w:t>
      </w:r>
      <w:proofErr w:type="spellStart"/>
      <w:r w:rsidRPr="003921AC">
        <w:rPr>
          <w:rFonts w:ascii="Georgia" w:hAnsi="Georgia" w:cs="Times New Roman"/>
        </w:rPr>
        <w:t>stavební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úřad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zároveň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orgánem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územního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plánování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příslušným</w:t>
      </w:r>
      <w:proofErr w:type="spellEnd"/>
      <w:r w:rsidRPr="003921AC">
        <w:rPr>
          <w:rFonts w:ascii="Georgia" w:hAnsi="Georgia" w:cs="Times New Roman"/>
        </w:rPr>
        <w:t xml:space="preserve"> k </w:t>
      </w:r>
      <w:proofErr w:type="spellStart"/>
      <w:r w:rsidRPr="003921AC">
        <w:rPr>
          <w:rFonts w:ascii="Georgia" w:hAnsi="Georgia" w:cs="Times New Roman"/>
        </w:rPr>
        <w:t>vydání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závazného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stanoviska</w:t>
      </w:r>
      <w:proofErr w:type="spellEnd"/>
      <w:r w:rsidRPr="003921AC">
        <w:rPr>
          <w:rFonts w:ascii="Georgia" w:hAnsi="Georgia" w:cs="Times New Roman"/>
        </w:rPr>
        <w:t xml:space="preserve">, </w:t>
      </w:r>
      <w:proofErr w:type="spellStart"/>
      <w:r w:rsidRPr="003921AC">
        <w:rPr>
          <w:rFonts w:ascii="Georgia" w:hAnsi="Georgia" w:cs="Times New Roman"/>
        </w:rPr>
        <w:t>obstarává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závazné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stanovisko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orgánu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územního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plánování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stavební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úřad</w:t>
      </w:r>
      <w:proofErr w:type="spellEnd"/>
      <w:r w:rsidRPr="003921AC">
        <w:rPr>
          <w:rFonts w:ascii="Georgia" w:hAnsi="Georgia" w:cs="Times New Roman"/>
        </w:rPr>
        <w:t xml:space="preserve">, </w:t>
      </w:r>
      <w:proofErr w:type="spellStart"/>
      <w:r w:rsidRPr="003921AC">
        <w:rPr>
          <w:rFonts w:ascii="Georgia" w:hAnsi="Georgia" w:cs="Times New Roman"/>
        </w:rPr>
        <w:t>není</w:t>
      </w:r>
      <w:proofErr w:type="spellEnd"/>
      <w:r w:rsidRPr="003921AC">
        <w:rPr>
          <w:rFonts w:ascii="Georgia" w:hAnsi="Georgia" w:cs="Times New Roman"/>
        </w:rPr>
        <w:t xml:space="preserve">-li </w:t>
      </w:r>
      <w:proofErr w:type="spellStart"/>
      <w:r w:rsidRPr="003921AC">
        <w:rPr>
          <w:rFonts w:ascii="Georgia" w:hAnsi="Georgia" w:cs="Times New Roman"/>
        </w:rPr>
        <w:t>toto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závazné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stanovisko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součástí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koordinovaného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závazného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stanoviska</w:t>
      </w:r>
      <w:proofErr w:type="spellEnd"/>
      <w:r w:rsidRPr="003921AC">
        <w:rPr>
          <w:rFonts w:ascii="Georgia" w:hAnsi="Georgia" w:cs="Times New Roman"/>
        </w:rPr>
        <w:t>.</w:t>
      </w:r>
      <w:r w:rsidRPr="003921AC">
        <w:rPr>
          <w:rFonts w:ascii="Georgia" w:hAnsi="Georgia"/>
        </w:rPr>
        <w:t xml:space="preserve"> </w:t>
      </w:r>
    </w:p>
    <w:p w14:paraId="4A223C72" w14:textId="77777777" w:rsidR="003921AC" w:rsidRPr="003921AC" w:rsidRDefault="003921AC" w:rsidP="003921AC">
      <w:pPr>
        <w:spacing w:before="240"/>
        <w:ind w:firstLine="567"/>
        <w:jc w:val="both"/>
        <w:rPr>
          <w:rFonts w:ascii="Georgia" w:hAnsi="Georgia" w:cs="Times New Roman"/>
        </w:rPr>
      </w:pPr>
      <w:r w:rsidRPr="003921AC">
        <w:rPr>
          <w:rFonts w:ascii="Georgia" w:hAnsi="Georgia" w:cs="Times New Roman"/>
        </w:rPr>
        <w:t xml:space="preserve"> (3) V </w:t>
      </w:r>
      <w:proofErr w:type="spellStart"/>
      <w:r w:rsidRPr="003921AC">
        <w:rPr>
          <w:rFonts w:ascii="Georgia" w:hAnsi="Georgia" w:cs="Times New Roman"/>
        </w:rPr>
        <w:t>závazném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stanovisku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orgán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územního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plánování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určí</w:t>
      </w:r>
      <w:proofErr w:type="spellEnd"/>
      <w:r w:rsidRPr="003921AC">
        <w:rPr>
          <w:rFonts w:ascii="Georgia" w:hAnsi="Georgia" w:cs="Times New Roman"/>
        </w:rPr>
        <w:t xml:space="preserve">, </w:t>
      </w:r>
      <w:proofErr w:type="spellStart"/>
      <w:r w:rsidRPr="003921AC">
        <w:rPr>
          <w:rFonts w:ascii="Georgia" w:hAnsi="Georgia" w:cs="Times New Roman"/>
        </w:rPr>
        <w:t>zda</w:t>
      </w:r>
      <w:proofErr w:type="spellEnd"/>
      <w:r w:rsidRPr="003921AC">
        <w:rPr>
          <w:rFonts w:ascii="Georgia" w:hAnsi="Georgia" w:cs="Times New Roman"/>
        </w:rPr>
        <w:t xml:space="preserve"> je </w:t>
      </w:r>
      <w:proofErr w:type="spellStart"/>
      <w:r w:rsidRPr="003921AC">
        <w:rPr>
          <w:rFonts w:ascii="Georgia" w:hAnsi="Georgia" w:cs="Times New Roman"/>
        </w:rPr>
        <w:t>záměr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přípustný</w:t>
      </w:r>
      <w:proofErr w:type="spellEnd"/>
      <w:r w:rsidRPr="003921AC">
        <w:rPr>
          <w:rFonts w:ascii="Georgia" w:hAnsi="Georgia" w:cs="Times New Roman"/>
        </w:rPr>
        <w:t xml:space="preserve"> z </w:t>
      </w:r>
      <w:proofErr w:type="spellStart"/>
      <w:r w:rsidRPr="003921AC">
        <w:rPr>
          <w:rFonts w:ascii="Georgia" w:hAnsi="Georgia" w:cs="Times New Roman"/>
        </w:rPr>
        <w:t>hlediska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souladu</w:t>
      </w:r>
      <w:proofErr w:type="spellEnd"/>
      <w:r w:rsidRPr="003921AC">
        <w:rPr>
          <w:rFonts w:ascii="Georgia" w:hAnsi="Georgia" w:cs="Times New Roman"/>
        </w:rPr>
        <w:t xml:space="preserve"> s </w:t>
      </w:r>
      <w:proofErr w:type="spellStart"/>
      <w:r w:rsidRPr="003921AC">
        <w:rPr>
          <w:rFonts w:ascii="Georgia" w:hAnsi="Georgia" w:cs="Times New Roman"/>
        </w:rPr>
        <w:t>politikou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územního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rozvoje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gramStart"/>
      <w:r w:rsidRPr="003921AC">
        <w:rPr>
          <w:rFonts w:ascii="Georgia" w:hAnsi="Georgia" w:cs="Times New Roman"/>
        </w:rPr>
        <w:t>a</w:t>
      </w:r>
      <w:proofErr w:type="gram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územně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plánovací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dokumentací</w:t>
      </w:r>
      <w:proofErr w:type="spellEnd"/>
      <w:r w:rsidRPr="003921AC">
        <w:rPr>
          <w:rFonts w:ascii="Georgia" w:hAnsi="Georgia" w:cs="Times New Roman"/>
        </w:rPr>
        <w:t xml:space="preserve"> a z </w:t>
      </w:r>
      <w:proofErr w:type="spellStart"/>
      <w:r w:rsidRPr="003921AC">
        <w:rPr>
          <w:rFonts w:ascii="Georgia" w:hAnsi="Georgia" w:cs="Times New Roman"/>
        </w:rPr>
        <w:t>hlediska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uplatňování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cílů</w:t>
      </w:r>
      <w:proofErr w:type="spellEnd"/>
      <w:r w:rsidRPr="003921AC">
        <w:rPr>
          <w:rFonts w:ascii="Georgia" w:hAnsi="Georgia" w:cs="Times New Roman"/>
        </w:rPr>
        <w:t xml:space="preserve"> a </w:t>
      </w:r>
      <w:proofErr w:type="spellStart"/>
      <w:r w:rsidRPr="003921AC">
        <w:rPr>
          <w:rFonts w:ascii="Georgia" w:hAnsi="Georgia" w:cs="Times New Roman"/>
        </w:rPr>
        <w:t>úkolů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územního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plánování</w:t>
      </w:r>
      <w:proofErr w:type="spellEnd"/>
      <w:r w:rsidRPr="003921AC">
        <w:rPr>
          <w:rFonts w:ascii="Georgia" w:hAnsi="Georgia" w:cs="Times New Roman"/>
        </w:rPr>
        <w:t xml:space="preserve">, </w:t>
      </w:r>
      <w:proofErr w:type="spellStart"/>
      <w:r w:rsidRPr="003921AC">
        <w:rPr>
          <w:rFonts w:ascii="Georgia" w:hAnsi="Georgia" w:cs="Times New Roman"/>
        </w:rPr>
        <w:t>či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nikoliv</w:t>
      </w:r>
      <w:proofErr w:type="spellEnd"/>
      <w:r w:rsidRPr="003921AC">
        <w:rPr>
          <w:rFonts w:ascii="Georgia" w:hAnsi="Georgia" w:cs="Times New Roman"/>
        </w:rPr>
        <w:t xml:space="preserve">. </w:t>
      </w:r>
      <w:proofErr w:type="spellStart"/>
      <w:r w:rsidRPr="003921AC">
        <w:rPr>
          <w:rFonts w:ascii="Georgia" w:hAnsi="Georgia" w:cs="Times New Roman"/>
        </w:rPr>
        <w:t>Jestliže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shledá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záměr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přípustným</w:t>
      </w:r>
      <w:proofErr w:type="spellEnd"/>
      <w:r w:rsidRPr="003921AC">
        <w:rPr>
          <w:rFonts w:ascii="Georgia" w:hAnsi="Georgia" w:cs="Times New Roman"/>
        </w:rPr>
        <w:t xml:space="preserve">, </w:t>
      </w:r>
      <w:proofErr w:type="spellStart"/>
      <w:r w:rsidRPr="003921AC">
        <w:rPr>
          <w:rFonts w:ascii="Georgia" w:hAnsi="Georgia" w:cs="Times New Roman"/>
        </w:rPr>
        <w:t>stanoví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podmínky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jeho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uskutečnění</w:t>
      </w:r>
      <w:proofErr w:type="spellEnd"/>
      <w:r w:rsidRPr="003921AC">
        <w:rPr>
          <w:rFonts w:ascii="Georgia" w:hAnsi="Georgia" w:cs="Times New Roman"/>
        </w:rPr>
        <w:t xml:space="preserve">; pro </w:t>
      </w:r>
      <w:proofErr w:type="spellStart"/>
      <w:r w:rsidRPr="003921AC">
        <w:rPr>
          <w:rFonts w:ascii="Georgia" w:hAnsi="Georgia" w:cs="Times New Roman"/>
        </w:rPr>
        <w:t>obsah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podmínek</w:t>
      </w:r>
      <w:proofErr w:type="spellEnd"/>
      <w:r w:rsidRPr="003921AC">
        <w:rPr>
          <w:rFonts w:ascii="Georgia" w:hAnsi="Georgia" w:cs="Times New Roman"/>
        </w:rPr>
        <w:t xml:space="preserve"> se </w:t>
      </w:r>
      <w:proofErr w:type="spellStart"/>
      <w:r w:rsidRPr="003921AC">
        <w:rPr>
          <w:rFonts w:ascii="Georgia" w:hAnsi="Georgia" w:cs="Times New Roman"/>
        </w:rPr>
        <w:t>použije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obdobně</w:t>
      </w:r>
      <w:proofErr w:type="spellEnd"/>
      <w:r w:rsidRPr="003921AC">
        <w:rPr>
          <w:rFonts w:ascii="Georgia" w:hAnsi="Georgia" w:cs="Times New Roman"/>
        </w:rPr>
        <w:t xml:space="preserve">§ 92 </w:t>
      </w:r>
      <w:proofErr w:type="spellStart"/>
      <w:r w:rsidRPr="003921AC">
        <w:rPr>
          <w:rFonts w:ascii="Georgia" w:hAnsi="Georgia" w:cs="Times New Roman"/>
        </w:rPr>
        <w:t>odst</w:t>
      </w:r>
      <w:proofErr w:type="spellEnd"/>
      <w:r w:rsidRPr="003921AC">
        <w:rPr>
          <w:rFonts w:ascii="Georgia" w:hAnsi="Georgia" w:cs="Times New Roman"/>
        </w:rPr>
        <w:t>. 1.</w:t>
      </w:r>
    </w:p>
    <w:p w14:paraId="1E75C8E4" w14:textId="77777777" w:rsidR="003921AC" w:rsidRPr="003921AC" w:rsidRDefault="003921AC" w:rsidP="003921AC">
      <w:pPr>
        <w:spacing w:before="240"/>
        <w:ind w:firstLine="567"/>
        <w:jc w:val="both"/>
        <w:rPr>
          <w:rFonts w:ascii="Georgia" w:hAnsi="Georgia" w:cs="Times New Roman"/>
        </w:rPr>
      </w:pPr>
      <w:r w:rsidRPr="003921AC">
        <w:rPr>
          <w:rFonts w:ascii="Georgia" w:hAnsi="Georgia"/>
        </w:rPr>
        <w:t>(</w:t>
      </w:r>
      <w:r w:rsidRPr="003921AC">
        <w:rPr>
          <w:rFonts w:ascii="Georgia" w:hAnsi="Georgia" w:cs="Times New Roman"/>
        </w:rPr>
        <w:t xml:space="preserve">4) </w:t>
      </w:r>
      <w:proofErr w:type="spellStart"/>
      <w:r w:rsidRPr="003921AC">
        <w:rPr>
          <w:rFonts w:ascii="Georgia" w:hAnsi="Georgia" w:cs="Times New Roman"/>
        </w:rPr>
        <w:t>Vydání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závazného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stanoviska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není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překážkou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vydání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závazného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stanoviska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týkajícího</w:t>
      </w:r>
      <w:proofErr w:type="spellEnd"/>
      <w:r w:rsidRPr="003921AC">
        <w:rPr>
          <w:rFonts w:ascii="Georgia" w:hAnsi="Georgia" w:cs="Times New Roman"/>
        </w:rPr>
        <w:t xml:space="preserve"> se </w:t>
      </w:r>
      <w:proofErr w:type="spellStart"/>
      <w:r w:rsidRPr="003921AC">
        <w:rPr>
          <w:rFonts w:ascii="Georgia" w:hAnsi="Georgia" w:cs="Times New Roman"/>
        </w:rPr>
        <w:t>jiného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záměru</w:t>
      </w:r>
      <w:proofErr w:type="spellEnd"/>
      <w:r w:rsidRPr="003921AC">
        <w:rPr>
          <w:rFonts w:ascii="Georgia" w:hAnsi="Georgia" w:cs="Times New Roman"/>
        </w:rPr>
        <w:t xml:space="preserve"> v </w:t>
      </w:r>
      <w:proofErr w:type="spellStart"/>
      <w:r w:rsidRPr="003921AC">
        <w:rPr>
          <w:rFonts w:ascii="Georgia" w:hAnsi="Georgia" w:cs="Times New Roman"/>
        </w:rPr>
        <w:t>daném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území</w:t>
      </w:r>
      <w:proofErr w:type="spellEnd"/>
      <w:r w:rsidRPr="003921AC">
        <w:rPr>
          <w:rFonts w:ascii="Georgia" w:hAnsi="Georgia" w:cs="Times New Roman"/>
        </w:rPr>
        <w:t>.</w:t>
      </w:r>
    </w:p>
    <w:p w14:paraId="27A8A6C0" w14:textId="77777777" w:rsidR="003921AC" w:rsidRPr="003921AC" w:rsidRDefault="003921AC" w:rsidP="003921AC">
      <w:pPr>
        <w:spacing w:before="240"/>
        <w:ind w:firstLine="567"/>
        <w:jc w:val="both"/>
        <w:rPr>
          <w:rFonts w:ascii="Georgia" w:hAnsi="Georgia" w:cs="Times New Roman"/>
        </w:rPr>
      </w:pPr>
      <w:r w:rsidRPr="003921AC">
        <w:rPr>
          <w:rFonts w:ascii="Georgia" w:hAnsi="Georgia" w:cs="Times New Roman"/>
        </w:rPr>
        <w:t xml:space="preserve">(5) </w:t>
      </w:r>
      <w:proofErr w:type="spellStart"/>
      <w:r w:rsidRPr="003921AC">
        <w:rPr>
          <w:rFonts w:ascii="Georgia" w:hAnsi="Georgia" w:cs="Times New Roman"/>
        </w:rPr>
        <w:t>Závazné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stanovisko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platí</w:t>
      </w:r>
      <w:proofErr w:type="spellEnd"/>
      <w:r w:rsidRPr="003921AC">
        <w:rPr>
          <w:rFonts w:ascii="Georgia" w:hAnsi="Georgia" w:cs="Times New Roman"/>
        </w:rPr>
        <w:t xml:space="preserve"> 2 </w:t>
      </w:r>
      <w:proofErr w:type="spellStart"/>
      <w:r w:rsidRPr="003921AC">
        <w:rPr>
          <w:rFonts w:ascii="Georgia" w:hAnsi="Georgia" w:cs="Times New Roman"/>
        </w:rPr>
        <w:t>roky</w:t>
      </w:r>
      <w:proofErr w:type="spellEnd"/>
      <w:r w:rsidRPr="003921AC">
        <w:rPr>
          <w:rFonts w:ascii="Georgia" w:hAnsi="Georgia" w:cs="Times New Roman"/>
        </w:rPr>
        <w:t xml:space="preserve"> ode </w:t>
      </w:r>
      <w:proofErr w:type="spellStart"/>
      <w:r w:rsidRPr="003921AC">
        <w:rPr>
          <w:rFonts w:ascii="Georgia" w:hAnsi="Georgia" w:cs="Times New Roman"/>
        </w:rPr>
        <w:t>dne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vydání</w:t>
      </w:r>
      <w:proofErr w:type="spellEnd"/>
      <w:r w:rsidRPr="003921AC">
        <w:rPr>
          <w:rFonts w:ascii="Georgia" w:hAnsi="Georgia" w:cs="Times New Roman"/>
        </w:rPr>
        <w:t xml:space="preserve">, </w:t>
      </w:r>
      <w:proofErr w:type="spellStart"/>
      <w:r w:rsidRPr="003921AC">
        <w:rPr>
          <w:rFonts w:ascii="Georgia" w:hAnsi="Georgia" w:cs="Times New Roman"/>
        </w:rPr>
        <w:t>nestanoví</w:t>
      </w:r>
      <w:proofErr w:type="spellEnd"/>
      <w:r w:rsidRPr="003921AC">
        <w:rPr>
          <w:rFonts w:ascii="Georgia" w:hAnsi="Georgia" w:cs="Times New Roman"/>
        </w:rPr>
        <w:t xml:space="preserve">-li </w:t>
      </w:r>
      <w:proofErr w:type="spellStart"/>
      <w:r w:rsidRPr="003921AC">
        <w:rPr>
          <w:rFonts w:ascii="Georgia" w:hAnsi="Georgia" w:cs="Times New Roman"/>
        </w:rPr>
        <w:t>úřad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územního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plánování</w:t>
      </w:r>
      <w:proofErr w:type="spellEnd"/>
      <w:r w:rsidRPr="003921AC">
        <w:rPr>
          <w:rFonts w:ascii="Georgia" w:hAnsi="Georgia" w:cs="Times New Roman"/>
        </w:rPr>
        <w:t xml:space="preserve"> v </w:t>
      </w:r>
      <w:proofErr w:type="spellStart"/>
      <w:r w:rsidRPr="003921AC">
        <w:rPr>
          <w:rFonts w:ascii="Georgia" w:hAnsi="Georgia" w:cs="Times New Roman"/>
        </w:rPr>
        <w:t>odůvodněných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případech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lhůtu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delší</w:t>
      </w:r>
      <w:proofErr w:type="spellEnd"/>
      <w:r w:rsidRPr="003921AC">
        <w:rPr>
          <w:rFonts w:ascii="Georgia" w:hAnsi="Georgia" w:cs="Times New Roman"/>
        </w:rPr>
        <w:t xml:space="preserve">, </w:t>
      </w:r>
      <w:proofErr w:type="spellStart"/>
      <w:r w:rsidRPr="003921AC">
        <w:rPr>
          <w:rFonts w:ascii="Georgia" w:hAnsi="Georgia" w:cs="Times New Roman"/>
        </w:rPr>
        <w:t>nejdéle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však</w:t>
      </w:r>
      <w:proofErr w:type="spellEnd"/>
      <w:r w:rsidRPr="003921AC">
        <w:rPr>
          <w:rFonts w:ascii="Georgia" w:hAnsi="Georgia" w:cs="Times New Roman"/>
        </w:rPr>
        <w:t xml:space="preserve"> 3 </w:t>
      </w:r>
      <w:proofErr w:type="spellStart"/>
      <w:r w:rsidRPr="003921AC">
        <w:rPr>
          <w:rFonts w:ascii="Georgia" w:hAnsi="Georgia" w:cs="Times New Roman"/>
        </w:rPr>
        <w:t>roky</w:t>
      </w:r>
      <w:proofErr w:type="spellEnd"/>
      <w:r w:rsidRPr="003921AC">
        <w:rPr>
          <w:rFonts w:ascii="Georgia" w:hAnsi="Georgia" w:cs="Times New Roman"/>
        </w:rPr>
        <w:t xml:space="preserve">. </w:t>
      </w:r>
    </w:p>
    <w:p w14:paraId="0C11D803" w14:textId="77777777" w:rsidR="003921AC" w:rsidRPr="003921AC" w:rsidRDefault="003921AC" w:rsidP="003921AC">
      <w:pPr>
        <w:spacing w:before="240"/>
        <w:ind w:firstLine="567"/>
        <w:jc w:val="both"/>
        <w:rPr>
          <w:rFonts w:ascii="Georgia" w:hAnsi="Georgia" w:cs="Times New Roman"/>
        </w:rPr>
      </w:pPr>
      <w:r w:rsidRPr="003921AC">
        <w:rPr>
          <w:rFonts w:ascii="Georgia" w:hAnsi="Georgia" w:cs="Times New Roman"/>
        </w:rPr>
        <w:t xml:space="preserve">(6) </w:t>
      </w:r>
      <w:proofErr w:type="spellStart"/>
      <w:r w:rsidRPr="003921AC">
        <w:rPr>
          <w:rFonts w:ascii="Georgia" w:hAnsi="Georgia" w:cs="Times New Roman"/>
        </w:rPr>
        <w:t>Platnost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závazného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stanoviska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nelze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prodloužit</w:t>
      </w:r>
      <w:proofErr w:type="spellEnd"/>
      <w:r w:rsidRPr="003921AC">
        <w:rPr>
          <w:rFonts w:ascii="Georgia" w:hAnsi="Georgia" w:cs="Times New Roman"/>
        </w:rPr>
        <w:t xml:space="preserve">, </w:t>
      </w:r>
      <w:proofErr w:type="spellStart"/>
      <w:r w:rsidRPr="003921AC">
        <w:rPr>
          <w:rFonts w:ascii="Georgia" w:hAnsi="Georgia" w:cs="Times New Roman"/>
        </w:rPr>
        <w:t>pokud</w:t>
      </w:r>
      <w:proofErr w:type="spellEnd"/>
      <w:r w:rsidRPr="003921AC">
        <w:rPr>
          <w:rFonts w:ascii="Georgia" w:hAnsi="Georgia" w:cs="Times New Roman"/>
        </w:rPr>
        <w:t xml:space="preserve"> se </w:t>
      </w:r>
      <w:proofErr w:type="spellStart"/>
      <w:r w:rsidRPr="003921AC">
        <w:rPr>
          <w:rFonts w:ascii="Georgia" w:hAnsi="Georgia" w:cs="Times New Roman"/>
        </w:rPr>
        <w:t>změnily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podmínky</w:t>
      </w:r>
      <w:proofErr w:type="spellEnd"/>
      <w:r w:rsidRPr="003921AC">
        <w:rPr>
          <w:rFonts w:ascii="Georgia" w:hAnsi="Georgia" w:cs="Times New Roman"/>
        </w:rPr>
        <w:t xml:space="preserve"> v </w:t>
      </w:r>
      <w:proofErr w:type="spellStart"/>
      <w:r w:rsidRPr="003921AC">
        <w:rPr>
          <w:rFonts w:ascii="Georgia" w:hAnsi="Georgia" w:cs="Times New Roman"/>
        </w:rPr>
        <w:t>území</w:t>
      </w:r>
      <w:proofErr w:type="spellEnd"/>
      <w:r w:rsidRPr="003921AC">
        <w:rPr>
          <w:rFonts w:ascii="Georgia" w:hAnsi="Georgia" w:cs="Times New Roman"/>
        </w:rPr>
        <w:t>.</w:t>
      </w:r>
    </w:p>
    <w:p w14:paraId="2398B0C6" w14:textId="77777777" w:rsidR="003921AC" w:rsidRPr="003921AC" w:rsidRDefault="003921AC" w:rsidP="003921AC">
      <w:pPr>
        <w:spacing w:before="240"/>
        <w:ind w:firstLine="567"/>
        <w:jc w:val="both"/>
        <w:rPr>
          <w:rFonts w:ascii="Georgia" w:hAnsi="Georgia" w:cs="Times New Roman"/>
          <w:strike/>
        </w:rPr>
      </w:pPr>
      <w:r w:rsidRPr="003921AC">
        <w:rPr>
          <w:rFonts w:ascii="Georgia" w:hAnsi="Georgia" w:cs="Times New Roman"/>
          <w:strike/>
        </w:rPr>
        <w:t xml:space="preserve">(7) </w:t>
      </w:r>
      <w:proofErr w:type="spellStart"/>
      <w:r w:rsidRPr="003921AC">
        <w:rPr>
          <w:rFonts w:ascii="Georgia" w:hAnsi="Georgia" w:cs="Times New Roman"/>
          <w:strike/>
        </w:rPr>
        <w:t>Závazné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stanovisko</w:t>
      </w:r>
      <w:proofErr w:type="spellEnd"/>
      <w:r w:rsidRPr="003921AC">
        <w:rPr>
          <w:rFonts w:ascii="Georgia" w:hAnsi="Georgia" w:cs="Times New Roman"/>
          <w:strike/>
        </w:rPr>
        <w:t xml:space="preserve">, </w:t>
      </w:r>
      <w:proofErr w:type="spellStart"/>
      <w:r w:rsidRPr="003921AC">
        <w:rPr>
          <w:rFonts w:ascii="Georgia" w:hAnsi="Georgia" w:cs="Times New Roman"/>
          <w:strike/>
        </w:rPr>
        <w:t>které</w:t>
      </w:r>
      <w:proofErr w:type="spellEnd"/>
      <w:r w:rsidRPr="003921AC">
        <w:rPr>
          <w:rFonts w:ascii="Georgia" w:hAnsi="Georgia" w:cs="Times New Roman"/>
          <w:strike/>
        </w:rPr>
        <w:t xml:space="preserve"> se </w:t>
      </w:r>
      <w:proofErr w:type="spellStart"/>
      <w:r w:rsidRPr="003921AC">
        <w:rPr>
          <w:rFonts w:ascii="Georgia" w:hAnsi="Georgia" w:cs="Times New Roman"/>
          <w:strike/>
        </w:rPr>
        <w:t>dostalo</w:t>
      </w:r>
      <w:proofErr w:type="spellEnd"/>
      <w:r w:rsidRPr="003921AC">
        <w:rPr>
          <w:rFonts w:ascii="Georgia" w:hAnsi="Georgia" w:cs="Times New Roman"/>
          <w:strike/>
        </w:rPr>
        <w:t xml:space="preserve"> do </w:t>
      </w:r>
      <w:proofErr w:type="spellStart"/>
      <w:r w:rsidRPr="003921AC">
        <w:rPr>
          <w:rFonts w:ascii="Georgia" w:hAnsi="Georgia" w:cs="Times New Roman"/>
          <w:strike/>
        </w:rPr>
        <w:t>rozporu</w:t>
      </w:r>
      <w:proofErr w:type="spellEnd"/>
      <w:r w:rsidRPr="003921AC">
        <w:rPr>
          <w:rFonts w:ascii="Georgia" w:hAnsi="Georgia" w:cs="Times New Roman"/>
          <w:strike/>
        </w:rPr>
        <w:t xml:space="preserve"> s </w:t>
      </w:r>
      <w:proofErr w:type="spellStart"/>
      <w:r w:rsidRPr="003921AC">
        <w:rPr>
          <w:rFonts w:ascii="Georgia" w:hAnsi="Georgia" w:cs="Times New Roman"/>
          <w:strike/>
        </w:rPr>
        <w:t>politikou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územního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rozvoje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nebo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územně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plánovací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dokumentací</w:t>
      </w:r>
      <w:proofErr w:type="spellEnd"/>
      <w:r w:rsidRPr="003921AC">
        <w:rPr>
          <w:rFonts w:ascii="Georgia" w:hAnsi="Georgia" w:cs="Times New Roman"/>
          <w:strike/>
        </w:rPr>
        <w:t xml:space="preserve">, </w:t>
      </w:r>
      <w:proofErr w:type="spellStart"/>
      <w:r w:rsidRPr="003921AC">
        <w:rPr>
          <w:rFonts w:ascii="Georgia" w:hAnsi="Georgia" w:cs="Times New Roman"/>
          <w:strike/>
        </w:rPr>
        <w:t>která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byla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vydána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po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vydání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závazného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stanoviska</w:t>
      </w:r>
      <w:proofErr w:type="spellEnd"/>
      <w:r w:rsidRPr="003921AC">
        <w:rPr>
          <w:rFonts w:ascii="Georgia" w:hAnsi="Georgia" w:cs="Times New Roman"/>
          <w:strike/>
        </w:rPr>
        <w:t xml:space="preserve">, </w:t>
      </w:r>
      <w:proofErr w:type="spellStart"/>
      <w:r w:rsidRPr="003921AC">
        <w:rPr>
          <w:rFonts w:ascii="Georgia" w:hAnsi="Georgia" w:cs="Times New Roman"/>
          <w:strike/>
        </w:rPr>
        <w:t>orgán</w:t>
      </w:r>
      <w:proofErr w:type="spellEnd"/>
      <w:r w:rsidRPr="003921AC">
        <w:rPr>
          <w:rFonts w:ascii="Georgia" w:hAnsi="Georgia" w:cs="Times New Roman"/>
          <w:strike/>
        </w:rPr>
        <w:t xml:space="preserve">, </w:t>
      </w:r>
      <w:proofErr w:type="spellStart"/>
      <w:r w:rsidRPr="003921AC">
        <w:rPr>
          <w:rFonts w:ascii="Georgia" w:hAnsi="Georgia" w:cs="Times New Roman"/>
          <w:strike/>
        </w:rPr>
        <w:t>který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závazné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stanovisko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vydal</w:t>
      </w:r>
      <w:proofErr w:type="spellEnd"/>
      <w:r w:rsidRPr="003921AC">
        <w:rPr>
          <w:rFonts w:ascii="Georgia" w:hAnsi="Georgia" w:cs="Times New Roman"/>
          <w:strike/>
        </w:rPr>
        <w:t xml:space="preserve">, </w:t>
      </w:r>
      <w:proofErr w:type="spellStart"/>
      <w:r w:rsidRPr="003921AC">
        <w:rPr>
          <w:rFonts w:ascii="Georgia" w:hAnsi="Georgia" w:cs="Times New Roman"/>
          <w:strike/>
        </w:rPr>
        <w:t>nahradí</w:t>
      </w:r>
      <w:proofErr w:type="spellEnd"/>
      <w:r w:rsidRPr="003921AC">
        <w:rPr>
          <w:rFonts w:ascii="Georgia" w:hAnsi="Georgia" w:cs="Times New Roman"/>
          <w:strike/>
        </w:rPr>
        <w:t xml:space="preserve"> z </w:t>
      </w:r>
      <w:proofErr w:type="spellStart"/>
      <w:r w:rsidRPr="003921AC">
        <w:rPr>
          <w:rFonts w:ascii="Georgia" w:hAnsi="Georgia" w:cs="Times New Roman"/>
          <w:strike/>
        </w:rPr>
        <w:t>moci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úřední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novým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závazným</w:t>
      </w:r>
      <w:proofErr w:type="spellEnd"/>
      <w:r w:rsidRPr="003921AC">
        <w:rPr>
          <w:rFonts w:ascii="Georgia" w:hAnsi="Georgia" w:cs="Times New Roman"/>
          <w:strike/>
        </w:rPr>
        <w:t xml:space="preserve"> </w:t>
      </w:r>
      <w:proofErr w:type="spellStart"/>
      <w:r w:rsidRPr="003921AC">
        <w:rPr>
          <w:rFonts w:ascii="Georgia" w:hAnsi="Georgia" w:cs="Times New Roman"/>
          <w:strike/>
        </w:rPr>
        <w:t>stanoviskem</w:t>
      </w:r>
      <w:proofErr w:type="spellEnd"/>
      <w:r w:rsidRPr="003921AC">
        <w:rPr>
          <w:rFonts w:ascii="Georgia" w:hAnsi="Georgia" w:cs="Times New Roman"/>
          <w:strike/>
        </w:rPr>
        <w:t xml:space="preserve">. </w:t>
      </w:r>
    </w:p>
    <w:p w14:paraId="33C272EC" w14:textId="77777777" w:rsidR="003921AC" w:rsidRPr="003921AC" w:rsidRDefault="003921AC" w:rsidP="003921AC">
      <w:pPr>
        <w:spacing w:before="240"/>
        <w:ind w:firstLine="567"/>
        <w:jc w:val="both"/>
        <w:rPr>
          <w:rFonts w:ascii="Georgia" w:hAnsi="Georgia" w:cs="Times New Roman"/>
        </w:rPr>
      </w:pPr>
      <w:r w:rsidRPr="003921AC">
        <w:rPr>
          <w:rFonts w:ascii="Georgia" w:hAnsi="Georgia" w:cs="Times New Roman"/>
          <w:strike/>
        </w:rPr>
        <w:t>(8)</w:t>
      </w:r>
      <w:r w:rsidRPr="003921AC">
        <w:rPr>
          <w:rFonts w:ascii="Georgia" w:hAnsi="Georgia" w:cs="Times New Roman"/>
        </w:rPr>
        <w:t xml:space="preserve"> </w:t>
      </w:r>
      <w:r w:rsidRPr="003921AC">
        <w:rPr>
          <w:rFonts w:ascii="Georgia" w:hAnsi="Georgia" w:cs="Times New Roman"/>
          <w:b/>
        </w:rPr>
        <w:t xml:space="preserve">(7) </w:t>
      </w:r>
      <w:proofErr w:type="spellStart"/>
      <w:r w:rsidRPr="003921AC">
        <w:rPr>
          <w:rFonts w:ascii="Georgia" w:hAnsi="Georgia" w:cs="Times New Roman"/>
        </w:rPr>
        <w:t>Závazné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stanovisko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nepozbývá</w:t>
      </w:r>
      <w:proofErr w:type="spellEnd"/>
      <w:r w:rsidRPr="003921AC">
        <w:rPr>
          <w:rFonts w:ascii="Georgia" w:hAnsi="Georgia" w:cs="Times New Roman"/>
        </w:rPr>
        <w:t xml:space="preserve"> </w:t>
      </w:r>
      <w:proofErr w:type="spellStart"/>
      <w:r w:rsidRPr="003921AC">
        <w:rPr>
          <w:rFonts w:ascii="Georgia" w:hAnsi="Georgia" w:cs="Times New Roman"/>
        </w:rPr>
        <w:t>platnosti</w:t>
      </w:r>
      <w:proofErr w:type="spellEnd"/>
      <w:r w:rsidRPr="003921AC">
        <w:rPr>
          <w:rFonts w:ascii="Georgia" w:hAnsi="Georgia" w:cs="Times New Roman"/>
        </w:rPr>
        <w:t xml:space="preserve"> </w:t>
      </w:r>
    </w:p>
    <w:p w14:paraId="45BF9D27" w14:textId="77777777" w:rsidR="003921AC" w:rsidRPr="003921AC" w:rsidRDefault="003921AC" w:rsidP="003921AC">
      <w:pPr>
        <w:pStyle w:val="Odstavecseseznamem"/>
        <w:numPr>
          <w:ilvl w:val="0"/>
          <w:numId w:val="1"/>
        </w:numPr>
        <w:ind w:left="0" w:firstLine="851"/>
        <w:jc w:val="both"/>
        <w:rPr>
          <w:rFonts w:ascii="Georgia" w:hAnsi="Georgia"/>
          <w:noProof/>
        </w:rPr>
      </w:pPr>
      <w:proofErr w:type="spellStart"/>
      <w:r w:rsidRPr="003921AC">
        <w:rPr>
          <w:rFonts w:ascii="Georgia" w:hAnsi="Georgia"/>
        </w:rPr>
        <w:t>bylo</w:t>
      </w:r>
      <w:proofErr w:type="spellEnd"/>
      <w:r w:rsidRPr="003921AC">
        <w:rPr>
          <w:rFonts w:ascii="Georgia" w:hAnsi="Georgia"/>
        </w:rPr>
        <w:t xml:space="preserve">-li </w:t>
      </w:r>
      <w:proofErr w:type="spellStart"/>
      <w:r w:rsidRPr="003921AC">
        <w:rPr>
          <w:rFonts w:ascii="Georgia" w:hAnsi="Georgia"/>
        </w:rPr>
        <w:t>na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základ</w:t>
      </w:r>
      <w:bookmarkStart w:id="0" w:name="_GoBack"/>
      <w:bookmarkEnd w:id="0"/>
      <w:r w:rsidRPr="003921AC">
        <w:rPr>
          <w:rFonts w:ascii="Georgia" w:hAnsi="Georgia"/>
        </w:rPr>
        <w:t>ě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žádosti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podané</w:t>
      </w:r>
      <w:proofErr w:type="spellEnd"/>
      <w:r w:rsidRPr="003921AC">
        <w:rPr>
          <w:rFonts w:ascii="Georgia" w:hAnsi="Georgia"/>
        </w:rPr>
        <w:t xml:space="preserve"> v </w:t>
      </w:r>
      <w:proofErr w:type="spellStart"/>
      <w:r w:rsidRPr="003921AC">
        <w:rPr>
          <w:rFonts w:ascii="Georgia" w:hAnsi="Georgia"/>
        </w:rPr>
        <w:t>době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jeho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platnosti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vydáno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společné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povolení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nebo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jiné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obdobné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rozhodnutí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podle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jiného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zákona</w:t>
      </w:r>
      <w:proofErr w:type="spellEnd"/>
      <w:r w:rsidRPr="003921AC">
        <w:rPr>
          <w:rFonts w:ascii="Georgia" w:hAnsi="Georgia"/>
        </w:rPr>
        <w:t xml:space="preserve"> a </w:t>
      </w:r>
      <w:proofErr w:type="spellStart"/>
      <w:r w:rsidRPr="003921AC">
        <w:rPr>
          <w:rFonts w:ascii="Georgia" w:hAnsi="Georgia"/>
        </w:rPr>
        <w:t>toto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rozhodnutí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nabylo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právní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moci</w:t>
      </w:r>
      <w:proofErr w:type="spellEnd"/>
      <w:r w:rsidRPr="003921AC">
        <w:rPr>
          <w:rFonts w:ascii="Georgia" w:hAnsi="Georgia"/>
        </w:rPr>
        <w:t>,</w:t>
      </w:r>
      <w:r w:rsidRPr="003921AC">
        <w:rPr>
          <w:rFonts w:ascii="Georgia" w:hAnsi="Georgia"/>
          <w:noProof/>
        </w:rPr>
        <w:t xml:space="preserve"> </w:t>
      </w:r>
    </w:p>
    <w:p w14:paraId="62FCBDB4" w14:textId="77777777" w:rsidR="003921AC" w:rsidRPr="003921AC" w:rsidRDefault="003921AC" w:rsidP="003921AC">
      <w:pPr>
        <w:pStyle w:val="Odstavecseseznamem"/>
        <w:numPr>
          <w:ilvl w:val="0"/>
          <w:numId w:val="1"/>
        </w:numPr>
        <w:ind w:left="0" w:firstLine="851"/>
        <w:jc w:val="both"/>
        <w:rPr>
          <w:rFonts w:ascii="Georgia" w:hAnsi="Georgia"/>
          <w:noProof/>
        </w:rPr>
      </w:pPr>
      <w:proofErr w:type="spellStart"/>
      <w:proofErr w:type="gramStart"/>
      <w:r w:rsidRPr="003921AC">
        <w:rPr>
          <w:rFonts w:ascii="Georgia" w:hAnsi="Georgia"/>
        </w:rPr>
        <w:t>byla</w:t>
      </w:r>
      <w:proofErr w:type="spellEnd"/>
      <w:r w:rsidRPr="003921AC">
        <w:rPr>
          <w:rFonts w:ascii="Georgia" w:hAnsi="Georgia"/>
        </w:rPr>
        <w:t>-li</w:t>
      </w:r>
      <w:proofErr w:type="gram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na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základě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návrhu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veřejnoprávní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smlouvy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nahrazující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společné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povolení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podaného</w:t>
      </w:r>
      <w:proofErr w:type="spellEnd"/>
      <w:r w:rsidRPr="003921AC">
        <w:rPr>
          <w:rFonts w:ascii="Georgia" w:hAnsi="Georgia"/>
        </w:rPr>
        <w:t xml:space="preserve"> v </w:t>
      </w:r>
      <w:proofErr w:type="spellStart"/>
      <w:r w:rsidRPr="003921AC">
        <w:rPr>
          <w:rFonts w:ascii="Georgia" w:hAnsi="Georgia"/>
        </w:rPr>
        <w:t>době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jeho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platnosti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uzavřena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veřejnoprávní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smlouva</w:t>
      </w:r>
      <w:proofErr w:type="spellEnd"/>
      <w:r w:rsidRPr="003921AC">
        <w:rPr>
          <w:rFonts w:ascii="Georgia" w:hAnsi="Georgia"/>
        </w:rPr>
        <w:t xml:space="preserve"> a </w:t>
      </w:r>
      <w:proofErr w:type="spellStart"/>
      <w:r w:rsidRPr="003921AC">
        <w:rPr>
          <w:rFonts w:ascii="Georgia" w:hAnsi="Georgia"/>
        </w:rPr>
        <w:t>tato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veřejnoprávní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smlouva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nabyla</w:t>
      </w:r>
      <w:proofErr w:type="spellEnd"/>
      <w:r w:rsidRPr="003921AC">
        <w:rPr>
          <w:rFonts w:ascii="Georgia" w:hAnsi="Georgia"/>
        </w:rPr>
        <w:t xml:space="preserve"> </w:t>
      </w:r>
      <w:proofErr w:type="spellStart"/>
      <w:r w:rsidRPr="003921AC">
        <w:rPr>
          <w:rFonts w:ascii="Georgia" w:hAnsi="Georgia"/>
        </w:rPr>
        <w:t>účinnosti</w:t>
      </w:r>
      <w:proofErr w:type="spellEnd"/>
      <w:r w:rsidRPr="003921AC">
        <w:rPr>
          <w:rFonts w:ascii="Georgia" w:hAnsi="Georgia"/>
        </w:rPr>
        <w:t xml:space="preserve">. </w:t>
      </w:r>
    </w:p>
    <w:p w14:paraId="45E6A902" w14:textId="77777777" w:rsidR="00721A71" w:rsidRPr="003921AC" w:rsidRDefault="00721A71" w:rsidP="00BC42BC">
      <w:pPr>
        <w:spacing w:before="120" w:after="120" w:line="360" w:lineRule="auto"/>
        <w:rPr>
          <w:rFonts w:ascii="Georgia" w:hAnsi="Georgia"/>
        </w:rPr>
      </w:pPr>
    </w:p>
    <w:sectPr w:rsidR="00721A71" w:rsidRPr="003921AC" w:rsidSect="009607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114BD"/>
    <w:multiLevelType w:val="hybridMultilevel"/>
    <w:tmpl w:val="70D04DBE"/>
    <w:lvl w:ilvl="0" w:tplc="253CD032">
      <w:start w:val="1"/>
      <w:numFmt w:val="lowerLetter"/>
      <w:suff w:val="space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E21"/>
    <w:rsid w:val="003921AC"/>
    <w:rsid w:val="006E1E21"/>
    <w:rsid w:val="00721A71"/>
    <w:rsid w:val="007473B6"/>
    <w:rsid w:val="00960703"/>
    <w:rsid w:val="00B600D1"/>
    <w:rsid w:val="00BC42BC"/>
    <w:rsid w:val="00C96C1C"/>
    <w:rsid w:val="00F0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2D4BAA"/>
  <w14:defaultImageDpi w14:val="300"/>
  <w15:docId w15:val="{C17A6B6D-4871-4AF5-BEA4-43ADAF69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E1E2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E1E21"/>
    <w:rPr>
      <w:rFonts w:ascii="Times" w:hAnsi="Times"/>
      <w:b/>
      <w:bCs/>
      <w:sz w:val="27"/>
      <w:szCs w:val="27"/>
      <w:lang w:val="cs-CZ"/>
    </w:rPr>
  </w:style>
  <w:style w:type="paragraph" w:customStyle="1" w:styleId="l1">
    <w:name w:val="l1"/>
    <w:basedOn w:val="Normln"/>
    <w:rsid w:val="006E1E21"/>
    <w:pPr>
      <w:spacing w:before="100" w:beforeAutospacing="1" w:after="100" w:afterAutospacing="1"/>
    </w:pPr>
    <w:rPr>
      <w:rFonts w:ascii="Times" w:hAnsi="Times"/>
      <w:sz w:val="20"/>
      <w:szCs w:val="20"/>
      <w:lang w:val="cs-CZ"/>
    </w:rPr>
  </w:style>
  <w:style w:type="paragraph" w:customStyle="1" w:styleId="l2">
    <w:name w:val="l2"/>
    <w:basedOn w:val="Normln"/>
    <w:rsid w:val="006E1E21"/>
    <w:pPr>
      <w:spacing w:before="100" w:beforeAutospacing="1" w:after="100" w:afterAutospacing="1"/>
    </w:pPr>
    <w:rPr>
      <w:rFonts w:ascii="Times" w:hAnsi="Times"/>
      <w:sz w:val="20"/>
      <w:szCs w:val="20"/>
      <w:lang w:val="cs-CZ"/>
    </w:rPr>
  </w:style>
  <w:style w:type="paragraph" w:customStyle="1" w:styleId="l3">
    <w:name w:val="l3"/>
    <w:basedOn w:val="Normln"/>
    <w:rsid w:val="006E1E21"/>
    <w:pPr>
      <w:spacing w:before="100" w:beforeAutospacing="1" w:after="100" w:afterAutospacing="1"/>
    </w:pPr>
    <w:rPr>
      <w:rFonts w:ascii="Times" w:hAnsi="Times"/>
      <w:sz w:val="20"/>
      <w:szCs w:val="20"/>
      <w:lang w:val="cs-CZ"/>
    </w:rPr>
  </w:style>
  <w:style w:type="character" w:styleId="PromnnHTML">
    <w:name w:val="HTML Variable"/>
    <w:basedOn w:val="Standardnpsmoodstavce"/>
    <w:uiPriority w:val="99"/>
    <w:semiHidden/>
    <w:unhideWhenUsed/>
    <w:rsid w:val="006E1E21"/>
    <w:rPr>
      <w:i/>
      <w:iCs/>
    </w:rPr>
  </w:style>
  <w:style w:type="paragraph" w:customStyle="1" w:styleId="l4">
    <w:name w:val="l4"/>
    <w:basedOn w:val="Normln"/>
    <w:rsid w:val="006E1E21"/>
    <w:pPr>
      <w:spacing w:before="100" w:beforeAutospacing="1" w:after="100" w:afterAutospacing="1"/>
    </w:pPr>
    <w:rPr>
      <w:rFonts w:ascii="Times" w:hAnsi="Times"/>
      <w:sz w:val="20"/>
      <w:szCs w:val="20"/>
      <w:lang w:val="cs-CZ"/>
    </w:rPr>
  </w:style>
  <w:style w:type="paragraph" w:customStyle="1" w:styleId="l5">
    <w:name w:val="l5"/>
    <w:basedOn w:val="Normln"/>
    <w:rsid w:val="006E1E21"/>
    <w:pPr>
      <w:spacing w:before="100" w:beforeAutospacing="1" w:after="100" w:afterAutospacing="1"/>
    </w:pPr>
    <w:rPr>
      <w:rFonts w:ascii="Times" w:hAnsi="Times"/>
      <w:sz w:val="20"/>
      <w:szCs w:val="20"/>
      <w:lang w:val="cs-CZ"/>
    </w:rPr>
  </w:style>
  <w:style w:type="paragraph" w:customStyle="1" w:styleId="Default">
    <w:name w:val="Default"/>
    <w:rsid w:val="00B600D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novelizanbod">
    <w:name w:val="novelizační bod"/>
    <w:basedOn w:val="Normln"/>
    <w:rsid w:val="003921AC"/>
    <w:pPr>
      <w:tabs>
        <w:tab w:val="left" w:pos="357"/>
      </w:tabs>
      <w:spacing w:before="120"/>
    </w:pPr>
    <w:rPr>
      <w:rFonts w:ascii="Times New Roman" w:eastAsia="Times New Roman" w:hAnsi="Times New Roman" w:cs="Times New Roman"/>
      <w:noProof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3921AC"/>
    <w:rPr>
      <w:rFonts w:ascii="Times New Roman" w:eastAsia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921AC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3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CD5D9E-A2ED-4050-9A70-CF16026A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Urbanová</dc:creator>
  <cp:keywords/>
  <dc:description/>
  <cp:lastModifiedBy>UrbanovaB</cp:lastModifiedBy>
  <cp:revision>6</cp:revision>
  <cp:lastPrinted>2018-03-09T09:07:00Z</cp:lastPrinted>
  <dcterms:created xsi:type="dcterms:W3CDTF">2018-02-07T10:56:00Z</dcterms:created>
  <dcterms:modified xsi:type="dcterms:W3CDTF">2018-03-09T09:08:00Z</dcterms:modified>
</cp:coreProperties>
</file>