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6893" w:rsidRDefault="000C6893">
      <w:pPr>
        <w:pStyle w:val="Nadpis"/>
        <w:spacing w:before="0" w:after="0"/>
        <w:jc w:val="center"/>
        <w:rPr>
          <w:b/>
          <w:bCs/>
          <w:sz w:val="24"/>
        </w:rPr>
      </w:pPr>
      <w:r>
        <w:rPr>
          <w:b/>
          <w:bCs/>
          <w:sz w:val="24"/>
        </w:rPr>
        <w:t xml:space="preserve">Pozměňovací a jiné návrhy </w:t>
      </w:r>
    </w:p>
    <w:p w:rsidR="009D722A" w:rsidRPr="009D722A" w:rsidRDefault="009D722A" w:rsidP="009D722A">
      <w:pPr>
        <w:pStyle w:val="western"/>
        <w:rPr>
          <w:b/>
          <w:spacing w:val="0"/>
        </w:rPr>
      </w:pPr>
      <w:r w:rsidRPr="009D722A">
        <w:rPr>
          <w:rFonts w:ascii="Times New Roman" w:hAnsi="Times New Roman" w:cs="Times New Roman"/>
          <w:b/>
          <w:spacing w:val="0"/>
        </w:rPr>
        <w:t xml:space="preserve">k vládnímu návrhu zákona, kterým se mění zákon č. 111/1998 Sb., o vysokých školách a o změně a doplnění dalších zákonů (zákon o vysokých školách), </w:t>
      </w:r>
      <w:r w:rsidR="00F370A5">
        <w:rPr>
          <w:rFonts w:ascii="Times New Roman" w:hAnsi="Times New Roman" w:cs="Times New Roman"/>
          <w:b/>
          <w:spacing w:val="0"/>
        </w:rPr>
        <w:br/>
      </w:r>
      <w:r w:rsidRPr="009D722A">
        <w:rPr>
          <w:rFonts w:ascii="Times New Roman" w:hAnsi="Times New Roman" w:cs="Times New Roman"/>
          <w:b/>
          <w:spacing w:val="0"/>
        </w:rPr>
        <w:t xml:space="preserve">ve znění pozdějších předpisů, a některé další zákony </w:t>
      </w:r>
    </w:p>
    <w:p w:rsidR="000C6893" w:rsidRDefault="000C6893">
      <w:pPr>
        <w:pStyle w:val="Nadpis"/>
        <w:spacing w:before="0" w:after="0"/>
        <w:jc w:val="center"/>
        <w:rPr>
          <w:b/>
          <w:bCs/>
          <w:sz w:val="24"/>
        </w:rPr>
      </w:pPr>
    </w:p>
    <w:p w:rsidR="000C6893" w:rsidRDefault="000C6893">
      <w:pPr>
        <w:pStyle w:val="Nadpis"/>
        <w:spacing w:before="0" w:after="0"/>
        <w:jc w:val="center"/>
        <w:rPr>
          <w:b/>
          <w:bCs/>
        </w:rPr>
      </w:pPr>
      <w:r>
        <w:rPr>
          <w:b/>
          <w:bCs/>
          <w:sz w:val="24"/>
        </w:rPr>
        <w:t xml:space="preserve">(tisk </w:t>
      </w:r>
      <w:r w:rsidR="009D722A">
        <w:rPr>
          <w:b/>
          <w:bCs/>
          <w:sz w:val="24"/>
        </w:rPr>
        <w:t>464)</w:t>
      </w:r>
    </w:p>
    <w:p w:rsidR="000C6893" w:rsidRDefault="000C6893">
      <w:pPr>
        <w:pStyle w:val="Paragraf"/>
        <w:keepNext w:val="0"/>
        <w:keepLines w:val="0"/>
        <w:spacing w:before="0"/>
        <w:rPr>
          <w:b/>
          <w:bCs/>
        </w:rPr>
      </w:pPr>
    </w:p>
    <w:p w:rsidR="000C6893" w:rsidRDefault="000C6893">
      <w:pPr>
        <w:pStyle w:val="Textodstavce"/>
        <w:numPr>
          <w:ilvl w:val="0"/>
          <w:numId w:val="0"/>
        </w:numPr>
      </w:pPr>
    </w:p>
    <w:p w:rsidR="000C6893" w:rsidRDefault="000C6893">
      <w:pPr>
        <w:pStyle w:val="Paragraf"/>
        <w:keepNext w:val="0"/>
        <w:keepLines w:val="0"/>
        <w:spacing w:before="0"/>
        <w:jc w:val="both"/>
      </w:pPr>
      <w:r>
        <w:rPr>
          <w:b/>
        </w:rPr>
        <w:t>Návrh na zamítnutí návrhu zákona nebyl podán.</w:t>
      </w:r>
    </w:p>
    <w:p w:rsidR="000C6893" w:rsidRDefault="000C6893"/>
    <w:p w:rsidR="000C6893" w:rsidRDefault="000C6893"/>
    <w:p w:rsidR="000C6893" w:rsidRDefault="000C6893">
      <w:pPr>
        <w:tabs>
          <w:tab w:val="left" w:pos="420"/>
        </w:tabs>
      </w:pPr>
    </w:p>
    <w:p w:rsidR="000C6893" w:rsidRDefault="000C6893">
      <w:pPr>
        <w:pStyle w:val="Oznaenpozmn"/>
        <w:jc w:val="both"/>
      </w:pPr>
      <w:r>
        <w:t xml:space="preserve">Pozměňovací návrhy obsažené v usnesení garančního výboru </w:t>
      </w:r>
      <w:r w:rsidR="00F370A5">
        <w:t>pro vědu, vzdělání, kulturu, mládež a tělovýchovu</w:t>
      </w:r>
      <w:r>
        <w:t xml:space="preserve"> č. </w:t>
      </w:r>
      <w:r w:rsidR="00F370A5">
        <w:t>134</w:t>
      </w:r>
      <w:r>
        <w:t xml:space="preserve"> z </w:t>
      </w:r>
      <w:r w:rsidR="00F370A5">
        <w:t>18</w:t>
      </w:r>
      <w:r>
        <w:t xml:space="preserve">. schůze konané dne </w:t>
      </w:r>
      <w:r w:rsidR="00F370A5">
        <w:t>4. listopadu 2015</w:t>
      </w:r>
      <w:r>
        <w:t xml:space="preserve"> (tisk </w:t>
      </w:r>
      <w:r w:rsidR="00F370A5">
        <w:t>464</w:t>
      </w:r>
      <w:r>
        <w:t>/</w:t>
      </w:r>
      <w:r w:rsidR="00226383">
        <w:t>7</w:t>
      </w:r>
      <w:r>
        <w:t>)</w:t>
      </w:r>
    </w:p>
    <w:p w:rsidR="00F370A5" w:rsidRPr="00F370A5" w:rsidRDefault="00F370A5" w:rsidP="00F37ADD">
      <w:pPr>
        <w:widowControl/>
        <w:suppressAutoHyphens w:val="0"/>
        <w:jc w:val="both"/>
        <w:rPr>
          <w:rFonts w:eastAsia="Times New Roman" w:cs="Times New Roman"/>
          <w:color w:val="000000"/>
          <w:spacing w:val="-4"/>
          <w:kern w:val="0"/>
          <w:lang w:eastAsia="cs-CZ" w:bidi="ar-SA"/>
        </w:rPr>
      </w:pPr>
    </w:p>
    <w:p w:rsidR="00F370A5" w:rsidRPr="00F370A5" w:rsidRDefault="00C10861" w:rsidP="00F37ADD">
      <w:pPr>
        <w:widowControl/>
        <w:suppressAutoHyphens w:val="0"/>
        <w:jc w:val="both"/>
        <w:rPr>
          <w:rFonts w:eastAsia="Times New Roman" w:cs="Times New Roman"/>
          <w:color w:val="000000"/>
          <w:spacing w:val="-4"/>
          <w:kern w:val="0"/>
          <w:lang w:eastAsia="cs-CZ" w:bidi="ar-SA"/>
        </w:rPr>
      </w:pPr>
      <w:r>
        <w:rPr>
          <w:rFonts w:eastAsia="Times New Roman" w:cs="Times New Roman"/>
          <w:b/>
          <w:bCs/>
          <w:color w:val="000000"/>
          <w:spacing w:val="-4"/>
          <w:kern w:val="0"/>
          <w:lang w:eastAsia="cs-CZ" w:bidi="ar-SA"/>
        </w:rPr>
        <w:t>A</w:t>
      </w:r>
      <w:r w:rsidR="00F370A5" w:rsidRPr="00F370A5">
        <w:rPr>
          <w:rFonts w:eastAsia="Times New Roman" w:cs="Times New Roman"/>
          <w:b/>
          <w:bCs/>
          <w:color w:val="000000"/>
          <w:spacing w:val="-4"/>
          <w:kern w:val="0"/>
          <w:lang w:eastAsia="cs-CZ" w:bidi="ar-SA"/>
        </w:rPr>
        <w:t>1. V článku I dosavadním bodě 5</w:t>
      </w:r>
      <w:r w:rsidR="00F370A5" w:rsidRPr="00F370A5">
        <w:rPr>
          <w:rFonts w:eastAsia="Times New Roman" w:cs="Times New Roman"/>
          <w:color w:val="000000"/>
          <w:spacing w:val="-4"/>
          <w:kern w:val="0"/>
          <w:lang w:eastAsia="cs-CZ" w:bidi="ar-SA"/>
        </w:rPr>
        <w:t xml:space="preserve"> v § 6 odst. 1 písm. d), </w:t>
      </w:r>
      <w:r w:rsidR="00F370A5" w:rsidRPr="00F370A5">
        <w:rPr>
          <w:rFonts w:eastAsia="Times New Roman" w:cs="Times New Roman"/>
          <w:b/>
          <w:bCs/>
          <w:color w:val="000000"/>
          <w:spacing w:val="-4"/>
          <w:kern w:val="0"/>
          <w:lang w:eastAsia="cs-CZ" w:bidi="ar-SA"/>
        </w:rPr>
        <w:t>v článku I dosavadním bodě 15</w:t>
      </w:r>
      <w:r w:rsidR="00F370A5" w:rsidRPr="00F370A5">
        <w:rPr>
          <w:rFonts w:eastAsia="Times New Roman" w:cs="Times New Roman"/>
          <w:color w:val="000000"/>
          <w:spacing w:val="-4"/>
          <w:kern w:val="0"/>
          <w:lang w:eastAsia="cs-CZ" w:bidi="ar-SA"/>
        </w:rPr>
        <w:t xml:space="preserve"> v § 9 odst. 1 písm. e), </w:t>
      </w:r>
      <w:r w:rsidR="00F370A5" w:rsidRPr="00F370A5">
        <w:rPr>
          <w:rFonts w:eastAsia="Times New Roman" w:cs="Times New Roman"/>
          <w:b/>
          <w:bCs/>
          <w:color w:val="000000"/>
          <w:spacing w:val="-4"/>
          <w:kern w:val="0"/>
          <w:lang w:eastAsia="cs-CZ" w:bidi="ar-SA"/>
        </w:rPr>
        <w:t>v článku I dosavadním bodě 27</w:t>
      </w:r>
      <w:r w:rsidR="00F370A5" w:rsidRPr="00F370A5">
        <w:rPr>
          <w:rFonts w:eastAsia="Times New Roman" w:cs="Times New Roman"/>
          <w:color w:val="000000"/>
          <w:spacing w:val="-4"/>
          <w:kern w:val="0"/>
          <w:lang w:eastAsia="cs-CZ" w:bidi="ar-SA"/>
        </w:rPr>
        <w:t xml:space="preserve"> v § 12 písm. h) a j), </w:t>
      </w:r>
      <w:r w:rsidR="00F370A5" w:rsidRPr="00F370A5">
        <w:rPr>
          <w:rFonts w:eastAsia="Times New Roman" w:cs="Times New Roman"/>
          <w:b/>
          <w:bCs/>
          <w:color w:val="000000"/>
          <w:spacing w:val="-4"/>
          <w:kern w:val="0"/>
          <w:lang w:eastAsia="cs-CZ" w:bidi="ar-SA"/>
        </w:rPr>
        <w:t>v článku I</w:t>
      </w:r>
      <w:r w:rsidR="00F370A5" w:rsidRPr="00F370A5">
        <w:rPr>
          <w:rFonts w:eastAsia="Times New Roman" w:cs="Times New Roman"/>
          <w:color w:val="000000"/>
          <w:spacing w:val="-4"/>
          <w:kern w:val="0"/>
          <w:lang w:eastAsia="cs-CZ" w:bidi="ar-SA"/>
        </w:rPr>
        <w:t xml:space="preserve"> </w:t>
      </w:r>
      <w:r w:rsidR="00F370A5" w:rsidRPr="00F370A5">
        <w:rPr>
          <w:rFonts w:eastAsia="Times New Roman" w:cs="Times New Roman"/>
          <w:b/>
          <w:bCs/>
          <w:color w:val="000000"/>
          <w:spacing w:val="-4"/>
          <w:kern w:val="0"/>
          <w:lang w:eastAsia="cs-CZ" w:bidi="ar-SA"/>
        </w:rPr>
        <w:t>dosavadním bodě 30</w:t>
      </w:r>
      <w:r w:rsidR="00F370A5" w:rsidRPr="00F370A5">
        <w:rPr>
          <w:rFonts w:eastAsia="Times New Roman" w:cs="Times New Roman"/>
          <w:color w:val="000000"/>
          <w:spacing w:val="-4"/>
          <w:kern w:val="0"/>
          <w:lang w:eastAsia="cs-CZ" w:bidi="ar-SA"/>
        </w:rPr>
        <w:t xml:space="preserve"> v § 12a odst. 4 písm. a), b), c) a d), </w:t>
      </w:r>
      <w:r w:rsidR="00F370A5" w:rsidRPr="00F370A5">
        <w:rPr>
          <w:rFonts w:eastAsia="Times New Roman" w:cs="Times New Roman"/>
          <w:b/>
          <w:bCs/>
          <w:color w:val="000000"/>
          <w:spacing w:val="-4"/>
          <w:kern w:val="0"/>
          <w:lang w:eastAsia="cs-CZ" w:bidi="ar-SA"/>
        </w:rPr>
        <w:t>v článku I dosavadním bodě 41</w:t>
      </w:r>
      <w:r w:rsidR="00F370A5" w:rsidRPr="00F370A5">
        <w:rPr>
          <w:rFonts w:eastAsia="Times New Roman" w:cs="Times New Roman"/>
          <w:color w:val="000000"/>
          <w:spacing w:val="-4"/>
          <w:kern w:val="0"/>
          <w:lang w:eastAsia="cs-CZ" w:bidi="ar-SA"/>
        </w:rPr>
        <w:t xml:space="preserve"> v § 15 odst. 2 písm. a), </w:t>
      </w:r>
      <w:r w:rsidR="00F370A5" w:rsidRPr="00F370A5">
        <w:rPr>
          <w:rFonts w:eastAsia="Times New Roman" w:cs="Times New Roman"/>
          <w:b/>
          <w:bCs/>
          <w:color w:val="000000"/>
          <w:spacing w:val="-4"/>
          <w:kern w:val="0"/>
          <w:lang w:eastAsia="cs-CZ" w:bidi="ar-SA"/>
        </w:rPr>
        <w:t>v článku I dosavadním bodě 50</w:t>
      </w:r>
      <w:r w:rsidR="00F370A5" w:rsidRPr="00F370A5">
        <w:rPr>
          <w:rFonts w:eastAsia="Times New Roman" w:cs="Times New Roman"/>
          <w:color w:val="000000"/>
          <w:spacing w:val="-4"/>
          <w:kern w:val="0"/>
          <w:lang w:eastAsia="cs-CZ" w:bidi="ar-SA"/>
        </w:rPr>
        <w:t xml:space="preserve"> v § 17 odst. 1 písm. j), </w:t>
      </w:r>
      <w:r w:rsidR="00F370A5" w:rsidRPr="00F370A5">
        <w:rPr>
          <w:rFonts w:eastAsia="Times New Roman" w:cs="Times New Roman"/>
          <w:b/>
          <w:bCs/>
          <w:color w:val="000000"/>
          <w:spacing w:val="-4"/>
          <w:kern w:val="0"/>
          <w:lang w:eastAsia="cs-CZ" w:bidi="ar-SA"/>
        </w:rPr>
        <w:t>v článku I</w:t>
      </w:r>
      <w:r w:rsidR="00F370A5" w:rsidRPr="00F370A5">
        <w:rPr>
          <w:rFonts w:eastAsia="Times New Roman" w:cs="Times New Roman"/>
          <w:color w:val="000000"/>
          <w:spacing w:val="-4"/>
          <w:kern w:val="0"/>
          <w:lang w:eastAsia="cs-CZ" w:bidi="ar-SA"/>
        </w:rPr>
        <w:t xml:space="preserve"> </w:t>
      </w:r>
      <w:r w:rsidR="00F370A5" w:rsidRPr="00F370A5">
        <w:rPr>
          <w:rFonts w:eastAsia="Times New Roman" w:cs="Times New Roman"/>
          <w:b/>
          <w:bCs/>
          <w:color w:val="000000"/>
          <w:spacing w:val="-4"/>
          <w:kern w:val="0"/>
          <w:lang w:eastAsia="cs-CZ" w:bidi="ar-SA"/>
        </w:rPr>
        <w:t>dosavadním bodě 67</w:t>
      </w:r>
      <w:r w:rsidR="00F370A5" w:rsidRPr="00F370A5">
        <w:rPr>
          <w:rFonts w:eastAsia="Times New Roman" w:cs="Times New Roman"/>
          <w:color w:val="000000"/>
          <w:spacing w:val="-4"/>
          <w:kern w:val="0"/>
          <w:lang w:eastAsia="cs-CZ" w:bidi="ar-SA"/>
        </w:rPr>
        <w:t xml:space="preserve"> v § 21 odst. 1 písm. g), </w:t>
      </w:r>
      <w:r w:rsidR="00F370A5" w:rsidRPr="00F370A5">
        <w:rPr>
          <w:rFonts w:eastAsia="Times New Roman" w:cs="Times New Roman"/>
          <w:b/>
          <w:bCs/>
          <w:color w:val="000000"/>
          <w:spacing w:val="-4"/>
          <w:kern w:val="0"/>
          <w:lang w:eastAsia="cs-CZ" w:bidi="ar-SA"/>
        </w:rPr>
        <w:t>v článku I dosavadním bodě 117</w:t>
      </w:r>
      <w:r w:rsidR="00F370A5" w:rsidRPr="00F370A5">
        <w:rPr>
          <w:rFonts w:eastAsia="Times New Roman" w:cs="Times New Roman"/>
          <w:color w:val="000000"/>
          <w:spacing w:val="-4"/>
          <w:kern w:val="0"/>
          <w:lang w:eastAsia="cs-CZ" w:bidi="ar-SA"/>
        </w:rPr>
        <w:t xml:space="preserve"> v § 42 odst. 1 písm. d), </w:t>
      </w:r>
      <w:r w:rsidR="00F370A5" w:rsidRPr="00F370A5">
        <w:rPr>
          <w:rFonts w:eastAsia="Times New Roman" w:cs="Times New Roman"/>
          <w:b/>
          <w:bCs/>
          <w:color w:val="000000"/>
          <w:spacing w:val="-4"/>
          <w:kern w:val="0"/>
          <w:lang w:eastAsia="cs-CZ" w:bidi="ar-SA"/>
        </w:rPr>
        <w:t>v článku I dosavadním bodě 219</w:t>
      </w:r>
      <w:r w:rsidR="00F370A5" w:rsidRPr="00F370A5">
        <w:rPr>
          <w:rFonts w:eastAsia="Times New Roman" w:cs="Times New Roman"/>
          <w:color w:val="000000"/>
          <w:spacing w:val="-4"/>
          <w:kern w:val="0"/>
          <w:lang w:eastAsia="cs-CZ" w:bidi="ar-SA"/>
        </w:rPr>
        <w:t xml:space="preserve"> v § 77a odst. 3, v § 77b, </w:t>
      </w:r>
      <w:r w:rsidR="00F370A5" w:rsidRPr="00F370A5">
        <w:rPr>
          <w:rFonts w:eastAsia="Times New Roman" w:cs="Times New Roman"/>
          <w:b/>
          <w:bCs/>
          <w:color w:val="000000"/>
          <w:spacing w:val="-4"/>
          <w:kern w:val="0"/>
          <w:lang w:eastAsia="cs-CZ" w:bidi="ar-SA"/>
        </w:rPr>
        <w:t>v článku I dosavadním</w:t>
      </w:r>
      <w:r w:rsidR="00F370A5" w:rsidRPr="00F370A5">
        <w:rPr>
          <w:rFonts w:eastAsia="Times New Roman" w:cs="Times New Roman"/>
          <w:color w:val="000000"/>
          <w:spacing w:val="-4"/>
          <w:kern w:val="0"/>
          <w:lang w:eastAsia="cs-CZ" w:bidi="ar-SA"/>
        </w:rPr>
        <w:t xml:space="preserve"> </w:t>
      </w:r>
      <w:r w:rsidR="00F370A5" w:rsidRPr="00F370A5">
        <w:rPr>
          <w:rFonts w:eastAsia="Times New Roman" w:cs="Times New Roman"/>
          <w:b/>
          <w:bCs/>
          <w:color w:val="000000"/>
          <w:spacing w:val="-4"/>
          <w:kern w:val="0"/>
          <w:lang w:eastAsia="cs-CZ" w:bidi="ar-SA"/>
        </w:rPr>
        <w:t>bodě 221</w:t>
      </w:r>
      <w:r w:rsidR="00F370A5" w:rsidRPr="00F370A5">
        <w:rPr>
          <w:rFonts w:eastAsia="Times New Roman" w:cs="Times New Roman"/>
          <w:color w:val="000000"/>
          <w:spacing w:val="-4"/>
          <w:kern w:val="0"/>
          <w:lang w:eastAsia="cs-CZ" w:bidi="ar-SA"/>
        </w:rPr>
        <w:t xml:space="preserve"> v § 78 odst. 3, </w:t>
      </w:r>
      <w:r w:rsidR="00F370A5" w:rsidRPr="00F370A5">
        <w:rPr>
          <w:rFonts w:eastAsia="Times New Roman" w:cs="Times New Roman"/>
          <w:b/>
          <w:bCs/>
          <w:color w:val="000000"/>
          <w:spacing w:val="-4"/>
          <w:kern w:val="0"/>
          <w:lang w:eastAsia="cs-CZ" w:bidi="ar-SA"/>
        </w:rPr>
        <w:t xml:space="preserve">v článku I dosavadním bodě 222 </w:t>
      </w:r>
      <w:r w:rsidR="00F370A5" w:rsidRPr="00F370A5">
        <w:rPr>
          <w:rFonts w:eastAsia="Times New Roman" w:cs="Times New Roman"/>
          <w:color w:val="000000"/>
          <w:spacing w:val="-4"/>
          <w:kern w:val="0"/>
          <w:lang w:eastAsia="cs-CZ" w:bidi="ar-SA"/>
        </w:rPr>
        <w:t xml:space="preserve">v § 78a odst. 2 písm. a) a b), </w:t>
      </w:r>
      <w:r w:rsidR="00F370A5" w:rsidRPr="00F370A5">
        <w:rPr>
          <w:rFonts w:eastAsia="Times New Roman" w:cs="Times New Roman"/>
          <w:b/>
          <w:bCs/>
          <w:color w:val="000000"/>
          <w:spacing w:val="-4"/>
          <w:kern w:val="0"/>
          <w:lang w:eastAsia="cs-CZ" w:bidi="ar-SA"/>
        </w:rPr>
        <w:t>v článku I dosavadním bodě 223</w:t>
      </w:r>
      <w:r w:rsidR="00F370A5" w:rsidRPr="00F370A5">
        <w:rPr>
          <w:rFonts w:eastAsia="Times New Roman" w:cs="Times New Roman"/>
          <w:color w:val="000000"/>
          <w:spacing w:val="-4"/>
          <w:kern w:val="0"/>
          <w:lang w:eastAsia="cs-CZ" w:bidi="ar-SA"/>
        </w:rPr>
        <w:t xml:space="preserve"> v § 79 odst. 3 a odst. 4 písm. d), </w:t>
      </w:r>
      <w:r w:rsidR="00F370A5" w:rsidRPr="00F370A5">
        <w:rPr>
          <w:rFonts w:eastAsia="Times New Roman" w:cs="Times New Roman"/>
          <w:b/>
          <w:bCs/>
          <w:color w:val="000000"/>
          <w:spacing w:val="-4"/>
          <w:kern w:val="0"/>
          <w:lang w:eastAsia="cs-CZ" w:bidi="ar-SA"/>
        </w:rPr>
        <w:t>v článku I dosavadním bodě</w:t>
      </w:r>
      <w:r w:rsidR="00F370A5" w:rsidRPr="00F370A5">
        <w:rPr>
          <w:rFonts w:eastAsia="Times New Roman" w:cs="Times New Roman"/>
          <w:color w:val="000000"/>
          <w:spacing w:val="-4"/>
          <w:kern w:val="0"/>
          <w:lang w:eastAsia="cs-CZ" w:bidi="ar-SA"/>
        </w:rPr>
        <w:t xml:space="preserve"> </w:t>
      </w:r>
      <w:r w:rsidR="00F370A5" w:rsidRPr="00F370A5">
        <w:rPr>
          <w:rFonts w:eastAsia="Times New Roman" w:cs="Times New Roman"/>
          <w:b/>
          <w:bCs/>
          <w:color w:val="000000"/>
          <w:spacing w:val="-4"/>
          <w:kern w:val="0"/>
          <w:lang w:eastAsia="cs-CZ" w:bidi="ar-SA"/>
        </w:rPr>
        <w:t xml:space="preserve">230 </w:t>
      </w:r>
      <w:r w:rsidR="00F370A5" w:rsidRPr="00F370A5">
        <w:rPr>
          <w:rFonts w:eastAsia="Times New Roman" w:cs="Times New Roman"/>
          <w:color w:val="000000"/>
          <w:spacing w:val="-4"/>
          <w:kern w:val="0"/>
          <w:lang w:eastAsia="cs-CZ" w:bidi="ar-SA"/>
        </w:rPr>
        <w:t xml:space="preserve">v § 81a odst. 2 písm. c), odst. 3, odst. 4 písm. c) a d), </w:t>
      </w:r>
      <w:r w:rsidR="00F370A5" w:rsidRPr="00F370A5">
        <w:rPr>
          <w:rFonts w:eastAsia="Times New Roman" w:cs="Times New Roman"/>
          <w:b/>
          <w:bCs/>
          <w:color w:val="000000"/>
          <w:spacing w:val="-4"/>
          <w:kern w:val="0"/>
          <w:lang w:eastAsia="cs-CZ" w:bidi="ar-SA"/>
        </w:rPr>
        <w:t>v článku I dosavadním bodě</w:t>
      </w:r>
      <w:r w:rsidR="00F370A5" w:rsidRPr="00F370A5">
        <w:rPr>
          <w:rFonts w:eastAsia="Times New Roman" w:cs="Times New Roman"/>
          <w:color w:val="000000"/>
          <w:spacing w:val="-4"/>
          <w:kern w:val="0"/>
          <w:lang w:eastAsia="cs-CZ" w:bidi="ar-SA"/>
        </w:rPr>
        <w:t xml:space="preserve"> </w:t>
      </w:r>
      <w:r w:rsidR="00F370A5" w:rsidRPr="00F370A5">
        <w:rPr>
          <w:rFonts w:eastAsia="Times New Roman" w:cs="Times New Roman"/>
          <w:b/>
          <w:bCs/>
          <w:color w:val="000000"/>
          <w:spacing w:val="-4"/>
          <w:kern w:val="0"/>
          <w:lang w:eastAsia="cs-CZ" w:bidi="ar-SA"/>
        </w:rPr>
        <w:t xml:space="preserve">233 </w:t>
      </w:r>
      <w:r w:rsidR="00F370A5" w:rsidRPr="00F370A5">
        <w:rPr>
          <w:rFonts w:eastAsia="Times New Roman" w:cs="Times New Roman"/>
          <w:color w:val="000000"/>
          <w:spacing w:val="-4"/>
          <w:kern w:val="0"/>
          <w:lang w:eastAsia="cs-CZ" w:bidi="ar-SA"/>
        </w:rPr>
        <w:t xml:space="preserve">v § 82 odst. 2 písm. c), </w:t>
      </w:r>
      <w:r w:rsidR="00F370A5" w:rsidRPr="00F370A5">
        <w:rPr>
          <w:rFonts w:eastAsia="Times New Roman" w:cs="Times New Roman"/>
          <w:b/>
          <w:bCs/>
          <w:color w:val="000000"/>
          <w:spacing w:val="-4"/>
          <w:kern w:val="0"/>
          <w:lang w:eastAsia="cs-CZ" w:bidi="ar-SA"/>
        </w:rPr>
        <w:t>v článku I dosavadním bodě 243</w:t>
      </w:r>
      <w:r w:rsidR="00F370A5" w:rsidRPr="00F370A5">
        <w:rPr>
          <w:rFonts w:eastAsia="Times New Roman" w:cs="Times New Roman"/>
          <w:color w:val="000000"/>
          <w:spacing w:val="-4"/>
          <w:kern w:val="0"/>
          <w:lang w:eastAsia="cs-CZ" w:bidi="ar-SA"/>
        </w:rPr>
        <w:t xml:space="preserve"> v § 83 odst. 2 písm. d), </w:t>
      </w:r>
      <w:r w:rsidR="00F370A5" w:rsidRPr="00F370A5">
        <w:rPr>
          <w:rFonts w:eastAsia="Times New Roman" w:cs="Times New Roman"/>
          <w:b/>
          <w:bCs/>
          <w:color w:val="000000"/>
          <w:spacing w:val="-4"/>
          <w:kern w:val="0"/>
          <w:lang w:eastAsia="cs-CZ" w:bidi="ar-SA"/>
        </w:rPr>
        <w:t>v článku</w:t>
      </w:r>
      <w:r w:rsidR="00F370A5" w:rsidRPr="00F370A5">
        <w:rPr>
          <w:rFonts w:eastAsia="Times New Roman" w:cs="Times New Roman"/>
          <w:color w:val="000000"/>
          <w:spacing w:val="-4"/>
          <w:kern w:val="0"/>
          <w:lang w:eastAsia="cs-CZ" w:bidi="ar-SA"/>
        </w:rPr>
        <w:t xml:space="preserve"> </w:t>
      </w:r>
      <w:r w:rsidR="00F370A5" w:rsidRPr="00F370A5">
        <w:rPr>
          <w:rFonts w:eastAsia="Times New Roman" w:cs="Times New Roman"/>
          <w:b/>
          <w:bCs/>
          <w:color w:val="000000"/>
          <w:spacing w:val="-4"/>
          <w:kern w:val="0"/>
          <w:lang w:eastAsia="cs-CZ" w:bidi="ar-SA"/>
        </w:rPr>
        <w:t>I dosavadním bodě 244</w:t>
      </w:r>
      <w:r w:rsidR="00F370A5" w:rsidRPr="00F370A5">
        <w:rPr>
          <w:rFonts w:eastAsia="Times New Roman" w:cs="Times New Roman"/>
          <w:color w:val="000000"/>
          <w:spacing w:val="-4"/>
          <w:kern w:val="0"/>
          <w:lang w:eastAsia="cs-CZ" w:bidi="ar-SA"/>
        </w:rPr>
        <w:t xml:space="preserve"> v § 83c odst. 2 písm. f), </w:t>
      </w:r>
      <w:r w:rsidR="00F370A5" w:rsidRPr="00F370A5">
        <w:rPr>
          <w:rFonts w:eastAsia="Times New Roman" w:cs="Times New Roman"/>
          <w:b/>
          <w:bCs/>
          <w:color w:val="000000"/>
          <w:spacing w:val="-4"/>
          <w:kern w:val="0"/>
          <w:lang w:eastAsia="cs-CZ" w:bidi="ar-SA"/>
        </w:rPr>
        <w:t>v článku I dosavadním bodě 245</w:t>
      </w:r>
      <w:r w:rsidR="00F370A5" w:rsidRPr="00F370A5">
        <w:rPr>
          <w:rFonts w:eastAsia="Times New Roman" w:cs="Times New Roman"/>
          <w:color w:val="000000"/>
          <w:spacing w:val="-4"/>
          <w:kern w:val="0"/>
          <w:lang w:eastAsia="cs-CZ" w:bidi="ar-SA"/>
        </w:rPr>
        <w:t xml:space="preserve"> v § 84 odst. 1 a odst. 3, </w:t>
      </w:r>
      <w:r w:rsidR="00F370A5" w:rsidRPr="00F370A5">
        <w:rPr>
          <w:rFonts w:eastAsia="Times New Roman" w:cs="Times New Roman"/>
          <w:b/>
          <w:bCs/>
          <w:color w:val="000000"/>
          <w:spacing w:val="-4"/>
          <w:kern w:val="0"/>
          <w:lang w:eastAsia="cs-CZ" w:bidi="ar-SA"/>
        </w:rPr>
        <w:t>v článku I dosavadním bodě 246</w:t>
      </w:r>
      <w:r w:rsidR="00F370A5" w:rsidRPr="00F370A5">
        <w:rPr>
          <w:rFonts w:eastAsia="Times New Roman" w:cs="Times New Roman"/>
          <w:color w:val="000000"/>
          <w:spacing w:val="-4"/>
          <w:kern w:val="0"/>
          <w:lang w:eastAsia="cs-CZ" w:bidi="ar-SA"/>
        </w:rPr>
        <w:t xml:space="preserve"> v § 85 se slova „vzdělávací a tvůrčí činnosti a souvisejících činností nahrazují slovy „vzdělávací, tvůrčí a s nimi souvisejících činností“.</w:t>
      </w:r>
    </w:p>
    <w:p w:rsidR="00F370A5" w:rsidRPr="00F370A5" w:rsidRDefault="00F370A5" w:rsidP="00F37ADD">
      <w:pPr>
        <w:widowControl/>
        <w:suppressAutoHyphens w:val="0"/>
        <w:jc w:val="both"/>
        <w:rPr>
          <w:rFonts w:eastAsia="Times New Roman" w:cs="Times New Roman"/>
          <w:color w:val="000000"/>
          <w:spacing w:val="-4"/>
          <w:kern w:val="0"/>
          <w:lang w:eastAsia="cs-CZ" w:bidi="ar-SA"/>
        </w:rPr>
      </w:pPr>
    </w:p>
    <w:p w:rsidR="00F370A5" w:rsidRPr="00F370A5" w:rsidRDefault="00C10861" w:rsidP="00F37ADD">
      <w:pPr>
        <w:widowControl/>
        <w:suppressAutoHyphens w:val="0"/>
        <w:jc w:val="both"/>
        <w:rPr>
          <w:rFonts w:eastAsia="Times New Roman" w:cs="Times New Roman"/>
          <w:color w:val="000000"/>
          <w:spacing w:val="-4"/>
          <w:kern w:val="0"/>
          <w:lang w:eastAsia="cs-CZ" w:bidi="ar-SA"/>
        </w:rPr>
      </w:pPr>
      <w:r>
        <w:rPr>
          <w:rFonts w:eastAsia="Times New Roman" w:cs="Times New Roman"/>
          <w:b/>
          <w:bCs/>
          <w:color w:val="000000"/>
          <w:spacing w:val="-4"/>
          <w:kern w:val="0"/>
          <w:lang w:eastAsia="cs-CZ" w:bidi="ar-SA"/>
        </w:rPr>
        <w:t>A</w:t>
      </w:r>
      <w:r w:rsidR="00F370A5" w:rsidRPr="00F370A5">
        <w:rPr>
          <w:rFonts w:eastAsia="Times New Roman" w:cs="Times New Roman"/>
          <w:b/>
          <w:bCs/>
          <w:color w:val="000000"/>
          <w:spacing w:val="-4"/>
          <w:kern w:val="0"/>
          <w:lang w:eastAsia="cs-CZ" w:bidi="ar-SA"/>
        </w:rPr>
        <w:t>2. V článku I</w:t>
      </w:r>
      <w:r w:rsidR="00F370A5" w:rsidRPr="00F370A5">
        <w:rPr>
          <w:rFonts w:eastAsia="Times New Roman" w:cs="Times New Roman"/>
          <w:color w:val="000000"/>
          <w:spacing w:val="-4"/>
          <w:kern w:val="0"/>
          <w:lang w:eastAsia="cs-CZ" w:bidi="ar-SA"/>
        </w:rPr>
        <w:t xml:space="preserve"> </w:t>
      </w:r>
      <w:r w:rsidR="00F370A5" w:rsidRPr="00F370A5">
        <w:rPr>
          <w:rFonts w:eastAsia="Times New Roman" w:cs="Times New Roman"/>
          <w:b/>
          <w:bCs/>
          <w:color w:val="000000"/>
          <w:spacing w:val="-4"/>
          <w:kern w:val="0"/>
          <w:lang w:eastAsia="cs-CZ" w:bidi="ar-SA"/>
        </w:rPr>
        <w:t xml:space="preserve">dosavadním bodě 26 </w:t>
      </w:r>
      <w:r w:rsidR="00F370A5" w:rsidRPr="00F370A5">
        <w:rPr>
          <w:rFonts w:eastAsia="Times New Roman" w:cs="Times New Roman"/>
          <w:color w:val="000000"/>
          <w:spacing w:val="-4"/>
          <w:kern w:val="0"/>
          <w:lang w:eastAsia="cs-CZ" w:bidi="ar-SA"/>
        </w:rPr>
        <w:t xml:space="preserve">v § 12 odst. 1 písm. e) a f), </w:t>
      </w:r>
      <w:r w:rsidR="00F370A5" w:rsidRPr="00F370A5">
        <w:rPr>
          <w:rFonts w:eastAsia="Times New Roman" w:cs="Times New Roman"/>
          <w:b/>
          <w:bCs/>
          <w:color w:val="000000"/>
          <w:spacing w:val="-4"/>
          <w:kern w:val="0"/>
          <w:lang w:eastAsia="cs-CZ" w:bidi="ar-SA"/>
        </w:rPr>
        <w:t>v článku I</w:t>
      </w:r>
      <w:r w:rsidR="00F370A5" w:rsidRPr="00F370A5">
        <w:rPr>
          <w:rFonts w:eastAsia="Times New Roman" w:cs="Times New Roman"/>
          <w:color w:val="000000"/>
          <w:spacing w:val="-4"/>
          <w:kern w:val="0"/>
          <w:lang w:eastAsia="cs-CZ" w:bidi="ar-SA"/>
        </w:rPr>
        <w:t xml:space="preserve"> </w:t>
      </w:r>
      <w:r w:rsidR="00F370A5" w:rsidRPr="00F370A5">
        <w:rPr>
          <w:rFonts w:eastAsia="Times New Roman" w:cs="Times New Roman"/>
          <w:b/>
          <w:bCs/>
          <w:color w:val="000000"/>
          <w:spacing w:val="-4"/>
          <w:kern w:val="0"/>
          <w:lang w:eastAsia="cs-CZ" w:bidi="ar-SA"/>
        </w:rPr>
        <w:t xml:space="preserve">dosavadním bodě 68 </w:t>
      </w:r>
      <w:r w:rsidR="00F370A5" w:rsidRPr="00F370A5">
        <w:rPr>
          <w:rFonts w:eastAsia="Times New Roman" w:cs="Times New Roman"/>
          <w:color w:val="000000"/>
          <w:spacing w:val="-4"/>
          <w:kern w:val="0"/>
          <w:lang w:eastAsia="cs-CZ" w:bidi="ar-SA"/>
        </w:rPr>
        <w:t xml:space="preserve">v § 21 odst. 1 písm. h), </w:t>
      </w:r>
      <w:r w:rsidR="00F370A5" w:rsidRPr="00F370A5">
        <w:rPr>
          <w:rFonts w:eastAsia="Times New Roman" w:cs="Times New Roman"/>
          <w:b/>
          <w:bCs/>
          <w:color w:val="000000"/>
          <w:spacing w:val="-4"/>
          <w:kern w:val="0"/>
          <w:lang w:eastAsia="cs-CZ" w:bidi="ar-SA"/>
        </w:rPr>
        <w:t>v článku I</w:t>
      </w:r>
      <w:r w:rsidR="00F370A5" w:rsidRPr="00F370A5">
        <w:rPr>
          <w:rFonts w:eastAsia="Times New Roman" w:cs="Times New Roman"/>
          <w:color w:val="000000"/>
          <w:spacing w:val="-4"/>
          <w:kern w:val="0"/>
          <w:lang w:eastAsia="cs-CZ" w:bidi="ar-SA"/>
        </w:rPr>
        <w:t xml:space="preserve"> </w:t>
      </w:r>
      <w:r w:rsidR="00F370A5" w:rsidRPr="00F370A5">
        <w:rPr>
          <w:rFonts w:eastAsia="Times New Roman" w:cs="Times New Roman"/>
          <w:b/>
          <w:bCs/>
          <w:color w:val="000000"/>
          <w:spacing w:val="-4"/>
          <w:kern w:val="0"/>
          <w:lang w:eastAsia="cs-CZ" w:bidi="ar-SA"/>
        </w:rPr>
        <w:t>dosavadním bodě 69</w:t>
      </w:r>
      <w:r w:rsidR="00F370A5" w:rsidRPr="00F370A5">
        <w:rPr>
          <w:rFonts w:eastAsia="Times New Roman" w:cs="Times New Roman"/>
          <w:color w:val="000000"/>
          <w:spacing w:val="-4"/>
          <w:kern w:val="0"/>
          <w:lang w:eastAsia="cs-CZ" w:bidi="ar-SA"/>
        </w:rPr>
        <w:t xml:space="preserve"> v § 21 odst. 1 písm. j), </w:t>
      </w:r>
      <w:r w:rsidR="00F370A5" w:rsidRPr="00F370A5">
        <w:rPr>
          <w:rFonts w:eastAsia="Times New Roman" w:cs="Times New Roman"/>
          <w:b/>
          <w:bCs/>
          <w:color w:val="000000"/>
          <w:spacing w:val="-4"/>
          <w:kern w:val="0"/>
          <w:lang w:eastAsia="cs-CZ" w:bidi="ar-SA"/>
        </w:rPr>
        <w:t>v článku I</w:t>
      </w:r>
      <w:r w:rsidR="00F370A5" w:rsidRPr="00F370A5">
        <w:rPr>
          <w:rFonts w:eastAsia="Times New Roman" w:cs="Times New Roman"/>
          <w:color w:val="000000"/>
          <w:spacing w:val="-4"/>
          <w:kern w:val="0"/>
          <w:lang w:eastAsia="cs-CZ" w:bidi="ar-SA"/>
        </w:rPr>
        <w:t xml:space="preserve"> </w:t>
      </w:r>
      <w:r w:rsidR="00F370A5" w:rsidRPr="00F370A5">
        <w:rPr>
          <w:rFonts w:eastAsia="Times New Roman" w:cs="Times New Roman"/>
          <w:b/>
          <w:bCs/>
          <w:color w:val="000000"/>
          <w:spacing w:val="-4"/>
          <w:kern w:val="0"/>
          <w:lang w:eastAsia="cs-CZ" w:bidi="ar-SA"/>
        </w:rPr>
        <w:t xml:space="preserve">dosavadním bodě 108 </w:t>
      </w:r>
      <w:r w:rsidR="00F370A5" w:rsidRPr="00F370A5">
        <w:rPr>
          <w:rFonts w:eastAsia="Times New Roman" w:cs="Times New Roman"/>
          <w:color w:val="000000"/>
          <w:spacing w:val="-4"/>
          <w:kern w:val="0"/>
          <w:lang w:eastAsia="cs-CZ" w:bidi="ar-SA"/>
        </w:rPr>
        <w:t xml:space="preserve">v § 39 odst. 6, </w:t>
      </w:r>
      <w:r w:rsidR="00F370A5" w:rsidRPr="00F370A5">
        <w:rPr>
          <w:rFonts w:eastAsia="Times New Roman" w:cs="Times New Roman"/>
          <w:b/>
          <w:bCs/>
          <w:color w:val="000000"/>
          <w:spacing w:val="-4"/>
          <w:kern w:val="0"/>
          <w:lang w:eastAsia="cs-CZ" w:bidi="ar-SA"/>
        </w:rPr>
        <w:t>v</w:t>
      </w:r>
      <w:r w:rsidR="00F370A5" w:rsidRPr="00F370A5">
        <w:rPr>
          <w:rFonts w:eastAsia="Times New Roman" w:cs="Times New Roman"/>
          <w:color w:val="000000"/>
          <w:spacing w:val="-4"/>
          <w:kern w:val="0"/>
          <w:lang w:eastAsia="cs-CZ" w:bidi="ar-SA"/>
        </w:rPr>
        <w:t xml:space="preserve"> </w:t>
      </w:r>
      <w:r w:rsidR="00F370A5" w:rsidRPr="00F370A5">
        <w:rPr>
          <w:rFonts w:eastAsia="Times New Roman" w:cs="Times New Roman"/>
          <w:b/>
          <w:bCs/>
          <w:color w:val="000000"/>
          <w:spacing w:val="-4"/>
          <w:kern w:val="0"/>
          <w:lang w:eastAsia="cs-CZ" w:bidi="ar-SA"/>
        </w:rPr>
        <w:t>článku I</w:t>
      </w:r>
      <w:r w:rsidR="00F370A5" w:rsidRPr="00F370A5">
        <w:rPr>
          <w:rFonts w:eastAsia="Times New Roman" w:cs="Times New Roman"/>
          <w:color w:val="000000"/>
          <w:spacing w:val="-4"/>
          <w:kern w:val="0"/>
          <w:lang w:eastAsia="cs-CZ" w:bidi="ar-SA"/>
        </w:rPr>
        <w:t xml:space="preserve"> </w:t>
      </w:r>
      <w:r w:rsidR="00F370A5" w:rsidRPr="00F370A5">
        <w:rPr>
          <w:rFonts w:eastAsia="Times New Roman" w:cs="Times New Roman"/>
          <w:b/>
          <w:bCs/>
          <w:color w:val="000000"/>
          <w:spacing w:val="-4"/>
          <w:kern w:val="0"/>
          <w:lang w:eastAsia="cs-CZ" w:bidi="ar-SA"/>
        </w:rPr>
        <w:t xml:space="preserve">dosavadním bodě 119 </w:t>
      </w:r>
      <w:r w:rsidR="00F370A5" w:rsidRPr="00F370A5">
        <w:rPr>
          <w:rFonts w:eastAsia="Times New Roman" w:cs="Times New Roman"/>
          <w:color w:val="000000"/>
          <w:spacing w:val="-4"/>
          <w:kern w:val="0"/>
          <w:lang w:eastAsia="cs-CZ" w:bidi="ar-SA"/>
        </w:rPr>
        <w:t xml:space="preserve">v § 42 odst. 1 písm. f), </w:t>
      </w:r>
      <w:r w:rsidR="00F370A5" w:rsidRPr="00F370A5">
        <w:rPr>
          <w:rFonts w:eastAsia="Times New Roman" w:cs="Times New Roman"/>
          <w:b/>
          <w:bCs/>
          <w:color w:val="000000"/>
          <w:spacing w:val="-4"/>
          <w:kern w:val="0"/>
          <w:lang w:eastAsia="cs-CZ" w:bidi="ar-SA"/>
        </w:rPr>
        <w:t>v článku I</w:t>
      </w:r>
      <w:r w:rsidR="00F370A5" w:rsidRPr="00F370A5">
        <w:rPr>
          <w:rFonts w:eastAsia="Times New Roman" w:cs="Times New Roman"/>
          <w:color w:val="000000"/>
          <w:spacing w:val="-4"/>
          <w:kern w:val="0"/>
          <w:lang w:eastAsia="cs-CZ" w:bidi="ar-SA"/>
        </w:rPr>
        <w:t xml:space="preserve"> </w:t>
      </w:r>
      <w:r w:rsidR="00F370A5" w:rsidRPr="00F370A5">
        <w:rPr>
          <w:rFonts w:eastAsia="Times New Roman" w:cs="Times New Roman"/>
          <w:b/>
          <w:bCs/>
          <w:color w:val="000000"/>
          <w:spacing w:val="-4"/>
          <w:kern w:val="0"/>
          <w:lang w:eastAsia="cs-CZ" w:bidi="ar-SA"/>
        </w:rPr>
        <w:t xml:space="preserve">dosavadním bodě 230 </w:t>
      </w:r>
      <w:r w:rsidR="00F370A5" w:rsidRPr="00F370A5">
        <w:rPr>
          <w:rFonts w:eastAsia="Times New Roman" w:cs="Times New Roman"/>
          <w:color w:val="000000"/>
          <w:spacing w:val="-4"/>
          <w:kern w:val="0"/>
          <w:lang w:eastAsia="cs-CZ" w:bidi="ar-SA"/>
        </w:rPr>
        <w:t xml:space="preserve">v § 81a odst. 1, </w:t>
      </w:r>
      <w:r w:rsidR="00F370A5" w:rsidRPr="00F370A5">
        <w:rPr>
          <w:rFonts w:eastAsia="Times New Roman" w:cs="Times New Roman"/>
          <w:b/>
          <w:bCs/>
          <w:color w:val="000000"/>
          <w:spacing w:val="-4"/>
          <w:kern w:val="0"/>
          <w:lang w:eastAsia="cs-CZ" w:bidi="ar-SA"/>
        </w:rPr>
        <w:t>v</w:t>
      </w:r>
      <w:r w:rsidR="00F370A5" w:rsidRPr="00F370A5">
        <w:rPr>
          <w:rFonts w:eastAsia="Times New Roman" w:cs="Times New Roman"/>
          <w:color w:val="000000"/>
          <w:spacing w:val="-4"/>
          <w:kern w:val="0"/>
          <w:lang w:eastAsia="cs-CZ" w:bidi="ar-SA"/>
        </w:rPr>
        <w:t xml:space="preserve"> </w:t>
      </w:r>
      <w:r w:rsidR="00F370A5" w:rsidRPr="00F370A5">
        <w:rPr>
          <w:rFonts w:eastAsia="Times New Roman" w:cs="Times New Roman"/>
          <w:b/>
          <w:bCs/>
          <w:color w:val="000000"/>
          <w:spacing w:val="-4"/>
          <w:kern w:val="0"/>
          <w:lang w:eastAsia="cs-CZ" w:bidi="ar-SA"/>
        </w:rPr>
        <w:t>článku I</w:t>
      </w:r>
      <w:r w:rsidR="00F370A5" w:rsidRPr="00F370A5">
        <w:rPr>
          <w:rFonts w:eastAsia="Times New Roman" w:cs="Times New Roman"/>
          <w:color w:val="000000"/>
          <w:spacing w:val="-4"/>
          <w:kern w:val="0"/>
          <w:lang w:eastAsia="cs-CZ" w:bidi="ar-SA"/>
        </w:rPr>
        <w:t xml:space="preserve"> </w:t>
      </w:r>
      <w:r w:rsidR="00F370A5" w:rsidRPr="00F370A5">
        <w:rPr>
          <w:rFonts w:eastAsia="Times New Roman" w:cs="Times New Roman"/>
          <w:b/>
          <w:bCs/>
          <w:color w:val="000000"/>
          <w:spacing w:val="-4"/>
          <w:kern w:val="0"/>
          <w:lang w:eastAsia="cs-CZ" w:bidi="ar-SA"/>
        </w:rPr>
        <w:t xml:space="preserve">dosavadním bodě 230 </w:t>
      </w:r>
      <w:r w:rsidR="00F370A5" w:rsidRPr="00F370A5">
        <w:rPr>
          <w:rFonts w:eastAsia="Times New Roman" w:cs="Times New Roman"/>
          <w:color w:val="000000"/>
          <w:spacing w:val="-4"/>
          <w:kern w:val="0"/>
          <w:lang w:eastAsia="cs-CZ" w:bidi="ar-SA"/>
        </w:rPr>
        <w:t xml:space="preserve">v § 81a odst. 5, </w:t>
      </w:r>
      <w:r w:rsidR="00F370A5" w:rsidRPr="00F370A5">
        <w:rPr>
          <w:rFonts w:eastAsia="Times New Roman" w:cs="Times New Roman"/>
          <w:b/>
          <w:bCs/>
          <w:color w:val="000000"/>
          <w:spacing w:val="-4"/>
          <w:kern w:val="0"/>
          <w:lang w:eastAsia="cs-CZ" w:bidi="ar-SA"/>
        </w:rPr>
        <w:t>v článku I</w:t>
      </w:r>
      <w:r w:rsidR="00F370A5" w:rsidRPr="00F370A5">
        <w:rPr>
          <w:rFonts w:eastAsia="Times New Roman" w:cs="Times New Roman"/>
          <w:color w:val="000000"/>
          <w:spacing w:val="-4"/>
          <w:kern w:val="0"/>
          <w:lang w:eastAsia="cs-CZ" w:bidi="ar-SA"/>
        </w:rPr>
        <w:t xml:space="preserve"> </w:t>
      </w:r>
      <w:r w:rsidR="00F370A5" w:rsidRPr="00F370A5">
        <w:rPr>
          <w:rFonts w:eastAsia="Times New Roman" w:cs="Times New Roman"/>
          <w:b/>
          <w:bCs/>
          <w:color w:val="000000"/>
          <w:spacing w:val="-4"/>
          <w:kern w:val="0"/>
          <w:lang w:eastAsia="cs-CZ" w:bidi="ar-SA"/>
        </w:rPr>
        <w:t xml:space="preserve">dosavadním bodě 232 </w:t>
      </w:r>
      <w:r w:rsidR="00F370A5" w:rsidRPr="00F370A5">
        <w:rPr>
          <w:rFonts w:eastAsia="Times New Roman" w:cs="Times New Roman"/>
          <w:color w:val="000000"/>
          <w:spacing w:val="-4"/>
          <w:kern w:val="0"/>
          <w:lang w:eastAsia="cs-CZ" w:bidi="ar-SA"/>
        </w:rPr>
        <w:t xml:space="preserve">v § 82 odst. 2 písm. b), </w:t>
      </w:r>
      <w:r w:rsidR="00F370A5" w:rsidRPr="00F370A5">
        <w:rPr>
          <w:rFonts w:eastAsia="Times New Roman" w:cs="Times New Roman"/>
          <w:b/>
          <w:bCs/>
          <w:color w:val="000000"/>
          <w:spacing w:val="-4"/>
          <w:kern w:val="0"/>
          <w:lang w:eastAsia="cs-CZ" w:bidi="ar-SA"/>
        </w:rPr>
        <w:t>v článku I</w:t>
      </w:r>
      <w:r w:rsidR="00F370A5" w:rsidRPr="00F370A5">
        <w:rPr>
          <w:rFonts w:eastAsia="Times New Roman" w:cs="Times New Roman"/>
          <w:color w:val="000000"/>
          <w:spacing w:val="-4"/>
          <w:kern w:val="0"/>
          <w:lang w:eastAsia="cs-CZ" w:bidi="ar-SA"/>
        </w:rPr>
        <w:t xml:space="preserve"> </w:t>
      </w:r>
      <w:r w:rsidR="00F370A5" w:rsidRPr="00F370A5">
        <w:rPr>
          <w:rFonts w:eastAsia="Times New Roman" w:cs="Times New Roman"/>
          <w:b/>
          <w:bCs/>
          <w:color w:val="000000"/>
          <w:spacing w:val="-4"/>
          <w:kern w:val="0"/>
          <w:lang w:eastAsia="cs-CZ" w:bidi="ar-SA"/>
        </w:rPr>
        <w:t xml:space="preserve">dosavadním bodě 238 </w:t>
      </w:r>
      <w:r w:rsidR="00F370A5" w:rsidRPr="00F370A5">
        <w:rPr>
          <w:rFonts w:eastAsia="Times New Roman" w:cs="Times New Roman"/>
          <w:color w:val="000000"/>
          <w:spacing w:val="-4"/>
          <w:kern w:val="0"/>
          <w:lang w:eastAsia="cs-CZ" w:bidi="ar-SA"/>
        </w:rPr>
        <w:t xml:space="preserve">v § 82 odst. 6 písm. a) a b), </w:t>
      </w:r>
      <w:r w:rsidR="00F370A5" w:rsidRPr="00F370A5">
        <w:rPr>
          <w:rFonts w:eastAsia="Times New Roman" w:cs="Times New Roman"/>
          <w:b/>
          <w:bCs/>
          <w:color w:val="000000"/>
          <w:spacing w:val="-4"/>
          <w:kern w:val="0"/>
          <w:lang w:eastAsia="cs-CZ" w:bidi="ar-SA"/>
        </w:rPr>
        <w:t>v</w:t>
      </w:r>
      <w:r w:rsidR="00F370A5" w:rsidRPr="00F370A5">
        <w:rPr>
          <w:rFonts w:eastAsia="Times New Roman" w:cs="Times New Roman"/>
          <w:color w:val="000000"/>
          <w:spacing w:val="-4"/>
          <w:kern w:val="0"/>
          <w:lang w:eastAsia="cs-CZ" w:bidi="ar-SA"/>
        </w:rPr>
        <w:t xml:space="preserve"> </w:t>
      </w:r>
      <w:r w:rsidR="00F370A5" w:rsidRPr="00F370A5">
        <w:rPr>
          <w:rFonts w:eastAsia="Times New Roman" w:cs="Times New Roman"/>
          <w:b/>
          <w:bCs/>
          <w:color w:val="000000"/>
          <w:spacing w:val="-4"/>
          <w:kern w:val="0"/>
          <w:lang w:eastAsia="cs-CZ" w:bidi="ar-SA"/>
        </w:rPr>
        <w:t>článku I</w:t>
      </w:r>
      <w:r w:rsidR="00F370A5" w:rsidRPr="00F370A5">
        <w:rPr>
          <w:rFonts w:eastAsia="Times New Roman" w:cs="Times New Roman"/>
          <w:color w:val="000000"/>
          <w:spacing w:val="-4"/>
          <w:kern w:val="0"/>
          <w:lang w:eastAsia="cs-CZ" w:bidi="ar-SA"/>
        </w:rPr>
        <w:t xml:space="preserve"> </w:t>
      </w:r>
      <w:r w:rsidR="00F370A5" w:rsidRPr="00F370A5">
        <w:rPr>
          <w:rFonts w:eastAsia="Times New Roman" w:cs="Times New Roman"/>
          <w:b/>
          <w:bCs/>
          <w:color w:val="000000"/>
          <w:spacing w:val="-4"/>
          <w:kern w:val="0"/>
          <w:lang w:eastAsia="cs-CZ" w:bidi="ar-SA"/>
        </w:rPr>
        <w:t xml:space="preserve">dosavadním bodě 241 </w:t>
      </w:r>
      <w:r w:rsidR="00F370A5" w:rsidRPr="00F370A5">
        <w:rPr>
          <w:rFonts w:eastAsia="Times New Roman" w:cs="Times New Roman"/>
          <w:color w:val="000000"/>
          <w:spacing w:val="-4"/>
          <w:kern w:val="0"/>
          <w:lang w:eastAsia="cs-CZ" w:bidi="ar-SA"/>
        </w:rPr>
        <w:t xml:space="preserve">v § 82 odst. 8, </w:t>
      </w:r>
      <w:r w:rsidR="00F370A5" w:rsidRPr="00F370A5">
        <w:rPr>
          <w:rFonts w:eastAsia="Times New Roman" w:cs="Times New Roman"/>
          <w:b/>
          <w:bCs/>
          <w:color w:val="000000"/>
          <w:spacing w:val="-4"/>
          <w:kern w:val="0"/>
          <w:lang w:eastAsia="cs-CZ" w:bidi="ar-SA"/>
        </w:rPr>
        <w:t>v článku I</w:t>
      </w:r>
      <w:r w:rsidR="00F370A5" w:rsidRPr="00F370A5">
        <w:rPr>
          <w:rFonts w:eastAsia="Times New Roman" w:cs="Times New Roman"/>
          <w:color w:val="000000"/>
          <w:spacing w:val="-4"/>
          <w:kern w:val="0"/>
          <w:lang w:eastAsia="cs-CZ" w:bidi="ar-SA"/>
        </w:rPr>
        <w:t xml:space="preserve"> </w:t>
      </w:r>
      <w:r w:rsidR="00F370A5" w:rsidRPr="00F370A5">
        <w:rPr>
          <w:rFonts w:eastAsia="Times New Roman" w:cs="Times New Roman"/>
          <w:b/>
          <w:bCs/>
          <w:color w:val="000000"/>
          <w:spacing w:val="-4"/>
          <w:kern w:val="0"/>
          <w:lang w:eastAsia="cs-CZ" w:bidi="ar-SA"/>
        </w:rPr>
        <w:t xml:space="preserve">dosavadním bodě 244 </w:t>
      </w:r>
      <w:r w:rsidR="00F370A5" w:rsidRPr="00F370A5">
        <w:rPr>
          <w:rFonts w:eastAsia="Times New Roman" w:cs="Times New Roman"/>
          <w:color w:val="000000"/>
          <w:spacing w:val="-4"/>
          <w:kern w:val="0"/>
          <w:lang w:eastAsia="cs-CZ" w:bidi="ar-SA"/>
        </w:rPr>
        <w:t xml:space="preserve">v § 83c odst. 2 písm. b), </w:t>
      </w:r>
      <w:r w:rsidR="00F370A5" w:rsidRPr="00F370A5">
        <w:rPr>
          <w:rFonts w:eastAsia="Times New Roman" w:cs="Times New Roman"/>
          <w:b/>
          <w:bCs/>
          <w:color w:val="000000"/>
          <w:spacing w:val="-4"/>
          <w:kern w:val="0"/>
          <w:lang w:eastAsia="cs-CZ" w:bidi="ar-SA"/>
        </w:rPr>
        <w:t>v</w:t>
      </w:r>
      <w:r w:rsidR="00F370A5" w:rsidRPr="00F370A5">
        <w:rPr>
          <w:rFonts w:eastAsia="Times New Roman" w:cs="Times New Roman"/>
          <w:color w:val="000000"/>
          <w:spacing w:val="-4"/>
          <w:kern w:val="0"/>
          <w:lang w:eastAsia="cs-CZ" w:bidi="ar-SA"/>
        </w:rPr>
        <w:t xml:space="preserve"> </w:t>
      </w:r>
      <w:r w:rsidR="00F370A5" w:rsidRPr="00F370A5">
        <w:rPr>
          <w:rFonts w:eastAsia="Times New Roman" w:cs="Times New Roman"/>
          <w:b/>
          <w:bCs/>
          <w:color w:val="000000"/>
          <w:spacing w:val="-4"/>
          <w:kern w:val="0"/>
          <w:lang w:eastAsia="cs-CZ" w:bidi="ar-SA"/>
        </w:rPr>
        <w:t>článku I</w:t>
      </w:r>
      <w:r w:rsidR="00F370A5" w:rsidRPr="00F370A5">
        <w:rPr>
          <w:rFonts w:eastAsia="Times New Roman" w:cs="Times New Roman"/>
          <w:color w:val="000000"/>
          <w:spacing w:val="-4"/>
          <w:kern w:val="0"/>
          <w:lang w:eastAsia="cs-CZ" w:bidi="ar-SA"/>
        </w:rPr>
        <w:t xml:space="preserve"> </w:t>
      </w:r>
      <w:r w:rsidR="00F370A5" w:rsidRPr="00F370A5">
        <w:rPr>
          <w:rFonts w:eastAsia="Times New Roman" w:cs="Times New Roman"/>
          <w:b/>
          <w:bCs/>
          <w:color w:val="000000"/>
          <w:spacing w:val="-4"/>
          <w:kern w:val="0"/>
          <w:lang w:eastAsia="cs-CZ" w:bidi="ar-SA"/>
        </w:rPr>
        <w:t xml:space="preserve">dosavadním bodě 246 </w:t>
      </w:r>
      <w:r w:rsidR="00F370A5" w:rsidRPr="00F370A5">
        <w:rPr>
          <w:rFonts w:eastAsia="Times New Roman" w:cs="Times New Roman"/>
          <w:color w:val="000000"/>
          <w:spacing w:val="-4"/>
          <w:kern w:val="0"/>
          <w:lang w:eastAsia="cs-CZ" w:bidi="ar-SA"/>
        </w:rPr>
        <w:t xml:space="preserve">v § 86 odst. 5 a </w:t>
      </w:r>
      <w:r w:rsidR="00F370A5" w:rsidRPr="00F370A5">
        <w:rPr>
          <w:rFonts w:eastAsia="Times New Roman" w:cs="Times New Roman"/>
          <w:b/>
          <w:bCs/>
          <w:color w:val="000000"/>
          <w:spacing w:val="-4"/>
          <w:kern w:val="0"/>
          <w:lang w:eastAsia="cs-CZ" w:bidi="ar-SA"/>
        </w:rPr>
        <w:t>v</w:t>
      </w:r>
      <w:r w:rsidR="00F370A5" w:rsidRPr="00F370A5">
        <w:rPr>
          <w:rFonts w:eastAsia="Times New Roman" w:cs="Times New Roman"/>
          <w:color w:val="000000"/>
          <w:spacing w:val="-4"/>
          <w:kern w:val="0"/>
          <w:lang w:eastAsia="cs-CZ" w:bidi="ar-SA"/>
        </w:rPr>
        <w:t xml:space="preserve"> </w:t>
      </w:r>
      <w:r w:rsidR="00F370A5" w:rsidRPr="00F370A5">
        <w:rPr>
          <w:rFonts w:eastAsia="Times New Roman" w:cs="Times New Roman"/>
          <w:b/>
          <w:bCs/>
          <w:color w:val="000000"/>
          <w:spacing w:val="-4"/>
          <w:kern w:val="0"/>
          <w:lang w:eastAsia="cs-CZ" w:bidi="ar-SA"/>
        </w:rPr>
        <w:t>článku II</w:t>
      </w:r>
      <w:r w:rsidR="00F370A5" w:rsidRPr="00F370A5">
        <w:rPr>
          <w:rFonts w:eastAsia="Times New Roman" w:cs="Times New Roman"/>
          <w:color w:val="000000"/>
          <w:spacing w:val="-4"/>
          <w:kern w:val="0"/>
          <w:lang w:eastAsia="cs-CZ" w:bidi="ar-SA"/>
        </w:rPr>
        <w:t xml:space="preserve"> </w:t>
      </w:r>
      <w:r w:rsidR="00F370A5" w:rsidRPr="00F370A5">
        <w:rPr>
          <w:rFonts w:eastAsia="Times New Roman" w:cs="Times New Roman"/>
          <w:b/>
          <w:bCs/>
          <w:color w:val="000000"/>
          <w:spacing w:val="-4"/>
          <w:kern w:val="0"/>
          <w:lang w:eastAsia="cs-CZ" w:bidi="ar-SA"/>
        </w:rPr>
        <w:t xml:space="preserve">dosavadním bodě 8 </w:t>
      </w:r>
      <w:r w:rsidR="00F370A5" w:rsidRPr="00F370A5">
        <w:rPr>
          <w:rFonts w:eastAsia="Times New Roman" w:cs="Times New Roman"/>
          <w:color w:val="000000"/>
          <w:spacing w:val="-4"/>
          <w:kern w:val="0"/>
          <w:lang w:eastAsia="cs-CZ" w:bidi="ar-SA"/>
        </w:rPr>
        <w:t>se slova „řízení a řízení“ nahrazují slovy „řízení nebo řízení“.</w:t>
      </w:r>
    </w:p>
    <w:p w:rsidR="00F370A5" w:rsidRPr="00F370A5" w:rsidRDefault="00F370A5" w:rsidP="00F37ADD">
      <w:pPr>
        <w:widowControl/>
        <w:suppressAutoHyphens w:val="0"/>
        <w:jc w:val="both"/>
        <w:rPr>
          <w:rFonts w:eastAsia="Times New Roman" w:cs="Times New Roman"/>
          <w:color w:val="000000"/>
          <w:spacing w:val="-4"/>
          <w:kern w:val="0"/>
          <w:lang w:eastAsia="cs-CZ" w:bidi="ar-SA"/>
        </w:rPr>
      </w:pPr>
    </w:p>
    <w:p w:rsidR="00F370A5" w:rsidRPr="00F370A5" w:rsidRDefault="00C10861" w:rsidP="00F37ADD">
      <w:pPr>
        <w:widowControl/>
        <w:suppressAutoHyphens w:val="0"/>
        <w:jc w:val="both"/>
        <w:rPr>
          <w:rFonts w:eastAsia="Times New Roman" w:cs="Times New Roman"/>
          <w:color w:val="000000"/>
          <w:spacing w:val="-4"/>
          <w:kern w:val="0"/>
          <w:lang w:eastAsia="cs-CZ" w:bidi="ar-SA"/>
        </w:rPr>
      </w:pPr>
      <w:r>
        <w:rPr>
          <w:rFonts w:eastAsia="Times New Roman" w:cs="Times New Roman"/>
          <w:b/>
          <w:bCs/>
          <w:color w:val="000000"/>
          <w:spacing w:val="-4"/>
          <w:kern w:val="0"/>
          <w:lang w:eastAsia="cs-CZ" w:bidi="ar-SA"/>
        </w:rPr>
        <w:t>A</w:t>
      </w:r>
      <w:r w:rsidR="00F370A5" w:rsidRPr="00F370A5">
        <w:rPr>
          <w:rFonts w:eastAsia="Times New Roman" w:cs="Times New Roman"/>
          <w:b/>
          <w:bCs/>
          <w:color w:val="000000"/>
          <w:spacing w:val="-4"/>
          <w:kern w:val="0"/>
          <w:lang w:eastAsia="cs-CZ" w:bidi="ar-SA"/>
        </w:rPr>
        <w:t>3. V článku I dosavadním bodě 30</w:t>
      </w:r>
      <w:r w:rsidR="00F370A5" w:rsidRPr="00F370A5">
        <w:rPr>
          <w:rFonts w:eastAsia="Times New Roman" w:cs="Times New Roman"/>
          <w:color w:val="000000"/>
          <w:spacing w:val="-4"/>
          <w:kern w:val="0"/>
          <w:lang w:eastAsia="cs-CZ" w:bidi="ar-SA"/>
        </w:rPr>
        <w:t xml:space="preserve"> v § 12a odstavec 3 zní:</w:t>
      </w:r>
    </w:p>
    <w:p w:rsidR="00F370A5" w:rsidRPr="00F370A5" w:rsidRDefault="00F370A5" w:rsidP="00C10861">
      <w:pPr>
        <w:widowControl/>
        <w:suppressAutoHyphens w:val="0"/>
        <w:spacing w:before="100" w:beforeAutospacing="1"/>
        <w:ind w:firstLine="709"/>
        <w:jc w:val="both"/>
        <w:rPr>
          <w:rFonts w:eastAsia="Times New Roman" w:cs="Times New Roman"/>
          <w:color w:val="000000"/>
          <w:spacing w:val="-4"/>
          <w:kern w:val="0"/>
          <w:lang w:eastAsia="cs-CZ" w:bidi="ar-SA"/>
        </w:rPr>
      </w:pPr>
      <w:r w:rsidRPr="00F370A5">
        <w:rPr>
          <w:rFonts w:eastAsia="Times New Roman" w:cs="Times New Roman"/>
          <w:color w:val="000000"/>
          <w:spacing w:val="-4"/>
          <w:kern w:val="0"/>
          <w:lang w:eastAsia="cs-CZ" w:bidi="ar-SA"/>
        </w:rPr>
        <w:t>„(3) Předsedou rady pro vnitřní hodnocení je rektor. Místopředsedu rady jmenuje rektor z akademických pracovníků veřejné vysoké školy, kteří jsou profesory nebo docenty dané veřejné vysoké školy. Předseda akademického senátu veřejné vysoké školy je členem rady pro vnitřní hodnocení. Ostatní členy rady jmenuje rektor; z toho jednu třetinu na návrh vědecké rady a jednu třetinu na návrh akademického senátu, z toho je jeden člen rady vždy jmenován z řad studentů dané veřejné vysoké školy. Nejmenuje-li rektor členem rady toho, kdo byl na jmenování členem rady navržen, je povinen toto navrhovateli zdůvodnit. Délku funkčního období místopředsedy a ostatních členů rady pro vnitřní hodnocení může stanovit vnitřní předpis veřejné vysoké školy.“.</w:t>
      </w:r>
    </w:p>
    <w:p w:rsidR="00F370A5" w:rsidRPr="00F370A5" w:rsidRDefault="00F370A5" w:rsidP="00F37ADD">
      <w:pPr>
        <w:widowControl/>
        <w:suppressAutoHyphens w:val="0"/>
        <w:jc w:val="both"/>
        <w:rPr>
          <w:rFonts w:eastAsia="Times New Roman" w:cs="Times New Roman"/>
          <w:color w:val="000000"/>
          <w:spacing w:val="-4"/>
          <w:kern w:val="0"/>
          <w:lang w:eastAsia="cs-CZ" w:bidi="ar-SA"/>
        </w:rPr>
      </w:pPr>
    </w:p>
    <w:p w:rsidR="00F370A5" w:rsidRPr="00F370A5" w:rsidRDefault="00C10861" w:rsidP="00F37ADD">
      <w:pPr>
        <w:widowControl/>
        <w:suppressAutoHyphens w:val="0"/>
        <w:jc w:val="both"/>
        <w:rPr>
          <w:rFonts w:eastAsia="Times New Roman" w:cs="Times New Roman"/>
          <w:color w:val="000000"/>
          <w:spacing w:val="-4"/>
          <w:kern w:val="0"/>
          <w:lang w:eastAsia="cs-CZ" w:bidi="ar-SA"/>
        </w:rPr>
      </w:pPr>
      <w:r w:rsidRPr="00C10861">
        <w:rPr>
          <w:rFonts w:eastAsia="Times New Roman" w:cs="Times New Roman"/>
          <w:b/>
          <w:color w:val="000000"/>
          <w:spacing w:val="-4"/>
          <w:kern w:val="0"/>
          <w:lang w:eastAsia="cs-CZ" w:bidi="ar-SA"/>
        </w:rPr>
        <w:t>A</w:t>
      </w:r>
      <w:r w:rsidR="00F370A5" w:rsidRPr="00F370A5">
        <w:rPr>
          <w:rFonts w:eastAsia="Times New Roman" w:cs="Times New Roman"/>
          <w:b/>
          <w:bCs/>
          <w:color w:val="000000"/>
          <w:spacing w:val="-4"/>
          <w:kern w:val="0"/>
          <w:lang w:eastAsia="cs-CZ" w:bidi="ar-SA"/>
        </w:rPr>
        <w:t>4. V článku I</w:t>
      </w:r>
      <w:r w:rsidR="00F370A5" w:rsidRPr="00F370A5">
        <w:rPr>
          <w:rFonts w:eastAsia="Times New Roman" w:cs="Times New Roman"/>
          <w:color w:val="000000"/>
          <w:spacing w:val="-4"/>
          <w:kern w:val="0"/>
          <w:lang w:eastAsia="cs-CZ" w:bidi="ar-SA"/>
        </w:rPr>
        <w:t xml:space="preserve"> </w:t>
      </w:r>
      <w:r w:rsidR="00F370A5" w:rsidRPr="00F370A5">
        <w:rPr>
          <w:rFonts w:eastAsia="Times New Roman" w:cs="Times New Roman"/>
          <w:b/>
          <w:bCs/>
          <w:color w:val="000000"/>
          <w:spacing w:val="-4"/>
          <w:kern w:val="0"/>
          <w:lang w:eastAsia="cs-CZ" w:bidi="ar-SA"/>
        </w:rPr>
        <w:t xml:space="preserve">dosavadním bodě 30 </w:t>
      </w:r>
      <w:r w:rsidR="00F370A5" w:rsidRPr="00F370A5">
        <w:rPr>
          <w:rFonts w:eastAsia="Times New Roman" w:cs="Times New Roman"/>
          <w:color w:val="000000"/>
          <w:spacing w:val="-4"/>
          <w:kern w:val="0"/>
          <w:lang w:eastAsia="cs-CZ" w:bidi="ar-SA"/>
        </w:rPr>
        <w:t>se v § 12a odst. 4 písm. a) slovo „rektorem“ nahrazuje slovy „předsedou rady pro vnitřní hodnocení“.</w:t>
      </w:r>
    </w:p>
    <w:p w:rsidR="00F370A5" w:rsidRPr="00F370A5" w:rsidRDefault="00F370A5" w:rsidP="00F370A5">
      <w:pPr>
        <w:widowControl/>
        <w:suppressAutoHyphens w:val="0"/>
        <w:spacing w:before="100" w:beforeAutospacing="1"/>
        <w:jc w:val="both"/>
        <w:rPr>
          <w:rFonts w:eastAsia="Times New Roman" w:cs="Times New Roman"/>
          <w:color w:val="000000"/>
          <w:spacing w:val="-4"/>
          <w:kern w:val="0"/>
          <w:lang w:eastAsia="cs-CZ" w:bidi="ar-SA"/>
        </w:rPr>
      </w:pPr>
    </w:p>
    <w:p w:rsidR="00F370A5" w:rsidRPr="00F370A5" w:rsidRDefault="00C10861" w:rsidP="00F370A5">
      <w:pPr>
        <w:widowControl/>
        <w:suppressAutoHyphens w:val="0"/>
        <w:spacing w:before="100" w:beforeAutospacing="1"/>
        <w:jc w:val="both"/>
        <w:rPr>
          <w:rFonts w:eastAsia="Times New Roman" w:cs="Times New Roman"/>
          <w:color w:val="000000"/>
          <w:spacing w:val="-4"/>
          <w:kern w:val="0"/>
          <w:lang w:eastAsia="cs-CZ" w:bidi="ar-SA"/>
        </w:rPr>
      </w:pPr>
      <w:r>
        <w:rPr>
          <w:rFonts w:eastAsia="Times New Roman" w:cs="Times New Roman"/>
          <w:b/>
          <w:bCs/>
          <w:color w:val="000000"/>
          <w:spacing w:val="-4"/>
          <w:kern w:val="0"/>
          <w:lang w:eastAsia="cs-CZ" w:bidi="ar-SA"/>
        </w:rPr>
        <w:lastRenderedPageBreak/>
        <w:t>A</w:t>
      </w:r>
      <w:r w:rsidR="00F370A5" w:rsidRPr="00F370A5">
        <w:rPr>
          <w:rFonts w:eastAsia="Times New Roman" w:cs="Times New Roman"/>
          <w:b/>
          <w:bCs/>
          <w:color w:val="000000"/>
          <w:spacing w:val="-4"/>
          <w:kern w:val="0"/>
          <w:lang w:eastAsia="cs-CZ" w:bidi="ar-SA"/>
        </w:rPr>
        <w:t>5. V článku I dosavadní bod 56 zní:</w:t>
      </w:r>
      <w:r w:rsidR="00F370A5" w:rsidRPr="00F370A5">
        <w:rPr>
          <w:rFonts w:eastAsia="Times New Roman" w:cs="Times New Roman"/>
          <w:color w:val="000000"/>
          <w:spacing w:val="-4"/>
          <w:kern w:val="0"/>
          <w:lang w:eastAsia="cs-CZ" w:bidi="ar-SA"/>
        </w:rPr>
        <w:t xml:space="preserve"> </w:t>
      </w:r>
    </w:p>
    <w:p w:rsidR="00F370A5" w:rsidRPr="00F370A5" w:rsidRDefault="00F370A5" w:rsidP="00F370A5">
      <w:pPr>
        <w:widowControl/>
        <w:suppressAutoHyphens w:val="0"/>
        <w:spacing w:before="100" w:beforeAutospacing="1"/>
        <w:jc w:val="both"/>
        <w:rPr>
          <w:rFonts w:eastAsia="Times New Roman" w:cs="Times New Roman"/>
          <w:color w:val="000000"/>
          <w:spacing w:val="-4"/>
          <w:kern w:val="0"/>
          <w:lang w:eastAsia="cs-CZ" w:bidi="ar-SA"/>
        </w:rPr>
      </w:pPr>
      <w:r w:rsidRPr="00F370A5">
        <w:rPr>
          <w:rFonts w:eastAsia="Times New Roman" w:cs="Times New Roman"/>
          <w:color w:val="000000"/>
          <w:spacing w:val="-4"/>
          <w:kern w:val="0"/>
          <w:lang w:eastAsia="cs-CZ" w:bidi="ar-SA"/>
        </w:rPr>
        <w:t>„56. V § 18 odst. 7 se číslo „7“ nahrazuje číslem „6“ a slova „pouze na financování své činnosti, kterou se neúčastní hospodářské soutěže na společném trhu ani ji nemůže touto činností ovlivnit“ se nahrazují slovy „v souladu s pravidly Evropské unie pro poskytování veřejné podpory tak, aby nedošlo k narušení ani hrozbě narušení hospodářské soutěže“.“.</w:t>
      </w:r>
    </w:p>
    <w:p w:rsidR="00F370A5" w:rsidRPr="00F370A5" w:rsidRDefault="00F370A5" w:rsidP="00F37ADD">
      <w:pPr>
        <w:widowControl/>
        <w:suppressAutoHyphens w:val="0"/>
        <w:jc w:val="both"/>
        <w:rPr>
          <w:rFonts w:eastAsia="Times New Roman" w:cs="Times New Roman"/>
          <w:color w:val="000000"/>
          <w:spacing w:val="-4"/>
          <w:kern w:val="0"/>
          <w:lang w:eastAsia="cs-CZ" w:bidi="ar-SA"/>
        </w:rPr>
      </w:pPr>
    </w:p>
    <w:p w:rsidR="00F370A5" w:rsidRPr="00F370A5" w:rsidRDefault="00C10861" w:rsidP="00F37ADD">
      <w:pPr>
        <w:widowControl/>
        <w:suppressAutoHyphens w:val="0"/>
        <w:jc w:val="both"/>
        <w:rPr>
          <w:rFonts w:eastAsia="Times New Roman" w:cs="Times New Roman"/>
          <w:color w:val="000000"/>
          <w:spacing w:val="-4"/>
          <w:kern w:val="0"/>
          <w:lang w:eastAsia="cs-CZ" w:bidi="ar-SA"/>
        </w:rPr>
      </w:pPr>
      <w:r>
        <w:rPr>
          <w:rFonts w:eastAsia="Times New Roman" w:cs="Times New Roman"/>
          <w:b/>
          <w:bCs/>
          <w:color w:val="000000"/>
          <w:spacing w:val="-4"/>
          <w:kern w:val="0"/>
          <w:lang w:eastAsia="cs-CZ" w:bidi="ar-SA"/>
        </w:rPr>
        <w:t>A</w:t>
      </w:r>
      <w:r w:rsidR="00F370A5" w:rsidRPr="00F370A5">
        <w:rPr>
          <w:rFonts w:eastAsia="Times New Roman" w:cs="Times New Roman"/>
          <w:b/>
          <w:bCs/>
          <w:color w:val="000000"/>
          <w:spacing w:val="-4"/>
          <w:kern w:val="0"/>
          <w:lang w:eastAsia="cs-CZ" w:bidi="ar-SA"/>
        </w:rPr>
        <w:t>6. V článku I se za dosavadní bod 57 vkládá nový bod 58, který zní:</w:t>
      </w:r>
      <w:r w:rsidR="00F370A5" w:rsidRPr="00F370A5">
        <w:rPr>
          <w:rFonts w:eastAsia="Times New Roman" w:cs="Times New Roman"/>
          <w:color w:val="000000"/>
          <w:spacing w:val="-4"/>
          <w:kern w:val="0"/>
          <w:lang w:eastAsia="cs-CZ" w:bidi="ar-SA"/>
        </w:rPr>
        <w:t xml:space="preserve"> </w:t>
      </w:r>
    </w:p>
    <w:p w:rsidR="00F370A5" w:rsidRPr="00F370A5" w:rsidRDefault="00F370A5" w:rsidP="00F370A5">
      <w:pPr>
        <w:widowControl/>
        <w:suppressAutoHyphens w:val="0"/>
        <w:spacing w:before="100" w:beforeAutospacing="1"/>
        <w:jc w:val="both"/>
        <w:rPr>
          <w:rFonts w:eastAsia="Times New Roman" w:cs="Times New Roman"/>
          <w:color w:val="000000"/>
          <w:spacing w:val="-4"/>
          <w:kern w:val="0"/>
          <w:lang w:eastAsia="cs-CZ" w:bidi="ar-SA"/>
        </w:rPr>
      </w:pPr>
      <w:r w:rsidRPr="00F370A5">
        <w:rPr>
          <w:rFonts w:eastAsia="Times New Roman" w:cs="Times New Roman"/>
          <w:color w:val="000000"/>
          <w:spacing w:val="-4"/>
          <w:kern w:val="0"/>
          <w:lang w:eastAsia="cs-CZ" w:bidi="ar-SA"/>
        </w:rPr>
        <w:t>„58. V § 18a odst. 2 se věty první a druhá nahrazují větou „Ministerstvo v rozhodnutí uvede výši poskytované částky.“.“.</w:t>
      </w:r>
    </w:p>
    <w:p w:rsidR="00F370A5" w:rsidRPr="00F370A5" w:rsidRDefault="00F370A5" w:rsidP="00F370A5">
      <w:pPr>
        <w:widowControl/>
        <w:suppressAutoHyphens w:val="0"/>
        <w:spacing w:before="100" w:beforeAutospacing="1"/>
        <w:jc w:val="both"/>
        <w:rPr>
          <w:rFonts w:eastAsia="Times New Roman" w:cs="Times New Roman"/>
          <w:color w:val="000000"/>
          <w:spacing w:val="-4"/>
          <w:kern w:val="0"/>
          <w:lang w:eastAsia="cs-CZ" w:bidi="ar-SA"/>
        </w:rPr>
      </w:pPr>
      <w:r w:rsidRPr="00F370A5">
        <w:rPr>
          <w:rFonts w:eastAsia="Times New Roman" w:cs="Times New Roman"/>
          <w:color w:val="000000"/>
          <w:spacing w:val="-4"/>
          <w:kern w:val="0"/>
          <w:lang w:eastAsia="cs-CZ" w:bidi="ar-SA"/>
        </w:rPr>
        <w:t>Následující body se přečíslují.</w:t>
      </w:r>
    </w:p>
    <w:p w:rsidR="00F370A5" w:rsidRPr="00F370A5" w:rsidRDefault="00F370A5" w:rsidP="00F37ADD">
      <w:pPr>
        <w:widowControl/>
        <w:suppressAutoHyphens w:val="0"/>
        <w:jc w:val="both"/>
        <w:rPr>
          <w:rFonts w:eastAsia="Times New Roman" w:cs="Times New Roman"/>
          <w:color w:val="000000"/>
          <w:spacing w:val="-4"/>
          <w:kern w:val="0"/>
          <w:lang w:eastAsia="cs-CZ" w:bidi="ar-SA"/>
        </w:rPr>
      </w:pPr>
    </w:p>
    <w:p w:rsidR="00F370A5" w:rsidRPr="00F370A5" w:rsidRDefault="00C10861" w:rsidP="00F37ADD">
      <w:pPr>
        <w:widowControl/>
        <w:suppressAutoHyphens w:val="0"/>
        <w:jc w:val="both"/>
        <w:rPr>
          <w:rFonts w:eastAsia="Times New Roman" w:cs="Times New Roman"/>
          <w:color w:val="000000"/>
          <w:spacing w:val="-4"/>
          <w:kern w:val="0"/>
          <w:lang w:eastAsia="cs-CZ" w:bidi="ar-SA"/>
        </w:rPr>
      </w:pPr>
      <w:r>
        <w:rPr>
          <w:rFonts w:eastAsia="Times New Roman" w:cs="Times New Roman"/>
          <w:b/>
          <w:bCs/>
          <w:color w:val="000000"/>
          <w:spacing w:val="-4"/>
          <w:kern w:val="0"/>
          <w:lang w:eastAsia="cs-CZ" w:bidi="ar-SA"/>
        </w:rPr>
        <w:t>A</w:t>
      </w:r>
      <w:r w:rsidR="00F370A5" w:rsidRPr="00F370A5">
        <w:rPr>
          <w:rFonts w:eastAsia="Times New Roman" w:cs="Times New Roman"/>
          <w:b/>
          <w:bCs/>
          <w:color w:val="000000"/>
          <w:spacing w:val="-4"/>
          <w:kern w:val="0"/>
          <w:lang w:eastAsia="cs-CZ" w:bidi="ar-SA"/>
        </w:rPr>
        <w:t>7. V článku I se dosavadní bod 72 zrušuje.</w:t>
      </w:r>
    </w:p>
    <w:p w:rsidR="00F370A5" w:rsidRPr="00F370A5" w:rsidRDefault="00F370A5" w:rsidP="00F370A5">
      <w:pPr>
        <w:widowControl/>
        <w:suppressAutoHyphens w:val="0"/>
        <w:spacing w:before="100" w:beforeAutospacing="1"/>
        <w:jc w:val="both"/>
        <w:rPr>
          <w:rFonts w:eastAsia="Times New Roman" w:cs="Times New Roman"/>
          <w:color w:val="000000"/>
          <w:spacing w:val="-4"/>
          <w:kern w:val="0"/>
          <w:lang w:eastAsia="cs-CZ" w:bidi="ar-SA"/>
        </w:rPr>
      </w:pPr>
      <w:r w:rsidRPr="00F370A5">
        <w:rPr>
          <w:rFonts w:eastAsia="Times New Roman" w:cs="Times New Roman"/>
          <w:color w:val="000000"/>
          <w:spacing w:val="-4"/>
          <w:kern w:val="0"/>
          <w:lang w:eastAsia="cs-CZ" w:bidi="ar-SA"/>
        </w:rPr>
        <w:t>Následující body se přečíslují.</w:t>
      </w:r>
    </w:p>
    <w:p w:rsidR="00F370A5" w:rsidRPr="00F370A5" w:rsidRDefault="00F370A5" w:rsidP="00F37ADD">
      <w:pPr>
        <w:widowControl/>
        <w:suppressAutoHyphens w:val="0"/>
        <w:jc w:val="both"/>
        <w:rPr>
          <w:rFonts w:eastAsia="Times New Roman" w:cs="Times New Roman"/>
          <w:color w:val="000000"/>
          <w:spacing w:val="-4"/>
          <w:kern w:val="0"/>
          <w:lang w:eastAsia="cs-CZ" w:bidi="ar-SA"/>
        </w:rPr>
      </w:pPr>
    </w:p>
    <w:p w:rsidR="00F370A5" w:rsidRPr="00F370A5" w:rsidRDefault="00C10861" w:rsidP="00F37ADD">
      <w:pPr>
        <w:widowControl/>
        <w:suppressAutoHyphens w:val="0"/>
        <w:jc w:val="both"/>
        <w:rPr>
          <w:rFonts w:eastAsia="Times New Roman" w:cs="Times New Roman"/>
          <w:color w:val="000000"/>
          <w:spacing w:val="-4"/>
          <w:kern w:val="0"/>
          <w:lang w:eastAsia="cs-CZ" w:bidi="ar-SA"/>
        </w:rPr>
      </w:pPr>
      <w:r>
        <w:rPr>
          <w:rFonts w:eastAsia="Times New Roman" w:cs="Times New Roman"/>
          <w:b/>
          <w:bCs/>
          <w:color w:val="000000"/>
          <w:spacing w:val="-4"/>
          <w:kern w:val="0"/>
          <w:lang w:eastAsia="cs-CZ" w:bidi="ar-SA"/>
        </w:rPr>
        <w:t>A</w:t>
      </w:r>
      <w:r w:rsidR="00F370A5" w:rsidRPr="00F370A5">
        <w:rPr>
          <w:rFonts w:eastAsia="Times New Roman" w:cs="Times New Roman"/>
          <w:b/>
          <w:bCs/>
          <w:color w:val="000000"/>
          <w:spacing w:val="-4"/>
          <w:kern w:val="0"/>
          <w:lang w:eastAsia="cs-CZ" w:bidi="ar-SA"/>
        </w:rPr>
        <w:t>8. V článku I dosavadní bod 75 zní:</w:t>
      </w:r>
    </w:p>
    <w:p w:rsidR="00F370A5" w:rsidRPr="00F370A5" w:rsidRDefault="00F370A5" w:rsidP="00F370A5">
      <w:pPr>
        <w:widowControl/>
        <w:suppressAutoHyphens w:val="0"/>
        <w:spacing w:before="100" w:beforeAutospacing="1"/>
        <w:jc w:val="both"/>
        <w:rPr>
          <w:rFonts w:eastAsia="Times New Roman" w:cs="Times New Roman"/>
          <w:color w:val="000000"/>
          <w:spacing w:val="-4"/>
          <w:kern w:val="0"/>
          <w:lang w:eastAsia="cs-CZ" w:bidi="ar-SA"/>
        </w:rPr>
      </w:pPr>
      <w:r w:rsidRPr="00F370A5">
        <w:rPr>
          <w:rFonts w:eastAsia="Times New Roman" w:cs="Times New Roman"/>
          <w:color w:val="000000"/>
          <w:spacing w:val="-4"/>
          <w:kern w:val="0"/>
          <w:lang w:eastAsia="cs-CZ" w:bidi="ar-SA"/>
        </w:rPr>
        <w:t>„75. § 24 zní:</w:t>
      </w:r>
    </w:p>
    <w:p w:rsidR="00F370A5" w:rsidRPr="00F370A5" w:rsidRDefault="00F370A5" w:rsidP="00F370A5">
      <w:pPr>
        <w:widowControl/>
        <w:suppressAutoHyphens w:val="0"/>
        <w:spacing w:before="100" w:beforeAutospacing="1"/>
        <w:jc w:val="center"/>
        <w:rPr>
          <w:rFonts w:eastAsia="Times New Roman" w:cs="Times New Roman"/>
          <w:color w:val="000000"/>
          <w:spacing w:val="-4"/>
          <w:kern w:val="0"/>
          <w:lang w:eastAsia="cs-CZ" w:bidi="ar-SA"/>
        </w:rPr>
      </w:pPr>
      <w:r w:rsidRPr="00F370A5">
        <w:rPr>
          <w:rFonts w:eastAsia="Times New Roman" w:cs="Times New Roman"/>
          <w:color w:val="000000"/>
          <w:spacing w:val="-4"/>
          <w:kern w:val="0"/>
          <w:lang w:eastAsia="cs-CZ" w:bidi="ar-SA"/>
        </w:rPr>
        <w:t>„§ 24</w:t>
      </w:r>
    </w:p>
    <w:p w:rsidR="00F370A5" w:rsidRPr="00F370A5" w:rsidRDefault="00F370A5" w:rsidP="00F370A5">
      <w:pPr>
        <w:widowControl/>
        <w:suppressAutoHyphens w:val="0"/>
        <w:spacing w:before="100" w:beforeAutospacing="1"/>
        <w:jc w:val="center"/>
        <w:rPr>
          <w:rFonts w:eastAsia="Times New Roman" w:cs="Times New Roman"/>
          <w:color w:val="000000"/>
          <w:spacing w:val="-4"/>
          <w:kern w:val="0"/>
          <w:lang w:eastAsia="cs-CZ" w:bidi="ar-SA"/>
        </w:rPr>
      </w:pPr>
      <w:r w:rsidRPr="00F370A5">
        <w:rPr>
          <w:rFonts w:eastAsia="Times New Roman" w:cs="Times New Roman"/>
          <w:b/>
          <w:bCs/>
          <w:color w:val="000000"/>
          <w:spacing w:val="-4"/>
          <w:kern w:val="0"/>
          <w:lang w:eastAsia="cs-CZ" w:bidi="ar-SA"/>
        </w:rPr>
        <w:t>Práva fakulty</w:t>
      </w:r>
    </w:p>
    <w:p w:rsidR="00F370A5" w:rsidRPr="00F370A5" w:rsidRDefault="00F370A5" w:rsidP="002760FE">
      <w:pPr>
        <w:widowControl/>
        <w:suppressAutoHyphens w:val="0"/>
        <w:spacing w:before="120"/>
        <w:jc w:val="both"/>
        <w:rPr>
          <w:rFonts w:eastAsia="Times New Roman" w:cs="Times New Roman"/>
          <w:color w:val="000000"/>
          <w:spacing w:val="-4"/>
          <w:kern w:val="0"/>
          <w:lang w:eastAsia="cs-CZ" w:bidi="ar-SA"/>
        </w:rPr>
      </w:pPr>
      <w:r w:rsidRPr="00F370A5">
        <w:rPr>
          <w:rFonts w:eastAsia="Times New Roman" w:cs="Times New Roman"/>
          <w:color w:val="000000"/>
          <w:spacing w:val="-4"/>
          <w:kern w:val="0"/>
          <w:lang w:eastAsia="cs-CZ" w:bidi="ar-SA"/>
        </w:rPr>
        <w:t>     (1) Orgány fakulty mají právo, nestanoví-li tento zákon jinak, rozhodovat nebo jednat za veřejnou vysokou školu v těchto věcech týkajících se fakulty:</w:t>
      </w:r>
    </w:p>
    <w:p w:rsidR="00F370A5" w:rsidRPr="00F370A5" w:rsidRDefault="00F370A5" w:rsidP="00F37ADD">
      <w:pPr>
        <w:widowControl/>
        <w:suppressAutoHyphens w:val="0"/>
        <w:jc w:val="both"/>
        <w:rPr>
          <w:rFonts w:eastAsia="Times New Roman" w:cs="Times New Roman"/>
          <w:color w:val="000000"/>
          <w:spacing w:val="-4"/>
          <w:kern w:val="0"/>
          <w:lang w:eastAsia="cs-CZ" w:bidi="ar-SA"/>
        </w:rPr>
      </w:pPr>
      <w:r w:rsidRPr="00F370A5">
        <w:rPr>
          <w:rFonts w:eastAsia="Times New Roman" w:cs="Times New Roman"/>
          <w:color w:val="000000"/>
          <w:spacing w:val="-4"/>
          <w:kern w:val="0"/>
          <w:lang w:eastAsia="cs-CZ" w:bidi="ar-SA"/>
        </w:rPr>
        <w:t>a) ustavování samosprávných akademických orgánů fakulty,</w:t>
      </w:r>
    </w:p>
    <w:p w:rsidR="00F370A5" w:rsidRPr="00F370A5" w:rsidRDefault="00F370A5" w:rsidP="00F37ADD">
      <w:pPr>
        <w:widowControl/>
        <w:suppressAutoHyphens w:val="0"/>
        <w:jc w:val="both"/>
        <w:rPr>
          <w:rFonts w:eastAsia="Times New Roman" w:cs="Times New Roman"/>
          <w:color w:val="000000"/>
          <w:spacing w:val="-4"/>
          <w:kern w:val="0"/>
          <w:lang w:eastAsia="cs-CZ" w:bidi="ar-SA"/>
        </w:rPr>
      </w:pPr>
      <w:r w:rsidRPr="00F370A5">
        <w:rPr>
          <w:rFonts w:eastAsia="Times New Roman" w:cs="Times New Roman"/>
          <w:color w:val="000000"/>
          <w:spacing w:val="-4"/>
          <w:kern w:val="0"/>
          <w:lang w:eastAsia="cs-CZ" w:bidi="ar-SA"/>
        </w:rPr>
        <w:t>b) vnitřní organizace fakulty,</w:t>
      </w:r>
    </w:p>
    <w:p w:rsidR="00F370A5" w:rsidRPr="00F370A5" w:rsidRDefault="00F370A5" w:rsidP="00F37ADD">
      <w:pPr>
        <w:widowControl/>
        <w:suppressAutoHyphens w:val="0"/>
        <w:jc w:val="both"/>
        <w:rPr>
          <w:rFonts w:eastAsia="Times New Roman" w:cs="Times New Roman"/>
          <w:color w:val="000000"/>
          <w:spacing w:val="-4"/>
          <w:kern w:val="0"/>
          <w:lang w:eastAsia="cs-CZ" w:bidi="ar-SA"/>
        </w:rPr>
      </w:pPr>
      <w:r w:rsidRPr="00F370A5">
        <w:rPr>
          <w:rFonts w:eastAsia="Times New Roman" w:cs="Times New Roman"/>
          <w:color w:val="000000"/>
          <w:spacing w:val="-4"/>
          <w:kern w:val="0"/>
          <w:lang w:eastAsia="cs-CZ" w:bidi="ar-SA"/>
        </w:rPr>
        <w:t>c) habilitační řízení a řízení ke jmenování profesorem,</w:t>
      </w:r>
    </w:p>
    <w:p w:rsidR="00F370A5" w:rsidRPr="00F370A5" w:rsidRDefault="00F370A5" w:rsidP="00F37ADD">
      <w:pPr>
        <w:widowControl/>
        <w:suppressAutoHyphens w:val="0"/>
        <w:jc w:val="both"/>
        <w:rPr>
          <w:rFonts w:eastAsia="Times New Roman" w:cs="Times New Roman"/>
          <w:color w:val="000000"/>
          <w:spacing w:val="-4"/>
          <w:kern w:val="0"/>
          <w:lang w:eastAsia="cs-CZ" w:bidi="ar-SA"/>
        </w:rPr>
      </w:pPr>
      <w:r w:rsidRPr="00F370A5">
        <w:rPr>
          <w:rFonts w:eastAsia="Times New Roman" w:cs="Times New Roman"/>
          <w:color w:val="000000"/>
          <w:spacing w:val="-4"/>
          <w:kern w:val="0"/>
          <w:lang w:eastAsia="cs-CZ" w:bidi="ar-SA"/>
        </w:rPr>
        <w:t xml:space="preserve">d) nakládání s finančními prostředky přidělenými fakultě. </w:t>
      </w:r>
    </w:p>
    <w:p w:rsidR="00F370A5" w:rsidRPr="00F370A5" w:rsidRDefault="00F370A5" w:rsidP="002760FE">
      <w:pPr>
        <w:widowControl/>
        <w:suppressAutoHyphens w:val="0"/>
        <w:spacing w:before="120"/>
        <w:jc w:val="both"/>
        <w:rPr>
          <w:rFonts w:eastAsia="Times New Roman" w:cs="Times New Roman"/>
          <w:color w:val="000000"/>
          <w:spacing w:val="-4"/>
          <w:kern w:val="0"/>
          <w:lang w:eastAsia="cs-CZ" w:bidi="ar-SA"/>
        </w:rPr>
      </w:pPr>
      <w:r w:rsidRPr="00F370A5">
        <w:rPr>
          <w:rFonts w:eastAsia="Times New Roman" w:cs="Times New Roman"/>
          <w:color w:val="000000"/>
          <w:spacing w:val="-4"/>
          <w:kern w:val="0"/>
          <w:lang w:eastAsia="cs-CZ" w:bidi="ar-SA"/>
        </w:rPr>
        <w:t xml:space="preserve">     (2) Orgány fakulty mají dále právo, nestanoví-li tento zákon jinak, rozhodovat nebo jednat za veřejnou vysokou školu v rozsahu stanoveném statutem veřejné vysoké školy v těchto věcech týkajících se fakulty: </w:t>
      </w:r>
    </w:p>
    <w:p w:rsidR="00F370A5" w:rsidRPr="00F370A5" w:rsidRDefault="00F370A5" w:rsidP="00F37ADD">
      <w:pPr>
        <w:widowControl/>
        <w:suppressAutoHyphens w:val="0"/>
        <w:jc w:val="both"/>
        <w:rPr>
          <w:rFonts w:eastAsia="Times New Roman" w:cs="Times New Roman"/>
          <w:color w:val="000000"/>
          <w:spacing w:val="-4"/>
          <w:kern w:val="0"/>
          <w:lang w:eastAsia="cs-CZ" w:bidi="ar-SA"/>
        </w:rPr>
      </w:pPr>
      <w:r w:rsidRPr="00F370A5">
        <w:rPr>
          <w:rFonts w:eastAsia="Times New Roman" w:cs="Times New Roman"/>
          <w:color w:val="000000"/>
          <w:spacing w:val="-4"/>
          <w:kern w:val="0"/>
          <w:lang w:eastAsia="cs-CZ" w:bidi="ar-SA"/>
        </w:rPr>
        <w:t>a) tvorba a uskutečňování studijních programů,</w:t>
      </w:r>
    </w:p>
    <w:p w:rsidR="00F370A5" w:rsidRPr="00F370A5" w:rsidRDefault="00F370A5" w:rsidP="00F37ADD">
      <w:pPr>
        <w:widowControl/>
        <w:suppressAutoHyphens w:val="0"/>
        <w:jc w:val="both"/>
        <w:rPr>
          <w:rFonts w:eastAsia="Times New Roman" w:cs="Times New Roman"/>
          <w:color w:val="000000"/>
          <w:spacing w:val="-4"/>
          <w:kern w:val="0"/>
          <w:lang w:eastAsia="cs-CZ" w:bidi="ar-SA"/>
        </w:rPr>
      </w:pPr>
      <w:r w:rsidRPr="00F370A5">
        <w:rPr>
          <w:rFonts w:eastAsia="Times New Roman" w:cs="Times New Roman"/>
          <w:color w:val="000000"/>
          <w:spacing w:val="-4"/>
          <w:kern w:val="0"/>
          <w:lang w:eastAsia="cs-CZ" w:bidi="ar-SA"/>
        </w:rPr>
        <w:t>b) strategické zaměření tvůrčí činnosti,</w:t>
      </w:r>
    </w:p>
    <w:p w:rsidR="00F370A5" w:rsidRPr="00F370A5" w:rsidRDefault="00F370A5" w:rsidP="00F37ADD">
      <w:pPr>
        <w:widowControl/>
        <w:suppressAutoHyphens w:val="0"/>
        <w:jc w:val="both"/>
        <w:rPr>
          <w:rFonts w:eastAsia="Times New Roman" w:cs="Times New Roman"/>
          <w:color w:val="000000"/>
          <w:spacing w:val="-4"/>
          <w:kern w:val="0"/>
          <w:lang w:eastAsia="cs-CZ" w:bidi="ar-SA"/>
        </w:rPr>
      </w:pPr>
      <w:r w:rsidRPr="00F370A5">
        <w:rPr>
          <w:rFonts w:eastAsia="Times New Roman" w:cs="Times New Roman"/>
          <w:color w:val="000000"/>
          <w:spacing w:val="-4"/>
          <w:kern w:val="0"/>
          <w:lang w:eastAsia="cs-CZ" w:bidi="ar-SA"/>
        </w:rPr>
        <w:t xml:space="preserve">c) pracovněprávní vztahy, </w:t>
      </w:r>
    </w:p>
    <w:p w:rsidR="00F370A5" w:rsidRPr="00F370A5" w:rsidRDefault="00F370A5" w:rsidP="00F37ADD">
      <w:pPr>
        <w:widowControl/>
        <w:suppressAutoHyphens w:val="0"/>
        <w:jc w:val="both"/>
        <w:rPr>
          <w:rFonts w:eastAsia="Times New Roman" w:cs="Times New Roman"/>
          <w:color w:val="000000"/>
          <w:spacing w:val="-4"/>
          <w:kern w:val="0"/>
          <w:lang w:eastAsia="cs-CZ" w:bidi="ar-SA"/>
        </w:rPr>
      </w:pPr>
      <w:r w:rsidRPr="00F370A5">
        <w:rPr>
          <w:rFonts w:eastAsia="Times New Roman" w:cs="Times New Roman"/>
          <w:color w:val="000000"/>
          <w:spacing w:val="-4"/>
          <w:kern w:val="0"/>
          <w:lang w:eastAsia="cs-CZ" w:bidi="ar-SA"/>
        </w:rPr>
        <w:t xml:space="preserve">d) zahraniční styky a aktivity, </w:t>
      </w:r>
    </w:p>
    <w:p w:rsidR="00F370A5" w:rsidRPr="00F370A5" w:rsidRDefault="00F370A5" w:rsidP="00F37ADD">
      <w:pPr>
        <w:widowControl/>
        <w:suppressAutoHyphens w:val="0"/>
        <w:jc w:val="both"/>
        <w:rPr>
          <w:rFonts w:eastAsia="Times New Roman" w:cs="Times New Roman"/>
          <w:color w:val="000000"/>
          <w:spacing w:val="-4"/>
          <w:kern w:val="0"/>
          <w:lang w:eastAsia="cs-CZ" w:bidi="ar-SA"/>
        </w:rPr>
      </w:pPr>
      <w:r w:rsidRPr="00F370A5">
        <w:rPr>
          <w:rFonts w:eastAsia="Times New Roman" w:cs="Times New Roman"/>
          <w:color w:val="000000"/>
          <w:spacing w:val="-4"/>
          <w:kern w:val="0"/>
          <w:lang w:eastAsia="cs-CZ" w:bidi="ar-SA"/>
        </w:rPr>
        <w:t>e) doplňková činnost a nakládání s prostředky získanými z této činnosti.</w:t>
      </w:r>
    </w:p>
    <w:p w:rsidR="00F370A5" w:rsidRPr="00F370A5" w:rsidRDefault="00F370A5" w:rsidP="002760FE">
      <w:pPr>
        <w:widowControl/>
        <w:suppressAutoHyphens w:val="0"/>
        <w:spacing w:before="120"/>
        <w:jc w:val="both"/>
        <w:rPr>
          <w:rFonts w:eastAsia="Times New Roman" w:cs="Times New Roman"/>
          <w:color w:val="000000"/>
          <w:spacing w:val="-4"/>
          <w:kern w:val="0"/>
          <w:lang w:eastAsia="cs-CZ" w:bidi="ar-SA"/>
        </w:rPr>
      </w:pPr>
      <w:r w:rsidRPr="00F370A5">
        <w:rPr>
          <w:rFonts w:eastAsia="Times New Roman" w:cs="Times New Roman"/>
          <w:color w:val="000000"/>
          <w:spacing w:val="-4"/>
          <w:kern w:val="0"/>
          <w:lang w:eastAsia="cs-CZ" w:bidi="ar-SA"/>
        </w:rPr>
        <w:t>     (3) Orgány fakulty rozhodují v dalších věcech veřejné vysoké školy, pokud jim rozhodování o nich svěří statut veřejné vysoké školy.“.“.</w:t>
      </w:r>
    </w:p>
    <w:p w:rsidR="00F370A5" w:rsidRPr="00F370A5" w:rsidRDefault="00F370A5" w:rsidP="002760FE">
      <w:pPr>
        <w:widowControl/>
        <w:suppressAutoHyphens w:val="0"/>
        <w:jc w:val="both"/>
        <w:rPr>
          <w:rFonts w:eastAsia="Times New Roman" w:cs="Times New Roman"/>
          <w:color w:val="000000"/>
          <w:spacing w:val="-4"/>
          <w:kern w:val="0"/>
          <w:lang w:eastAsia="cs-CZ" w:bidi="ar-SA"/>
        </w:rPr>
      </w:pPr>
    </w:p>
    <w:p w:rsidR="00F370A5" w:rsidRPr="00F370A5" w:rsidRDefault="00C10861" w:rsidP="002760FE">
      <w:pPr>
        <w:widowControl/>
        <w:suppressAutoHyphens w:val="0"/>
        <w:jc w:val="both"/>
        <w:rPr>
          <w:rFonts w:eastAsia="Times New Roman" w:cs="Times New Roman"/>
          <w:color w:val="000000"/>
          <w:spacing w:val="-4"/>
          <w:kern w:val="0"/>
          <w:lang w:eastAsia="cs-CZ" w:bidi="ar-SA"/>
        </w:rPr>
      </w:pPr>
      <w:r>
        <w:rPr>
          <w:rFonts w:eastAsia="Times New Roman" w:cs="Times New Roman"/>
          <w:b/>
          <w:bCs/>
          <w:color w:val="000000"/>
          <w:spacing w:val="-4"/>
          <w:kern w:val="0"/>
          <w:lang w:eastAsia="cs-CZ" w:bidi="ar-SA"/>
        </w:rPr>
        <w:t>A</w:t>
      </w:r>
      <w:r w:rsidR="00F370A5" w:rsidRPr="00F370A5">
        <w:rPr>
          <w:rFonts w:eastAsia="Times New Roman" w:cs="Times New Roman"/>
          <w:b/>
          <w:bCs/>
          <w:color w:val="000000"/>
          <w:spacing w:val="-4"/>
          <w:kern w:val="0"/>
          <w:lang w:eastAsia="cs-CZ" w:bidi="ar-SA"/>
        </w:rPr>
        <w:t>9. Body 76 a 77 se zrušují.</w:t>
      </w:r>
      <w:r w:rsidR="00F370A5" w:rsidRPr="00F370A5">
        <w:rPr>
          <w:rFonts w:eastAsia="Times New Roman" w:cs="Times New Roman"/>
          <w:color w:val="000000"/>
          <w:spacing w:val="-4"/>
          <w:kern w:val="0"/>
          <w:lang w:eastAsia="cs-CZ" w:bidi="ar-SA"/>
        </w:rPr>
        <w:t xml:space="preserve"> </w:t>
      </w:r>
    </w:p>
    <w:p w:rsidR="00F370A5" w:rsidRPr="00F370A5" w:rsidRDefault="00F370A5" w:rsidP="00F370A5">
      <w:pPr>
        <w:widowControl/>
        <w:suppressAutoHyphens w:val="0"/>
        <w:spacing w:before="100" w:beforeAutospacing="1"/>
        <w:jc w:val="both"/>
        <w:rPr>
          <w:rFonts w:eastAsia="Times New Roman" w:cs="Times New Roman"/>
          <w:color w:val="000000"/>
          <w:spacing w:val="-4"/>
          <w:kern w:val="0"/>
          <w:lang w:eastAsia="cs-CZ" w:bidi="ar-SA"/>
        </w:rPr>
      </w:pPr>
      <w:r w:rsidRPr="00F370A5">
        <w:rPr>
          <w:rFonts w:eastAsia="Times New Roman" w:cs="Times New Roman"/>
          <w:color w:val="000000"/>
          <w:spacing w:val="-4"/>
          <w:kern w:val="0"/>
          <w:lang w:eastAsia="cs-CZ" w:bidi="ar-SA"/>
        </w:rPr>
        <w:t>Následující body se přečíslují.</w:t>
      </w:r>
    </w:p>
    <w:p w:rsidR="00F370A5" w:rsidRPr="00F370A5" w:rsidRDefault="00F370A5" w:rsidP="00EF2371">
      <w:pPr>
        <w:widowControl/>
        <w:suppressAutoHyphens w:val="0"/>
        <w:jc w:val="both"/>
        <w:rPr>
          <w:rFonts w:eastAsia="Times New Roman" w:cs="Times New Roman"/>
          <w:color w:val="000000"/>
          <w:spacing w:val="-4"/>
          <w:kern w:val="0"/>
          <w:lang w:eastAsia="cs-CZ" w:bidi="ar-SA"/>
        </w:rPr>
      </w:pPr>
    </w:p>
    <w:p w:rsidR="00F370A5" w:rsidRPr="00F370A5" w:rsidRDefault="00C10861" w:rsidP="00EF2371">
      <w:pPr>
        <w:widowControl/>
        <w:suppressAutoHyphens w:val="0"/>
        <w:jc w:val="both"/>
        <w:rPr>
          <w:rFonts w:eastAsia="Times New Roman" w:cs="Times New Roman"/>
          <w:color w:val="000000"/>
          <w:spacing w:val="-4"/>
          <w:kern w:val="0"/>
          <w:lang w:eastAsia="cs-CZ" w:bidi="ar-SA"/>
        </w:rPr>
      </w:pPr>
      <w:r w:rsidRPr="00C10861">
        <w:rPr>
          <w:rFonts w:eastAsia="Times New Roman" w:cs="Times New Roman"/>
          <w:b/>
          <w:color w:val="000000"/>
          <w:spacing w:val="-4"/>
          <w:kern w:val="0"/>
          <w:lang w:eastAsia="cs-CZ" w:bidi="ar-SA"/>
        </w:rPr>
        <w:t>A</w:t>
      </w:r>
      <w:r w:rsidR="00F370A5" w:rsidRPr="00F370A5">
        <w:rPr>
          <w:rFonts w:eastAsia="Times New Roman" w:cs="Times New Roman"/>
          <w:b/>
          <w:bCs/>
          <w:color w:val="000000"/>
          <w:spacing w:val="-4"/>
          <w:kern w:val="0"/>
          <w:lang w:eastAsia="cs-CZ" w:bidi="ar-SA"/>
        </w:rPr>
        <w:t>10. V článku I</w:t>
      </w:r>
      <w:r w:rsidR="00F370A5" w:rsidRPr="00F370A5">
        <w:rPr>
          <w:rFonts w:eastAsia="Times New Roman" w:cs="Times New Roman"/>
          <w:color w:val="000000"/>
          <w:spacing w:val="-4"/>
          <w:kern w:val="0"/>
          <w:lang w:eastAsia="cs-CZ" w:bidi="ar-SA"/>
        </w:rPr>
        <w:t xml:space="preserve"> </w:t>
      </w:r>
      <w:r w:rsidR="00F370A5" w:rsidRPr="00F370A5">
        <w:rPr>
          <w:rFonts w:eastAsia="Times New Roman" w:cs="Times New Roman"/>
          <w:b/>
          <w:bCs/>
          <w:color w:val="000000"/>
          <w:spacing w:val="-4"/>
          <w:kern w:val="0"/>
          <w:lang w:eastAsia="cs-CZ" w:bidi="ar-SA"/>
        </w:rPr>
        <w:t xml:space="preserve">dosavadním bodě 118 </w:t>
      </w:r>
      <w:r w:rsidR="00F370A5" w:rsidRPr="00F370A5">
        <w:rPr>
          <w:rFonts w:eastAsia="Times New Roman" w:cs="Times New Roman"/>
          <w:color w:val="000000"/>
          <w:spacing w:val="-4"/>
          <w:kern w:val="0"/>
          <w:lang w:eastAsia="cs-CZ" w:bidi="ar-SA"/>
        </w:rPr>
        <w:t xml:space="preserve">se </w:t>
      </w:r>
      <w:proofErr w:type="gramStart"/>
      <w:r w:rsidR="00F370A5" w:rsidRPr="00F370A5">
        <w:rPr>
          <w:rFonts w:eastAsia="Times New Roman" w:cs="Times New Roman"/>
          <w:color w:val="000000"/>
          <w:spacing w:val="-4"/>
          <w:kern w:val="0"/>
          <w:lang w:eastAsia="cs-CZ" w:bidi="ar-SA"/>
        </w:rPr>
        <w:t>slova „ , slovo</w:t>
      </w:r>
      <w:proofErr w:type="gramEnd"/>
      <w:r w:rsidR="00F370A5" w:rsidRPr="00F370A5">
        <w:rPr>
          <w:rFonts w:eastAsia="Times New Roman" w:cs="Times New Roman"/>
          <w:color w:val="000000"/>
          <w:spacing w:val="-4"/>
          <w:kern w:val="0"/>
          <w:lang w:eastAsia="cs-CZ" w:bidi="ar-SA"/>
        </w:rPr>
        <w:t xml:space="preserve"> „nebo“ se nahrazuje slovem „a““ zrušují.</w:t>
      </w:r>
    </w:p>
    <w:p w:rsidR="00F370A5" w:rsidRPr="00F370A5" w:rsidRDefault="00F370A5" w:rsidP="00EF2371">
      <w:pPr>
        <w:widowControl/>
        <w:suppressAutoHyphens w:val="0"/>
        <w:jc w:val="both"/>
        <w:rPr>
          <w:rFonts w:eastAsia="Times New Roman" w:cs="Times New Roman"/>
          <w:color w:val="000000"/>
          <w:spacing w:val="-4"/>
          <w:kern w:val="0"/>
          <w:lang w:eastAsia="cs-CZ" w:bidi="ar-SA"/>
        </w:rPr>
      </w:pPr>
    </w:p>
    <w:p w:rsidR="00F370A5" w:rsidRPr="00F370A5" w:rsidRDefault="00C10861" w:rsidP="00EF2371">
      <w:pPr>
        <w:widowControl/>
        <w:suppressAutoHyphens w:val="0"/>
        <w:jc w:val="both"/>
        <w:rPr>
          <w:rFonts w:eastAsia="Times New Roman" w:cs="Times New Roman"/>
          <w:color w:val="000000"/>
          <w:spacing w:val="-4"/>
          <w:kern w:val="0"/>
          <w:lang w:eastAsia="cs-CZ" w:bidi="ar-SA"/>
        </w:rPr>
      </w:pPr>
      <w:r>
        <w:rPr>
          <w:rFonts w:eastAsia="Times New Roman" w:cs="Times New Roman"/>
          <w:b/>
          <w:bCs/>
          <w:color w:val="000000"/>
          <w:spacing w:val="-4"/>
          <w:kern w:val="0"/>
          <w:lang w:eastAsia="cs-CZ" w:bidi="ar-SA"/>
        </w:rPr>
        <w:t>A</w:t>
      </w:r>
      <w:r w:rsidR="00F370A5" w:rsidRPr="00F370A5">
        <w:rPr>
          <w:rFonts w:eastAsia="Times New Roman" w:cs="Times New Roman"/>
          <w:b/>
          <w:bCs/>
          <w:color w:val="000000"/>
          <w:spacing w:val="-4"/>
          <w:kern w:val="0"/>
          <w:lang w:eastAsia="cs-CZ" w:bidi="ar-SA"/>
        </w:rPr>
        <w:t xml:space="preserve">11. V článku I dosavadním bodě 136 </w:t>
      </w:r>
      <w:r w:rsidR="00F370A5" w:rsidRPr="00F370A5">
        <w:rPr>
          <w:rFonts w:eastAsia="Times New Roman" w:cs="Times New Roman"/>
          <w:color w:val="000000"/>
          <w:spacing w:val="-4"/>
          <w:kern w:val="0"/>
          <w:lang w:eastAsia="cs-CZ" w:bidi="ar-SA"/>
        </w:rPr>
        <w:t>se v § 44 odst. 6 poslední věta nahrazuje větou „Garantem magisterského studijního programu a doktorského studijního programu může být pouze docent, profesor nebo mimořádný profesor podle § 70 odst. 2 věty první, který je akademickým pracovníkem dané vysoké školy.“.</w:t>
      </w:r>
    </w:p>
    <w:p w:rsidR="00F370A5" w:rsidRPr="00F370A5" w:rsidRDefault="00F370A5" w:rsidP="00EF2371">
      <w:pPr>
        <w:widowControl/>
        <w:suppressAutoHyphens w:val="0"/>
        <w:jc w:val="both"/>
        <w:rPr>
          <w:rFonts w:eastAsia="Times New Roman" w:cs="Times New Roman"/>
          <w:color w:val="000000"/>
          <w:spacing w:val="-4"/>
          <w:kern w:val="0"/>
          <w:lang w:eastAsia="cs-CZ" w:bidi="ar-SA"/>
        </w:rPr>
      </w:pPr>
    </w:p>
    <w:p w:rsidR="00F370A5" w:rsidRPr="00F370A5" w:rsidRDefault="00C10861" w:rsidP="00EF2371">
      <w:pPr>
        <w:widowControl/>
        <w:suppressAutoHyphens w:val="0"/>
        <w:jc w:val="both"/>
        <w:rPr>
          <w:rFonts w:eastAsia="Times New Roman" w:cs="Times New Roman"/>
          <w:color w:val="000000"/>
          <w:spacing w:val="-4"/>
          <w:kern w:val="0"/>
          <w:lang w:eastAsia="cs-CZ" w:bidi="ar-SA"/>
        </w:rPr>
      </w:pPr>
      <w:r>
        <w:rPr>
          <w:rFonts w:eastAsia="Times New Roman" w:cs="Times New Roman"/>
          <w:b/>
          <w:bCs/>
          <w:color w:val="000000"/>
          <w:spacing w:val="-4"/>
          <w:kern w:val="0"/>
          <w:lang w:eastAsia="cs-CZ" w:bidi="ar-SA"/>
        </w:rPr>
        <w:t>A</w:t>
      </w:r>
      <w:r w:rsidR="00F370A5" w:rsidRPr="00F370A5">
        <w:rPr>
          <w:rFonts w:eastAsia="Times New Roman" w:cs="Times New Roman"/>
          <w:b/>
          <w:bCs/>
          <w:color w:val="000000"/>
          <w:spacing w:val="-4"/>
          <w:kern w:val="0"/>
          <w:lang w:eastAsia="cs-CZ" w:bidi="ar-SA"/>
        </w:rPr>
        <w:t xml:space="preserve">12. V článku I dosavadním bodě 188 </w:t>
      </w:r>
      <w:r w:rsidR="00F370A5" w:rsidRPr="00F370A5">
        <w:rPr>
          <w:rFonts w:eastAsia="Times New Roman" w:cs="Times New Roman"/>
          <w:color w:val="000000"/>
          <w:spacing w:val="-4"/>
          <w:kern w:val="0"/>
          <w:lang w:eastAsia="cs-CZ" w:bidi="ar-SA"/>
        </w:rPr>
        <w:t>se v § 68 odst. 2 slovo „uchazeče“ nahrazuje slovem „studenta“.</w:t>
      </w:r>
    </w:p>
    <w:p w:rsidR="00F370A5" w:rsidRPr="00F370A5" w:rsidRDefault="00F370A5" w:rsidP="00EF2371">
      <w:pPr>
        <w:widowControl/>
        <w:suppressAutoHyphens w:val="0"/>
        <w:jc w:val="both"/>
        <w:rPr>
          <w:rFonts w:eastAsia="Times New Roman" w:cs="Times New Roman"/>
          <w:color w:val="000000"/>
          <w:spacing w:val="-4"/>
          <w:kern w:val="0"/>
          <w:lang w:eastAsia="cs-CZ" w:bidi="ar-SA"/>
        </w:rPr>
      </w:pPr>
    </w:p>
    <w:p w:rsidR="00F370A5" w:rsidRPr="00F370A5" w:rsidRDefault="00C10861" w:rsidP="00EF2371">
      <w:pPr>
        <w:widowControl/>
        <w:suppressAutoHyphens w:val="0"/>
        <w:jc w:val="both"/>
        <w:rPr>
          <w:rFonts w:eastAsia="Times New Roman" w:cs="Times New Roman"/>
          <w:color w:val="000000"/>
          <w:spacing w:val="-4"/>
          <w:kern w:val="0"/>
          <w:lang w:eastAsia="cs-CZ" w:bidi="ar-SA"/>
        </w:rPr>
      </w:pPr>
      <w:r>
        <w:rPr>
          <w:rFonts w:eastAsia="Times New Roman" w:cs="Times New Roman"/>
          <w:b/>
          <w:bCs/>
          <w:color w:val="000000"/>
          <w:spacing w:val="-4"/>
          <w:kern w:val="0"/>
          <w:lang w:eastAsia="cs-CZ" w:bidi="ar-SA"/>
        </w:rPr>
        <w:t>A</w:t>
      </w:r>
      <w:r w:rsidR="00F370A5" w:rsidRPr="00F370A5">
        <w:rPr>
          <w:rFonts w:eastAsia="Times New Roman" w:cs="Times New Roman"/>
          <w:b/>
          <w:bCs/>
          <w:color w:val="000000"/>
          <w:spacing w:val="-4"/>
          <w:kern w:val="0"/>
          <w:lang w:eastAsia="cs-CZ" w:bidi="ar-SA"/>
        </w:rPr>
        <w:t>13.</w:t>
      </w:r>
      <w:r w:rsidR="00F370A5" w:rsidRPr="00F370A5">
        <w:rPr>
          <w:rFonts w:eastAsia="Times New Roman" w:cs="Times New Roman"/>
          <w:color w:val="000000"/>
          <w:spacing w:val="-4"/>
          <w:kern w:val="0"/>
          <w:lang w:eastAsia="cs-CZ" w:bidi="ar-SA"/>
        </w:rPr>
        <w:t xml:space="preserve"> </w:t>
      </w:r>
      <w:r w:rsidR="00F370A5" w:rsidRPr="00F370A5">
        <w:rPr>
          <w:rFonts w:eastAsia="Times New Roman" w:cs="Times New Roman"/>
          <w:b/>
          <w:bCs/>
          <w:color w:val="000000"/>
          <w:spacing w:val="-4"/>
          <w:kern w:val="0"/>
          <w:lang w:eastAsia="cs-CZ" w:bidi="ar-SA"/>
        </w:rPr>
        <w:t>V článku I dosavadní bod 195</w:t>
      </w:r>
      <w:r w:rsidR="00F370A5" w:rsidRPr="00F370A5">
        <w:rPr>
          <w:rFonts w:eastAsia="Times New Roman" w:cs="Times New Roman"/>
          <w:color w:val="000000"/>
          <w:spacing w:val="-4"/>
          <w:kern w:val="0"/>
          <w:lang w:eastAsia="cs-CZ" w:bidi="ar-SA"/>
        </w:rPr>
        <w:t xml:space="preserve"> zní:</w:t>
      </w:r>
    </w:p>
    <w:p w:rsidR="00F370A5" w:rsidRPr="00F370A5" w:rsidRDefault="00F370A5" w:rsidP="00F370A5">
      <w:pPr>
        <w:widowControl/>
        <w:suppressAutoHyphens w:val="0"/>
        <w:spacing w:before="100" w:beforeAutospacing="1"/>
        <w:ind w:left="68"/>
        <w:jc w:val="both"/>
        <w:rPr>
          <w:rFonts w:eastAsia="Times New Roman" w:cs="Times New Roman"/>
          <w:color w:val="000000"/>
          <w:spacing w:val="-4"/>
          <w:kern w:val="0"/>
          <w:lang w:eastAsia="cs-CZ" w:bidi="ar-SA"/>
        </w:rPr>
      </w:pPr>
      <w:r w:rsidRPr="00F370A5">
        <w:rPr>
          <w:rFonts w:eastAsia="Times New Roman" w:cs="Times New Roman"/>
          <w:color w:val="000000"/>
          <w:spacing w:val="-4"/>
          <w:kern w:val="0"/>
          <w:lang w:eastAsia="cs-CZ" w:bidi="ar-SA"/>
        </w:rPr>
        <w:t>„195. V § 70 odstavec 2 zní:</w:t>
      </w:r>
    </w:p>
    <w:p w:rsidR="00F370A5" w:rsidRPr="00F370A5" w:rsidRDefault="00F370A5" w:rsidP="00F370A5">
      <w:pPr>
        <w:widowControl/>
        <w:suppressAutoHyphens w:val="0"/>
        <w:spacing w:before="100" w:beforeAutospacing="1"/>
        <w:ind w:left="68"/>
        <w:jc w:val="both"/>
        <w:rPr>
          <w:rFonts w:eastAsia="Times New Roman" w:cs="Times New Roman"/>
          <w:color w:val="000000"/>
          <w:spacing w:val="-4"/>
          <w:kern w:val="0"/>
          <w:lang w:eastAsia="cs-CZ" w:bidi="ar-SA"/>
        </w:rPr>
      </w:pPr>
      <w:r w:rsidRPr="00F370A5">
        <w:rPr>
          <w:rFonts w:eastAsia="Times New Roman" w:cs="Times New Roman"/>
          <w:color w:val="000000"/>
          <w:spacing w:val="-4"/>
          <w:kern w:val="0"/>
          <w:lang w:eastAsia="cs-CZ" w:bidi="ar-SA"/>
        </w:rPr>
        <w:t> „(2) Je-li na vysoké škole zřízeno pracovní místo akademického pracovníka, který je zařazen jako mimořádný profesor, může je zastávat pouze osoba, která srovnatelného postavení s docentem nebo profesorem dosáhla v zahraničí. Takové pracovní místo může zastávat rovněž osoba, která je významným odborníkem, který v dané oblasti vzdělávání působil v praxi alespoň po dobu 20 let. Pracovní místo mimořádného profesora může být zřízeno pouze vysokou školou, která má institucionální akreditaci v dané oblasti vzdělávání, a může být obsazeno po projednání vědeckou radou.“.“.</w:t>
      </w:r>
    </w:p>
    <w:p w:rsidR="00F370A5" w:rsidRPr="00F370A5" w:rsidRDefault="00F370A5" w:rsidP="002059E8">
      <w:pPr>
        <w:widowControl/>
        <w:suppressAutoHyphens w:val="0"/>
        <w:ind w:left="68"/>
        <w:jc w:val="both"/>
        <w:rPr>
          <w:rFonts w:eastAsia="Times New Roman" w:cs="Times New Roman"/>
          <w:color w:val="000000"/>
          <w:spacing w:val="-4"/>
          <w:kern w:val="0"/>
          <w:lang w:eastAsia="cs-CZ" w:bidi="ar-SA"/>
        </w:rPr>
      </w:pPr>
    </w:p>
    <w:p w:rsidR="00F370A5" w:rsidRPr="00F370A5" w:rsidRDefault="00C10861" w:rsidP="002059E8">
      <w:pPr>
        <w:widowControl/>
        <w:suppressAutoHyphens w:val="0"/>
        <w:jc w:val="both"/>
        <w:rPr>
          <w:rFonts w:eastAsia="Times New Roman" w:cs="Times New Roman"/>
          <w:color w:val="000000"/>
          <w:spacing w:val="-4"/>
          <w:kern w:val="0"/>
          <w:lang w:eastAsia="cs-CZ" w:bidi="ar-SA"/>
        </w:rPr>
      </w:pPr>
      <w:r>
        <w:rPr>
          <w:rFonts w:eastAsia="Times New Roman" w:cs="Times New Roman"/>
          <w:b/>
          <w:bCs/>
          <w:color w:val="000000"/>
          <w:spacing w:val="-4"/>
          <w:kern w:val="0"/>
          <w:lang w:eastAsia="cs-CZ" w:bidi="ar-SA"/>
        </w:rPr>
        <w:t>A</w:t>
      </w:r>
      <w:r w:rsidR="00F370A5" w:rsidRPr="00F370A5">
        <w:rPr>
          <w:rFonts w:eastAsia="Times New Roman" w:cs="Times New Roman"/>
          <w:b/>
          <w:bCs/>
          <w:color w:val="000000"/>
          <w:spacing w:val="-4"/>
          <w:kern w:val="0"/>
          <w:lang w:eastAsia="cs-CZ" w:bidi="ar-SA"/>
        </w:rPr>
        <w:t>14. Za dosavadní bod 195 se vkládá nový bod 196, který zní:</w:t>
      </w:r>
    </w:p>
    <w:p w:rsidR="00F370A5" w:rsidRPr="00F370A5" w:rsidRDefault="00F370A5" w:rsidP="00F370A5">
      <w:pPr>
        <w:widowControl/>
        <w:suppressAutoHyphens w:val="0"/>
        <w:spacing w:before="100" w:beforeAutospacing="1"/>
        <w:jc w:val="both"/>
        <w:rPr>
          <w:rFonts w:eastAsia="Times New Roman" w:cs="Times New Roman"/>
          <w:color w:val="000000"/>
          <w:spacing w:val="-4"/>
          <w:kern w:val="0"/>
          <w:lang w:eastAsia="cs-CZ" w:bidi="ar-SA"/>
        </w:rPr>
      </w:pPr>
      <w:r w:rsidRPr="00F370A5">
        <w:rPr>
          <w:rFonts w:eastAsia="Times New Roman" w:cs="Times New Roman"/>
          <w:color w:val="000000"/>
          <w:spacing w:val="-4"/>
          <w:kern w:val="0"/>
          <w:lang w:eastAsia="cs-CZ" w:bidi="ar-SA"/>
        </w:rPr>
        <w:t xml:space="preserve">„196. V </w:t>
      </w:r>
      <w:r w:rsidR="00FE49DA">
        <w:rPr>
          <w:rFonts w:eastAsia="Times New Roman" w:cs="Times New Roman"/>
          <w:color w:val="000000"/>
          <w:spacing w:val="-4"/>
          <w:kern w:val="0"/>
          <w:lang w:eastAsia="cs-CZ" w:bidi="ar-SA"/>
        </w:rPr>
        <w:t>§ 70 se odstavce 3 a 4 zrušují.</w:t>
      </w:r>
    </w:p>
    <w:p w:rsidR="00F370A5" w:rsidRPr="00F370A5" w:rsidRDefault="00F370A5" w:rsidP="00F370A5">
      <w:pPr>
        <w:widowControl/>
        <w:suppressAutoHyphens w:val="0"/>
        <w:spacing w:before="100" w:beforeAutospacing="1"/>
        <w:jc w:val="both"/>
        <w:rPr>
          <w:rFonts w:eastAsia="Times New Roman" w:cs="Times New Roman"/>
          <w:color w:val="000000"/>
          <w:spacing w:val="-4"/>
          <w:kern w:val="0"/>
          <w:lang w:eastAsia="cs-CZ" w:bidi="ar-SA"/>
        </w:rPr>
      </w:pPr>
      <w:r w:rsidRPr="00F370A5">
        <w:rPr>
          <w:rFonts w:eastAsia="Times New Roman" w:cs="Times New Roman"/>
          <w:color w:val="000000"/>
          <w:spacing w:val="-4"/>
          <w:kern w:val="0"/>
          <w:lang w:eastAsia="cs-CZ" w:bidi="ar-SA"/>
        </w:rPr>
        <w:t>Dosavadní odstavce 5 a 6 se označují jako odstavce 3 a 4.“.</w:t>
      </w:r>
    </w:p>
    <w:p w:rsidR="00F370A5" w:rsidRPr="00F370A5" w:rsidRDefault="00F370A5" w:rsidP="00F370A5">
      <w:pPr>
        <w:widowControl/>
        <w:suppressAutoHyphens w:val="0"/>
        <w:spacing w:before="100" w:beforeAutospacing="1"/>
        <w:jc w:val="both"/>
        <w:rPr>
          <w:rFonts w:eastAsia="Times New Roman" w:cs="Times New Roman"/>
          <w:color w:val="000000"/>
          <w:spacing w:val="-4"/>
          <w:kern w:val="0"/>
          <w:lang w:eastAsia="cs-CZ" w:bidi="ar-SA"/>
        </w:rPr>
      </w:pPr>
      <w:r w:rsidRPr="00F370A5">
        <w:rPr>
          <w:rFonts w:eastAsia="Times New Roman" w:cs="Times New Roman"/>
          <w:color w:val="000000"/>
          <w:spacing w:val="-4"/>
          <w:kern w:val="0"/>
          <w:lang w:eastAsia="cs-CZ" w:bidi="ar-SA"/>
        </w:rPr>
        <w:t>Následující body se přečíslují.</w:t>
      </w:r>
    </w:p>
    <w:p w:rsidR="00F370A5" w:rsidRPr="00F370A5" w:rsidRDefault="00F370A5" w:rsidP="002059E8">
      <w:pPr>
        <w:widowControl/>
        <w:suppressAutoHyphens w:val="0"/>
        <w:jc w:val="both"/>
        <w:rPr>
          <w:rFonts w:eastAsia="Times New Roman" w:cs="Times New Roman"/>
          <w:color w:val="000000"/>
          <w:spacing w:val="-4"/>
          <w:kern w:val="0"/>
          <w:lang w:eastAsia="cs-CZ" w:bidi="ar-SA"/>
        </w:rPr>
      </w:pPr>
    </w:p>
    <w:p w:rsidR="00F370A5" w:rsidRPr="00F370A5" w:rsidRDefault="00C10861" w:rsidP="002059E8">
      <w:pPr>
        <w:widowControl/>
        <w:suppressAutoHyphens w:val="0"/>
        <w:jc w:val="both"/>
        <w:rPr>
          <w:rFonts w:eastAsia="Times New Roman" w:cs="Times New Roman"/>
          <w:color w:val="000000"/>
          <w:spacing w:val="-4"/>
          <w:kern w:val="0"/>
          <w:lang w:eastAsia="cs-CZ" w:bidi="ar-SA"/>
        </w:rPr>
      </w:pPr>
      <w:r>
        <w:rPr>
          <w:rFonts w:eastAsia="Times New Roman" w:cs="Times New Roman"/>
          <w:b/>
          <w:bCs/>
          <w:color w:val="000000"/>
          <w:spacing w:val="-4"/>
          <w:kern w:val="0"/>
          <w:lang w:eastAsia="cs-CZ" w:bidi="ar-SA"/>
        </w:rPr>
        <w:t>A</w:t>
      </w:r>
      <w:r w:rsidR="00F370A5" w:rsidRPr="00F370A5">
        <w:rPr>
          <w:rFonts w:eastAsia="Times New Roman" w:cs="Times New Roman"/>
          <w:b/>
          <w:bCs/>
          <w:color w:val="000000"/>
          <w:spacing w:val="-4"/>
          <w:kern w:val="0"/>
          <w:lang w:eastAsia="cs-CZ" w:bidi="ar-SA"/>
        </w:rPr>
        <w:t xml:space="preserve">15. V článku I dosavadním bodu 196 </w:t>
      </w:r>
      <w:r w:rsidR="00F370A5" w:rsidRPr="00F370A5">
        <w:rPr>
          <w:rFonts w:eastAsia="Times New Roman" w:cs="Times New Roman"/>
          <w:color w:val="000000"/>
          <w:spacing w:val="-4"/>
          <w:kern w:val="0"/>
          <w:lang w:eastAsia="cs-CZ" w:bidi="ar-SA"/>
        </w:rPr>
        <w:t>se slova „odstavce 6“ nahrazují slovy „odstavce 4“.</w:t>
      </w:r>
    </w:p>
    <w:p w:rsidR="00F370A5" w:rsidRPr="00F370A5" w:rsidRDefault="00F370A5" w:rsidP="002059E8">
      <w:pPr>
        <w:widowControl/>
        <w:suppressAutoHyphens w:val="0"/>
        <w:jc w:val="both"/>
        <w:rPr>
          <w:rFonts w:eastAsia="Times New Roman" w:cs="Times New Roman"/>
          <w:color w:val="000000"/>
          <w:spacing w:val="-4"/>
          <w:kern w:val="0"/>
          <w:lang w:eastAsia="cs-CZ" w:bidi="ar-SA"/>
        </w:rPr>
      </w:pPr>
    </w:p>
    <w:p w:rsidR="00F370A5" w:rsidRPr="00F370A5" w:rsidRDefault="00C10861" w:rsidP="002059E8">
      <w:pPr>
        <w:widowControl/>
        <w:suppressAutoHyphens w:val="0"/>
        <w:jc w:val="both"/>
        <w:rPr>
          <w:rFonts w:eastAsia="Times New Roman" w:cs="Times New Roman"/>
          <w:color w:val="000000"/>
          <w:spacing w:val="-4"/>
          <w:kern w:val="0"/>
          <w:lang w:eastAsia="cs-CZ" w:bidi="ar-SA"/>
        </w:rPr>
      </w:pPr>
      <w:r>
        <w:rPr>
          <w:rFonts w:eastAsia="Times New Roman" w:cs="Times New Roman"/>
          <w:b/>
          <w:bCs/>
          <w:color w:val="000000"/>
          <w:spacing w:val="-4"/>
          <w:kern w:val="0"/>
          <w:lang w:eastAsia="cs-CZ" w:bidi="ar-SA"/>
        </w:rPr>
        <w:t>A</w:t>
      </w:r>
      <w:r w:rsidR="00F370A5" w:rsidRPr="00F370A5">
        <w:rPr>
          <w:rFonts w:eastAsia="Times New Roman" w:cs="Times New Roman"/>
          <w:b/>
          <w:bCs/>
          <w:color w:val="000000"/>
          <w:spacing w:val="-4"/>
          <w:kern w:val="0"/>
          <w:lang w:eastAsia="cs-CZ" w:bidi="ar-SA"/>
        </w:rPr>
        <w:t xml:space="preserve">16. V článku I dosavadním bodě 219 </w:t>
      </w:r>
      <w:r w:rsidR="00F370A5" w:rsidRPr="00F370A5">
        <w:rPr>
          <w:rFonts w:eastAsia="Times New Roman" w:cs="Times New Roman"/>
          <w:color w:val="000000"/>
          <w:spacing w:val="-4"/>
          <w:kern w:val="0"/>
          <w:lang w:eastAsia="cs-CZ" w:bidi="ar-SA"/>
        </w:rPr>
        <w:t>se v § 77a odst. 2 slova „vzdělávací a tvůrčí činnost a související činnosti“ nahrazují slovy „vzdělávací, tvůrčí a s nimi související činnosti“.</w:t>
      </w:r>
    </w:p>
    <w:p w:rsidR="00F370A5" w:rsidRPr="00F370A5" w:rsidRDefault="00F370A5" w:rsidP="002059E8">
      <w:pPr>
        <w:widowControl/>
        <w:suppressAutoHyphens w:val="0"/>
        <w:jc w:val="both"/>
        <w:rPr>
          <w:rFonts w:eastAsia="Times New Roman" w:cs="Times New Roman"/>
          <w:color w:val="000000"/>
          <w:spacing w:val="-4"/>
          <w:kern w:val="0"/>
          <w:lang w:eastAsia="cs-CZ" w:bidi="ar-SA"/>
        </w:rPr>
      </w:pPr>
      <w:r w:rsidRPr="00F370A5">
        <w:rPr>
          <w:rFonts w:eastAsia="Times New Roman" w:cs="Times New Roman"/>
          <w:color w:val="000000"/>
          <w:spacing w:val="-4"/>
          <w:kern w:val="0"/>
          <w:lang w:eastAsia="cs-CZ" w:bidi="ar-SA"/>
        </w:rPr>
        <w:t> </w:t>
      </w:r>
    </w:p>
    <w:p w:rsidR="00F370A5" w:rsidRPr="00F370A5" w:rsidRDefault="00C10861" w:rsidP="002059E8">
      <w:pPr>
        <w:widowControl/>
        <w:suppressAutoHyphens w:val="0"/>
        <w:jc w:val="both"/>
        <w:rPr>
          <w:rFonts w:eastAsia="Times New Roman" w:cs="Times New Roman"/>
          <w:color w:val="000000"/>
          <w:spacing w:val="-4"/>
          <w:kern w:val="0"/>
          <w:lang w:eastAsia="cs-CZ" w:bidi="ar-SA"/>
        </w:rPr>
      </w:pPr>
      <w:r>
        <w:rPr>
          <w:rFonts w:eastAsia="Times New Roman" w:cs="Times New Roman"/>
          <w:b/>
          <w:bCs/>
          <w:color w:val="000000"/>
          <w:spacing w:val="-4"/>
          <w:kern w:val="0"/>
          <w:lang w:eastAsia="cs-CZ" w:bidi="ar-SA"/>
        </w:rPr>
        <w:t>A</w:t>
      </w:r>
      <w:r w:rsidR="00F370A5" w:rsidRPr="00F370A5">
        <w:rPr>
          <w:rFonts w:eastAsia="Times New Roman" w:cs="Times New Roman"/>
          <w:b/>
          <w:bCs/>
          <w:color w:val="000000"/>
          <w:spacing w:val="-4"/>
          <w:kern w:val="0"/>
          <w:lang w:eastAsia="cs-CZ" w:bidi="ar-SA"/>
        </w:rPr>
        <w:t>17. V článku I dosavadním bodě 219</w:t>
      </w:r>
      <w:r w:rsidR="00F370A5" w:rsidRPr="00F370A5">
        <w:rPr>
          <w:rFonts w:eastAsia="Times New Roman" w:cs="Times New Roman"/>
          <w:color w:val="000000"/>
          <w:spacing w:val="-4"/>
          <w:kern w:val="0"/>
          <w:lang w:eastAsia="cs-CZ" w:bidi="ar-SA"/>
        </w:rPr>
        <w:t xml:space="preserve"> se za text § 77b vkládá nový § 77c, který zní:  </w:t>
      </w:r>
    </w:p>
    <w:p w:rsidR="00F370A5" w:rsidRPr="00F370A5" w:rsidRDefault="00F370A5" w:rsidP="003359E8">
      <w:pPr>
        <w:widowControl/>
        <w:suppressAutoHyphens w:val="0"/>
        <w:spacing w:before="100" w:beforeAutospacing="1"/>
        <w:jc w:val="center"/>
        <w:rPr>
          <w:rFonts w:eastAsia="Times New Roman" w:cs="Times New Roman"/>
          <w:color w:val="000000"/>
          <w:spacing w:val="-4"/>
          <w:kern w:val="0"/>
          <w:lang w:eastAsia="cs-CZ" w:bidi="ar-SA"/>
        </w:rPr>
      </w:pPr>
      <w:r w:rsidRPr="00F370A5">
        <w:rPr>
          <w:rFonts w:eastAsia="Times New Roman" w:cs="Times New Roman"/>
          <w:color w:val="000000"/>
          <w:spacing w:val="-4"/>
          <w:kern w:val="0"/>
          <w:lang w:eastAsia="cs-CZ" w:bidi="ar-SA"/>
        </w:rPr>
        <w:t>„§ 77c</w:t>
      </w:r>
    </w:p>
    <w:p w:rsidR="00F370A5" w:rsidRPr="00F370A5" w:rsidRDefault="00F370A5" w:rsidP="003359E8">
      <w:pPr>
        <w:widowControl/>
        <w:suppressAutoHyphens w:val="0"/>
        <w:spacing w:before="100" w:beforeAutospacing="1"/>
        <w:jc w:val="center"/>
        <w:rPr>
          <w:rFonts w:eastAsia="Times New Roman" w:cs="Times New Roman"/>
          <w:color w:val="000000"/>
          <w:spacing w:val="-4"/>
          <w:kern w:val="0"/>
          <w:lang w:eastAsia="cs-CZ" w:bidi="ar-SA"/>
        </w:rPr>
      </w:pPr>
      <w:r w:rsidRPr="00F370A5">
        <w:rPr>
          <w:rFonts w:eastAsia="Times New Roman" w:cs="Times New Roman"/>
          <w:b/>
          <w:bCs/>
          <w:color w:val="000000"/>
          <w:spacing w:val="-4"/>
          <w:kern w:val="0"/>
          <w:lang w:eastAsia="cs-CZ" w:bidi="ar-SA"/>
        </w:rPr>
        <w:t>Zpracování údajů o uměleckých výstupech</w:t>
      </w:r>
    </w:p>
    <w:p w:rsidR="00F370A5" w:rsidRPr="00F370A5" w:rsidRDefault="00F370A5" w:rsidP="00F370A5">
      <w:pPr>
        <w:widowControl/>
        <w:suppressAutoHyphens w:val="0"/>
        <w:spacing w:before="100" w:beforeAutospacing="1"/>
        <w:ind w:left="425" w:firstLine="709"/>
        <w:jc w:val="both"/>
        <w:rPr>
          <w:rFonts w:eastAsia="Times New Roman" w:cs="Times New Roman"/>
          <w:color w:val="000000"/>
          <w:spacing w:val="-4"/>
          <w:kern w:val="0"/>
          <w:lang w:eastAsia="cs-CZ" w:bidi="ar-SA"/>
        </w:rPr>
      </w:pPr>
      <w:r w:rsidRPr="00F370A5">
        <w:rPr>
          <w:rFonts w:eastAsia="Times New Roman" w:cs="Times New Roman"/>
          <w:color w:val="000000"/>
          <w:spacing w:val="-4"/>
          <w:kern w:val="0"/>
          <w:lang w:eastAsia="cs-CZ" w:bidi="ar-SA"/>
        </w:rPr>
        <w:t>(1) Vysoká škola, která uskutečňuje studijní program nebo programy z oblasti vzdělávání „Umění“, studijní program nebo programy zahrnující předměty umělecké tvorby nebo na níž působí umělecká rada veřejné vysoké školy nebo fakulty (dále jen „umělecká škola“), vede školní evidenci uměleckých výstupů, a to zejména za účelem hodnocení, porovnání a informování o uměleckých výstupech.</w:t>
      </w:r>
    </w:p>
    <w:p w:rsidR="00F370A5" w:rsidRPr="00F370A5" w:rsidRDefault="00F370A5" w:rsidP="00F370A5">
      <w:pPr>
        <w:widowControl/>
        <w:suppressAutoHyphens w:val="0"/>
        <w:spacing w:before="100" w:beforeAutospacing="1"/>
        <w:ind w:left="425"/>
        <w:jc w:val="both"/>
        <w:rPr>
          <w:rFonts w:eastAsia="Times New Roman" w:cs="Times New Roman"/>
          <w:color w:val="000000"/>
          <w:spacing w:val="-4"/>
          <w:kern w:val="0"/>
          <w:lang w:eastAsia="cs-CZ" w:bidi="ar-SA"/>
        </w:rPr>
      </w:pPr>
      <w:r w:rsidRPr="00F370A5">
        <w:rPr>
          <w:rFonts w:eastAsia="Times New Roman" w:cs="Times New Roman"/>
          <w:color w:val="000000"/>
          <w:spacing w:val="-4"/>
          <w:kern w:val="0"/>
          <w:lang w:eastAsia="cs-CZ" w:bidi="ar-SA"/>
        </w:rPr>
        <w:t>     (2) Uměleckým výstupem, který se eviduje podle tohoto zákona, se rozumí zveřejněné umělecké autorské dílo nebo umělecký výkon člena akademické obce umělecké školy, vytvořené v rámci plnění studijních nebo pracovních povinností k dané umělecké škole nebo v souvislosti s ním.</w:t>
      </w:r>
    </w:p>
    <w:p w:rsidR="00F370A5" w:rsidRPr="00F370A5" w:rsidRDefault="00F370A5" w:rsidP="00F370A5">
      <w:pPr>
        <w:widowControl/>
        <w:suppressAutoHyphens w:val="0"/>
        <w:spacing w:before="100" w:beforeAutospacing="1"/>
        <w:ind w:left="425"/>
        <w:jc w:val="both"/>
        <w:rPr>
          <w:rFonts w:eastAsia="Times New Roman" w:cs="Times New Roman"/>
          <w:color w:val="000000"/>
          <w:spacing w:val="-4"/>
          <w:kern w:val="0"/>
          <w:lang w:eastAsia="cs-CZ" w:bidi="ar-SA"/>
        </w:rPr>
      </w:pPr>
      <w:r w:rsidRPr="00F370A5">
        <w:rPr>
          <w:rFonts w:eastAsia="Times New Roman" w:cs="Times New Roman"/>
          <w:color w:val="000000"/>
          <w:spacing w:val="-4"/>
          <w:kern w:val="0"/>
          <w:lang w:eastAsia="cs-CZ" w:bidi="ar-SA"/>
        </w:rPr>
        <w:t>     (3) Ministerstvo vede registr uměleckých výstupů, v němž se evidují údaje předávané uměleckými školami ze školních evidencí uměleckých výstupů. Registr uměleckých výstupů je informačním systémem veřejné správy.</w:t>
      </w:r>
    </w:p>
    <w:p w:rsidR="00F370A5" w:rsidRPr="00F370A5" w:rsidRDefault="00F370A5" w:rsidP="00F370A5">
      <w:pPr>
        <w:widowControl/>
        <w:suppressAutoHyphens w:val="0"/>
        <w:spacing w:before="100" w:beforeAutospacing="1"/>
        <w:ind w:left="425"/>
        <w:jc w:val="both"/>
        <w:rPr>
          <w:rFonts w:eastAsia="Times New Roman" w:cs="Times New Roman"/>
          <w:color w:val="000000"/>
          <w:spacing w:val="-4"/>
          <w:kern w:val="0"/>
          <w:lang w:eastAsia="cs-CZ" w:bidi="ar-SA"/>
        </w:rPr>
      </w:pPr>
      <w:r w:rsidRPr="00F370A5">
        <w:rPr>
          <w:rFonts w:eastAsia="Times New Roman" w:cs="Times New Roman"/>
          <w:color w:val="000000"/>
          <w:spacing w:val="-4"/>
          <w:kern w:val="0"/>
          <w:lang w:eastAsia="cs-CZ" w:bidi="ar-SA"/>
        </w:rPr>
        <w:t xml:space="preserve">     (4) Ve školní evidenci uměleckých výstupů a v registru uměleckých výstupů se evidují tyto údaje o uměleckých výstupech: </w:t>
      </w:r>
    </w:p>
    <w:p w:rsidR="00F370A5" w:rsidRPr="00F370A5" w:rsidRDefault="00F370A5" w:rsidP="00F370A5">
      <w:pPr>
        <w:widowControl/>
        <w:suppressAutoHyphens w:val="0"/>
        <w:spacing w:before="100" w:beforeAutospacing="1"/>
        <w:ind w:left="425"/>
        <w:jc w:val="both"/>
        <w:rPr>
          <w:rFonts w:eastAsia="Times New Roman" w:cs="Times New Roman"/>
          <w:color w:val="000000"/>
          <w:spacing w:val="-4"/>
          <w:kern w:val="0"/>
          <w:lang w:eastAsia="cs-CZ" w:bidi="ar-SA"/>
        </w:rPr>
      </w:pPr>
      <w:r w:rsidRPr="00F370A5">
        <w:rPr>
          <w:rFonts w:eastAsia="Times New Roman" w:cs="Times New Roman"/>
          <w:color w:val="000000"/>
          <w:spacing w:val="-4"/>
          <w:kern w:val="0"/>
          <w:lang w:eastAsia="cs-CZ" w:bidi="ar-SA"/>
        </w:rPr>
        <w:t xml:space="preserve">a) osobní jméno a příjmení, popřípadě další jména a rodné příjmení autora díla nebo výkonného umělce (dále jen „tvůrce výstupu“), </w:t>
      </w:r>
    </w:p>
    <w:p w:rsidR="00F370A5" w:rsidRPr="00F370A5" w:rsidRDefault="00F370A5" w:rsidP="00F370A5">
      <w:pPr>
        <w:widowControl/>
        <w:suppressAutoHyphens w:val="0"/>
        <w:spacing w:before="100" w:beforeAutospacing="1"/>
        <w:ind w:left="425"/>
        <w:jc w:val="both"/>
        <w:rPr>
          <w:rFonts w:eastAsia="Times New Roman" w:cs="Times New Roman"/>
          <w:color w:val="000000"/>
          <w:spacing w:val="-4"/>
          <w:kern w:val="0"/>
          <w:lang w:eastAsia="cs-CZ" w:bidi="ar-SA"/>
        </w:rPr>
      </w:pPr>
      <w:r w:rsidRPr="00F370A5">
        <w:rPr>
          <w:rFonts w:eastAsia="Times New Roman" w:cs="Times New Roman"/>
          <w:color w:val="000000"/>
          <w:spacing w:val="-4"/>
          <w:kern w:val="0"/>
          <w:lang w:eastAsia="cs-CZ" w:bidi="ar-SA"/>
        </w:rPr>
        <w:t xml:space="preserve">b) rodné číslo tvůrce výstupu nebo, jde-li o cizince, jeho datum narození, pohlaví a státní občanství, </w:t>
      </w:r>
    </w:p>
    <w:p w:rsidR="00F370A5" w:rsidRPr="00F370A5" w:rsidRDefault="00F370A5" w:rsidP="00F370A5">
      <w:pPr>
        <w:widowControl/>
        <w:suppressAutoHyphens w:val="0"/>
        <w:spacing w:before="100" w:beforeAutospacing="1"/>
        <w:ind w:left="425"/>
        <w:jc w:val="both"/>
        <w:rPr>
          <w:rFonts w:eastAsia="Times New Roman" w:cs="Times New Roman"/>
          <w:color w:val="000000"/>
          <w:spacing w:val="-4"/>
          <w:kern w:val="0"/>
          <w:lang w:eastAsia="cs-CZ" w:bidi="ar-SA"/>
        </w:rPr>
      </w:pPr>
      <w:r w:rsidRPr="00F370A5">
        <w:rPr>
          <w:rFonts w:eastAsia="Times New Roman" w:cs="Times New Roman"/>
          <w:color w:val="000000"/>
          <w:spacing w:val="-4"/>
          <w:kern w:val="0"/>
          <w:lang w:eastAsia="cs-CZ" w:bidi="ar-SA"/>
        </w:rPr>
        <w:t xml:space="preserve">c) údaj o členství tvůrce výstupu v akademické obci umělecké školy, </w:t>
      </w:r>
    </w:p>
    <w:p w:rsidR="00F370A5" w:rsidRPr="00F370A5" w:rsidRDefault="00F370A5" w:rsidP="00F370A5">
      <w:pPr>
        <w:widowControl/>
        <w:suppressAutoHyphens w:val="0"/>
        <w:spacing w:before="100" w:beforeAutospacing="1"/>
        <w:ind w:left="425"/>
        <w:jc w:val="both"/>
        <w:rPr>
          <w:rFonts w:eastAsia="Times New Roman" w:cs="Times New Roman"/>
          <w:color w:val="000000"/>
          <w:spacing w:val="-4"/>
          <w:kern w:val="0"/>
          <w:lang w:eastAsia="cs-CZ" w:bidi="ar-SA"/>
        </w:rPr>
      </w:pPr>
      <w:r w:rsidRPr="00F370A5">
        <w:rPr>
          <w:rFonts w:eastAsia="Times New Roman" w:cs="Times New Roman"/>
          <w:color w:val="000000"/>
          <w:spacing w:val="-4"/>
          <w:kern w:val="0"/>
          <w:lang w:eastAsia="cs-CZ" w:bidi="ar-SA"/>
        </w:rPr>
        <w:t xml:space="preserve">d) případné akademické tituly, vědecké hodnosti a vědecko-pedagogické nebo umělecko-pedagogické tituly tvůrce výstupu,  </w:t>
      </w:r>
    </w:p>
    <w:p w:rsidR="00F370A5" w:rsidRPr="00F370A5" w:rsidRDefault="00F370A5" w:rsidP="00F370A5">
      <w:pPr>
        <w:widowControl/>
        <w:suppressAutoHyphens w:val="0"/>
        <w:spacing w:before="100" w:beforeAutospacing="1"/>
        <w:ind w:left="425"/>
        <w:jc w:val="both"/>
        <w:rPr>
          <w:rFonts w:eastAsia="Times New Roman" w:cs="Times New Roman"/>
          <w:color w:val="000000"/>
          <w:spacing w:val="-4"/>
          <w:kern w:val="0"/>
          <w:lang w:eastAsia="cs-CZ" w:bidi="ar-SA"/>
        </w:rPr>
      </w:pPr>
      <w:r w:rsidRPr="00F370A5">
        <w:rPr>
          <w:rFonts w:eastAsia="Times New Roman" w:cs="Times New Roman"/>
          <w:color w:val="000000"/>
          <w:spacing w:val="-4"/>
          <w:kern w:val="0"/>
          <w:lang w:eastAsia="cs-CZ" w:bidi="ar-SA"/>
        </w:rPr>
        <w:t>e) údaje o formě výstupu a datu jeho zveřejnění nebo provedení.</w:t>
      </w:r>
    </w:p>
    <w:p w:rsidR="00F370A5" w:rsidRPr="00F370A5" w:rsidRDefault="00F370A5" w:rsidP="00F370A5">
      <w:pPr>
        <w:widowControl/>
        <w:suppressAutoHyphens w:val="0"/>
        <w:spacing w:before="100" w:beforeAutospacing="1"/>
        <w:ind w:left="425" w:firstLine="709"/>
        <w:jc w:val="both"/>
        <w:rPr>
          <w:rFonts w:eastAsia="Times New Roman" w:cs="Times New Roman"/>
          <w:color w:val="000000"/>
          <w:spacing w:val="-4"/>
          <w:kern w:val="0"/>
          <w:lang w:eastAsia="cs-CZ" w:bidi="ar-SA"/>
        </w:rPr>
      </w:pPr>
      <w:r w:rsidRPr="00F370A5">
        <w:rPr>
          <w:rFonts w:eastAsia="Times New Roman" w:cs="Times New Roman"/>
          <w:color w:val="000000"/>
          <w:spacing w:val="-4"/>
          <w:kern w:val="0"/>
          <w:lang w:eastAsia="cs-CZ" w:bidi="ar-SA"/>
        </w:rPr>
        <w:t xml:space="preserve">(5) Umělecká škola je povinna předávat ministerstvu údaje ze školní evidence uměleckých výstupů podle odstavce 4 do registru uměleckých výstupů. Umělecká škola je dále oprávněna shromažďovat, zpracovávat a uchovávat údaje o uměleckých výstupech vytvořených členy její akademické obce a zpřístupňovat je </w:t>
      </w:r>
    </w:p>
    <w:p w:rsidR="00F370A5" w:rsidRPr="00F370A5" w:rsidRDefault="00F370A5" w:rsidP="00F370A5">
      <w:pPr>
        <w:widowControl/>
        <w:suppressAutoHyphens w:val="0"/>
        <w:spacing w:before="100" w:beforeAutospacing="1"/>
        <w:ind w:left="425"/>
        <w:jc w:val="both"/>
        <w:rPr>
          <w:rFonts w:eastAsia="Times New Roman" w:cs="Times New Roman"/>
          <w:color w:val="000000"/>
          <w:spacing w:val="-4"/>
          <w:kern w:val="0"/>
          <w:lang w:eastAsia="cs-CZ" w:bidi="ar-SA"/>
        </w:rPr>
      </w:pPr>
      <w:r w:rsidRPr="00F370A5">
        <w:rPr>
          <w:rFonts w:eastAsia="Times New Roman" w:cs="Times New Roman"/>
          <w:color w:val="000000"/>
          <w:spacing w:val="-4"/>
          <w:kern w:val="0"/>
          <w:lang w:eastAsia="cs-CZ" w:bidi="ar-SA"/>
        </w:rPr>
        <w:t xml:space="preserve">a) Akreditačnímu úřadu a jeho orgánům, </w:t>
      </w:r>
    </w:p>
    <w:p w:rsidR="00F370A5" w:rsidRPr="00F370A5" w:rsidRDefault="00F370A5" w:rsidP="00F370A5">
      <w:pPr>
        <w:widowControl/>
        <w:suppressAutoHyphens w:val="0"/>
        <w:spacing w:before="100" w:beforeAutospacing="1"/>
        <w:ind w:left="425"/>
        <w:jc w:val="both"/>
        <w:rPr>
          <w:rFonts w:eastAsia="Times New Roman" w:cs="Times New Roman"/>
          <w:color w:val="000000"/>
          <w:spacing w:val="-4"/>
          <w:kern w:val="0"/>
          <w:lang w:eastAsia="cs-CZ" w:bidi="ar-SA"/>
        </w:rPr>
      </w:pPr>
      <w:r w:rsidRPr="00F370A5">
        <w:rPr>
          <w:rFonts w:eastAsia="Times New Roman" w:cs="Times New Roman"/>
          <w:color w:val="000000"/>
          <w:spacing w:val="-4"/>
          <w:kern w:val="0"/>
          <w:lang w:eastAsia="cs-CZ" w:bidi="ar-SA"/>
        </w:rPr>
        <w:t xml:space="preserve">b) osobám a orgánům, které prokáží oprávnění podle zvláštního zákona. </w:t>
      </w:r>
    </w:p>
    <w:p w:rsidR="00F370A5" w:rsidRPr="00F370A5" w:rsidRDefault="00F370A5" w:rsidP="00F370A5">
      <w:pPr>
        <w:widowControl/>
        <w:suppressAutoHyphens w:val="0"/>
        <w:spacing w:before="100" w:beforeAutospacing="1"/>
        <w:ind w:left="425"/>
        <w:jc w:val="both"/>
        <w:rPr>
          <w:rFonts w:eastAsia="Times New Roman" w:cs="Times New Roman"/>
          <w:color w:val="000000"/>
          <w:spacing w:val="-4"/>
          <w:kern w:val="0"/>
          <w:lang w:eastAsia="cs-CZ" w:bidi="ar-SA"/>
        </w:rPr>
      </w:pPr>
      <w:r w:rsidRPr="00F370A5">
        <w:rPr>
          <w:rFonts w:eastAsia="Times New Roman" w:cs="Times New Roman"/>
          <w:color w:val="000000"/>
          <w:spacing w:val="-4"/>
          <w:kern w:val="0"/>
          <w:lang w:eastAsia="cs-CZ" w:bidi="ar-SA"/>
        </w:rPr>
        <w:t>     (6) Do školní evidence uměleckých výstupů a do registru uměleckých výstupů se umožňuje nahlížet rovněž osobám, jejichž osobní údaje jsou uvedeny v těchto informačních systémech, a to v rozsahu údajů týkajících se dané osoby, včetně záznamů vedených o zpřístupnění jejích osobních údajů.“.</w:t>
      </w:r>
    </w:p>
    <w:p w:rsidR="00F370A5" w:rsidRPr="00F370A5" w:rsidRDefault="00F370A5" w:rsidP="002059E8">
      <w:pPr>
        <w:widowControl/>
        <w:suppressAutoHyphens w:val="0"/>
        <w:ind w:left="425"/>
        <w:jc w:val="both"/>
        <w:rPr>
          <w:rFonts w:eastAsia="Times New Roman" w:cs="Times New Roman"/>
          <w:color w:val="000000"/>
          <w:spacing w:val="-4"/>
          <w:kern w:val="0"/>
          <w:lang w:eastAsia="cs-CZ" w:bidi="ar-SA"/>
        </w:rPr>
      </w:pPr>
    </w:p>
    <w:p w:rsidR="00F370A5" w:rsidRPr="00F370A5" w:rsidRDefault="00C10861" w:rsidP="002059E8">
      <w:pPr>
        <w:widowControl/>
        <w:suppressAutoHyphens w:val="0"/>
        <w:jc w:val="both"/>
        <w:rPr>
          <w:rFonts w:eastAsia="Times New Roman" w:cs="Times New Roman"/>
          <w:color w:val="000000"/>
          <w:spacing w:val="-4"/>
          <w:kern w:val="0"/>
          <w:lang w:eastAsia="cs-CZ" w:bidi="ar-SA"/>
        </w:rPr>
      </w:pPr>
      <w:r>
        <w:rPr>
          <w:rFonts w:eastAsia="Times New Roman" w:cs="Times New Roman"/>
          <w:b/>
          <w:bCs/>
          <w:color w:val="000000"/>
          <w:spacing w:val="-4"/>
          <w:kern w:val="0"/>
          <w:lang w:eastAsia="cs-CZ" w:bidi="ar-SA"/>
        </w:rPr>
        <w:t>A</w:t>
      </w:r>
      <w:r w:rsidR="00F370A5" w:rsidRPr="00F370A5">
        <w:rPr>
          <w:rFonts w:eastAsia="Times New Roman" w:cs="Times New Roman"/>
          <w:b/>
          <w:bCs/>
          <w:color w:val="000000"/>
          <w:spacing w:val="-4"/>
          <w:kern w:val="0"/>
          <w:lang w:eastAsia="cs-CZ" w:bidi="ar-SA"/>
        </w:rPr>
        <w:t>18. V článku I</w:t>
      </w:r>
      <w:r w:rsidR="00F370A5" w:rsidRPr="00F370A5">
        <w:rPr>
          <w:rFonts w:eastAsia="Times New Roman" w:cs="Times New Roman"/>
          <w:color w:val="000000"/>
          <w:spacing w:val="-4"/>
          <w:kern w:val="0"/>
          <w:lang w:eastAsia="cs-CZ" w:bidi="ar-SA"/>
        </w:rPr>
        <w:t xml:space="preserve"> </w:t>
      </w:r>
      <w:r w:rsidR="00F370A5" w:rsidRPr="00F370A5">
        <w:rPr>
          <w:rFonts w:eastAsia="Times New Roman" w:cs="Times New Roman"/>
          <w:b/>
          <w:bCs/>
          <w:color w:val="000000"/>
          <w:spacing w:val="-4"/>
          <w:kern w:val="0"/>
          <w:lang w:eastAsia="cs-CZ" w:bidi="ar-SA"/>
        </w:rPr>
        <w:t xml:space="preserve">dosavadním bodě 222 </w:t>
      </w:r>
      <w:r w:rsidR="00F370A5" w:rsidRPr="00F370A5">
        <w:rPr>
          <w:rFonts w:eastAsia="Times New Roman" w:cs="Times New Roman"/>
          <w:color w:val="000000"/>
          <w:spacing w:val="-4"/>
          <w:kern w:val="0"/>
          <w:lang w:eastAsia="cs-CZ" w:bidi="ar-SA"/>
        </w:rPr>
        <w:t>se v § 78a odst. 1 slovo „zohledňuje“ nahrazuje slovem „vychází“ a slovo „standardy“ nahrazují slovy „ze standardů“ a dále se v § 78a odst. 2 písm. c) slova „a řízení“ nahrazují slovy „a akreditace řízení“ a slova „řízení podle § 72 a 74“ se nahrazují slovy „příslušné řízení podle § 72 nebo 74“.</w:t>
      </w:r>
    </w:p>
    <w:p w:rsidR="00F370A5" w:rsidRPr="00F370A5" w:rsidRDefault="00F370A5" w:rsidP="002059E8">
      <w:pPr>
        <w:widowControl/>
        <w:suppressAutoHyphens w:val="0"/>
        <w:jc w:val="both"/>
        <w:rPr>
          <w:rFonts w:eastAsia="Times New Roman" w:cs="Times New Roman"/>
          <w:color w:val="000000"/>
          <w:spacing w:val="-4"/>
          <w:kern w:val="0"/>
          <w:lang w:eastAsia="cs-CZ" w:bidi="ar-SA"/>
        </w:rPr>
      </w:pPr>
    </w:p>
    <w:p w:rsidR="00F370A5" w:rsidRPr="00F370A5" w:rsidRDefault="00C10861" w:rsidP="002059E8">
      <w:pPr>
        <w:widowControl/>
        <w:suppressAutoHyphens w:val="0"/>
        <w:jc w:val="both"/>
        <w:rPr>
          <w:rFonts w:eastAsia="Times New Roman" w:cs="Times New Roman"/>
          <w:color w:val="000000"/>
          <w:spacing w:val="-4"/>
          <w:kern w:val="0"/>
          <w:lang w:eastAsia="cs-CZ" w:bidi="ar-SA"/>
        </w:rPr>
      </w:pPr>
      <w:r>
        <w:rPr>
          <w:rFonts w:eastAsia="Times New Roman" w:cs="Times New Roman"/>
          <w:b/>
          <w:bCs/>
          <w:color w:val="000000"/>
          <w:spacing w:val="-4"/>
          <w:kern w:val="0"/>
          <w:lang w:eastAsia="cs-CZ" w:bidi="ar-SA"/>
        </w:rPr>
        <w:t>A</w:t>
      </w:r>
      <w:r w:rsidR="00F370A5" w:rsidRPr="00F370A5">
        <w:rPr>
          <w:rFonts w:eastAsia="Times New Roman" w:cs="Times New Roman"/>
          <w:b/>
          <w:bCs/>
          <w:color w:val="000000"/>
          <w:spacing w:val="-4"/>
          <w:kern w:val="0"/>
          <w:lang w:eastAsia="cs-CZ" w:bidi="ar-SA"/>
        </w:rPr>
        <w:t>19. V článku I</w:t>
      </w:r>
      <w:r w:rsidR="00F370A5" w:rsidRPr="00F370A5">
        <w:rPr>
          <w:rFonts w:eastAsia="Times New Roman" w:cs="Times New Roman"/>
          <w:color w:val="000000"/>
          <w:spacing w:val="-4"/>
          <w:kern w:val="0"/>
          <w:lang w:eastAsia="cs-CZ" w:bidi="ar-SA"/>
        </w:rPr>
        <w:t xml:space="preserve"> </w:t>
      </w:r>
      <w:r w:rsidR="00F370A5" w:rsidRPr="00F370A5">
        <w:rPr>
          <w:rFonts w:eastAsia="Times New Roman" w:cs="Times New Roman"/>
          <w:b/>
          <w:bCs/>
          <w:color w:val="000000"/>
          <w:spacing w:val="-4"/>
          <w:kern w:val="0"/>
          <w:lang w:eastAsia="cs-CZ" w:bidi="ar-SA"/>
        </w:rPr>
        <w:t xml:space="preserve">dosavadním bodě 231 </w:t>
      </w:r>
      <w:r w:rsidR="00F370A5" w:rsidRPr="00F370A5">
        <w:rPr>
          <w:rFonts w:eastAsia="Times New Roman" w:cs="Times New Roman"/>
          <w:color w:val="000000"/>
          <w:spacing w:val="-4"/>
          <w:kern w:val="0"/>
          <w:lang w:eastAsia="cs-CZ" w:bidi="ar-SA"/>
        </w:rPr>
        <w:t>se slova „se slovo „nebo“ nahrazuje slovem „a“ a slovo „ministerstvo“ se nahrazuje“ nahrazují slovy „se slovo „ministerstvo“ nahrazuje“.</w:t>
      </w:r>
    </w:p>
    <w:p w:rsidR="00F370A5" w:rsidRPr="00F370A5" w:rsidRDefault="00F370A5" w:rsidP="002059E8">
      <w:pPr>
        <w:widowControl/>
        <w:suppressAutoHyphens w:val="0"/>
        <w:jc w:val="both"/>
        <w:rPr>
          <w:rFonts w:eastAsia="Times New Roman" w:cs="Times New Roman"/>
          <w:color w:val="000000"/>
          <w:spacing w:val="-4"/>
          <w:kern w:val="0"/>
          <w:lang w:eastAsia="cs-CZ" w:bidi="ar-SA"/>
        </w:rPr>
      </w:pPr>
    </w:p>
    <w:p w:rsidR="00F370A5" w:rsidRPr="00F370A5" w:rsidRDefault="00C10861" w:rsidP="002059E8">
      <w:pPr>
        <w:widowControl/>
        <w:suppressAutoHyphens w:val="0"/>
        <w:jc w:val="both"/>
        <w:rPr>
          <w:rFonts w:eastAsia="Times New Roman" w:cs="Times New Roman"/>
          <w:color w:val="000000"/>
          <w:spacing w:val="-4"/>
          <w:kern w:val="0"/>
          <w:lang w:eastAsia="cs-CZ" w:bidi="ar-SA"/>
        </w:rPr>
      </w:pPr>
      <w:r>
        <w:rPr>
          <w:rFonts w:eastAsia="Times New Roman" w:cs="Times New Roman"/>
          <w:b/>
          <w:bCs/>
          <w:color w:val="000000"/>
          <w:spacing w:val="-4"/>
          <w:kern w:val="0"/>
          <w:lang w:eastAsia="cs-CZ" w:bidi="ar-SA"/>
        </w:rPr>
        <w:t>A</w:t>
      </w:r>
      <w:r w:rsidR="00F370A5" w:rsidRPr="00F370A5">
        <w:rPr>
          <w:rFonts w:eastAsia="Times New Roman" w:cs="Times New Roman"/>
          <w:b/>
          <w:bCs/>
          <w:color w:val="000000"/>
          <w:spacing w:val="-4"/>
          <w:kern w:val="0"/>
          <w:lang w:eastAsia="cs-CZ" w:bidi="ar-SA"/>
        </w:rPr>
        <w:t>20. V článku I</w:t>
      </w:r>
      <w:r w:rsidR="00F370A5" w:rsidRPr="00F370A5">
        <w:rPr>
          <w:rFonts w:eastAsia="Times New Roman" w:cs="Times New Roman"/>
          <w:color w:val="000000"/>
          <w:spacing w:val="-4"/>
          <w:kern w:val="0"/>
          <w:lang w:eastAsia="cs-CZ" w:bidi="ar-SA"/>
        </w:rPr>
        <w:t xml:space="preserve"> </w:t>
      </w:r>
      <w:r w:rsidR="00F370A5" w:rsidRPr="00F370A5">
        <w:rPr>
          <w:rFonts w:eastAsia="Times New Roman" w:cs="Times New Roman"/>
          <w:b/>
          <w:bCs/>
          <w:color w:val="000000"/>
          <w:spacing w:val="-4"/>
          <w:kern w:val="0"/>
          <w:lang w:eastAsia="cs-CZ" w:bidi="ar-SA"/>
        </w:rPr>
        <w:t xml:space="preserve">se dosavadní bod 240 </w:t>
      </w:r>
      <w:r w:rsidR="00F370A5" w:rsidRPr="00F370A5">
        <w:rPr>
          <w:rFonts w:eastAsia="Times New Roman" w:cs="Times New Roman"/>
          <w:color w:val="000000"/>
          <w:spacing w:val="-4"/>
          <w:kern w:val="0"/>
          <w:lang w:eastAsia="cs-CZ" w:bidi="ar-SA"/>
        </w:rPr>
        <w:t>zrušuje.</w:t>
      </w:r>
    </w:p>
    <w:p w:rsidR="00F370A5" w:rsidRPr="00F370A5" w:rsidRDefault="00F370A5" w:rsidP="00F370A5">
      <w:pPr>
        <w:widowControl/>
        <w:suppressAutoHyphens w:val="0"/>
        <w:spacing w:before="100" w:beforeAutospacing="1"/>
        <w:jc w:val="both"/>
        <w:rPr>
          <w:rFonts w:eastAsia="Times New Roman" w:cs="Times New Roman"/>
          <w:color w:val="000000"/>
          <w:spacing w:val="-4"/>
          <w:kern w:val="0"/>
          <w:lang w:eastAsia="cs-CZ" w:bidi="ar-SA"/>
        </w:rPr>
      </w:pPr>
      <w:r w:rsidRPr="00F370A5">
        <w:rPr>
          <w:rFonts w:eastAsia="Times New Roman" w:cs="Times New Roman"/>
          <w:color w:val="000000"/>
          <w:spacing w:val="-4"/>
          <w:kern w:val="0"/>
          <w:lang w:eastAsia="cs-CZ" w:bidi="ar-SA"/>
        </w:rPr>
        <w:t>Následující body se přečíslují.</w:t>
      </w:r>
    </w:p>
    <w:p w:rsidR="00F370A5" w:rsidRPr="00F370A5" w:rsidRDefault="00F370A5" w:rsidP="002059E8">
      <w:pPr>
        <w:widowControl/>
        <w:suppressAutoHyphens w:val="0"/>
        <w:ind w:left="425"/>
        <w:jc w:val="both"/>
        <w:rPr>
          <w:rFonts w:eastAsia="Times New Roman" w:cs="Times New Roman"/>
          <w:color w:val="000000"/>
          <w:spacing w:val="-4"/>
          <w:kern w:val="0"/>
          <w:lang w:eastAsia="cs-CZ" w:bidi="ar-SA"/>
        </w:rPr>
      </w:pPr>
    </w:p>
    <w:p w:rsidR="00F370A5" w:rsidRPr="00F370A5" w:rsidRDefault="00C10861" w:rsidP="002059E8">
      <w:pPr>
        <w:widowControl/>
        <w:suppressAutoHyphens w:val="0"/>
        <w:jc w:val="both"/>
        <w:rPr>
          <w:rFonts w:eastAsia="Times New Roman" w:cs="Times New Roman"/>
          <w:color w:val="000000"/>
          <w:spacing w:val="-4"/>
          <w:kern w:val="0"/>
          <w:lang w:eastAsia="cs-CZ" w:bidi="ar-SA"/>
        </w:rPr>
      </w:pPr>
      <w:r>
        <w:rPr>
          <w:rFonts w:eastAsia="Times New Roman" w:cs="Times New Roman"/>
          <w:b/>
          <w:bCs/>
          <w:color w:val="000000"/>
          <w:spacing w:val="-4"/>
          <w:kern w:val="0"/>
          <w:lang w:eastAsia="cs-CZ" w:bidi="ar-SA"/>
        </w:rPr>
        <w:t>A</w:t>
      </w:r>
      <w:r w:rsidR="00F370A5" w:rsidRPr="00F370A5">
        <w:rPr>
          <w:rFonts w:eastAsia="Times New Roman" w:cs="Times New Roman"/>
          <w:b/>
          <w:bCs/>
          <w:color w:val="000000"/>
          <w:spacing w:val="-4"/>
          <w:kern w:val="0"/>
          <w:lang w:eastAsia="cs-CZ" w:bidi="ar-SA"/>
        </w:rPr>
        <w:t>21. V článku I</w:t>
      </w:r>
      <w:r w:rsidR="00F370A5" w:rsidRPr="00F370A5">
        <w:rPr>
          <w:rFonts w:eastAsia="Times New Roman" w:cs="Times New Roman"/>
          <w:color w:val="000000"/>
          <w:spacing w:val="-4"/>
          <w:kern w:val="0"/>
          <w:lang w:eastAsia="cs-CZ" w:bidi="ar-SA"/>
        </w:rPr>
        <w:t xml:space="preserve"> </w:t>
      </w:r>
      <w:r w:rsidR="00F370A5" w:rsidRPr="00F370A5">
        <w:rPr>
          <w:rFonts w:eastAsia="Times New Roman" w:cs="Times New Roman"/>
          <w:b/>
          <w:bCs/>
          <w:color w:val="000000"/>
          <w:spacing w:val="-4"/>
          <w:kern w:val="0"/>
          <w:lang w:eastAsia="cs-CZ" w:bidi="ar-SA"/>
        </w:rPr>
        <w:t xml:space="preserve">dosavadním bodě 242 </w:t>
      </w:r>
      <w:r w:rsidR="00F370A5" w:rsidRPr="00F370A5">
        <w:rPr>
          <w:rFonts w:eastAsia="Times New Roman" w:cs="Times New Roman"/>
          <w:color w:val="000000"/>
          <w:spacing w:val="-4"/>
          <w:kern w:val="0"/>
          <w:lang w:eastAsia="cs-CZ" w:bidi="ar-SA"/>
        </w:rPr>
        <w:t xml:space="preserve">se v § 82a slova „a standardy pro akreditaci habilitačního řízení a řízení“ nahrazují </w:t>
      </w:r>
      <w:proofErr w:type="gramStart"/>
      <w:r w:rsidR="00F370A5" w:rsidRPr="00F370A5">
        <w:rPr>
          <w:rFonts w:eastAsia="Times New Roman" w:cs="Times New Roman"/>
          <w:color w:val="000000"/>
          <w:spacing w:val="-4"/>
          <w:kern w:val="0"/>
          <w:lang w:eastAsia="cs-CZ" w:bidi="ar-SA"/>
        </w:rPr>
        <w:t>slovy „</w:t>
      </w:r>
      <w:r w:rsidR="00FE49DA">
        <w:rPr>
          <w:rFonts w:eastAsia="Times New Roman" w:cs="Times New Roman"/>
          <w:color w:val="000000"/>
          <w:spacing w:val="-4"/>
          <w:kern w:val="0"/>
          <w:lang w:eastAsia="cs-CZ" w:bidi="ar-SA"/>
        </w:rPr>
        <w:t xml:space="preserve"> </w:t>
      </w:r>
      <w:r w:rsidR="00F370A5" w:rsidRPr="00F370A5">
        <w:rPr>
          <w:rFonts w:eastAsia="Times New Roman" w:cs="Times New Roman"/>
          <w:color w:val="000000"/>
          <w:spacing w:val="-4"/>
          <w:kern w:val="0"/>
          <w:lang w:eastAsia="cs-CZ" w:bidi="ar-SA"/>
        </w:rPr>
        <w:t>, standardy</w:t>
      </w:r>
      <w:proofErr w:type="gramEnd"/>
      <w:r w:rsidR="00F370A5" w:rsidRPr="00F370A5">
        <w:rPr>
          <w:rFonts w:eastAsia="Times New Roman" w:cs="Times New Roman"/>
          <w:color w:val="000000"/>
          <w:spacing w:val="-4"/>
          <w:kern w:val="0"/>
          <w:lang w:eastAsia="cs-CZ" w:bidi="ar-SA"/>
        </w:rPr>
        <w:t xml:space="preserve"> pro akreditaci habilitačního řízení a standardy pro akreditaci řízení</w:t>
      </w:r>
      <w:r w:rsidR="00FE49DA">
        <w:rPr>
          <w:rFonts w:eastAsia="Times New Roman" w:cs="Times New Roman"/>
          <w:color w:val="000000"/>
          <w:spacing w:val="-4"/>
          <w:kern w:val="0"/>
          <w:lang w:eastAsia="cs-CZ" w:bidi="ar-SA"/>
        </w:rPr>
        <w:t>.“</w:t>
      </w:r>
      <w:r w:rsidR="00F370A5" w:rsidRPr="00F370A5">
        <w:rPr>
          <w:rFonts w:eastAsia="Times New Roman" w:cs="Times New Roman"/>
          <w:color w:val="000000"/>
          <w:spacing w:val="-4"/>
          <w:kern w:val="0"/>
          <w:lang w:eastAsia="cs-CZ" w:bidi="ar-SA"/>
        </w:rPr>
        <w:t>.</w:t>
      </w:r>
    </w:p>
    <w:p w:rsidR="00F370A5" w:rsidRPr="00F370A5" w:rsidRDefault="00F370A5" w:rsidP="002059E8">
      <w:pPr>
        <w:widowControl/>
        <w:suppressAutoHyphens w:val="0"/>
        <w:ind w:left="425"/>
        <w:jc w:val="both"/>
        <w:rPr>
          <w:rFonts w:eastAsia="Times New Roman" w:cs="Times New Roman"/>
          <w:color w:val="000000"/>
          <w:spacing w:val="-4"/>
          <w:kern w:val="0"/>
          <w:lang w:eastAsia="cs-CZ" w:bidi="ar-SA"/>
        </w:rPr>
      </w:pPr>
    </w:p>
    <w:p w:rsidR="00F370A5" w:rsidRPr="00F370A5" w:rsidRDefault="00C10861" w:rsidP="002059E8">
      <w:pPr>
        <w:widowControl/>
        <w:suppressAutoHyphens w:val="0"/>
        <w:jc w:val="both"/>
        <w:rPr>
          <w:rFonts w:eastAsia="Times New Roman" w:cs="Times New Roman"/>
          <w:color w:val="000000"/>
          <w:spacing w:val="-4"/>
          <w:kern w:val="0"/>
          <w:lang w:eastAsia="cs-CZ" w:bidi="ar-SA"/>
        </w:rPr>
      </w:pPr>
      <w:r>
        <w:rPr>
          <w:rFonts w:eastAsia="Times New Roman" w:cs="Times New Roman"/>
          <w:b/>
          <w:bCs/>
          <w:color w:val="000000"/>
          <w:spacing w:val="-4"/>
          <w:kern w:val="0"/>
          <w:lang w:eastAsia="cs-CZ" w:bidi="ar-SA"/>
        </w:rPr>
        <w:t>A</w:t>
      </w:r>
      <w:r w:rsidR="00F370A5" w:rsidRPr="00F370A5">
        <w:rPr>
          <w:rFonts w:eastAsia="Times New Roman" w:cs="Times New Roman"/>
          <w:b/>
          <w:bCs/>
          <w:color w:val="000000"/>
          <w:spacing w:val="-4"/>
          <w:kern w:val="0"/>
          <w:lang w:eastAsia="cs-CZ" w:bidi="ar-SA"/>
        </w:rPr>
        <w:t>22. V článku I</w:t>
      </w:r>
      <w:r w:rsidR="00F370A5" w:rsidRPr="00F370A5">
        <w:rPr>
          <w:rFonts w:eastAsia="Times New Roman" w:cs="Times New Roman"/>
          <w:color w:val="000000"/>
          <w:spacing w:val="-4"/>
          <w:kern w:val="0"/>
          <w:lang w:eastAsia="cs-CZ" w:bidi="ar-SA"/>
        </w:rPr>
        <w:t xml:space="preserve"> </w:t>
      </w:r>
      <w:r w:rsidR="00F370A5" w:rsidRPr="00F370A5">
        <w:rPr>
          <w:rFonts w:eastAsia="Times New Roman" w:cs="Times New Roman"/>
          <w:b/>
          <w:bCs/>
          <w:color w:val="000000"/>
          <w:spacing w:val="-4"/>
          <w:kern w:val="0"/>
          <w:lang w:eastAsia="cs-CZ" w:bidi="ar-SA"/>
        </w:rPr>
        <w:t xml:space="preserve">dosavadním bodě 243 </w:t>
      </w:r>
      <w:r w:rsidR="00F370A5" w:rsidRPr="00F370A5">
        <w:rPr>
          <w:rFonts w:eastAsia="Times New Roman" w:cs="Times New Roman"/>
          <w:color w:val="000000"/>
          <w:spacing w:val="-4"/>
          <w:kern w:val="0"/>
          <w:lang w:eastAsia="cs-CZ" w:bidi="ar-SA"/>
        </w:rPr>
        <w:t>se v § 83 odst. 2 písm. c) slovo „a“ nahrazuje slovy „a akreditacích“.</w:t>
      </w:r>
    </w:p>
    <w:p w:rsidR="00F370A5" w:rsidRPr="00F370A5" w:rsidRDefault="00F370A5" w:rsidP="002059E8">
      <w:pPr>
        <w:widowControl/>
        <w:suppressAutoHyphens w:val="0"/>
        <w:ind w:left="425"/>
        <w:jc w:val="both"/>
        <w:rPr>
          <w:rFonts w:eastAsia="Times New Roman" w:cs="Times New Roman"/>
          <w:color w:val="000000"/>
          <w:spacing w:val="-4"/>
          <w:kern w:val="0"/>
          <w:lang w:eastAsia="cs-CZ" w:bidi="ar-SA"/>
        </w:rPr>
      </w:pPr>
    </w:p>
    <w:p w:rsidR="00F370A5" w:rsidRPr="00F370A5" w:rsidRDefault="00C10861" w:rsidP="002059E8">
      <w:pPr>
        <w:widowControl/>
        <w:suppressAutoHyphens w:val="0"/>
        <w:jc w:val="both"/>
        <w:rPr>
          <w:rFonts w:eastAsia="Times New Roman" w:cs="Times New Roman"/>
          <w:color w:val="000000"/>
          <w:spacing w:val="-4"/>
          <w:kern w:val="0"/>
          <w:lang w:eastAsia="cs-CZ" w:bidi="ar-SA"/>
        </w:rPr>
      </w:pPr>
      <w:r>
        <w:rPr>
          <w:rFonts w:eastAsia="Times New Roman" w:cs="Times New Roman"/>
          <w:b/>
          <w:bCs/>
          <w:color w:val="000000"/>
          <w:spacing w:val="-4"/>
          <w:kern w:val="0"/>
          <w:lang w:eastAsia="cs-CZ" w:bidi="ar-SA"/>
        </w:rPr>
        <w:t>A</w:t>
      </w:r>
      <w:r w:rsidR="00F370A5" w:rsidRPr="00F370A5">
        <w:rPr>
          <w:rFonts w:eastAsia="Times New Roman" w:cs="Times New Roman"/>
          <w:b/>
          <w:bCs/>
          <w:color w:val="000000"/>
          <w:spacing w:val="-4"/>
          <w:kern w:val="0"/>
          <w:lang w:eastAsia="cs-CZ" w:bidi="ar-SA"/>
        </w:rPr>
        <w:t>23. V článku I</w:t>
      </w:r>
      <w:r w:rsidR="00F370A5" w:rsidRPr="00F370A5">
        <w:rPr>
          <w:rFonts w:eastAsia="Times New Roman" w:cs="Times New Roman"/>
          <w:color w:val="000000"/>
          <w:spacing w:val="-4"/>
          <w:kern w:val="0"/>
          <w:lang w:eastAsia="cs-CZ" w:bidi="ar-SA"/>
        </w:rPr>
        <w:t xml:space="preserve"> </w:t>
      </w:r>
      <w:r w:rsidR="00F370A5" w:rsidRPr="00F370A5">
        <w:rPr>
          <w:rFonts w:eastAsia="Times New Roman" w:cs="Times New Roman"/>
          <w:b/>
          <w:bCs/>
          <w:color w:val="000000"/>
          <w:spacing w:val="-4"/>
          <w:kern w:val="0"/>
          <w:lang w:eastAsia="cs-CZ" w:bidi="ar-SA"/>
        </w:rPr>
        <w:t xml:space="preserve">dosavadním bodě 244 </w:t>
      </w:r>
      <w:r w:rsidR="00F370A5" w:rsidRPr="00F370A5">
        <w:rPr>
          <w:rFonts w:eastAsia="Times New Roman" w:cs="Times New Roman"/>
          <w:color w:val="000000"/>
          <w:spacing w:val="-4"/>
          <w:kern w:val="0"/>
          <w:lang w:eastAsia="cs-CZ" w:bidi="ar-SA"/>
        </w:rPr>
        <w:t>se v § 83c odst. 2 písm. b) bodu 1 slova „a o akreditaci habilitačního řízení a řízení“ nahrazují slovy „, o akreditaci habilitačního řízení a o akreditaci řízení“.</w:t>
      </w:r>
    </w:p>
    <w:p w:rsidR="00F370A5" w:rsidRPr="00F370A5" w:rsidRDefault="00F370A5" w:rsidP="002059E8">
      <w:pPr>
        <w:widowControl/>
        <w:suppressAutoHyphens w:val="0"/>
        <w:jc w:val="both"/>
        <w:rPr>
          <w:rFonts w:eastAsia="Times New Roman" w:cs="Times New Roman"/>
          <w:color w:val="000000"/>
          <w:spacing w:val="-4"/>
          <w:kern w:val="0"/>
          <w:lang w:eastAsia="cs-CZ" w:bidi="ar-SA"/>
        </w:rPr>
      </w:pPr>
    </w:p>
    <w:p w:rsidR="00F370A5" w:rsidRPr="00F370A5" w:rsidRDefault="00C10861" w:rsidP="002059E8">
      <w:pPr>
        <w:widowControl/>
        <w:suppressAutoHyphens w:val="0"/>
        <w:jc w:val="both"/>
        <w:rPr>
          <w:rFonts w:eastAsia="Times New Roman" w:cs="Times New Roman"/>
          <w:color w:val="000000"/>
          <w:spacing w:val="-4"/>
          <w:kern w:val="0"/>
          <w:lang w:eastAsia="cs-CZ" w:bidi="ar-SA"/>
        </w:rPr>
      </w:pPr>
      <w:r>
        <w:rPr>
          <w:rFonts w:eastAsia="Times New Roman" w:cs="Times New Roman"/>
          <w:b/>
          <w:bCs/>
          <w:color w:val="000000"/>
          <w:spacing w:val="-4"/>
          <w:kern w:val="0"/>
          <w:lang w:eastAsia="cs-CZ" w:bidi="ar-SA"/>
        </w:rPr>
        <w:t>A</w:t>
      </w:r>
      <w:r w:rsidR="00F370A5" w:rsidRPr="00F370A5">
        <w:rPr>
          <w:rFonts w:eastAsia="Times New Roman" w:cs="Times New Roman"/>
          <w:b/>
          <w:bCs/>
          <w:color w:val="000000"/>
          <w:spacing w:val="-4"/>
          <w:kern w:val="0"/>
          <w:lang w:eastAsia="cs-CZ" w:bidi="ar-SA"/>
        </w:rPr>
        <w:t>24. V článku I dosavadním bodě 255</w:t>
      </w:r>
      <w:r w:rsidR="00F370A5" w:rsidRPr="00F370A5">
        <w:rPr>
          <w:rFonts w:eastAsia="Times New Roman" w:cs="Times New Roman"/>
          <w:color w:val="000000"/>
          <w:spacing w:val="-4"/>
          <w:kern w:val="0"/>
          <w:lang w:eastAsia="cs-CZ" w:bidi="ar-SA"/>
        </w:rPr>
        <w:t xml:space="preserve"> se v § 87 písm. j) bodě 1 text „§ 21a“ nahrazuje textem „§ 77c“.</w:t>
      </w:r>
    </w:p>
    <w:p w:rsidR="00F370A5" w:rsidRPr="00F370A5" w:rsidRDefault="00F370A5" w:rsidP="002059E8">
      <w:pPr>
        <w:widowControl/>
        <w:suppressAutoHyphens w:val="0"/>
        <w:jc w:val="both"/>
        <w:rPr>
          <w:rFonts w:eastAsia="Times New Roman" w:cs="Times New Roman"/>
          <w:color w:val="000000"/>
          <w:spacing w:val="-4"/>
          <w:kern w:val="0"/>
          <w:lang w:eastAsia="cs-CZ" w:bidi="ar-SA"/>
        </w:rPr>
      </w:pPr>
    </w:p>
    <w:p w:rsidR="00F370A5" w:rsidRPr="00F370A5" w:rsidRDefault="00C10861" w:rsidP="002059E8">
      <w:pPr>
        <w:widowControl/>
        <w:suppressAutoHyphens w:val="0"/>
        <w:jc w:val="both"/>
        <w:rPr>
          <w:rFonts w:eastAsia="Times New Roman" w:cs="Times New Roman"/>
          <w:color w:val="000000"/>
          <w:spacing w:val="-4"/>
          <w:kern w:val="0"/>
          <w:lang w:eastAsia="cs-CZ" w:bidi="ar-SA"/>
        </w:rPr>
      </w:pPr>
      <w:r>
        <w:rPr>
          <w:rFonts w:eastAsia="Times New Roman" w:cs="Times New Roman"/>
          <w:b/>
          <w:bCs/>
          <w:color w:val="000000"/>
          <w:spacing w:val="-4"/>
          <w:kern w:val="0"/>
          <w:lang w:eastAsia="cs-CZ" w:bidi="ar-SA"/>
        </w:rPr>
        <w:t>A</w:t>
      </w:r>
      <w:r w:rsidR="00F370A5" w:rsidRPr="00F370A5">
        <w:rPr>
          <w:rFonts w:eastAsia="Times New Roman" w:cs="Times New Roman"/>
          <w:b/>
          <w:bCs/>
          <w:color w:val="000000"/>
          <w:spacing w:val="-4"/>
          <w:kern w:val="0"/>
          <w:lang w:eastAsia="cs-CZ" w:bidi="ar-SA"/>
        </w:rPr>
        <w:t>25.</w:t>
      </w:r>
      <w:r w:rsidR="00F370A5" w:rsidRPr="00F370A5">
        <w:rPr>
          <w:rFonts w:eastAsia="Times New Roman" w:cs="Times New Roman"/>
          <w:color w:val="000000"/>
          <w:spacing w:val="-4"/>
          <w:kern w:val="0"/>
          <w:lang w:eastAsia="cs-CZ" w:bidi="ar-SA"/>
        </w:rPr>
        <w:t xml:space="preserve"> </w:t>
      </w:r>
      <w:r w:rsidR="00F370A5" w:rsidRPr="00F370A5">
        <w:rPr>
          <w:rFonts w:eastAsia="Times New Roman" w:cs="Times New Roman"/>
          <w:b/>
          <w:bCs/>
          <w:color w:val="000000"/>
          <w:spacing w:val="-4"/>
          <w:kern w:val="0"/>
          <w:lang w:eastAsia="cs-CZ" w:bidi="ar-SA"/>
        </w:rPr>
        <w:t>V článku I dosavadním bodě 265</w:t>
      </w:r>
      <w:r w:rsidR="00F370A5" w:rsidRPr="00F370A5">
        <w:rPr>
          <w:rFonts w:eastAsia="Times New Roman" w:cs="Times New Roman"/>
          <w:color w:val="000000"/>
          <w:spacing w:val="-4"/>
          <w:kern w:val="0"/>
          <w:lang w:eastAsia="cs-CZ" w:bidi="ar-SA"/>
        </w:rPr>
        <w:t xml:space="preserve"> se v § 87 odst. 2 písm. a) text „§ 21a“ nahrazuje textem „§ 77c“. </w:t>
      </w:r>
    </w:p>
    <w:p w:rsidR="00F370A5" w:rsidRPr="00F370A5" w:rsidRDefault="00F370A5" w:rsidP="002059E8">
      <w:pPr>
        <w:widowControl/>
        <w:suppressAutoHyphens w:val="0"/>
        <w:jc w:val="both"/>
        <w:rPr>
          <w:rFonts w:eastAsia="Times New Roman" w:cs="Times New Roman"/>
          <w:color w:val="000000"/>
          <w:spacing w:val="-4"/>
          <w:kern w:val="0"/>
          <w:lang w:eastAsia="cs-CZ" w:bidi="ar-SA"/>
        </w:rPr>
      </w:pPr>
      <w:r w:rsidRPr="00F370A5">
        <w:rPr>
          <w:rFonts w:eastAsia="Times New Roman" w:cs="Times New Roman"/>
          <w:color w:val="000000"/>
          <w:spacing w:val="-4"/>
          <w:kern w:val="0"/>
          <w:lang w:eastAsia="cs-CZ" w:bidi="ar-SA"/>
        </w:rPr>
        <w:t> </w:t>
      </w:r>
    </w:p>
    <w:p w:rsidR="00F370A5" w:rsidRPr="00F370A5" w:rsidRDefault="00C10861" w:rsidP="002059E8">
      <w:pPr>
        <w:widowControl/>
        <w:suppressAutoHyphens w:val="0"/>
        <w:jc w:val="both"/>
        <w:rPr>
          <w:rFonts w:eastAsia="Times New Roman" w:cs="Times New Roman"/>
          <w:color w:val="000000"/>
          <w:spacing w:val="-4"/>
          <w:kern w:val="0"/>
          <w:lang w:eastAsia="cs-CZ" w:bidi="ar-SA"/>
        </w:rPr>
      </w:pPr>
      <w:r>
        <w:rPr>
          <w:rFonts w:eastAsia="Times New Roman" w:cs="Times New Roman"/>
          <w:b/>
          <w:bCs/>
          <w:color w:val="000000"/>
          <w:spacing w:val="-4"/>
          <w:kern w:val="0"/>
          <w:lang w:eastAsia="cs-CZ" w:bidi="ar-SA"/>
        </w:rPr>
        <w:t>A</w:t>
      </w:r>
      <w:r w:rsidR="00F370A5" w:rsidRPr="00F370A5">
        <w:rPr>
          <w:rFonts w:eastAsia="Times New Roman" w:cs="Times New Roman"/>
          <w:b/>
          <w:bCs/>
          <w:color w:val="000000"/>
          <w:spacing w:val="-4"/>
          <w:kern w:val="0"/>
          <w:lang w:eastAsia="cs-CZ" w:bidi="ar-SA"/>
        </w:rPr>
        <w:t xml:space="preserve">26. V článku I dosavadní bod 271 </w:t>
      </w:r>
      <w:r w:rsidR="00F370A5" w:rsidRPr="00F370A5">
        <w:rPr>
          <w:rFonts w:eastAsia="Times New Roman" w:cs="Times New Roman"/>
          <w:color w:val="000000"/>
          <w:spacing w:val="-4"/>
          <w:kern w:val="0"/>
          <w:lang w:eastAsia="cs-CZ" w:bidi="ar-SA"/>
        </w:rPr>
        <w:t>zní:</w:t>
      </w:r>
    </w:p>
    <w:p w:rsidR="00F370A5" w:rsidRPr="00F370A5" w:rsidRDefault="00F370A5" w:rsidP="00F370A5">
      <w:pPr>
        <w:widowControl/>
        <w:suppressAutoHyphens w:val="0"/>
        <w:spacing w:before="100" w:beforeAutospacing="1"/>
        <w:jc w:val="both"/>
        <w:rPr>
          <w:rFonts w:eastAsia="Times New Roman" w:cs="Times New Roman"/>
          <w:color w:val="000000"/>
          <w:spacing w:val="-4"/>
          <w:kern w:val="0"/>
          <w:lang w:eastAsia="cs-CZ" w:bidi="ar-SA"/>
        </w:rPr>
      </w:pPr>
      <w:r w:rsidRPr="00F370A5">
        <w:rPr>
          <w:rFonts w:eastAsia="Times New Roman" w:cs="Times New Roman"/>
          <w:color w:val="000000"/>
          <w:spacing w:val="-4"/>
          <w:kern w:val="0"/>
          <w:lang w:eastAsia="cs-CZ" w:bidi="ar-SA"/>
        </w:rPr>
        <w:t>„2</w:t>
      </w:r>
      <w:r w:rsidR="00FE49DA">
        <w:rPr>
          <w:rFonts w:eastAsia="Times New Roman" w:cs="Times New Roman"/>
          <w:color w:val="000000"/>
          <w:spacing w:val="-4"/>
          <w:kern w:val="0"/>
          <w:lang w:eastAsia="cs-CZ" w:bidi="ar-SA"/>
        </w:rPr>
        <w:t>71</w:t>
      </w:r>
      <w:r w:rsidRPr="00F370A5">
        <w:rPr>
          <w:rFonts w:eastAsia="Times New Roman" w:cs="Times New Roman"/>
          <w:color w:val="000000"/>
          <w:spacing w:val="-4"/>
          <w:kern w:val="0"/>
          <w:lang w:eastAsia="cs-CZ" w:bidi="ar-SA"/>
        </w:rPr>
        <w:t>. V § 91 odst. 3 se věta druhá nahrazuje větou „Stipendium se přiznává po standardní dobu studia na deset měsíců v akademickém roce; měsíční výše stipendia odpovídá jedné čtvrtině výše základní sazby minimální mzdy za měsíc, s tím, že takto určená výše stipendia se zaokrouhluje na celé desetikoruny nahoru.“.“.</w:t>
      </w:r>
    </w:p>
    <w:p w:rsidR="00F370A5" w:rsidRPr="00F370A5" w:rsidRDefault="00F370A5" w:rsidP="002059E8">
      <w:pPr>
        <w:widowControl/>
        <w:suppressAutoHyphens w:val="0"/>
        <w:jc w:val="both"/>
        <w:rPr>
          <w:rFonts w:eastAsia="Times New Roman" w:cs="Times New Roman"/>
          <w:color w:val="000000"/>
          <w:spacing w:val="-4"/>
          <w:kern w:val="0"/>
          <w:lang w:eastAsia="cs-CZ" w:bidi="ar-SA"/>
        </w:rPr>
      </w:pPr>
      <w:r w:rsidRPr="00F370A5">
        <w:rPr>
          <w:rFonts w:eastAsia="Times New Roman" w:cs="Times New Roman"/>
          <w:color w:val="000000"/>
          <w:spacing w:val="-4"/>
          <w:kern w:val="0"/>
          <w:lang w:eastAsia="cs-CZ" w:bidi="ar-SA"/>
        </w:rPr>
        <w:t> </w:t>
      </w:r>
    </w:p>
    <w:p w:rsidR="00F370A5" w:rsidRPr="00F370A5" w:rsidRDefault="00C10861" w:rsidP="002059E8">
      <w:pPr>
        <w:widowControl/>
        <w:suppressAutoHyphens w:val="0"/>
        <w:jc w:val="both"/>
        <w:rPr>
          <w:rFonts w:eastAsia="Times New Roman" w:cs="Times New Roman"/>
          <w:color w:val="000000"/>
          <w:spacing w:val="-4"/>
          <w:kern w:val="0"/>
          <w:lang w:eastAsia="cs-CZ" w:bidi="ar-SA"/>
        </w:rPr>
      </w:pPr>
      <w:r>
        <w:rPr>
          <w:rFonts w:eastAsia="Times New Roman" w:cs="Times New Roman"/>
          <w:b/>
          <w:bCs/>
          <w:color w:val="000000"/>
          <w:spacing w:val="-4"/>
          <w:kern w:val="0"/>
          <w:lang w:eastAsia="cs-CZ" w:bidi="ar-SA"/>
        </w:rPr>
        <w:t>A</w:t>
      </w:r>
      <w:r w:rsidR="00F370A5" w:rsidRPr="00F370A5">
        <w:rPr>
          <w:rFonts w:eastAsia="Times New Roman" w:cs="Times New Roman"/>
          <w:b/>
          <w:bCs/>
          <w:color w:val="000000"/>
          <w:spacing w:val="-4"/>
          <w:kern w:val="0"/>
          <w:lang w:eastAsia="cs-CZ" w:bidi="ar-SA"/>
        </w:rPr>
        <w:t>27.</w:t>
      </w:r>
      <w:r w:rsidR="00F370A5" w:rsidRPr="00F370A5">
        <w:rPr>
          <w:rFonts w:eastAsia="Times New Roman" w:cs="Times New Roman"/>
          <w:color w:val="000000"/>
          <w:spacing w:val="-4"/>
          <w:kern w:val="0"/>
          <w:lang w:eastAsia="cs-CZ" w:bidi="ar-SA"/>
        </w:rPr>
        <w:t xml:space="preserve"> </w:t>
      </w:r>
      <w:r w:rsidR="00F370A5" w:rsidRPr="00F370A5">
        <w:rPr>
          <w:rFonts w:eastAsia="Times New Roman" w:cs="Times New Roman"/>
          <w:b/>
          <w:bCs/>
          <w:color w:val="000000"/>
          <w:spacing w:val="-4"/>
          <w:kern w:val="0"/>
          <w:lang w:eastAsia="cs-CZ" w:bidi="ar-SA"/>
        </w:rPr>
        <w:t xml:space="preserve">V článku I </w:t>
      </w:r>
      <w:r w:rsidR="00F370A5" w:rsidRPr="00F370A5">
        <w:rPr>
          <w:rFonts w:eastAsia="Times New Roman" w:cs="Times New Roman"/>
          <w:color w:val="000000"/>
          <w:spacing w:val="-4"/>
          <w:kern w:val="0"/>
          <w:lang w:eastAsia="cs-CZ" w:bidi="ar-SA"/>
        </w:rPr>
        <w:t xml:space="preserve">se za </w:t>
      </w:r>
      <w:r w:rsidR="00F370A5" w:rsidRPr="00F370A5">
        <w:rPr>
          <w:rFonts w:eastAsia="Times New Roman" w:cs="Times New Roman"/>
          <w:b/>
          <w:bCs/>
          <w:color w:val="000000"/>
          <w:spacing w:val="-4"/>
          <w:kern w:val="0"/>
          <w:lang w:eastAsia="cs-CZ" w:bidi="ar-SA"/>
        </w:rPr>
        <w:t>dosavadní bod 27</w:t>
      </w:r>
      <w:r w:rsidR="00FE49DA">
        <w:rPr>
          <w:rFonts w:eastAsia="Times New Roman" w:cs="Times New Roman"/>
          <w:b/>
          <w:bCs/>
          <w:color w:val="000000"/>
          <w:spacing w:val="-4"/>
          <w:kern w:val="0"/>
          <w:lang w:eastAsia="cs-CZ" w:bidi="ar-SA"/>
        </w:rPr>
        <w:t>1</w:t>
      </w:r>
      <w:r w:rsidR="00F370A5" w:rsidRPr="00F370A5">
        <w:rPr>
          <w:rFonts w:eastAsia="Times New Roman" w:cs="Times New Roman"/>
          <w:b/>
          <w:bCs/>
          <w:color w:val="000000"/>
          <w:spacing w:val="-4"/>
          <w:kern w:val="0"/>
          <w:lang w:eastAsia="cs-CZ" w:bidi="ar-SA"/>
        </w:rPr>
        <w:t xml:space="preserve"> </w:t>
      </w:r>
      <w:r w:rsidR="00F370A5" w:rsidRPr="00F370A5">
        <w:rPr>
          <w:rFonts w:eastAsia="Times New Roman" w:cs="Times New Roman"/>
          <w:color w:val="000000"/>
          <w:spacing w:val="-4"/>
          <w:kern w:val="0"/>
          <w:lang w:eastAsia="cs-CZ" w:bidi="ar-SA"/>
        </w:rPr>
        <w:t xml:space="preserve">vkládá </w:t>
      </w:r>
      <w:r w:rsidR="00F370A5" w:rsidRPr="00F370A5">
        <w:rPr>
          <w:rFonts w:eastAsia="Times New Roman" w:cs="Times New Roman"/>
          <w:b/>
          <w:bCs/>
          <w:color w:val="000000"/>
          <w:spacing w:val="-4"/>
          <w:kern w:val="0"/>
          <w:lang w:eastAsia="cs-CZ" w:bidi="ar-SA"/>
        </w:rPr>
        <w:t>nový bod</w:t>
      </w:r>
      <w:r w:rsidR="00FE49DA">
        <w:rPr>
          <w:rFonts w:eastAsia="Times New Roman" w:cs="Times New Roman"/>
          <w:b/>
          <w:bCs/>
          <w:color w:val="000000"/>
          <w:spacing w:val="-4"/>
          <w:kern w:val="0"/>
          <w:lang w:eastAsia="cs-CZ" w:bidi="ar-SA"/>
        </w:rPr>
        <w:t xml:space="preserve"> 272</w:t>
      </w:r>
      <w:r w:rsidR="00F370A5" w:rsidRPr="00F370A5">
        <w:rPr>
          <w:rFonts w:eastAsia="Times New Roman" w:cs="Times New Roman"/>
          <w:b/>
          <w:bCs/>
          <w:color w:val="000000"/>
          <w:spacing w:val="-4"/>
          <w:kern w:val="0"/>
          <w:lang w:eastAsia="cs-CZ" w:bidi="ar-SA"/>
        </w:rPr>
        <w:t xml:space="preserve">, </w:t>
      </w:r>
      <w:r w:rsidR="00F370A5" w:rsidRPr="00F370A5">
        <w:rPr>
          <w:rFonts w:eastAsia="Times New Roman" w:cs="Times New Roman"/>
          <w:color w:val="000000"/>
          <w:spacing w:val="-4"/>
          <w:kern w:val="0"/>
          <w:lang w:eastAsia="cs-CZ" w:bidi="ar-SA"/>
        </w:rPr>
        <w:t xml:space="preserve">který zní: </w:t>
      </w:r>
    </w:p>
    <w:p w:rsidR="00F370A5" w:rsidRPr="00F370A5" w:rsidRDefault="00F370A5" w:rsidP="00F370A5">
      <w:pPr>
        <w:widowControl/>
        <w:suppressAutoHyphens w:val="0"/>
        <w:spacing w:before="100" w:beforeAutospacing="1"/>
        <w:jc w:val="both"/>
        <w:rPr>
          <w:rFonts w:eastAsia="Times New Roman" w:cs="Times New Roman"/>
          <w:color w:val="000000"/>
          <w:spacing w:val="-4"/>
          <w:kern w:val="0"/>
          <w:lang w:eastAsia="cs-CZ" w:bidi="ar-SA"/>
        </w:rPr>
      </w:pPr>
      <w:r w:rsidRPr="00F370A5">
        <w:rPr>
          <w:rFonts w:eastAsia="Times New Roman" w:cs="Times New Roman"/>
          <w:color w:val="000000"/>
          <w:spacing w:val="-4"/>
          <w:kern w:val="0"/>
          <w:lang w:eastAsia="cs-CZ" w:bidi="ar-SA"/>
        </w:rPr>
        <w:t>„2</w:t>
      </w:r>
      <w:r w:rsidR="00FE49DA">
        <w:rPr>
          <w:rFonts w:eastAsia="Times New Roman" w:cs="Times New Roman"/>
          <w:color w:val="000000"/>
          <w:spacing w:val="-4"/>
          <w:kern w:val="0"/>
          <w:lang w:eastAsia="cs-CZ" w:bidi="ar-SA"/>
        </w:rPr>
        <w:t>72</w:t>
      </w:r>
      <w:r w:rsidRPr="00F370A5">
        <w:rPr>
          <w:rFonts w:eastAsia="Times New Roman" w:cs="Times New Roman"/>
          <w:color w:val="000000"/>
          <w:spacing w:val="-4"/>
          <w:kern w:val="0"/>
          <w:lang w:eastAsia="cs-CZ" w:bidi="ar-SA"/>
        </w:rPr>
        <w:t>. Za dosavadní část desátou se vkládá označení a nadpis nové části jedenácté, které znějí:</w:t>
      </w:r>
    </w:p>
    <w:p w:rsidR="00F370A5" w:rsidRPr="00F370A5" w:rsidRDefault="00F370A5" w:rsidP="003359E8">
      <w:pPr>
        <w:widowControl/>
        <w:suppressAutoHyphens w:val="0"/>
        <w:spacing w:before="100" w:beforeAutospacing="1"/>
        <w:jc w:val="center"/>
        <w:rPr>
          <w:rFonts w:eastAsia="Times New Roman" w:cs="Times New Roman"/>
          <w:color w:val="000000"/>
          <w:spacing w:val="-4"/>
          <w:kern w:val="0"/>
          <w:lang w:eastAsia="cs-CZ" w:bidi="ar-SA"/>
        </w:rPr>
      </w:pPr>
      <w:r w:rsidRPr="00F370A5">
        <w:rPr>
          <w:rFonts w:eastAsia="Times New Roman" w:cs="Times New Roman"/>
          <w:color w:val="000000"/>
          <w:spacing w:val="-4"/>
          <w:kern w:val="0"/>
          <w:lang w:eastAsia="cs-CZ" w:bidi="ar-SA"/>
        </w:rPr>
        <w:t>„ČÁST JEDENÁCTÁ</w:t>
      </w:r>
    </w:p>
    <w:p w:rsidR="00F370A5" w:rsidRPr="00F370A5" w:rsidRDefault="00F370A5" w:rsidP="003359E8">
      <w:pPr>
        <w:widowControl/>
        <w:suppressAutoHyphens w:val="0"/>
        <w:spacing w:before="100" w:beforeAutospacing="1"/>
        <w:jc w:val="center"/>
        <w:rPr>
          <w:rFonts w:eastAsia="Times New Roman" w:cs="Times New Roman"/>
          <w:color w:val="000000"/>
          <w:spacing w:val="-4"/>
          <w:kern w:val="0"/>
          <w:lang w:eastAsia="cs-CZ" w:bidi="ar-SA"/>
        </w:rPr>
      </w:pPr>
      <w:r w:rsidRPr="00F370A5">
        <w:rPr>
          <w:rFonts w:eastAsia="Times New Roman" w:cs="Times New Roman"/>
          <w:color w:val="000000"/>
          <w:spacing w:val="-4"/>
          <w:kern w:val="0"/>
          <w:lang w:eastAsia="cs-CZ" w:bidi="ar-SA"/>
        </w:rPr>
        <w:t>STIPENDIA“.</w:t>
      </w:r>
    </w:p>
    <w:p w:rsidR="00F370A5" w:rsidRPr="00F370A5" w:rsidRDefault="00F370A5" w:rsidP="00F370A5">
      <w:pPr>
        <w:widowControl/>
        <w:suppressAutoHyphens w:val="0"/>
        <w:spacing w:before="100" w:beforeAutospacing="1"/>
        <w:jc w:val="both"/>
        <w:rPr>
          <w:rFonts w:eastAsia="Times New Roman" w:cs="Times New Roman"/>
          <w:color w:val="000000"/>
          <w:spacing w:val="-4"/>
          <w:kern w:val="0"/>
          <w:lang w:eastAsia="cs-CZ" w:bidi="ar-SA"/>
        </w:rPr>
      </w:pPr>
      <w:r w:rsidRPr="00F370A5">
        <w:rPr>
          <w:rFonts w:eastAsia="Times New Roman" w:cs="Times New Roman"/>
          <w:color w:val="000000"/>
          <w:spacing w:val="-4"/>
          <w:kern w:val="0"/>
          <w:lang w:eastAsia="cs-CZ" w:bidi="ar-SA"/>
        </w:rPr>
        <w:t>Dosavadní části jedenáctá až patnáctá se označují jako části dvanáctá až šestnáctá.“.</w:t>
      </w:r>
    </w:p>
    <w:p w:rsidR="00F370A5" w:rsidRPr="00F370A5" w:rsidRDefault="00F370A5" w:rsidP="00F370A5">
      <w:pPr>
        <w:widowControl/>
        <w:suppressAutoHyphens w:val="0"/>
        <w:spacing w:before="100" w:beforeAutospacing="1"/>
        <w:jc w:val="both"/>
        <w:rPr>
          <w:rFonts w:eastAsia="Times New Roman" w:cs="Times New Roman"/>
          <w:color w:val="000000"/>
          <w:spacing w:val="-4"/>
          <w:kern w:val="0"/>
          <w:lang w:eastAsia="cs-CZ" w:bidi="ar-SA"/>
        </w:rPr>
      </w:pPr>
      <w:r w:rsidRPr="00F370A5">
        <w:rPr>
          <w:rFonts w:eastAsia="Times New Roman" w:cs="Times New Roman"/>
          <w:color w:val="000000"/>
          <w:spacing w:val="-4"/>
          <w:kern w:val="0"/>
          <w:lang w:eastAsia="cs-CZ" w:bidi="ar-SA"/>
        </w:rPr>
        <w:t>Následující body se přečíslují.</w:t>
      </w:r>
    </w:p>
    <w:p w:rsidR="00F370A5" w:rsidRPr="00F370A5" w:rsidRDefault="00F370A5" w:rsidP="002059E8">
      <w:pPr>
        <w:widowControl/>
        <w:suppressAutoHyphens w:val="0"/>
        <w:jc w:val="both"/>
        <w:rPr>
          <w:rFonts w:eastAsia="Times New Roman" w:cs="Times New Roman"/>
          <w:color w:val="000000"/>
          <w:spacing w:val="-4"/>
          <w:kern w:val="0"/>
          <w:lang w:eastAsia="cs-CZ" w:bidi="ar-SA"/>
        </w:rPr>
      </w:pPr>
    </w:p>
    <w:p w:rsidR="00F370A5" w:rsidRPr="00F370A5" w:rsidRDefault="00C10861" w:rsidP="002059E8">
      <w:pPr>
        <w:widowControl/>
        <w:suppressAutoHyphens w:val="0"/>
        <w:jc w:val="both"/>
        <w:rPr>
          <w:rFonts w:eastAsia="Times New Roman" w:cs="Times New Roman"/>
          <w:color w:val="000000"/>
          <w:spacing w:val="-4"/>
          <w:kern w:val="0"/>
          <w:lang w:eastAsia="cs-CZ" w:bidi="ar-SA"/>
        </w:rPr>
      </w:pPr>
      <w:r>
        <w:rPr>
          <w:rFonts w:eastAsia="Times New Roman" w:cs="Times New Roman"/>
          <w:b/>
          <w:bCs/>
          <w:color w:val="000000"/>
          <w:spacing w:val="-4"/>
          <w:kern w:val="0"/>
          <w:lang w:eastAsia="cs-CZ" w:bidi="ar-SA"/>
        </w:rPr>
        <w:t>A</w:t>
      </w:r>
      <w:r w:rsidR="00F370A5" w:rsidRPr="00F370A5">
        <w:rPr>
          <w:rFonts w:eastAsia="Times New Roman" w:cs="Times New Roman"/>
          <w:b/>
          <w:bCs/>
          <w:color w:val="000000"/>
          <w:spacing w:val="-4"/>
          <w:kern w:val="0"/>
          <w:lang w:eastAsia="cs-CZ" w:bidi="ar-SA"/>
        </w:rPr>
        <w:t>28. V článku I dosavadní bod 272 zní:</w:t>
      </w:r>
    </w:p>
    <w:p w:rsidR="00F370A5" w:rsidRPr="00F370A5" w:rsidRDefault="00F370A5" w:rsidP="00F370A5">
      <w:pPr>
        <w:widowControl/>
        <w:suppressAutoHyphens w:val="0"/>
        <w:spacing w:before="100" w:beforeAutospacing="1"/>
        <w:ind w:left="68"/>
        <w:jc w:val="both"/>
        <w:rPr>
          <w:rFonts w:eastAsia="Times New Roman" w:cs="Times New Roman"/>
          <w:color w:val="000000"/>
          <w:spacing w:val="-4"/>
          <w:kern w:val="0"/>
          <w:lang w:eastAsia="cs-CZ" w:bidi="ar-SA"/>
        </w:rPr>
      </w:pPr>
      <w:r w:rsidRPr="00F370A5">
        <w:rPr>
          <w:rFonts w:eastAsia="Times New Roman" w:cs="Times New Roman"/>
          <w:color w:val="000000"/>
          <w:spacing w:val="-4"/>
          <w:kern w:val="0"/>
          <w:lang w:eastAsia="cs-CZ" w:bidi="ar-SA"/>
        </w:rPr>
        <w:t>„272. V § 92 se na konci textu odstavce 3 doplňují slova „, včetně návrhů právních předpisů týkajících se oblastí vzdělávání, standardů pro akreditace, přijímacího řízení a statutu Akreditačního úřadu“.“.</w:t>
      </w:r>
    </w:p>
    <w:p w:rsidR="00F370A5" w:rsidRPr="00F370A5" w:rsidRDefault="00F370A5" w:rsidP="002059E8">
      <w:pPr>
        <w:widowControl/>
        <w:suppressAutoHyphens w:val="0"/>
        <w:jc w:val="both"/>
        <w:rPr>
          <w:rFonts w:eastAsia="Times New Roman" w:cs="Times New Roman"/>
          <w:color w:val="000000"/>
          <w:spacing w:val="-4"/>
          <w:kern w:val="0"/>
          <w:lang w:eastAsia="cs-CZ" w:bidi="ar-SA"/>
        </w:rPr>
      </w:pPr>
      <w:r w:rsidRPr="00F370A5">
        <w:rPr>
          <w:rFonts w:eastAsia="Times New Roman" w:cs="Times New Roman"/>
          <w:color w:val="000000"/>
          <w:spacing w:val="-4"/>
          <w:kern w:val="0"/>
          <w:lang w:eastAsia="cs-CZ" w:bidi="ar-SA"/>
        </w:rPr>
        <w:t> </w:t>
      </w:r>
    </w:p>
    <w:p w:rsidR="00F370A5" w:rsidRPr="00F370A5" w:rsidRDefault="00C10861" w:rsidP="002059E8">
      <w:pPr>
        <w:widowControl/>
        <w:suppressAutoHyphens w:val="0"/>
        <w:jc w:val="both"/>
        <w:rPr>
          <w:rFonts w:eastAsia="Times New Roman" w:cs="Times New Roman"/>
          <w:color w:val="000000"/>
          <w:spacing w:val="-4"/>
          <w:kern w:val="0"/>
          <w:lang w:eastAsia="cs-CZ" w:bidi="ar-SA"/>
        </w:rPr>
      </w:pPr>
      <w:r>
        <w:rPr>
          <w:rFonts w:eastAsia="Times New Roman" w:cs="Times New Roman"/>
          <w:b/>
          <w:bCs/>
          <w:color w:val="000000"/>
          <w:spacing w:val="-4"/>
          <w:kern w:val="0"/>
          <w:lang w:eastAsia="cs-CZ" w:bidi="ar-SA"/>
        </w:rPr>
        <w:t>A</w:t>
      </w:r>
      <w:r w:rsidR="00F370A5" w:rsidRPr="00F370A5">
        <w:rPr>
          <w:rFonts w:eastAsia="Times New Roman" w:cs="Times New Roman"/>
          <w:b/>
          <w:bCs/>
          <w:color w:val="000000"/>
          <w:spacing w:val="-4"/>
          <w:kern w:val="0"/>
          <w:lang w:eastAsia="cs-CZ" w:bidi="ar-SA"/>
        </w:rPr>
        <w:t>29. V článku I dosavadním bodě 273</w:t>
      </w:r>
      <w:r w:rsidR="00F370A5" w:rsidRPr="00F370A5">
        <w:rPr>
          <w:rFonts w:eastAsia="Times New Roman" w:cs="Times New Roman"/>
          <w:color w:val="000000"/>
          <w:spacing w:val="-4"/>
          <w:kern w:val="0"/>
          <w:lang w:eastAsia="cs-CZ" w:bidi="ar-SA"/>
        </w:rPr>
        <w:t xml:space="preserve"> se slova „odstavec 5“ nahrazují slovy „odstavec 4“.</w:t>
      </w:r>
    </w:p>
    <w:p w:rsidR="00F370A5" w:rsidRPr="00F370A5" w:rsidRDefault="00F370A5" w:rsidP="002059E8">
      <w:pPr>
        <w:widowControl/>
        <w:suppressAutoHyphens w:val="0"/>
        <w:jc w:val="both"/>
        <w:rPr>
          <w:rFonts w:eastAsia="Times New Roman" w:cs="Times New Roman"/>
          <w:color w:val="000000"/>
          <w:spacing w:val="-4"/>
          <w:kern w:val="0"/>
          <w:lang w:eastAsia="cs-CZ" w:bidi="ar-SA"/>
        </w:rPr>
      </w:pPr>
    </w:p>
    <w:p w:rsidR="00F370A5" w:rsidRPr="00F370A5" w:rsidRDefault="00C10861" w:rsidP="002059E8">
      <w:pPr>
        <w:widowControl/>
        <w:suppressAutoHyphens w:val="0"/>
        <w:jc w:val="both"/>
        <w:rPr>
          <w:rFonts w:eastAsia="Times New Roman" w:cs="Times New Roman"/>
          <w:color w:val="000000"/>
          <w:spacing w:val="-4"/>
          <w:kern w:val="0"/>
          <w:lang w:eastAsia="cs-CZ" w:bidi="ar-SA"/>
        </w:rPr>
      </w:pPr>
      <w:r>
        <w:rPr>
          <w:rFonts w:eastAsia="Times New Roman" w:cs="Times New Roman"/>
          <w:b/>
          <w:bCs/>
          <w:color w:val="000000"/>
          <w:spacing w:val="-4"/>
          <w:kern w:val="0"/>
          <w:lang w:eastAsia="cs-CZ" w:bidi="ar-SA"/>
        </w:rPr>
        <w:t>A</w:t>
      </w:r>
      <w:r w:rsidR="00F370A5" w:rsidRPr="00F370A5">
        <w:rPr>
          <w:rFonts w:eastAsia="Times New Roman" w:cs="Times New Roman"/>
          <w:b/>
          <w:bCs/>
          <w:color w:val="000000"/>
          <w:spacing w:val="-4"/>
          <w:kern w:val="0"/>
          <w:lang w:eastAsia="cs-CZ" w:bidi="ar-SA"/>
        </w:rPr>
        <w:t>30</w:t>
      </w:r>
      <w:r w:rsidR="00F370A5" w:rsidRPr="00F370A5">
        <w:rPr>
          <w:rFonts w:eastAsia="Times New Roman" w:cs="Times New Roman"/>
          <w:color w:val="000000"/>
          <w:spacing w:val="-4"/>
          <w:kern w:val="0"/>
          <w:lang w:eastAsia="cs-CZ" w:bidi="ar-SA"/>
        </w:rPr>
        <w:t>. V </w:t>
      </w:r>
      <w:r w:rsidR="00F370A5" w:rsidRPr="00F370A5">
        <w:rPr>
          <w:rFonts w:eastAsia="Times New Roman" w:cs="Times New Roman"/>
          <w:b/>
          <w:bCs/>
          <w:color w:val="000000"/>
          <w:spacing w:val="-4"/>
          <w:kern w:val="0"/>
          <w:lang w:eastAsia="cs-CZ" w:bidi="ar-SA"/>
        </w:rPr>
        <w:t>článku I dosavadním bodě 275</w:t>
      </w:r>
      <w:r w:rsidR="00F370A5" w:rsidRPr="00F370A5">
        <w:rPr>
          <w:rFonts w:eastAsia="Times New Roman" w:cs="Times New Roman"/>
          <w:color w:val="000000"/>
          <w:spacing w:val="-4"/>
          <w:kern w:val="0"/>
          <w:lang w:eastAsia="cs-CZ" w:bidi="ar-SA"/>
        </w:rPr>
        <w:t xml:space="preserve"> se slova „Za část dvanáctou se vkládají nové části třináctá a čtrnáctá“ nahrazují slovy „Za část třináctou se vkládají nové části čtrnáctá a patnáctá“, označení „ČÁST TŘINÁCTÁ“ se nahrazuje označením „ČÁST ČTRNÁCTÁ“, označení „ČÁST ČTRNÁCTÁ“ se nahrazuje označením „ČÁST PATNÁCTÁ“ a věta „Dosavadní části třináctá až šestnáctá se označují jako části patnáctá až osmnáctá.“ se nahrazuje větou „Dosavadní části čtrnáctá až sedmnáctá se označují jako části šestnáctá až devatenáctá.“.</w:t>
      </w:r>
    </w:p>
    <w:p w:rsidR="00F370A5" w:rsidRPr="00F370A5" w:rsidRDefault="00F370A5" w:rsidP="002059E8">
      <w:pPr>
        <w:widowControl/>
        <w:suppressAutoHyphens w:val="0"/>
        <w:jc w:val="both"/>
        <w:rPr>
          <w:rFonts w:eastAsia="Times New Roman" w:cs="Times New Roman"/>
          <w:color w:val="000000"/>
          <w:spacing w:val="-4"/>
          <w:kern w:val="0"/>
          <w:lang w:eastAsia="cs-CZ" w:bidi="ar-SA"/>
        </w:rPr>
      </w:pPr>
    </w:p>
    <w:p w:rsidR="00F370A5" w:rsidRPr="00F370A5" w:rsidRDefault="00C10861" w:rsidP="002059E8">
      <w:pPr>
        <w:widowControl/>
        <w:suppressAutoHyphens w:val="0"/>
        <w:jc w:val="both"/>
        <w:rPr>
          <w:rFonts w:eastAsia="Times New Roman" w:cs="Times New Roman"/>
          <w:color w:val="000000"/>
          <w:spacing w:val="-4"/>
          <w:kern w:val="0"/>
          <w:lang w:eastAsia="cs-CZ" w:bidi="ar-SA"/>
        </w:rPr>
      </w:pPr>
      <w:r>
        <w:rPr>
          <w:rFonts w:eastAsia="Times New Roman" w:cs="Times New Roman"/>
          <w:b/>
          <w:bCs/>
          <w:color w:val="000000"/>
          <w:spacing w:val="-4"/>
          <w:kern w:val="0"/>
          <w:lang w:eastAsia="cs-CZ" w:bidi="ar-SA"/>
        </w:rPr>
        <w:t>A</w:t>
      </w:r>
      <w:r w:rsidR="00F370A5" w:rsidRPr="00F370A5">
        <w:rPr>
          <w:rFonts w:eastAsia="Times New Roman" w:cs="Times New Roman"/>
          <w:b/>
          <w:bCs/>
          <w:color w:val="000000"/>
          <w:spacing w:val="-4"/>
          <w:kern w:val="0"/>
          <w:lang w:eastAsia="cs-CZ" w:bidi="ar-SA"/>
        </w:rPr>
        <w:t>31. V článku I dosavadním bodě 276</w:t>
      </w:r>
      <w:r w:rsidR="00F370A5" w:rsidRPr="00F370A5">
        <w:rPr>
          <w:rFonts w:eastAsia="Times New Roman" w:cs="Times New Roman"/>
          <w:color w:val="000000"/>
          <w:spacing w:val="-4"/>
          <w:kern w:val="0"/>
          <w:lang w:eastAsia="cs-CZ" w:bidi="ar-SA"/>
        </w:rPr>
        <w:t xml:space="preserve"> se slova „Nadpis části patnácté“ nahrazují slovy „Nadpis části šestnácté“.</w:t>
      </w:r>
    </w:p>
    <w:p w:rsidR="00F370A5" w:rsidRPr="00F370A5" w:rsidRDefault="00F370A5" w:rsidP="002059E8">
      <w:pPr>
        <w:widowControl/>
        <w:suppressAutoHyphens w:val="0"/>
        <w:jc w:val="both"/>
        <w:rPr>
          <w:rFonts w:eastAsia="Times New Roman" w:cs="Times New Roman"/>
          <w:color w:val="000000"/>
          <w:spacing w:val="-4"/>
          <w:kern w:val="0"/>
          <w:lang w:eastAsia="cs-CZ" w:bidi="ar-SA"/>
        </w:rPr>
      </w:pPr>
    </w:p>
    <w:p w:rsidR="00F370A5" w:rsidRPr="00F370A5" w:rsidRDefault="00C10861" w:rsidP="002059E8">
      <w:pPr>
        <w:widowControl/>
        <w:suppressAutoHyphens w:val="0"/>
        <w:jc w:val="both"/>
        <w:rPr>
          <w:rFonts w:eastAsia="Times New Roman" w:cs="Times New Roman"/>
          <w:color w:val="000000"/>
          <w:spacing w:val="-4"/>
          <w:kern w:val="0"/>
          <w:lang w:eastAsia="cs-CZ" w:bidi="ar-SA"/>
        </w:rPr>
      </w:pPr>
      <w:r>
        <w:rPr>
          <w:rFonts w:eastAsia="Times New Roman" w:cs="Times New Roman"/>
          <w:b/>
          <w:bCs/>
          <w:color w:val="000000"/>
          <w:spacing w:val="-4"/>
          <w:kern w:val="0"/>
          <w:lang w:eastAsia="cs-CZ" w:bidi="ar-SA"/>
        </w:rPr>
        <w:t>A</w:t>
      </w:r>
      <w:r w:rsidR="00F370A5" w:rsidRPr="00F370A5">
        <w:rPr>
          <w:rFonts w:eastAsia="Times New Roman" w:cs="Times New Roman"/>
          <w:b/>
          <w:bCs/>
          <w:color w:val="000000"/>
          <w:spacing w:val="-4"/>
          <w:kern w:val="0"/>
          <w:lang w:eastAsia="cs-CZ" w:bidi="ar-SA"/>
        </w:rPr>
        <w:t xml:space="preserve">32. V článku I dosavadním bodě 294 </w:t>
      </w:r>
      <w:r w:rsidR="00F370A5" w:rsidRPr="00F370A5">
        <w:rPr>
          <w:rFonts w:eastAsia="Times New Roman" w:cs="Times New Roman"/>
          <w:color w:val="000000"/>
          <w:spacing w:val="-4"/>
          <w:kern w:val="0"/>
          <w:lang w:eastAsia="cs-CZ" w:bidi="ar-SA"/>
        </w:rPr>
        <w:t>se v bodě 3 Přílohy č. 3 k zákonu č. 111/1998 Sb. slova „Biologie a ekologie“ nahrazují slovy „Biologie, ekologie a životní prostředí“.</w:t>
      </w:r>
    </w:p>
    <w:p w:rsidR="00F370A5" w:rsidRPr="00F370A5" w:rsidRDefault="00F370A5" w:rsidP="002059E8">
      <w:pPr>
        <w:widowControl/>
        <w:suppressAutoHyphens w:val="0"/>
        <w:jc w:val="both"/>
        <w:rPr>
          <w:rFonts w:eastAsia="Times New Roman" w:cs="Times New Roman"/>
          <w:color w:val="000000"/>
          <w:spacing w:val="-4"/>
          <w:kern w:val="0"/>
          <w:lang w:eastAsia="cs-CZ" w:bidi="ar-SA"/>
        </w:rPr>
      </w:pPr>
    </w:p>
    <w:p w:rsidR="00F370A5" w:rsidRPr="00F370A5" w:rsidRDefault="00C10861" w:rsidP="002059E8">
      <w:pPr>
        <w:widowControl/>
        <w:suppressAutoHyphens w:val="0"/>
        <w:jc w:val="both"/>
        <w:rPr>
          <w:rFonts w:eastAsia="Times New Roman" w:cs="Times New Roman"/>
          <w:color w:val="000000"/>
          <w:spacing w:val="-4"/>
          <w:kern w:val="0"/>
          <w:lang w:eastAsia="cs-CZ" w:bidi="ar-SA"/>
        </w:rPr>
      </w:pPr>
      <w:r>
        <w:rPr>
          <w:rFonts w:eastAsia="Times New Roman" w:cs="Times New Roman"/>
          <w:b/>
          <w:bCs/>
          <w:color w:val="000000"/>
          <w:spacing w:val="-4"/>
          <w:kern w:val="0"/>
          <w:lang w:eastAsia="cs-CZ" w:bidi="ar-SA"/>
        </w:rPr>
        <w:t>A</w:t>
      </w:r>
      <w:r w:rsidR="00F370A5" w:rsidRPr="00F370A5">
        <w:rPr>
          <w:rFonts w:eastAsia="Times New Roman" w:cs="Times New Roman"/>
          <w:b/>
          <w:bCs/>
          <w:color w:val="000000"/>
          <w:spacing w:val="-4"/>
          <w:kern w:val="0"/>
          <w:lang w:eastAsia="cs-CZ" w:bidi="ar-SA"/>
        </w:rPr>
        <w:t xml:space="preserve">33. V článku I dosavadním bodě 294 </w:t>
      </w:r>
      <w:r w:rsidR="00F370A5" w:rsidRPr="00F370A5">
        <w:rPr>
          <w:rFonts w:eastAsia="Times New Roman" w:cs="Times New Roman"/>
          <w:color w:val="000000"/>
          <w:spacing w:val="-4"/>
          <w:kern w:val="0"/>
          <w:lang w:eastAsia="cs-CZ" w:bidi="ar-SA"/>
        </w:rPr>
        <w:t>se v bodě 4 Přílohy č. 3 k zákonu č. 111/1998 Sb. slova „Dopravní a přepravní služby“ nahrazují slovem „Doprava“.</w:t>
      </w:r>
    </w:p>
    <w:p w:rsidR="00F370A5" w:rsidRPr="00F370A5" w:rsidRDefault="00F370A5" w:rsidP="002059E8">
      <w:pPr>
        <w:widowControl/>
        <w:suppressAutoHyphens w:val="0"/>
        <w:jc w:val="both"/>
        <w:rPr>
          <w:rFonts w:eastAsia="Times New Roman" w:cs="Times New Roman"/>
          <w:color w:val="000000"/>
          <w:spacing w:val="-4"/>
          <w:kern w:val="0"/>
          <w:lang w:eastAsia="cs-CZ" w:bidi="ar-SA"/>
        </w:rPr>
      </w:pPr>
    </w:p>
    <w:p w:rsidR="00F370A5" w:rsidRPr="00F370A5" w:rsidRDefault="00C10861" w:rsidP="002059E8">
      <w:pPr>
        <w:widowControl/>
        <w:suppressAutoHyphens w:val="0"/>
        <w:jc w:val="both"/>
        <w:rPr>
          <w:rFonts w:eastAsia="Times New Roman" w:cs="Times New Roman"/>
          <w:color w:val="000000"/>
          <w:spacing w:val="-4"/>
          <w:kern w:val="0"/>
          <w:lang w:eastAsia="cs-CZ" w:bidi="ar-SA"/>
        </w:rPr>
      </w:pPr>
      <w:r>
        <w:rPr>
          <w:rFonts w:eastAsia="Times New Roman" w:cs="Times New Roman"/>
          <w:b/>
          <w:bCs/>
          <w:color w:val="000000"/>
          <w:spacing w:val="-4"/>
          <w:kern w:val="0"/>
          <w:lang w:eastAsia="cs-CZ" w:bidi="ar-SA"/>
        </w:rPr>
        <w:t>A</w:t>
      </w:r>
      <w:r w:rsidR="00F370A5" w:rsidRPr="00F370A5">
        <w:rPr>
          <w:rFonts w:eastAsia="Times New Roman" w:cs="Times New Roman"/>
          <w:b/>
          <w:bCs/>
          <w:color w:val="000000"/>
          <w:spacing w:val="-4"/>
          <w:kern w:val="0"/>
          <w:lang w:eastAsia="cs-CZ" w:bidi="ar-SA"/>
        </w:rPr>
        <w:t xml:space="preserve">34. V článku I dosavadním bodě 294 </w:t>
      </w:r>
      <w:r w:rsidR="00F370A5" w:rsidRPr="00F370A5">
        <w:rPr>
          <w:rFonts w:eastAsia="Times New Roman" w:cs="Times New Roman"/>
          <w:color w:val="000000"/>
          <w:spacing w:val="-4"/>
          <w:kern w:val="0"/>
          <w:lang w:eastAsia="cs-CZ" w:bidi="ar-SA"/>
        </w:rPr>
        <w:t>se v bodě 14 Přílohy č. 3 k zákonu č. 111/1998 Sb. slova „Informační technologie, kybernetika a informatika“ nahrazují slovy „Informatika“.</w:t>
      </w:r>
    </w:p>
    <w:p w:rsidR="00F370A5" w:rsidRPr="00F370A5" w:rsidRDefault="00F370A5" w:rsidP="002059E8">
      <w:pPr>
        <w:widowControl/>
        <w:suppressAutoHyphens w:val="0"/>
        <w:jc w:val="both"/>
        <w:rPr>
          <w:rFonts w:eastAsia="Times New Roman" w:cs="Times New Roman"/>
          <w:color w:val="000000"/>
          <w:spacing w:val="-4"/>
          <w:kern w:val="0"/>
          <w:lang w:eastAsia="cs-CZ" w:bidi="ar-SA"/>
        </w:rPr>
      </w:pPr>
    </w:p>
    <w:p w:rsidR="00F370A5" w:rsidRPr="00F370A5" w:rsidRDefault="00C10861" w:rsidP="002059E8">
      <w:pPr>
        <w:widowControl/>
        <w:suppressAutoHyphens w:val="0"/>
        <w:jc w:val="both"/>
        <w:rPr>
          <w:rFonts w:eastAsia="Times New Roman" w:cs="Times New Roman"/>
          <w:color w:val="000000"/>
          <w:spacing w:val="-4"/>
          <w:kern w:val="0"/>
          <w:lang w:eastAsia="cs-CZ" w:bidi="ar-SA"/>
        </w:rPr>
      </w:pPr>
      <w:r>
        <w:rPr>
          <w:rFonts w:eastAsia="Times New Roman" w:cs="Times New Roman"/>
          <w:b/>
          <w:bCs/>
          <w:color w:val="000000"/>
          <w:spacing w:val="-4"/>
          <w:kern w:val="0"/>
          <w:lang w:eastAsia="cs-CZ" w:bidi="ar-SA"/>
        </w:rPr>
        <w:t>A</w:t>
      </w:r>
      <w:r w:rsidR="00F370A5" w:rsidRPr="00F370A5">
        <w:rPr>
          <w:rFonts w:eastAsia="Times New Roman" w:cs="Times New Roman"/>
          <w:b/>
          <w:bCs/>
          <w:color w:val="000000"/>
          <w:spacing w:val="-4"/>
          <w:kern w:val="0"/>
          <w:lang w:eastAsia="cs-CZ" w:bidi="ar-SA"/>
        </w:rPr>
        <w:t>35.</w:t>
      </w:r>
      <w:r w:rsidR="00F370A5" w:rsidRPr="00F370A5">
        <w:rPr>
          <w:rFonts w:eastAsia="Times New Roman" w:cs="Times New Roman"/>
          <w:color w:val="000000"/>
          <w:spacing w:val="-4"/>
          <w:kern w:val="0"/>
          <w:lang w:eastAsia="cs-CZ" w:bidi="ar-SA"/>
        </w:rPr>
        <w:t xml:space="preserve"> </w:t>
      </w:r>
      <w:r w:rsidR="00F370A5" w:rsidRPr="00F370A5">
        <w:rPr>
          <w:rFonts w:eastAsia="Times New Roman" w:cs="Times New Roman"/>
          <w:b/>
          <w:bCs/>
          <w:color w:val="000000"/>
          <w:spacing w:val="-4"/>
          <w:kern w:val="0"/>
          <w:lang w:eastAsia="cs-CZ" w:bidi="ar-SA"/>
        </w:rPr>
        <w:t xml:space="preserve">V článku I dosavadním bodě 294 </w:t>
      </w:r>
      <w:r w:rsidR="00F370A5" w:rsidRPr="00F370A5">
        <w:rPr>
          <w:rFonts w:eastAsia="Times New Roman" w:cs="Times New Roman"/>
          <w:color w:val="000000"/>
          <w:spacing w:val="-4"/>
          <w:kern w:val="0"/>
          <w:lang w:eastAsia="cs-CZ" w:bidi="ar-SA"/>
        </w:rPr>
        <w:t xml:space="preserve">se vkládá nový bod 15 Přílohy č. 3 k zákonu č. 111/1998 Sb., který zní </w:t>
      </w:r>
      <w:r w:rsidR="00FE49DA">
        <w:rPr>
          <w:rFonts w:eastAsia="Times New Roman" w:cs="Times New Roman"/>
          <w:color w:val="000000"/>
          <w:spacing w:val="-4"/>
          <w:kern w:val="0"/>
          <w:lang w:eastAsia="cs-CZ" w:bidi="ar-SA"/>
        </w:rPr>
        <w:t>„</w:t>
      </w:r>
      <w:r w:rsidR="00F370A5" w:rsidRPr="00F370A5">
        <w:rPr>
          <w:rFonts w:eastAsia="Times New Roman" w:cs="Times New Roman"/>
          <w:color w:val="000000"/>
          <w:spacing w:val="-4"/>
          <w:kern w:val="0"/>
          <w:lang w:eastAsia="cs-CZ" w:bidi="ar-SA"/>
        </w:rPr>
        <w:t>Kybernetika</w:t>
      </w:r>
      <w:r w:rsidR="00FE49DA">
        <w:rPr>
          <w:rFonts w:eastAsia="Times New Roman" w:cs="Times New Roman"/>
          <w:color w:val="000000"/>
          <w:spacing w:val="-4"/>
          <w:kern w:val="0"/>
          <w:lang w:eastAsia="cs-CZ" w:bidi="ar-SA"/>
        </w:rPr>
        <w:t>“.</w:t>
      </w:r>
    </w:p>
    <w:p w:rsidR="00F370A5" w:rsidRPr="00F370A5" w:rsidRDefault="00FE49DA" w:rsidP="00F370A5">
      <w:pPr>
        <w:widowControl/>
        <w:suppressAutoHyphens w:val="0"/>
        <w:spacing w:before="100" w:beforeAutospacing="1"/>
        <w:jc w:val="both"/>
        <w:rPr>
          <w:rFonts w:eastAsia="Times New Roman" w:cs="Times New Roman"/>
          <w:color w:val="000000"/>
          <w:spacing w:val="-4"/>
          <w:kern w:val="0"/>
          <w:lang w:eastAsia="cs-CZ" w:bidi="ar-SA"/>
        </w:rPr>
      </w:pPr>
      <w:r>
        <w:rPr>
          <w:rFonts w:eastAsia="Times New Roman" w:cs="Times New Roman"/>
          <w:color w:val="000000"/>
          <w:spacing w:val="-4"/>
          <w:kern w:val="0"/>
          <w:lang w:eastAsia="cs-CZ" w:bidi="ar-SA"/>
        </w:rPr>
        <w:t>Následující</w:t>
      </w:r>
      <w:r w:rsidR="00F370A5" w:rsidRPr="00F370A5">
        <w:rPr>
          <w:rFonts w:eastAsia="Times New Roman" w:cs="Times New Roman"/>
          <w:color w:val="000000"/>
          <w:spacing w:val="-4"/>
          <w:kern w:val="0"/>
          <w:lang w:eastAsia="cs-CZ" w:bidi="ar-SA"/>
        </w:rPr>
        <w:t xml:space="preserve"> body se přečíslují</w:t>
      </w:r>
      <w:r>
        <w:rPr>
          <w:rFonts w:eastAsia="Times New Roman" w:cs="Times New Roman"/>
          <w:color w:val="000000"/>
          <w:spacing w:val="-4"/>
          <w:kern w:val="0"/>
          <w:lang w:eastAsia="cs-CZ" w:bidi="ar-SA"/>
        </w:rPr>
        <w:t>.</w:t>
      </w:r>
    </w:p>
    <w:p w:rsidR="00F370A5" w:rsidRPr="00F370A5" w:rsidRDefault="00F370A5" w:rsidP="002059E8">
      <w:pPr>
        <w:widowControl/>
        <w:suppressAutoHyphens w:val="0"/>
        <w:jc w:val="both"/>
        <w:rPr>
          <w:rFonts w:eastAsia="Times New Roman" w:cs="Times New Roman"/>
          <w:color w:val="000000"/>
          <w:spacing w:val="-4"/>
          <w:kern w:val="0"/>
          <w:lang w:eastAsia="cs-CZ" w:bidi="ar-SA"/>
        </w:rPr>
      </w:pPr>
      <w:r w:rsidRPr="00F370A5">
        <w:rPr>
          <w:rFonts w:eastAsia="Times New Roman" w:cs="Times New Roman"/>
          <w:color w:val="000000"/>
          <w:spacing w:val="-4"/>
          <w:kern w:val="0"/>
          <w:lang w:eastAsia="cs-CZ" w:bidi="ar-SA"/>
        </w:rPr>
        <w:t> </w:t>
      </w:r>
    </w:p>
    <w:p w:rsidR="00F370A5" w:rsidRPr="00F370A5" w:rsidRDefault="00C10861" w:rsidP="002059E8">
      <w:pPr>
        <w:widowControl/>
        <w:suppressAutoHyphens w:val="0"/>
        <w:jc w:val="both"/>
        <w:rPr>
          <w:rFonts w:eastAsia="Times New Roman" w:cs="Times New Roman"/>
          <w:color w:val="000000"/>
          <w:spacing w:val="-4"/>
          <w:kern w:val="0"/>
          <w:lang w:eastAsia="cs-CZ" w:bidi="ar-SA"/>
        </w:rPr>
      </w:pPr>
      <w:r>
        <w:rPr>
          <w:rFonts w:eastAsia="Times New Roman" w:cs="Times New Roman"/>
          <w:b/>
          <w:bCs/>
          <w:color w:val="000000"/>
          <w:spacing w:val="-4"/>
          <w:kern w:val="0"/>
          <w:lang w:eastAsia="cs-CZ" w:bidi="ar-SA"/>
        </w:rPr>
        <w:t>A</w:t>
      </w:r>
      <w:r w:rsidR="00F370A5" w:rsidRPr="00F370A5">
        <w:rPr>
          <w:rFonts w:eastAsia="Times New Roman" w:cs="Times New Roman"/>
          <w:b/>
          <w:bCs/>
          <w:color w:val="000000"/>
          <w:spacing w:val="-4"/>
          <w:kern w:val="0"/>
          <w:lang w:eastAsia="cs-CZ" w:bidi="ar-SA"/>
        </w:rPr>
        <w:t xml:space="preserve">36. V článku I dosavadním bodě 294 </w:t>
      </w:r>
      <w:r w:rsidR="00F370A5" w:rsidRPr="00F370A5">
        <w:rPr>
          <w:rFonts w:eastAsia="Times New Roman" w:cs="Times New Roman"/>
          <w:color w:val="000000"/>
          <w:spacing w:val="-4"/>
          <w:kern w:val="0"/>
          <w:lang w:eastAsia="cs-CZ" w:bidi="ar-SA"/>
        </w:rPr>
        <w:t>se v dosavadním bodě 15 Přílohy č. 3 k zákonu č. 111/1998 Sb. slovo „Lesnictví“ nahrazuje slovy „Lesnictví a dřevařství“.</w:t>
      </w:r>
    </w:p>
    <w:p w:rsidR="00F370A5" w:rsidRPr="00F370A5" w:rsidRDefault="00F370A5" w:rsidP="002059E8">
      <w:pPr>
        <w:widowControl/>
        <w:suppressAutoHyphens w:val="0"/>
        <w:jc w:val="both"/>
        <w:rPr>
          <w:rFonts w:eastAsia="Times New Roman" w:cs="Times New Roman"/>
          <w:color w:val="000000"/>
          <w:spacing w:val="-4"/>
          <w:kern w:val="0"/>
          <w:lang w:eastAsia="cs-CZ" w:bidi="ar-SA"/>
        </w:rPr>
      </w:pPr>
    </w:p>
    <w:p w:rsidR="00F370A5" w:rsidRPr="00F370A5" w:rsidRDefault="00C10861" w:rsidP="002059E8">
      <w:pPr>
        <w:widowControl/>
        <w:suppressAutoHyphens w:val="0"/>
        <w:jc w:val="both"/>
        <w:rPr>
          <w:rFonts w:eastAsia="Times New Roman" w:cs="Times New Roman"/>
          <w:color w:val="000000"/>
          <w:spacing w:val="-4"/>
          <w:kern w:val="0"/>
          <w:lang w:eastAsia="cs-CZ" w:bidi="ar-SA"/>
        </w:rPr>
      </w:pPr>
      <w:r>
        <w:rPr>
          <w:rFonts w:eastAsia="Times New Roman" w:cs="Times New Roman"/>
          <w:b/>
          <w:bCs/>
          <w:color w:val="000000"/>
          <w:spacing w:val="-4"/>
          <w:kern w:val="0"/>
          <w:lang w:eastAsia="cs-CZ" w:bidi="ar-SA"/>
        </w:rPr>
        <w:t>A</w:t>
      </w:r>
      <w:r w:rsidR="00F370A5" w:rsidRPr="00F370A5">
        <w:rPr>
          <w:rFonts w:eastAsia="Times New Roman" w:cs="Times New Roman"/>
          <w:b/>
          <w:bCs/>
          <w:color w:val="000000"/>
          <w:spacing w:val="-4"/>
          <w:kern w:val="0"/>
          <w:lang w:eastAsia="cs-CZ" w:bidi="ar-SA"/>
        </w:rPr>
        <w:t xml:space="preserve">37. V článku I dosavadním bodě 294 </w:t>
      </w:r>
      <w:r w:rsidR="00F370A5" w:rsidRPr="00F370A5">
        <w:rPr>
          <w:rFonts w:eastAsia="Times New Roman" w:cs="Times New Roman"/>
          <w:color w:val="000000"/>
          <w:spacing w:val="-4"/>
          <w:kern w:val="0"/>
          <w:lang w:eastAsia="cs-CZ" w:bidi="ar-SA"/>
        </w:rPr>
        <w:t>se v dosavadním bodě 16 Přílohy č. 3 k zákonu č. 111/1998 Sb. slova „Matematika a statistika“ nahrazují slovem „Matematika“.</w:t>
      </w:r>
    </w:p>
    <w:p w:rsidR="00F370A5" w:rsidRPr="00F370A5" w:rsidRDefault="00F370A5" w:rsidP="002059E8">
      <w:pPr>
        <w:widowControl/>
        <w:suppressAutoHyphens w:val="0"/>
        <w:jc w:val="both"/>
        <w:rPr>
          <w:rFonts w:eastAsia="Times New Roman" w:cs="Times New Roman"/>
          <w:color w:val="000000"/>
          <w:spacing w:val="-4"/>
          <w:kern w:val="0"/>
          <w:lang w:eastAsia="cs-CZ" w:bidi="ar-SA"/>
        </w:rPr>
      </w:pPr>
    </w:p>
    <w:p w:rsidR="00F370A5" w:rsidRPr="00F370A5" w:rsidRDefault="00C10861" w:rsidP="002059E8">
      <w:pPr>
        <w:widowControl/>
        <w:suppressAutoHyphens w:val="0"/>
        <w:jc w:val="both"/>
        <w:rPr>
          <w:rFonts w:eastAsia="Times New Roman" w:cs="Times New Roman"/>
          <w:color w:val="000000"/>
          <w:spacing w:val="-4"/>
          <w:kern w:val="0"/>
          <w:lang w:eastAsia="cs-CZ" w:bidi="ar-SA"/>
        </w:rPr>
      </w:pPr>
      <w:r>
        <w:rPr>
          <w:rFonts w:eastAsia="Times New Roman" w:cs="Times New Roman"/>
          <w:b/>
          <w:bCs/>
          <w:color w:val="000000"/>
          <w:spacing w:val="-4"/>
          <w:kern w:val="0"/>
          <w:lang w:eastAsia="cs-CZ" w:bidi="ar-SA"/>
        </w:rPr>
        <w:t>A</w:t>
      </w:r>
      <w:r w:rsidR="00F370A5" w:rsidRPr="00F370A5">
        <w:rPr>
          <w:rFonts w:eastAsia="Times New Roman" w:cs="Times New Roman"/>
          <w:b/>
          <w:bCs/>
          <w:color w:val="000000"/>
          <w:spacing w:val="-4"/>
          <w:kern w:val="0"/>
          <w:lang w:eastAsia="cs-CZ" w:bidi="ar-SA"/>
        </w:rPr>
        <w:t xml:space="preserve">38. V článku I dosavadním bodě 294 </w:t>
      </w:r>
      <w:r w:rsidR="00F370A5" w:rsidRPr="00F370A5">
        <w:rPr>
          <w:rFonts w:eastAsia="Times New Roman" w:cs="Times New Roman"/>
          <w:color w:val="000000"/>
          <w:spacing w:val="-4"/>
          <w:kern w:val="0"/>
          <w:lang w:eastAsia="cs-CZ" w:bidi="ar-SA"/>
        </w:rPr>
        <w:t>se v dosavadním bodě 17 Přílohy č. 3 k zákonu č. 111/1998 Sb. slova „Mediální studia“ nahrazují slovy „Mediální a komunikační studia“.</w:t>
      </w:r>
    </w:p>
    <w:p w:rsidR="00F370A5" w:rsidRPr="00F370A5" w:rsidRDefault="00F370A5" w:rsidP="00CC0AA9">
      <w:pPr>
        <w:widowControl/>
        <w:suppressAutoHyphens w:val="0"/>
        <w:jc w:val="both"/>
        <w:rPr>
          <w:rFonts w:eastAsia="Times New Roman" w:cs="Times New Roman"/>
          <w:color w:val="000000"/>
          <w:spacing w:val="-4"/>
          <w:kern w:val="0"/>
          <w:lang w:eastAsia="cs-CZ" w:bidi="ar-SA"/>
        </w:rPr>
      </w:pPr>
    </w:p>
    <w:p w:rsidR="00F370A5" w:rsidRPr="00F370A5" w:rsidRDefault="00C10861" w:rsidP="00CC0AA9">
      <w:pPr>
        <w:widowControl/>
        <w:suppressAutoHyphens w:val="0"/>
        <w:jc w:val="both"/>
        <w:rPr>
          <w:rFonts w:eastAsia="Times New Roman" w:cs="Times New Roman"/>
          <w:color w:val="000000"/>
          <w:spacing w:val="-4"/>
          <w:kern w:val="0"/>
          <w:lang w:eastAsia="cs-CZ" w:bidi="ar-SA"/>
        </w:rPr>
      </w:pPr>
      <w:r>
        <w:rPr>
          <w:rFonts w:eastAsia="Times New Roman" w:cs="Times New Roman"/>
          <w:b/>
          <w:bCs/>
          <w:color w:val="000000"/>
          <w:spacing w:val="-4"/>
          <w:kern w:val="0"/>
          <w:lang w:eastAsia="cs-CZ" w:bidi="ar-SA"/>
        </w:rPr>
        <w:t>A</w:t>
      </w:r>
      <w:r w:rsidR="00F370A5" w:rsidRPr="00F370A5">
        <w:rPr>
          <w:rFonts w:eastAsia="Times New Roman" w:cs="Times New Roman"/>
          <w:b/>
          <w:bCs/>
          <w:color w:val="000000"/>
          <w:spacing w:val="-4"/>
          <w:kern w:val="0"/>
          <w:lang w:eastAsia="cs-CZ" w:bidi="ar-SA"/>
        </w:rPr>
        <w:t xml:space="preserve">39. V článku I dosavadním bodě 294 </w:t>
      </w:r>
      <w:r w:rsidR="00F370A5" w:rsidRPr="00F370A5">
        <w:rPr>
          <w:rFonts w:eastAsia="Times New Roman" w:cs="Times New Roman"/>
          <w:color w:val="000000"/>
          <w:spacing w:val="-4"/>
          <w:kern w:val="0"/>
          <w:lang w:eastAsia="cs-CZ" w:bidi="ar-SA"/>
        </w:rPr>
        <w:t>se v dosavadním bodě 26 Přílohy č. 3 k zákonu č. 111/1998 Sb. slova „Strojírenství a materiály“ nahrazují slovy „Strojírenství, technologie a materiály“.</w:t>
      </w:r>
    </w:p>
    <w:p w:rsidR="00F370A5" w:rsidRPr="00F370A5" w:rsidRDefault="00F370A5" w:rsidP="00CC0AA9">
      <w:pPr>
        <w:widowControl/>
        <w:suppressAutoHyphens w:val="0"/>
        <w:jc w:val="both"/>
        <w:rPr>
          <w:rFonts w:eastAsia="Times New Roman" w:cs="Times New Roman"/>
          <w:color w:val="000000"/>
          <w:spacing w:val="-4"/>
          <w:kern w:val="0"/>
          <w:lang w:eastAsia="cs-CZ" w:bidi="ar-SA"/>
        </w:rPr>
      </w:pPr>
    </w:p>
    <w:p w:rsidR="00F370A5" w:rsidRPr="00F370A5" w:rsidRDefault="00C10861" w:rsidP="00CC0AA9">
      <w:pPr>
        <w:widowControl/>
        <w:suppressAutoHyphens w:val="0"/>
        <w:jc w:val="both"/>
        <w:rPr>
          <w:rFonts w:eastAsia="Times New Roman" w:cs="Times New Roman"/>
          <w:color w:val="000000"/>
          <w:spacing w:val="-4"/>
          <w:kern w:val="0"/>
          <w:lang w:eastAsia="cs-CZ" w:bidi="ar-SA"/>
        </w:rPr>
      </w:pPr>
      <w:r>
        <w:rPr>
          <w:rFonts w:eastAsia="Times New Roman" w:cs="Times New Roman"/>
          <w:b/>
          <w:bCs/>
          <w:color w:val="000000"/>
          <w:spacing w:val="-4"/>
          <w:kern w:val="0"/>
          <w:lang w:eastAsia="cs-CZ" w:bidi="ar-SA"/>
        </w:rPr>
        <w:t>A</w:t>
      </w:r>
      <w:r w:rsidR="00F370A5" w:rsidRPr="00F370A5">
        <w:rPr>
          <w:rFonts w:eastAsia="Times New Roman" w:cs="Times New Roman"/>
          <w:b/>
          <w:bCs/>
          <w:color w:val="000000"/>
          <w:spacing w:val="-4"/>
          <w:kern w:val="0"/>
          <w:lang w:eastAsia="cs-CZ" w:bidi="ar-SA"/>
        </w:rPr>
        <w:t>40. V článku II bodě 1</w:t>
      </w:r>
      <w:r w:rsidR="00F370A5" w:rsidRPr="00F370A5">
        <w:rPr>
          <w:rFonts w:eastAsia="Times New Roman" w:cs="Times New Roman"/>
          <w:color w:val="000000"/>
          <w:spacing w:val="-4"/>
          <w:kern w:val="0"/>
          <w:lang w:eastAsia="cs-CZ" w:bidi="ar-SA"/>
        </w:rPr>
        <w:t xml:space="preserve"> se na konec textu doplňuje věta „Do dne registrace statutu veřejné vysoké školy nebo jeho změny, upraveného a předloženého k registraci podle věty první a vymezujícího nově rozsah pravomocí fakulty rozhodovat nebo jednat za veřejnou vysokou školu, zůstává dosavadní rozsah pravomocí fakulty, vyplývající z platného statutu a zákona č. 111/1998 Sb., ve znění účinném přede dnem nabytí účinnosti tohoto zákona, nedotčen.“.</w:t>
      </w:r>
    </w:p>
    <w:p w:rsidR="00F370A5" w:rsidRPr="00F370A5" w:rsidRDefault="00F370A5" w:rsidP="00CC0AA9">
      <w:pPr>
        <w:widowControl/>
        <w:suppressAutoHyphens w:val="0"/>
        <w:jc w:val="both"/>
        <w:rPr>
          <w:rFonts w:eastAsia="Times New Roman" w:cs="Times New Roman"/>
          <w:color w:val="000000"/>
          <w:spacing w:val="-4"/>
          <w:kern w:val="0"/>
          <w:lang w:eastAsia="cs-CZ" w:bidi="ar-SA"/>
        </w:rPr>
      </w:pPr>
    </w:p>
    <w:p w:rsidR="00F370A5" w:rsidRPr="00F370A5" w:rsidRDefault="00C10861" w:rsidP="00CC0AA9">
      <w:pPr>
        <w:widowControl/>
        <w:suppressAutoHyphens w:val="0"/>
        <w:jc w:val="both"/>
        <w:rPr>
          <w:rFonts w:eastAsia="Times New Roman" w:cs="Times New Roman"/>
          <w:color w:val="000000"/>
          <w:spacing w:val="-4"/>
          <w:kern w:val="0"/>
          <w:lang w:eastAsia="cs-CZ" w:bidi="ar-SA"/>
        </w:rPr>
      </w:pPr>
      <w:r>
        <w:rPr>
          <w:rFonts w:eastAsia="Times New Roman" w:cs="Times New Roman"/>
          <w:b/>
          <w:bCs/>
          <w:color w:val="000000"/>
          <w:spacing w:val="-4"/>
          <w:kern w:val="0"/>
          <w:lang w:eastAsia="cs-CZ" w:bidi="ar-SA"/>
        </w:rPr>
        <w:t>A</w:t>
      </w:r>
      <w:r w:rsidR="00F370A5" w:rsidRPr="00F370A5">
        <w:rPr>
          <w:rFonts w:eastAsia="Times New Roman" w:cs="Times New Roman"/>
          <w:b/>
          <w:bCs/>
          <w:color w:val="000000"/>
          <w:spacing w:val="-4"/>
          <w:kern w:val="0"/>
          <w:lang w:eastAsia="cs-CZ" w:bidi="ar-SA"/>
        </w:rPr>
        <w:t>41.</w:t>
      </w:r>
      <w:r w:rsidR="00F370A5" w:rsidRPr="00F370A5">
        <w:rPr>
          <w:rFonts w:eastAsia="Times New Roman" w:cs="Times New Roman"/>
          <w:color w:val="000000"/>
          <w:spacing w:val="-4"/>
          <w:kern w:val="0"/>
          <w:lang w:eastAsia="cs-CZ" w:bidi="ar-SA"/>
        </w:rPr>
        <w:t xml:space="preserve"> </w:t>
      </w:r>
      <w:r w:rsidR="00F370A5" w:rsidRPr="00F370A5">
        <w:rPr>
          <w:rFonts w:eastAsia="Times New Roman" w:cs="Times New Roman"/>
          <w:b/>
          <w:bCs/>
          <w:color w:val="000000"/>
          <w:spacing w:val="-4"/>
          <w:kern w:val="0"/>
          <w:lang w:eastAsia="cs-CZ" w:bidi="ar-SA"/>
        </w:rPr>
        <w:t>V článku II se body 3 a 4</w:t>
      </w:r>
      <w:r w:rsidR="00F370A5" w:rsidRPr="00F370A5">
        <w:rPr>
          <w:rFonts w:eastAsia="Times New Roman" w:cs="Times New Roman"/>
          <w:color w:val="000000"/>
          <w:spacing w:val="-4"/>
          <w:kern w:val="0"/>
          <w:lang w:eastAsia="cs-CZ" w:bidi="ar-SA"/>
        </w:rPr>
        <w:t xml:space="preserve"> zrušují.</w:t>
      </w:r>
    </w:p>
    <w:p w:rsidR="00F370A5" w:rsidRPr="00F370A5" w:rsidRDefault="00F370A5" w:rsidP="00F370A5">
      <w:pPr>
        <w:widowControl/>
        <w:suppressAutoHyphens w:val="0"/>
        <w:spacing w:before="100" w:beforeAutospacing="1"/>
        <w:jc w:val="both"/>
        <w:rPr>
          <w:rFonts w:eastAsia="Times New Roman" w:cs="Times New Roman"/>
          <w:color w:val="000000"/>
          <w:spacing w:val="-4"/>
          <w:kern w:val="0"/>
          <w:lang w:eastAsia="cs-CZ" w:bidi="ar-SA"/>
        </w:rPr>
      </w:pPr>
      <w:r w:rsidRPr="00F370A5">
        <w:rPr>
          <w:rFonts w:eastAsia="Times New Roman" w:cs="Times New Roman"/>
          <w:color w:val="000000"/>
          <w:spacing w:val="-4"/>
          <w:kern w:val="0"/>
          <w:lang w:eastAsia="cs-CZ" w:bidi="ar-SA"/>
        </w:rPr>
        <w:t>Následující body se přečíslují.</w:t>
      </w:r>
    </w:p>
    <w:p w:rsidR="00F370A5" w:rsidRPr="00F370A5" w:rsidRDefault="00F370A5" w:rsidP="00CC0AA9">
      <w:pPr>
        <w:widowControl/>
        <w:suppressAutoHyphens w:val="0"/>
        <w:jc w:val="both"/>
        <w:rPr>
          <w:rFonts w:eastAsia="Times New Roman" w:cs="Times New Roman"/>
          <w:color w:val="000000"/>
          <w:spacing w:val="-4"/>
          <w:kern w:val="0"/>
          <w:lang w:eastAsia="cs-CZ" w:bidi="ar-SA"/>
        </w:rPr>
      </w:pPr>
    </w:p>
    <w:p w:rsidR="00F370A5" w:rsidRPr="00F370A5" w:rsidRDefault="00C10861" w:rsidP="00CC0AA9">
      <w:pPr>
        <w:widowControl/>
        <w:suppressAutoHyphens w:val="0"/>
        <w:jc w:val="both"/>
        <w:rPr>
          <w:rFonts w:eastAsia="Times New Roman" w:cs="Times New Roman"/>
          <w:color w:val="000000"/>
          <w:spacing w:val="-4"/>
          <w:kern w:val="0"/>
          <w:lang w:eastAsia="cs-CZ" w:bidi="ar-SA"/>
        </w:rPr>
      </w:pPr>
      <w:r>
        <w:rPr>
          <w:rFonts w:eastAsia="Times New Roman" w:cs="Times New Roman"/>
          <w:b/>
          <w:bCs/>
          <w:color w:val="000000"/>
          <w:spacing w:val="-4"/>
          <w:kern w:val="0"/>
          <w:lang w:eastAsia="cs-CZ" w:bidi="ar-SA"/>
        </w:rPr>
        <w:t>A</w:t>
      </w:r>
      <w:r w:rsidR="00F370A5" w:rsidRPr="00F370A5">
        <w:rPr>
          <w:rFonts w:eastAsia="Times New Roman" w:cs="Times New Roman"/>
          <w:b/>
          <w:bCs/>
          <w:color w:val="000000"/>
          <w:spacing w:val="-4"/>
          <w:kern w:val="0"/>
          <w:lang w:eastAsia="cs-CZ" w:bidi="ar-SA"/>
        </w:rPr>
        <w:t xml:space="preserve">42. Část sedmá </w:t>
      </w:r>
      <w:r w:rsidR="00F370A5" w:rsidRPr="00F370A5">
        <w:rPr>
          <w:rFonts w:eastAsia="Times New Roman" w:cs="Times New Roman"/>
          <w:color w:val="000000"/>
          <w:spacing w:val="-4"/>
          <w:kern w:val="0"/>
          <w:lang w:eastAsia="cs-CZ" w:bidi="ar-SA"/>
        </w:rPr>
        <w:t>se zrušuje.</w:t>
      </w:r>
    </w:p>
    <w:p w:rsidR="00F370A5" w:rsidRPr="00F370A5" w:rsidRDefault="00F370A5" w:rsidP="00F370A5">
      <w:pPr>
        <w:widowControl/>
        <w:suppressAutoHyphens w:val="0"/>
        <w:spacing w:before="100" w:beforeAutospacing="1"/>
        <w:jc w:val="both"/>
        <w:rPr>
          <w:rFonts w:eastAsia="Times New Roman" w:cs="Times New Roman"/>
          <w:color w:val="000000"/>
          <w:spacing w:val="-4"/>
          <w:kern w:val="0"/>
          <w:lang w:eastAsia="cs-CZ" w:bidi="ar-SA"/>
        </w:rPr>
      </w:pPr>
      <w:r w:rsidRPr="00F370A5">
        <w:rPr>
          <w:rFonts w:eastAsia="Times New Roman" w:cs="Times New Roman"/>
          <w:color w:val="000000"/>
          <w:spacing w:val="-4"/>
          <w:kern w:val="0"/>
          <w:lang w:eastAsia="cs-CZ" w:bidi="ar-SA"/>
        </w:rPr>
        <w:t>Dosavadní části osmá až desátá se označují jako části sedmá až devátá a dosavadní články X až XII se označují jako články IX až XI.</w:t>
      </w:r>
    </w:p>
    <w:p w:rsidR="00F370A5" w:rsidRPr="00F370A5" w:rsidRDefault="00F370A5" w:rsidP="00CC0AA9">
      <w:pPr>
        <w:widowControl/>
        <w:suppressAutoHyphens w:val="0"/>
        <w:jc w:val="both"/>
        <w:rPr>
          <w:rFonts w:eastAsia="Times New Roman" w:cs="Times New Roman"/>
          <w:color w:val="000000"/>
          <w:spacing w:val="-4"/>
          <w:kern w:val="0"/>
          <w:lang w:eastAsia="cs-CZ" w:bidi="ar-SA"/>
        </w:rPr>
      </w:pPr>
      <w:r w:rsidRPr="00F370A5">
        <w:rPr>
          <w:rFonts w:eastAsia="Times New Roman" w:cs="Times New Roman"/>
          <w:color w:val="000000"/>
          <w:spacing w:val="-4"/>
          <w:kern w:val="0"/>
          <w:lang w:eastAsia="cs-CZ" w:bidi="ar-SA"/>
        </w:rPr>
        <w:t> </w:t>
      </w:r>
    </w:p>
    <w:p w:rsidR="00F370A5" w:rsidRPr="00F370A5" w:rsidRDefault="00C10861" w:rsidP="00CC0AA9">
      <w:pPr>
        <w:widowControl/>
        <w:suppressAutoHyphens w:val="0"/>
        <w:jc w:val="both"/>
        <w:rPr>
          <w:rFonts w:eastAsia="Times New Roman" w:cs="Times New Roman"/>
          <w:color w:val="000000"/>
          <w:spacing w:val="-4"/>
          <w:kern w:val="0"/>
          <w:lang w:eastAsia="cs-CZ" w:bidi="ar-SA"/>
        </w:rPr>
      </w:pPr>
      <w:r>
        <w:rPr>
          <w:rFonts w:eastAsia="Times New Roman" w:cs="Times New Roman"/>
          <w:b/>
          <w:bCs/>
          <w:color w:val="000000"/>
          <w:spacing w:val="-4"/>
          <w:kern w:val="0"/>
          <w:lang w:eastAsia="cs-CZ" w:bidi="ar-SA"/>
        </w:rPr>
        <w:t>A</w:t>
      </w:r>
      <w:r w:rsidR="00F370A5" w:rsidRPr="00F370A5">
        <w:rPr>
          <w:rFonts w:eastAsia="Times New Roman" w:cs="Times New Roman"/>
          <w:b/>
          <w:bCs/>
          <w:color w:val="000000"/>
          <w:spacing w:val="-4"/>
          <w:kern w:val="0"/>
          <w:lang w:eastAsia="cs-CZ" w:bidi="ar-SA"/>
        </w:rPr>
        <w:t>43. V dosavadní části desáté</w:t>
      </w:r>
      <w:r w:rsidR="00F370A5" w:rsidRPr="00F370A5">
        <w:rPr>
          <w:rFonts w:eastAsia="Times New Roman" w:cs="Times New Roman"/>
          <w:color w:val="000000"/>
          <w:spacing w:val="-4"/>
          <w:kern w:val="0"/>
          <w:lang w:eastAsia="cs-CZ" w:bidi="ar-SA"/>
        </w:rPr>
        <w:t xml:space="preserve"> se slova „bodů 13 až 15“ nahrazují slovy „bodů 11 až 13“.</w:t>
      </w:r>
    </w:p>
    <w:p w:rsidR="00F370A5" w:rsidRPr="00F370A5" w:rsidRDefault="00F370A5" w:rsidP="00F370A5">
      <w:pPr>
        <w:widowControl/>
        <w:suppressAutoHyphens w:val="0"/>
        <w:spacing w:before="100" w:beforeAutospacing="1"/>
        <w:rPr>
          <w:rFonts w:eastAsia="Times New Roman" w:cs="Times New Roman"/>
          <w:color w:val="000000"/>
          <w:spacing w:val="-4"/>
          <w:kern w:val="0"/>
          <w:lang w:eastAsia="cs-CZ" w:bidi="ar-SA"/>
        </w:rPr>
      </w:pPr>
    </w:p>
    <w:p w:rsidR="00F370A5" w:rsidRPr="00F370A5" w:rsidRDefault="00F370A5" w:rsidP="00F370A5">
      <w:pPr>
        <w:widowControl/>
        <w:suppressAutoHyphens w:val="0"/>
        <w:spacing w:before="100" w:beforeAutospacing="1"/>
        <w:rPr>
          <w:rFonts w:eastAsia="Times New Roman" w:cs="Times New Roman"/>
          <w:color w:val="000000"/>
          <w:spacing w:val="-4"/>
          <w:kern w:val="0"/>
          <w:lang w:eastAsia="cs-CZ" w:bidi="ar-SA"/>
        </w:rPr>
      </w:pPr>
    </w:p>
    <w:p w:rsidR="00F370A5" w:rsidRPr="00F370A5" w:rsidRDefault="00B52973" w:rsidP="00376F24">
      <w:pPr>
        <w:pStyle w:val="PNposlanec"/>
        <w:jc w:val="both"/>
        <w:rPr>
          <w:lang w:eastAsia="cs-CZ" w:bidi="ar-SA"/>
        </w:rPr>
      </w:pPr>
      <w:r>
        <w:t>Pozměňovací návrhy obsažené v usnesení výboru pro bezpečnost č. 76 z 18. schůze konané dne 24. června 2015 (tisk 464/</w:t>
      </w:r>
      <w:r w:rsidR="00226383">
        <w:t>3</w:t>
      </w:r>
      <w:r>
        <w:t>)</w:t>
      </w:r>
    </w:p>
    <w:p w:rsidR="00642669" w:rsidRPr="00642669" w:rsidRDefault="00642669" w:rsidP="00642669"/>
    <w:p w:rsidR="00642669" w:rsidRPr="00642669" w:rsidRDefault="00FE49DA" w:rsidP="00642669">
      <w:pPr>
        <w:jc w:val="both"/>
      </w:pPr>
      <w:r w:rsidRPr="00FE49DA">
        <w:rPr>
          <w:b/>
        </w:rPr>
        <w:t>B</w:t>
      </w:r>
      <w:r w:rsidR="00642669" w:rsidRPr="00FE49DA">
        <w:rPr>
          <w:b/>
        </w:rPr>
        <w:t>1</w:t>
      </w:r>
      <w:r w:rsidR="00642669" w:rsidRPr="00642669">
        <w:t xml:space="preserve">. </w:t>
      </w:r>
      <w:r w:rsidR="00642669" w:rsidRPr="00FE49DA">
        <w:rPr>
          <w:b/>
          <w:u w:val="single"/>
        </w:rPr>
        <w:t xml:space="preserve">V části první, </w:t>
      </w:r>
      <w:r w:rsidR="00226383">
        <w:rPr>
          <w:b/>
          <w:u w:val="single"/>
        </w:rPr>
        <w:t>Č</w:t>
      </w:r>
      <w:r w:rsidR="00642669" w:rsidRPr="00FE49DA">
        <w:rPr>
          <w:b/>
          <w:u w:val="single"/>
        </w:rPr>
        <w:t>l. I, v novelizačním bodu 223</w:t>
      </w:r>
      <w:r>
        <w:rPr>
          <w:b/>
          <w:u w:val="single"/>
        </w:rPr>
        <w:t>.</w:t>
      </w:r>
      <w:r w:rsidR="00642669" w:rsidRPr="00FE49DA">
        <w:t xml:space="preserve"> </w:t>
      </w:r>
      <w:r w:rsidR="00642669" w:rsidRPr="00642669">
        <w:t xml:space="preserve">se v § 79 odst. 2 písm. g) za slovy „Ministerstva obrany“ spojka „a“ nahrazuje </w:t>
      </w:r>
      <w:proofErr w:type="gramStart"/>
      <w:r w:rsidR="00642669" w:rsidRPr="00642669">
        <w:t>spojkou „ , nebo</w:t>
      </w:r>
      <w:proofErr w:type="gramEnd"/>
      <w:r w:rsidR="00642669" w:rsidRPr="00642669">
        <w:t>“.</w:t>
      </w:r>
    </w:p>
    <w:p w:rsidR="00642669" w:rsidRPr="00642669" w:rsidRDefault="00642669" w:rsidP="00642669">
      <w:pPr>
        <w:jc w:val="both"/>
      </w:pPr>
    </w:p>
    <w:p w:rsidR="00642669" w:rsidRDefault="00FE49DA" w:rsidP="00642669">
      <w:pPr>
        <w:jc w:val="both"/>
      </w:pPr>
      <w:r w:rsidRPr="00FE49DA">
        <w:rPr>
          <w:b/>
        </w:rPr>
        <w:t>B</w:t>
      </w:r>
      <w:r w:rsidR="00642669" w:rsidRPr="00FE49DA">
        <w:rPr>
          <w:b/>
        </w:rPr>
        <w:t>2.</w:t>
      </w:r>
      <w:r w:rsidR="00642669" w:rsidRPr="00642669">
        <w:t xml:space="preserve"> </w:t>
      </w:r>
      <w:r w:rsidR="00642669" w:rsidRPr="00FE49DA">
        <w:rPr>
          <w:b/>
          <w:u w:val="single"/>
        </w:rPr>
        <w:t xml:space="preserve">V části první, </w:t>
      </w:r>
      <w:r w:rsidR="00226383">
        <w:rPr>
          <w:b/>
          <w:u w:val="single"/>
        </w:rPr>
        <w:t>Č</w:t>
      </w:r>
      <w:r w:rsidR="00642669" w:rsidRPr="00FE49DA">
        <w:rPr>
          <w:b/>
          <w:u w:val="single"/>
        </w:rPr>
        <w:t>l. I, v novelizačním bodu 244</w:t>
      </w:r>
      <w:r w:rsidRPr="00F37ADD">
        <w:rPr>
          <w:b/>
        </w:rPr>
        <w:t>.</w:t>
      </w:r>
      <w:r w:rsidR="00642669" w:rsidRPr="00642669">
        <w:t xml:space="preserve"> se v § 83e odst. 4 za slovy „Ministerstva obrany“ spojka „a“ nahrazuje </w:t>
      </w:r>
      <w:proofErr w:type="gramStart"/>
      <w:r w:rsidR="00642669" w:rsidRPr="00642669">
        <w:t>spojkou „ , nebo</w:t>
      </w:r>
      <w:proofErr w:type="gramEnd"/>
      <w:r w:rsidR="00642669" w:rsidRPr="00642669">
        <w:t>“.</w:t>
      </w:r>
    </w:p>
    <w:p w:rsidR="00CC0AA9" w:rsidRPr="00642669" w:rsidRDefault="00CC0AA9" w:rsidP="00642669">
      <w:pPr>
        <w:jc w:val="both"/>
      </w:pPr>
    </w:p>
    <w:p w:rsidR="00642669" w:rsidRPr="00642669" w:rsidRDefault="00FE49DA" w:rsidP="00642669">
      <w:pPr>
        <w:jc w:val="both"/>
      </w:pPr>
      <w:r w:rsidRPr="00FE49DA">
        <w:rPr>
          <w:b/>
        </w:rPr>
        <w:t>B</w:t>
      </w:r>
      <w:r w:rsidR="00642669" w:rsidRPr="00FE49DA">
        <w:rPr>
          <w:b/>
        </w:rPr>
        <w:t>3.</w:t>
      </w:r>
      <w:r w:rsidR="00642669" w:rsidRPr="00642669">
        <w:t xml:space="preserve"> </w:t>
      </w:r>
      <w:r w:rsidR="00642669" w:rsidRPr="00FE49DA">
        <w:rPr>
          <w:b/>
          <w:u w:val="single"/>
        </w:rPr>
        <w:t xml:space="preserve">V části první, </w:t>
      </w:r>
      <w:r w:rsidR="00226383">
        <w:rPr>
          <w:b/>
          <w:u w:val="single"/>
        </w:rPr>
        <w:t>Č</w:t>
      </w:r>
      <w:r w:rsidR="00642669" w:rsidRPr="00FE49DA">
        <w:rPr>
          <w:b/>
          <w:u w:val="single"/>
        </w:rPr>
        <w:t>l. I, v novelizačním bodu 266</w:t>
      </w:r>
      <w:r>
        <w:rPr>
          <w:b/>
          <w:u w:val="single"/>
        </w:rPr>
        <w:t>.</w:t>
      </w:r>
      <w:r w:rsidR="00642669" w:rsidRPr="00642669">
        <w:t>, § 87b včetně nadpisu zní:</w:t>
      </w:r>
    </w:p>
    <w:p w:rsidR="00642669" w:rsidRPr="00642669" w:rsidRDefault="00642669" w:rsidP="00642669">
      <w:pPr>
        <w:jc w:val="both"/>
      </w:pPr>
    </w:p>
    <w:p w:rsidR="00642669" w:rsidRPr="00642669" w:rsidRDefault="00642669" w:rsidP="00642669">
      <w:pPr>
        <w:jc w:val="center"/>
      </w:pPr>
      <w:r w:rsidRPr="00642669">
        <w:t>„§ 87b</w:t>
      </w:r>
    </w:p>
    <w:p w:rsidR="00642669" w:rsidRPr="00642669" w:rsidRDefault="00642669" w:rsidP="00642669">
      <w:pPr>
        <w:jc w:val="center"/>
        <w:rPr>
          <w:b/>
        </w:rPr>
      </w:pPr>
      <w:r w:rsidRPr="00642669">
        <w:rPr>
          <w:b/>
        </w:rPr>
        <w:t>Registr docentů, profesorů a mimořádných profesorů</w:t>
      </w:r>
    </w:p>
    <w:p w:rsidR="00642669" w:rsidRPr="00642669" w:rsidRDefault="00642669" w:rsidP="00642669">
      <w:pPr>
        <w:jc w:val="both"/>
      </w:pPr>
    </w:p>
    <w:p w:rsidR="00642669" w:rsidRPr="00642669" w:rsidRDefault="00642669" w:rsidP="00642669">
      <w:pPr>
        <w:jc w:val="both"/>
      </w:pPr>
      <w:r w:rsidRPr="00642669">
        <w:tab/>
        <w:t>(1) Registr docentů, profesorů a mimořádných profesorů vysokých škol je informačním systémem veřejné správy, který slouží k vedení údajů o zaměstnancích veřejných, státních a soukromých vysokých škol, kteří jsou docenty, profesory nebo mimořádnými profesory. Správcem registru docentů, profesorů a mimořádných profesorů vysokých škol je ministerstvo.</w:t>
      </w:r>
    </w:p>
    <w:p w:rsidR="00642669" w:rsidRPr="00642669" w:rsidRDefault="00642669" w:rsidP="00642669">
      <w:pPr>
        <w:jc w:val="both"/>
      </w:pPr>
    </w:p>
    <w:p w:rsidR="00642669" w:rsidRPr="00642669" w:rsidRDefault="00642669" w:rsidP="00642669">
      <w:pPr>
        <w:jc w:val="both"/>
      </w:pPr>
      <w:r w:rsidRPr="00642669">
        <w:tab/>
        <w:t>(2) Registr docentů, profesorů a mimořádných profesorů vysokých škol obsahuje o zaměstnancích uvedených v odstavci 1 větě první tyto údaje:</w:t>
      </w:r>
    </w:p>
    <w:p w:rsidR="00642669" w:rsidRPr="00642669" w:rsidRDefault="00642669" w:rsidP="00642669">
      <w:pPr>
        <w:jc w:val="both"/>
      </w:pPr>
      <w:r w:rsidRPr="00642669">
        <w:t>a)</w:t>
      </w:r>
      <w:r w:rsidRPr="00642669">
        <w:tab/>
        <w:t>osobní jméno a příjmení, popřípadě další jména a rodné příjmení, rok narození a obec, kde má trvalý pobyt; u cizinců také pohlaví, adresu místa hlášeného pobytu v České republice a státní občanství,</w:t>
      </w:r>
    </w:p>
    <w:p w:rsidR="00642669" w:rsidRPr="00642669" w:rsidRDefault="00642669" w:rsidP="00642669">
      <w:pPr>
        <w:jc w:val="both"/>
      </w:pPr>
      <w:r w:rsidRPr="00642669">
        <w:t>b)</w:t>
      </w:r>
      <w:r w:rsidRPr="00642669">
        <w:tab/>
        <w:t>údaje o datu získání vysokoškolského vzdělání zaměstnance, o jeho akademických titulech, vědeckých hodnostech a úspěšně ukončených habilitačních řízeních a řízeních ke jmenování profesorem, včetně uvedení programů a oborů, ve kterých byly tituly a hodnosti získány a ve kterých byla habilitační řízení a řízení ke jmenování profesorem ukončena a uvedení vysoké školy, na které se habilitační řízení nebo řízení ke jmenování profesorem uskutečnilo, a o datech jmenování docentem a profesorem,</w:t>
      </w:r>
    </w:p>
    <w:p w:rsidR="00642669" w:rsidRPr="00642669" w:rsidRDefault="00642669" w:rsidP="00642669">
      <w:pPr>
        <w:jc w:val="both"/>
      </w:pPr>
      <w:r w:rsidRPr="00642669">
        <w:t>c)</w:t>
      </w:r>
      <w:r w:rsidRPr="00642669">
        <w:tab/>
        <w:t>údaje o vzniku, změně a skončení základního pracovněprávního vztahu zaměstnance k vysoké škole nebo v případě státní vysoké školy k České republice, včetně údaje o rozsahu práce, vyjádřeném stanoveným počtem hodin výkonu práce za týden, případně za kalendářní rok nebo za jiné příslušné období, a o době, na kterou je základní pracovněprávní vztah k vysoké škole nebo k České republice sjednán a obdobné údaje o služebním poměru, je-li místo akademického pracovníka působícího na státní vysoké škole obsazeno vojákem v činné službě nebo příslušníkem Policie České republiky ve služebním poměru.</w:t>
      </w:r>
    </w:p>
    <w:p w:rsidR="00642669" w:rsidRPr="00642669" w:rsidRDefault="00642669" w:rsidP="00642669">
      <w:pPr>
        <w:jc w:val="both"/>
      </w:pPr>
    </w:p>
    <w:p w:rsidR="00642669" w:rsidRPr="00642669" w:rsidRDefault="00642669" w:rsidP="00642669">
      <w:pPr>
        <w:jc w:val="both"/>
      </w:pPr>
      <w:r w:rsidRPr="00642669">
        <w:tab/>
        <w:t>(3) Uživateli registru docentů, profesorů a mimořádných profesorů vysokých škol jsou</w:t>
      </w:r>
    </w:p>
    <w:p w:rsidR="00642669" w:rsidRPr="00642669" w:rsidRDefault="00642669" w:rsidP="00642669">
      <w:pPr>
        <w:jc w:val="both"/>
      </w:pPr>
      <w:r w:rsidRPr="00642669">
        <w:t>a)</w:t>
      </w:r>
      <w:r w:rsidRPr="00642669">
        <w:tab/>
        <w:t>ministerstvo,</w:t>
      </w:r>
    </w:p>
    <w:p w:rsidR="00642669" w:rsidRPr="00642669" w:rsidRDefault="00642669" w:rsidP="00642669">
      <w:pPr>
        <w:jc w:val="both"/>
      </w:pPr>
      <w:r w:rsidRPr="00642669">
        <w:t>b)</w:t>
      </w:r>
      <w:r w:rsidRPr="00642669">
        <w:tab/>
        <w:t>Akreditační úřad,</w:t>
      </w:r>
    </w:p>
    <w:p w:rsidR="00642669" w:rsidRPr="00642669" w:rsidRDefault="00642669" w:rsidP="00642669">
      <w:pPr>
        <w:jc w:val="both"/>
      </w:pPr>
      <w:r w:rsidRPr="00642669">
        <w:t>c)</w:t>
      </w:r>
      <w:r w:rsidRPr="00642669">
        <w:tab/>
        <w:t>rektoři veřejných vysokých škol a státních vysokých škol, orgány soukromých vysokých škol plnící funkci rektora a zaměstnanci vysokých škol zvlášť k tomu pověření rektorem,</w:t>
      </w:r>
    </w:p>
    <w:p w:rsidR="00642669" w:rsidRPr="00642669" w:rsidRDefault="00642669" w:rsidP="00642669">
      <w:pPr>
        <w:jc w:val="both"/>
      </w:pPr>
      <w:r w:rsidRPr="00642669">
        <w:t>d)</w:t>
      </w:r>
      <w:r w:rsidRPr="00642669">
        <w:tab/>
        <w:t>zaměstnanec vysoké školy, jehož údaje jsou obsaženy v registru, pokud jde o údaje o jeho osobě.</w:t>
      </w:r>
    </w:p>
    <w:p w:rsidR="00642669" w:rsidRPr="00642669" w:rsidRDefault="00642669" w:rsidP="00642669">
      <w:pPr>
        <w:jc w:val="both"/>
      </w:pPr>
    </w:p>
    <w:p w:rsidR="00642669" w:rsidRPr="00642669" w:rsidRDefault="00642669" w:rsidP="00642669">
      <w:pPr>
        <w:ind w:firstLine="709"/>
        <w:jc w:val="both"/>
      </w:pPr>
      <w:r w:rsidRPr="00642669">
        <w:t>(4) Ministerstvo stanoví vyhláškou formát a strukturu datové zprávy, jejímž prostřednictvím veřejné, státní a soukromé školy oznamují změny v údajích týkajících se jejich zaměstnanců, technické podmínky a lhůty předávání údajů.</w:t>
      </w:r>
    </w:p>
    <w:p w:rsidR="00642669" w:rsidRPr="00642669" w:rsidRDefault="00642669" w:rsidP="00642669">
      <w:pPr>
        <w:jc w:val="both"/>
      </w:pPr>
    </w:p>
    <w:p w:rsidR="00642669" w:rsidRPr="00642669" w:rsidRDefault="00642669" w:rsidP="00642669">
      <w:pPr>
        <w:ind w:firstLine="709"/>
        <w:jc w:val="both"/>
      </w:pPr>
      <w:r w:rsidRPr="00642669">
        <w:t>(5) Součástí registru jsou údaje o docentech a profesorech působících v základním pracovněprávním vztahu jako pedagogičtí nebo vědečtí pracovníci poskytovatelů zahraničního vysokoškolského vzdělávání na území České republiky uvedených v § 93a. Ustanovení odstavců 1 až 4 se na ně použijí obdobně.“.</w:t>
      </w:r>
    </w:p>
    <w:p w:rsidR="00642669" w:rsidRPr="00642669" w:rsidRDefault="00642669" w:rsidP="00642669">
      <w:pPr>
        <w:jc w:val="both"/>
      </w:pPr>
    </w:p>
    <w:p w:rsidR="00642669" w:rsidRPr="00642669" w:rsidRDefault="00226383" w:rsidP="00642669">
      <w:pPr>
        <w:jc w:val="both"/>
      </w:pPr>
      <w:r w:rsidRPr="00226383">
        <w:rPr>
          <w:b/>
        </w:rPr>
        <w:t>B</w:t>
      </w:r>
      <w:r w:rsidR="00642669" w:rsidRPr="00226383">
        <w:rPr>
          <w:b/>
        </w:rPr>
        <w:t>4.</w:t>
      </w:r>
      <w:r w:rsidR="00642669" w:rsidRPr="00642669">
        <w:t xml:space="preserve"> </w:t>
      </w:r>
      <w:r w:rsidR="00642669" w:rsidRPr="00226383">
        <w:rPr>
          <w:b/>
          <w:u w:val="single"/>
        </w:rPr>
        <w:t xml:space="preserve">V části první, </w:t>
      </w:r>
      <w:r w:rsidRPr="00226383">
        <w:rPr>
          <w:b/>
          <w:u w:val="single"/>
        </w:rPr>
        <w:t>Č</w:t>
      </w:r>
      <w:r w:rsidR="00642669" w:rsidRPr="00226383">
        <w:rPr>
          <w:b/>
          <w:u w:val="single"/>
        </w:rPr>
        <w:t>l. I novelizační bod 278</w:t>
      </w:r>
      <w:r>
        <w:rPr>
          <w:b/>
          <w:u w:val="single"/>
        </w:rPr>
        <w:t>.</w:t>
      </w:r>
      <w:r w:rsidR="00642669" w:rsidRPr="00226383">
        <w:rPr>
          <w:b/>
          <w:u w:val="single"/>
        </w:rPr>
        <w:t xml:space="preserve"> zní:</w:t>
      </w:r>
    </w:p>
    <w:p w:rsidR="00642669" w:rsidRPr="00642669" w:rsidRDefault="00642669" w:rsidP="00642669">
      <w:pPr>
        <w:jc w:val="both"/>
      </w:pPr>
      <w:r w:rsidRPr="00642669">
        <w:t>„278. V § 94 odst. 2 se slovo „sbory“ nahrazuje slovy „sbory</w:t>
      </w:r>
      <w:r w:rsidRPr="00226383">
        <w:rPr>
          <w:vertAlign w:val="superscript"/>
        </w:rPr>
        <w:t>38)</w:t>
      </w:r>
      <w:r w:rsidRPr="00642669">
        <w:t xml:space="preserve"> a obecní policie; vzdělávají odborníky pro oblast bezpečnosti České republiky“.</w:t>
      </w:r>
    </w:p>
    <w:p w:rsidR="00642669" w:rsidRPr="00642669" w:rsidRDefault="00642669" w:rsidP="00642669">
      <w:pPr>
        <w:jc w:val="both"/>
      </w:pPr>
    </w:p>
    <w:p w:rsidR="00642669" w:rsidRPr="00642669" w:rsidRDefault="00642669" w:rsidP="00642669">
      <w:pPr>
        <w:jc w:val="both"/>
      </w:pPr>
      <w:r w:rsidRPr="00642669">
        <w:t>Poznámka pod čarou č. 38 zní:</w:t>
      </w:r>
    </w:p>
    <w:p w:rsidR="00642669" w:rsidRPr="00642669" w:rsidRDefault="00642669" w:rsidP="00642669">
      <w:pPr>
        <w:jc w:val="both"/>
      </w:pPr>
      <w:r w:rsidRPr="00642669">
        <w:t>„</w:t>
      </w:r>
      <w:r w:rsidRPr="00226383">
        <w:rPr>
          <w:vertAlign w:val="superscript"/>
        </w:rPr>
        <w:t>38)</w:t>
      </w:r>
      <w:r w:rsidRPr="00642669">
        <w:tab/>
        <w:t>Zákon č. 361/200</w:t>
      </w:r>
      <w:r w:rsidR="00226383">
        <w:t>3</w:t>
      </w:r>
      <w:r w:rsidRPr="00642669">
        <w:t xml:space="preserve"> Sb., o služebním poměru příslušníků bezpečnostních sborů, ve znění pozdějších předpisů.“.“.</w:t>
      </w:r>
    </w:p>
    <w:p w:rsidR="00642669" w:rsidRPr="00642669" w:rsidRDefault="00642669" w:rsidP="00642669">
      <w:pPr>
        <w:jc w:val="both"/>
      </w:pPr>
    </w:p>
    <w:p w:rsidR="00642669" w:rsidRPr="00226383" w:rsidRDefault="00226383" w:rsidP="00642669">
      <w:pPr>
        <w:jc w:val="both"/>
        <w:rPr>
          <w:b/>
          <w:u w:val="single"/>
        </w:rPr>
      </w:pPr>
      <w:r w:rsidRPr="00226383">
        <w:rPr>
          <w:b/>
        </w:rPr>
        <w:t>B</w:t>
      </w:r>
      <w:r w:rsidR="00642669" w:rsidRPr="00226383">
        <w:rPr>
          <w:b/>
        </w:rPr>
        <w:t>5.</w:t>
      </w:r>
      <w:r w:rsidR="00642669" w:rsidRPr="00642669">
        <w:t xml:space="preserve"> </w:t>
      </w:r>
      <w:r w:rsidR="00642669" w:rsidRPr="00226383">
        <w:rPr>
          <w:b/>
          <w:u w:val="single"/>
        </w:rPr>
        <w:t xml:space="preserve">V části první, </w:t>
      </w:r>
      <w:r>
        <w:rPr>
          <w:b/>
          <w:u w:val="single"/>
        </w:rPr>
        <w:t>Č</w:t>
      </w:r>
      <w:r w:rsidR="00642669" w:rsidRPr="00226383">
        <w:rPr>
          <w:b/>
          <w:u w:val="single"/>
        </w:rPr>
        <w:t>l. I novelizační bod 281</w:t>
      </w:r>
      <w:r>
        <w:rPr>
          <w:b/>
          <w:u w:val="single"/>
        </w:rPr>
        <w:t>.</w:t>
      </w:r>
      <w:r w:rsidR="00642669" w:rsidRPr="00226383">
        <w:rPr>
          <w:b/>
          <w:u w:val="single"/>
        </w:rPr>
        <w:t xml:space="preserve"> zní:</w:t>
      </w:r>
    </w:p>
    <w:p w:rsidR="00642669" w:rsidRPr="00642669" w:rsidRDefault="00642669" w:rsidP="00642669">
      <w:pPr>
        <w:jc w:val="both"/>
      </w:pPr>
      <w:r w:rsidRPr="00642669">
        <w:t>„281. V § 95 odst. 3 se slova „příslušníků Policie České republiky ve služebním poměru ke studiu řídí požadavky Ministerstva vnitra“ nahrazují slovy „příslušníků bezpečnostních sborů ve služebním poměru ke studiu řídí požadavky těchto bezpečnostních sborů“.</w:t>
      </w:r>
      <w:r w:rsidR="00226383">
        <w:t>“.</w:t>
      </w:r>
    </w:p>
    <w:p w:rsidR="00642669" w:rsidRPr="00642669" w:rsidRDefault="00642669" w:rsidP="00642669">
      <w:pPr>
        <w:jc w:val="both"/>
      </w:pPr>
    </w:p>
    <w:p w:rsidR="00642669" w:rsidRPr="00642669" w:rsidRDefault="00226383" w:rsidP="00642669">
      <w:pPr>
        <w:jc w:val="both"/>
      </w:pPr>
      <w:r w:rsidRPr="00226383">
        <w:rPr>
          <w:b/>
        </w:rPr>
        <w:t>B</w:t>
      </w:r>
      <w:r w:rsidR="00642669" w:rsidRPr="00226383">
        <w:rPr>
          <w:b/>
        </w:rPr>
        <w:t>6.</w:t>
      </w:r>
      <w:r w:rsidR="00642669" w:rsidRPr="00642669">
        <w:t xml:space="preserve"> </w:t>
      </w:r>
      <w:r w:rsidR="00642669" w:rsidRPr="00226383">
        <w:rPr>
          <w:b/>
          <w:u w:val="single"/>
        </w:rPr>
        <w:t xml:space="preserve">V části první, </w:t>
      </w:r>
      <w:r w:rsidRPr="00226383">
        <w:rPr>
          <w:b/>
          <w:u w:val="single"/>
        </w:rPr>
        <w:t>Č</w:t>
      </w:r>
      <w:r w:rsidR="00642669" w:rsidRPr="00226383">
        <w:rPr>
          <w:b/>
          <w:u w:val="single"/>
        </w:rPr>
        <w:t>l. I novelizační bod 287</w:t>
      </w:r>
      <w:r>
        <w:rPr>
          <w:b/>
          <w:u w:val="single"/>
        </w:rPr>
        <w:t>.</w:t>
      </w:r>
      <w:r w:rsidR="00642669" w:rsidRPr="00226383">
        <w:rPr>
          <w:b/>
          <w:u w:val="single"/>
        </w:rPr>
        <w:t xml:space="preserve"> zní:</w:t>
      </w:r>
    </w:p>
    <w:p w:rsidR="00642669" w:rsidRPr="00642669" w:rsidRDefault="00642669" w:rsidP="00642669">
      <w:pPr>
        <w:jc w:val="both"/>
      </w:pPr>
      <w:r w:rsidRPr="00642669">
        <w:t>„287. V § 95 odst. 13 se číslo „85“ nahrazuje číslem „86“ a slovo „ministerstvo“ se nahrazuje slovy „Akreditační úřad“.“.</w:t>
      </w:r>
    </w:p>
    <w:p w:rsidR="000C6893" w:rsidRDefault="000C6893"/>
    <w:p w:rsidR="000C6893" w:rsidRDefault="000C6893"/>
    <w:p w:rsidR="000C6893" w:rsidRDefault="000C6893"/>
    <w:p w:rsidR="000C6893" w:rsidRDefault="000C6893">
      <w:pPr>
        <w:pStyle w:val="Nadpis4"/>
        <w:jc w:val="center"/>
      </w:pPr>
      <w:r>
        <w:rPr>
          <w:b/>
        </w:rPr>
        <w:t xml:space="preserve">Pozměňovací návrhy přednesené ve druhém čtení dne </w:t>
      </w:r>
      <w:r w:rsidR="00135B62">
        <w:rPr>
          <w:b/>
        </w:rPr>
        <w:t>25. listopadu 2015</w:t>
      </w:r>
    </w:p>
    <w:p w:rsidR="000C6893" w:rsidRDefault="000C6893"/>
    <w:p w:rsidR="000C6893" w:rsidRDefault="000C6893"/>
    <w:p w:rsidR="000C6893" w:rsidRDefault="000C6893" w:rsidP="00511F8C">
      <w:pPr>
        <w:pStyle w:val="PNposlanec"/>
      </w:pPr>
      <w:r>
        <w:t>Poslanec</w:t>
      </w:r>
      <w:r w:rsidR="0010348B">
        <w:t xml:space="preserve"> Simeon </w:t>
      </w:r>
      <w:proofErr w:type="spellStart"/>
      <w:r w:rsidR="0010348B">
        <w:t>Karamazov</w:t>
      </w:r>
      <w:proofErr w:type="spellEnd"/>
    </w:p>
    <w:p w:rsidR="002B4D46" w:rsidRDefault="002760FE" w:rsidP="002B4D46">
      <w:pPr>
        <w:pStyle w:val="Standard"/>
        <w:spacing w:after="0"/>
        <w:jc w:val="both"/>
        <w:rPr>
          <w:rFonts w:ascii="Times New Roman" w:hAnsi="Times New Roman"/>
          <w:b/>
          <w:bCs/>
          <w:sz w:val="24"/>
          <w:szCs w:val="24"/>
          <w:u w:val="single"/>
        </w:rPr>
      </w:pPr>
      <w:r w:rsidRPr="002760FE">
        <w:rPr>
          <w:rFonts w:ascii="Times New Roman" w:hAnsi="Times New Roman"/>
          <w:b/>
          <w:bCs/>
          <w:sz w:val="24"/>
          <w:szCs w:val="24"/>
        </w:rPr>
        <w:t>C</w:t>
      </w:r>
      <w:r w:rsidR="00D15AA0">
        <w:rPr>
          <w:rFonts w:ascii="Times New Roman" w:hAnsi="Times New Roman"/>
          <w:b/>
          <w:bCs/>
          <w:sz w:val="24"/>
          <w:szCs w:val="24"/>
        </w:rPr>
        <w:t>1</w:t>
      </w:r>
      <w:r w:rsidRPr="002760FE">
        <w:rPr>
          <w:rFonts w:ascii="Times New Roman" w:hAnsi="Times New Roman"/>
          <w:b/>
          <w:bCs/>
          <w:sz w:val="24"/>
          <w:szCs w:val="24"/>
        </w:rPr>
        <w:t>.</w:t>
      </w:r>
      <w:r w:rsidR="002B4D46">
        <w:rPr>
          <w:rFonts w:ascii="Times New Roman" w:hAnsi="Times New Roman"/>
          <w:b/>
          <w:bCs/>
          <w:sz w:val="24"/>
          <w:szCs w:val="24"/>
          <w:u w:val="single"/>
        </w:rPr>
        <w:t xml:space="preserve"> V části první Čl. I dosavadní bod 13. nově zní:</w:t>
      </w:r>
    </w:p>
    <w:p w:rsidR="002B4D46" w:rsidRPr="001E109B" w:rsidRDefault="002B4D46" w:rsidP="002B4D46">
      <w:pPr>
        <w:pStyle w:val="Standard"/>
        <w:spacing w:after="0"/>
        <w:rPr>
          <w:rFonts w:ascii="Times New Roman" w:hAnsi="Times New Roman"/>
          <w:bCs/>
          <w:sz w:val="24"/>
          <w:szCs w:val="24"/>
        </w:rPr>
      </w:pPr>
      <w:r>
        <w:rPr>
          <w:rFonts w:ascii="Times New Roman" w:hAnsi="Times New Roman"/>
          <w:bCs/>
          <w:sz w:val="24"/>
          <w:szCs w:val="24"/>
        </w:rPr>
        <w:t>„13. V § 9 odst. 1 písmeno b</w:t>
      </w:r>
      <w:r w:rsidRPr="001E109B">
        <w:rPr>
          <w:rFonts w:ascii="Times New Roman" w:hAnsi="Times New Roman"/>
          <w:bCs/>
          <w:sz w:val="24"/>
          <w:szCs w:val="24"/>
        </w:rPr>
        <w:t>) zní:</w:t>
      </w:r>
    </w:p>
    <w:p w:rsidR="002B4D46" w:rsidRPr="001E109B" w:rsidRDefault="002B4D46" w:rsidP="002B4D46">
      <w:pPr>
        <w:pStyle w:val="Standard"/>
        <w:spacing w:after="0"/>
        <w:rPr>
          <w:rFonts w:ascii="Times New Roman" w:hAnsi="Times New Roman"/>
          <w:bCs/>
          <w:sz w:val="24"/>
          <w:szCs w:val="24"/>
        </w:rPr>
      </w:pPr>
      <w:r>
        <w:rPr>
          <w:rFonts w:ascii="Times New Roman" w:hAnsi="Times New Roman"/>
          <w:bCs/>
          <w:sz w:val="24"/>
          <w:szCs w:val="24"/>
        </w:rPr>
        <w:t>„b</w:t>
      </w:r>
      <w:r w:rsidRPr="001E109B">
        <w:rPr>
          <w:rFonts w:ascii="Times New Roman" w:hAnsi="Times New Roman"/>
          <w:bCs/>
          <w:sz w:val="24"/>
          <w:szCs w:val="24"/>
        </w:rPr>
        <w:t>) schvaluje</w:t>
      </w:r>
    </w:p>
    <w:p w:rsidR="002B4D46" w:rsidRDefault="002B4D46" w:rsidP="002B4D46">
      <w:pPr>
        <w:pStyle w:val="Standard"/>
        <w:numPr>
          <w:ilvl w:val="0"/>
          <w:numId w:val="5"/>
        </w:numPr>
        <w:spacing w:after="0"/>
        <w:ind w:left="567" w:firstLine="0"/>
        <w:jc w:val="both"/>
        <w:rPr>
          <w:rFonts w:ascii="Times New Roman" w:hAnsi="Times New Roman"/>
          <w:bCs/>
          <w:sz w:val="24"/>
          <w:szCs w:val="24"/>
        </w:rPr>
      </w:pPr>
      <w:r w:rsidRPr="001E109B">
        <w:rPr>
          <w:rFonts w:ascii="Times New Roman" w:hAnsi="Times New Roman"/>
          <w:bCs/>
          <w:sz w:val="24"/>
          <w:szCs w:val="24"/>
        </w:rPr>
        <w:t>vnitřní před</w:t>
      </w:r>
      <w:r>
        <w:rPr>
          <w:rFonts w:ascii="Times New Roman" w:hAnsi="Times New Roman"/>
          <w:bCs/>
          <w:sz w:val="24"/>
          <w:szCs w:val="24"/>
        </w:rPr>
        <w:t>pisy veřejné vysoké školy a jejich součásti</w:t>
      </w:r>
      <w:r w:rsidRPr="001E109B">
        <w:rPr>
          <w:rFonts w:ascii="Times New Roman" w:hAnsi="Times New Roman"/>
          <w:bCs/>
          <w:sz w:val="24"/>
          <w:szCs w:val="24"/>
        </w:rPr>
        <w:t xml:space="preserve"> na návrh rektora nebo na návrh člena akademického senátu veřejné vysoké školy, k němuž si akademický senát veřejné vysoké školy vyžádal stanovisko rektora,</w:t>
      </w:r>
    </w:p>
    <w:p w:rsidR="002B4D46" w:rsidRPr="001E109B" w:rsidRDefault="002B4D46" w:rsidP="002B4D46">
      <w:pPr>
        <w:pStyle w:val="Standard"/>
        <w:numPr>
          <w:ilvl w:val="0"/>
          <w:numId w:val="5"/>
        </w:numPr>
        <w:spacing w:after="0"/>
        <w:ind w:left="567" w:firstLine="0"/>
        <w:jc w:val="both"/>
        <w:rPr>
          <w:rFonts w:ascii="Times New Roman" w:hAnsi="Times New Roman"/>
          <w:bCs/>
          <w:sz w:val="24"/>
          <w:szCs w:val="24"/>
        </w:rPr>
      </w:pPr>
      <w:r w:rsidRPr="001E109B">
        <w:rPr>
          <w:rFonts w:ascii="Times New Roman" w:hAnsi="Times New Roman"/>
          <w:bCs/>
          <w:sz w:val="24"/>
          <w:szCs w:val="24"/>
        </w:rPr>
        <w:t>vnitřní předpis fakulty na návrh akademického senátu fakulty; akademický senát veřejné vysoké školy si k tomuto návrhu vyžádá stanovisko rektora,“.</w:t>
      </w:r>
      <w:r>
        <w:rPr>
          <w:rFonts w:ascii="Times New Roman" w:hAnsi="Times New Roman"/>
          <w:bCs/>
          <w:sz w:val="24"/>
          <w:szCs w:val="24"/>
        </w:rPr>
        <w:t>“</w:t>
      </w:r>
    </w:p>
    <w:p w:rsidR="002B4D46" w:rsidRDefault="002B4D46" w:rsidP="002760FE">
      <w:pPr>
        <w:pStyle w:val="Standard"/>
        <w:spacing w:after="0"/>
        <w:jc w:val="both"/>
        <w:rPr>
          <w:rFonts w:ascii="Times New Roman" w:hAnsi="Times New Roman"/>
          <w:b/>
          <w:bCs/>
          <w:sz w:val="24"/>
          <w:szCs w:val="24"/>
        </w:rPr>
      </w:pPr>
    </w:p>
    <w:p w:rsidR="002B4D46" w:rsidRDefault="002B4D46" w:rsidP="002B4D46">
      <w:pPr>
        <w:pStyle w:val="Standard"/>
        <w:spacing w:after="0"/>
        <w:jc w:val="both"/>
        <w:rPr>
          <w:rFonts w:ascii="Times New Roman" w:hAnsi="Times New Roman"/>
          <w:b/>
          <w:bCs/>
          <w:sz w:val="24"/>
          <w:szCs w:val="24"/>
          <w:u w:val="single"/>
        </w:rPr>
      </w:pPr>
      <w:r w:rsidRPr="002760FE">
        <w:rPr>
          <w:rFonts w:ascii="Times New Roman" w:hAnsi="Times New Roman"/>
          <w:b/>
          <w:bCs/>
          <w:sz w:val="24"/>
          <w:szCs w:val="24"/>
        </w:rPr>
        <w:t>C</w:t>
      </w:r>
      <w:r w:rsidR="00D15AA0">
        <w:rPr>
          <w:rFonts w:ascii="Times New Roman" w:hAnsi="Times New Roman"/>
          <w:b/>
          <w:bCs/>
          <w:sz w:val="24"/>
          <w:szCs w:val="24"/>
        </w:rPr>
        <w:t>2</w:t>
      </w:r>
      <w:r w:rsidRPr="002760FE">
        <w:rPr>
          <w:rFonts w:ascii="Times New Roman" w:hAnsi="Times New Roman"/>
          <w:b/>
          <w:bCs/>
          <w:sz w:val="24"/>
          <w:szCs w:val="24"/>
        </w:rPr>
        <w:t>.</w:t>
      </w:r>
      <w:r>
        <w:rPr>
          <w:rFonts w:ascii="Times New Roman" w:hAnsi="Times New Roman"/>
          <w:b/>
          <w:bCs/>
          <w:sz w:val="24"/>
          <w:szCs w:val="24"/>
          <w:u w:val="single"/>
        </w:rPr>
        <w:t xml:space="preserve"> V části první Čl. I dosavadní bod 15. nově zní:</w:t>
      </w:r>
    </w:p>
    <w:p w:rsidR="002B4D46" w:rsidRDefault="002B4D46" w:rsidP="002B4D46">
      <w:pPr>
        <w:pStyle w:val="Standard"/>
        <w:spacing w:after="0"/>
        <w:rPr>
          <w:rFonts w:ascii="Times New Roman" w:hAnsi="Times New Roman"/>
          <w:bCs/>
          <w:sz w:val="24"/>
          <w:szCs w:val="24"/>
        </w:rPr>
      </w:pPr>
      <w:r>
        <w:rPr>
          <w:rFonts w:ascii="Times New Roman" w:hAnsi="Times New Roman"/>
          <w:bCs/>
          <w:sz w:val="24"/>
          <w:szCs w:val="24"/>
        </w:rPr>
        <w:t>„15. V § 9 odst. 1 písmeno e) nově zní:</w:t>
      </w:r>
    </w:p>
    <w:p w:rsidR="002B4D46" w:rsidRDefault="002B4D46" w:rsidP="002B4D46">
      <w:pPr>
        <w:pStyle w:val="Standard"/>
        <w:spacing w:after="0"/>
        <w:jc w:val="both"/>
        <w:rPr>
          <w:rFonts w:ascii="Times New Roman" w:hAnsi="Times New Roman"/>
          <w:bCs/>
          <w:sz w:val="24"/>
          <w:szCs w:val="24"/>
        </w:rPr>
      </w:pPr>
      <w:r>
        <w:rPr>
          <w:rFonts w:ascii="Times New Roman" w:hAnsi="Times New Roman"/>
          <w:bCs/>
          <w:sz w:val="24"/>
          <w:szCs w:val="24"/>
        </w:rPr>
        <w:t xml:space="preserve">„e) schvaluje </w:t>
      </w:r>
      <w:r w:rsidRPr="005729FF">
        <w:rPr>
          <w:rFonts w:ascii="Times New Roman" w:hAnsi="Times New Roman"/>
          <w:bCs/>
          <w:sz w:val="24"/>
          <w:szCs w:val="24"/>
        </w:rPr>
        <w:t>zprávu o vnitřním hodnocení kvality vzdělávací a tvůrčí činnosti a souvisejících</w:t>
      </w:r>
      <w:r>
        <w:rPr>
          <w:rFonts w:ascii="Times New Roman" w:hAnsi="Times New Roman"/>
          <w:bCs/>
          <w:sz w:val="24"/>
          <w:szCs w:val="24"/>
        </w:rPr>
        <w:t xml:space="preserve"> činností veřejné vysoké školy </w:t>
      </w:r>
      <w:r w:rsidRPr="005729FF">
        <w:rPr>
          <w:rFonts w:ascii="Times New Roman" w:hAnsi="Times New Roman"/>
          <w:bCs/>
          <w:sz w:val="24"/>
          <w:szCs w:val="24"/>
        </w:rPr>
        <w:t xml:space="preserve">předloženou </w:t>
      </w:r>
      <w:r>
        <w:rPr>
          <w:rFonts w:ascii="Times New Roman" w:hAnsi="Times New Roman"/>
          <w:bCs/>
          <w:sz w:val="24"/>
          <w:szCs w:val="24"/>
        </w:rPr>
        <w:t xml:space="preserve">předsedou rady pro vnitřní hodnocení </w:t>
      </w:r>
      <w:r w:rsidRPr="005729FF">
        <w:rPr>
          <w:rFonts w:ascii="Times New Roman" w:hAnsi="Times New Roman"/>
          <w:bCs/>
          <w:sz w:val="24"/>
          <w:szCs w:val="24"/>
        </w:rPr>
        <w:t>a dodatky k této zprávě,</w:t>
      </w:r>
      <w:r>
        <w:rPr>
          <w:rFonts w:ascii="Times New Roman" w:hAnsi="Times New Roman"/>
          <w:bCs/>
          <w:sz w:val="24"/>
          <w:szCs w:val="24"/>
        </w:rPr>
        <w:t>“.“.</w:t>
      </w:r>
    </w:p>
    <w:p w:rsidR="002B4D46" w:rsidRDefault="002B4D46" w:rsidP="002B4D46">
      <w:pPr>
        <w:pStyle w:val="Standard"/>
        <w:spacing w:after="0"/>
        <w:jc w:val="both"/>
        <w:rPr>
          <w:rFonts w:ascii="Times New Roman" w:hAnsi="Times New Roman"/>
          <w:b/>
          <w:bCs/>
          <w:sz w:val="24"/>
          <w:szCs w:val="24"/>
          <w:u w:val="single"/>
        </w:rPr>
      </w:pPr>
      <w:r w:rsidRPr="002760FE">
        <w:rPr>
          <w:rFonts w:ascii="Times New Roman" w:hAnsi="Times New Roman"/>
          <w:b/>
          <w:bCs/>
          <w:sz w:val="24"/>
          <w:szCs w:val="24"/>
        </w:rPr>
        <w:t>C</w:t>
      </w:r>
      <w:r w:rsidR="00D15AA0">
        <w:rPr>
          <w:rFonts w:ascii="Times New Roman" w:hAnsi="Times New Roman"/>
          <w:b/>
          <w:bCs/>
          <w:sz w:val="24"/>
          <w:szCs w:val="24"/>
        </w:rPr>
        <w:t>3</w:t>
      </w:r>
      <w:r w:rsidRPr="002760FE">
        <w:rPr>
          <w:rFonts w:ascii="Times New Roman" w:hAnsi="Times New Roman"/>
          <w:b/>
          <w:bCs/>
          <w:sz w:val="24"/>
          <w:szCs w:val="24"/>
        </w:rPr>
        <w:t>.</w:t>
      </w:r>
      <w:r w:rsidRPr="00CD2EBC">
        <w:rPr>
          <w:rFonts w:ascii="Times New Roman" w:hAnsi="Times New Roman"/>
          <w:b/>
          <w:bCs/>
          <w:sz w:val="24"/>
          <w:szCs w:val="24"/>
        </w:rPr>
        <w:t xml:space="preserve"> </w:t>
      </w:r>
      <w:r>
        <w:rPr>
          <w:rFonts w:ascii="Times New Roman" w:hAnsi="Times New Roman"/>
          <w:b/>
          <w:bCs/>
          <w:sz w:val="24"/>
          <w:szCs w:val="24"/>
          <w:u w:val="single"/>
        </w:rPr>
        <w:t>V části první Čl. I dosavadní bod 27. nově zní:</w:t>
      </w:r>
    </w:p>
    <w:p w:rsidR="002B4D46" w:rsidRPr="000210BB" w:rsidRDefault="002B4D46" w:rsidP="00CD2EBC">
      <w:pPr>
        <w:pStyle w:val="Novelizanbod"/>
        <w:keepNext w:val="0"/>
        <w:keepLines w:val="0"/>
        <w:widowControl w:val="0"/>
        <w:numPr>
          <w:ilvl w:val="0"/>
          <w:numId w:val="0"/>
        </w:numPr>
        <w:spacing w:before="0" w:after="0"/>
        <w:ind w:left="567" w:hanging="567"/>
      </w:pPr>
      <w:r>
        <w:t xml:space="preserve">„27. </w:t>
      </w:r>
      <w:r w:rsidRPr="000210BB">
        <w:t>V § 12 se na konci odstavce 1 tečka nahrazuje čárkou a doplňují se písmena h) až l), která znějí:</w:t>
      </w:r>
    </w:p>
    <w:p w:rsidR="002B4D46" w:rsidRPr="000210BB" w:rsidRDefault="002B4D46" w:rsidP="002B4D46">
      <w:pPr>
        <w:pStyle w:val="Novelizanbod"/>
        <w:keepNext w:val="0"/>
        <w:keepLines w:val="0"/>
        <w:widowControl w:val="0"/>
        <w:numPr>
          <w:ilvl w:val="0"/>
          <w:numId w:val="0"/>
        </w:numPr>
        <w:tabs>
          <w:tab w:val="clear" w:pos="851"/>
        </w:tabs>
        <w:spacing w:before="0" w:after="0"/>
      </w:pPr>
      <w:r w:rsidRPr="000210BB">
        <w:t>„h) projednává návrh pravidel systému zajišťování kvality vzdělávací a tvůrčí činnosti a souvisejících činností a vnitřního hodnocení kvality vzdělávací a tvůrčí činnosti a souvisejících činností veřejné vysoké školy předložený rektorem před předložením návrhu akademickému senátu veřejné vysoké školy,</w:t>
      </w:r>
    </w:p>
    <w:p w:rsidR="002B4D46" w:rsidRPr="000210BB" w:rsidRDefault="002B4D46" w:rsidP="002B4D46">
      <w:pPr>
        <w:pStyle w:val="Novelizanbod"/>
        <w:keepNext w:val="0"/>
        <w:keepLines w:val="0"/>
        <w:widowControl w:val="0"/>
        <w:numPr>
          <w:ilvl w:val="0"/>
          <w:numId w:val="0"/>
        </w:numPr>
        <w:tabs>
          <w:tab w:val="clear" w:pos="851"/>
        </w:tabs>
        <w:spacing w:before="0" w:after="0"/>
      </w:pPr>
      <w:r w:rsidRPr="000210BB">
        <w:t>i) projednává záměry rektora jmenovat nebo odvolat členy rady pro vnitřní hodnocení, pokud je zřízena,</w:t>
      </w:r>
    </w:p>
    <w:p w:rsidR="002B4D46" w:rsidRPr="000210BB" w:rsidRDefault="002B4D46" w:rsidP="002B4D46">
      <w:pPr>
        <w:pStyle w:val="Novelizanbod"/>
        <w:keepNext w:val="0"/>
        <w:keepLines w:val="0"/>
        <w:widowControl w:val="0"/>
        <w:numPr>
          <w:ilvl w:val="0"/>
          <w:numId w:val="0"/>
        </w:numPr>
        <w:tabs>
          <w:tab w:val="clear" w:pos="851"/>
        </w:tabs>
        <w:spacing w:before="0" w:after="0"/>
      </w:pPr>
      <w:r w:rsidRPr="000210BB">
        <w:t xml:space="preserve">j) projednává návrh zprávy o vnitřním hodnocení kvality vzdělávací a tvůrčí činnosti a souvisejících činností veřejné vysoké školy předložený </w:t>
      </w:r>
      <w:r>
        <w:t xml:space="preserve">předsedou rady pro vnitřní hodnocení </w:t>
      </w:r>
      <w:r w:rsidRPr="000210BB">
        <w:t>před předložením návrhu akademické</w:t>
      </w:r>
      <w:r>
        <w:t xml:space="preserve">mu senátu veřejné vysoké školy </w:t>
      </w:r>
      <w:r w:rsidRPr="000210BB">
        <w:t>a návrhy dodatků k této zprávě,</w:t>
      </w:r>
    </w:p>
    <w:p w:rsidR="002B4D46" w:rsidRPr="000210BB" w:rsidRDefault="002B4D46" w:rsidP="002B4D46">
      <w:pPr>
        <w:pStyle w:val="Novelizanbod"/>
        <w:keepNext w:val="0"/>
        <w:keepLines w:val="0"/>
        <w:widowControl w:val="0"/>
        <w:numPr>
          <w:ilvl w:val="0"/>
          <w:numId w:val="0"/>
        </w:numPr>
        <w:tabs>
          <w:tab w:val="clear" w:pos="851"/>
        </w:tabs>
        <w:spacing w:before="0" w:after="0"/>
      </w:pPr>
      <w:r w:rsidRPr="000210BB">
        <w:t xml:space="preserve">k) projednává návrh výroční zprávy o činnosti vysoké školy před předložením návrhu akademickému senátu veřejné vysoké školy, </w:t>
      </w:r>
    </w:p>
    <w:p w:rsidR="002B4D46" w:rsidRPr="00CE7555" w:rsidRDefault="002B4D46" w:rsidP="002B4D46">
      <w:pPr>
        <w:pStyle w:val="Novelizanbod"/>
        <w:keepNext w:val="0"/>
        <w:keepLines w:val="0"/>
        <w:widowControl w:val="0"/>
        <w:numPr>
          <w:ilvl w:val="0"/>
          <w:numId w:val="0"/>
        </w:numPr>
        <w:spacing w:before="0" w:after="0"/>
        <w:ind w:left="567" w:hanging="567"/>
      </w:pPr>
      <w:r w:rsidRPr="000210BB">
        <w:t>l) vykonává další působnosti stanovené statutem veřejné vysoké školy.“.</w:t>
      </w:r>
      <w:r>
        <w:t>“.</w:t>
      </w:r>
      <w:r w:rsidRPr="000210BB">
        <w:t xml:space="preserve"> </w:t>
      </w:r>
    </w:p>
    <w:p w:rsidR="002B4D46" w:rsidRPr="002B4D46" w:rsidRDefault="002B4D46" w:rsidP="002760FE">
      <w:pPr>
        <w:pStyle w:val="Standard"/>
        <w:spacing w:after="0"/>
        <w:jc w:val="both"/>
        <w:rPr>
          <w:rFonts w:ascii="Times New Roman" w:hAnsi="Times New Roman"/>
          <w:b/>
          <w:bCs/>
          <w:sz w:val="24"/>
          <w:szCs w:val="24"/>
        </w:rPr>
      </w:pPr>
    </w:p>
    <w:p w:rsidR="002760FE" w:rsidRDefault="002B4D46" w:rsidP="002760FE">
      <w:pPr>
        <w:pStyle w:val="Standard"/>
        <w:spacing w:after="0"/>
        <w:jc w:val="both"/>
        <w:rPr>
          <w:rFonts w:ascii="Times New Roman" w:hAnsi="Times New Roman"/>
          <w:b/>
          <w:bCs/>
          <w:sz w:val="24"/>
          <w:szCs w:val="24"/>
          <w:u w:val="single"/>
        </w:rPr>
      </w:pPr>
      <w:r w:rsidRPr="002B4D46">
        <w:rPr>
          <w:rFonts w:ascii="Times New Roman" w:hAnsi="Times New Roman"/>
          <w:b/>
          <w:bCs/>
          <w:sz w:val="24"/>
          <w:szCs w:val="24"/>
        </w:rPr>
        <w:t>C</w:t>
      </w:r>
      <w:r w:rsidR="00D15AA0">
        <w:rPr>
          <w:rFonts w:ascii="Times New Roman" w:hAnsi="Times New Roman"/>
          <w:b/>
          <w:bCs/>
          <w:sz w:val="24"/>
          <w:szCs w:val="24"/>
        </w:rPr>
        <w:t>4</w:t>
      </w:r>
      <w:r w:rsidRPr="002B4D46">
        <w:rPr>
          <w:rFonts w:ascii="Times New Roman" w:hAnsi="Times New Roman"/>
          <w:b/>
          <w:bCs/>
          <w:sz w:val="24"/>
          <w:szCs w:val="24"/>
        </w:rPr>
        <w:t>.</w:t>
      </w:r>
      <w:r w:rsidR="002760FE" w:rsidRPr="00CD2EBC">
        <w:rPr>
          <w:rFonts w:ascii="Times New Roman" w:hAnsi="Times New Roman"/>
          <w:b/>
          <w:bCs/>
          <w:sz w:val="24"/>
          <w:szCs w:val="24"/>
        </w:rPr>
        <w:t xml:space="preserve"> </w:t>
      </w:r>
      <w:r w:rsidR="002760FE">
        <w:rPr>
          <w:rFonts w:ascii="Times New Roman" w:hAnsi="Times New Roman"/>
          <w:b/>
          <w:bCs/>
          <w:sz w:val="24"/>
          <w:szCs w:val="24"/>
          <w:u w:val="single"/>
        </w:rPr>
        <w:t>V části první Čl. I dosavadní bod 30. nově zní:</w:t>
      </w:r>
    </w:p>
    <w:p w:rsidR="002760FE" w:rsidRPr="001A0FA4" w:rsidRDefault="002760FE" w:rsidP="002760FE">
      <w:pPr>
        <w:pStyle w:val="Standard"/>
        <w:spacing w:after="0"/>
        <w:rPr>
          <w:rFonts w:ascii="Times New Roman" w:hAnsi="Times New Roman"/>
          <w:bCs/>
          <w:sz w:val="24"/>
          <w:szCs w:val="24"/>
        </w:rPr>
      </w:pPr>
      <w:r>
        <w:rPr>
          <w:rFonts w:ascii="Times New Roman" w:hAnsi="Times New Roman"/>
          <w:bCs/>
          <w:sz w:val="24"/>
          <w:szCs w:val="24"/>
        </w:rPr>
        <w:t xml:space="preserve">„30. </w:t>
      </w:r>
      <w:r w:rsidRPr="000210BB">
        <w:rPr>
          <w:rFonts w:ascii="Times New Roman" w:hAnsi="Times New Roman"/>
          <w:sz w:val="24"/>
          <w:szCs w:val="24"/>
        </w:rPr>
        <w:t>Za § 12 se vkládá nový § 12a, který</w:t>
      </w:r>
      <w:r w:rsidRPr="000210BB">
        <w:rPr>
          <w:rFonts w:ascii="Times New Roman" w:hAnsi="Times New Roman"/>
        </w:rPr>
        <w:t xml:space="preserve"> </w:t>
      </w:r>
      <w:r w:rsidRPr="000210BB">
        <w:rPr>
          <w:rFonts w:ascii="Times New Roman" w:hAnsi="Times New Roman"/>
          <w:sz w:val="24"/>
          <w:szCs w:val="24"/>
        </w:rPr>
        <w:t>včetně nadpisu zní:</w:t>
      </w:r>
    </w:p>
    <w:p w:rsidR="002760FE" w:rsidRPr="000210BB" w:rsidRDefault="002760FE" w:rsidP="002760FE">
      <w:pPr>
        <w:pStyle w:val="Novelizanbod"/>
        <w:keepNext w:val="0"/>
        <w:keepLines w:val="0"/>
        <w:widowControl w:val="0"/>
        <w:numPr>
          <w:ilvl w:val="0"/>
          <w:numId w:val="0"/>
        </w:numPr>
        <w:spacing w:before="0" w:after="0"/>
        <w:ind w:left="567"/>
        <w:jc w:val="center"/>
      </w:pPr>
      <w:r w:rsidRPr="000210BB">
        <w:t>„§ 12a</w:t>
      </w:r>
    </w:p>
    <w:p w:rsidR="002760FE" w:rsidRPr="000210BB" w:rsidRDefault="002760FE" w:rsidP="002760FE">
      <w:pPr>
        <w:pStyle w:val="Novelizanbod"/>
        <w:keepNext w:val="0"/>
        <w:keepLines w:val="0"/>
        <w:widowControl w:val="0"/>
        <w:numPr>
          <w:ilvl w:val="0"/>
          <w:numId w:val="0"/>
        </w:numPr>
        <w:spacing w:before="0"/>
        <w:ind w:left="567"/>
        <w:jc w:val="center"/>
        <w:rPr>
          <w:b/>
          <w:bCs/>
        </w:rPr>
      </w:pPr>
      <w:r w:rsidRPr="000210BB">
        <w:rPr>
          <w:b/>
          <w:bCs/>
        </w:rPr>
        <w:t>Rada pro vnitřní hodnocení</w:t>
      </w:r>
    </w:p>
    <w:p w:rsidR="002760FE" w:rsidRPr="000210BB" w:rsidRDefault="002760FE" w:rsidP="002760FE">
      <w:pPr>
        <w:pStyle w:val="Novelizanbod"/>
        <w:keepNext w:val="0"/>
        <w:keepLines w:val="0"/>
        <w:widowControl w:val="0"/>
        <w:numPr>
          <w:ilvl w:val="0"/>
          <w:numId w:val="0"/>
        </w:numPr>
        <w:spacing w:before="0"/>
        <w:ind w:firstLine="567"/>
      </w:pPr>
      <w:r w:rsidRPr="000210BB">
        <w:t xml:space="preserve">(1) Veřejná vysoká škola zřizuje statutem veřejné vysoké školy radu pro vnitřní hodnocení, nestanoví-li tento zákon jinak. </w:t>
      </w:r>
    </w:p>
    <w:p w:rsidR="002760FE" w:rsidRPr="000210BB" w:rsidRDefault="002760FE" w:rsidP="002760FE">
      <w:pPr>
        <w:pStyle w:val="Novelizanbod"/>
        <w:keepNext w:val="0"/>
        <w:keepLines w:val="0"/>
        <w:widowControl w:val="0"/>
        <w:numPr>
          <w:ilvl w:val="0"/>
          <w:numId w:val="0"/>
        </w:numPr>
        <w:spacing w:before="0"/>
        <w:ind w:firstLine="567"/>
      </w:pPr>
      <w:r w:rsidRPr="000210BB">
        <w:t xml:space="preserve">(2) Na veřejné vysoké škole, která nemá institucionální akreditaci, může působnost rady pro vnitřní hodnocení vykonávat vědecká rada veřejné vysoké školy, stanoví-li tak statut veřejné vysoké školy. </w:t>
      </w:r>
    </w:p>
    <w:p w:rsidR="002760FE" w:rsidRDefault="002760FE" w:rsidP="002760FE">
      <w:pPr>
        <w:pStyle w:val="Novelizanbod"/>
        <w:keepNext w:val="0"/>
        <w:keepLines w:val="0"/>
        <w:widowControl w:val="0"/>
        <w:numPr>
          <w:ilvl w:val="0"/>
          <w:numId w:val="0"/>
        </w:numPr>
        <w:spacing w:before="0"/>
        <w:ind w:firstLine="567"/>
      </w:pPr>
      <w:r>
        <w:t xml:space="preserve">(3) Každá fakulta příslušné veřejné vysoké školy má v radě pro vnitřní hodnocení jednoho zástupce, kterého volí akademický senát fakulty. Členy rady pro vnitřní hodnocení jsou také rektor a předseda akademického senátu veřejné vysoké školy. Počet dalších členů rady pro vnitřní hodnocení určí statut veřejné vysoké školy a tyto členy jmenuje a odvolává rektor; </w:t>
      </w:r>
      <w:r w:rsidRPr="000210BB">
        <w:t xml:space="preserve">jeden člen rady </w:t>
      </w:r>
      <w:r>
        <w:t xml:space="preserve">pro vnitřní hodnocení </w:t>
      </w:r>
      <w:r w:rsidRPr="000210BB">
        <w:t>je vždy jmenován z řad stud</w:t>
      </w:r>
      <w:r>
        <w:t xml:space="preserve">entů příslušné veřejné vysoké školy. </w:t>
      </w:r>
      <w:r w:rsidRPr="000210BB">
        <w:t>D</w:t>
      </w:r>
      <w:r>
        <w:t xml:space="preserve">élku funkčního období </w:t>
      </w:r>
      <w:r w:rsidRPr="000210BB">
        <w:t>členů rady pro vnitřní hodnocení</w:t>
      </w:r>
      <w:r>
        <w:t xml:space="preserve">, kteří se členy nestávají automaticky, </w:t>
      </w:r>
      <w:r w:rsidRPr="000210BB">
        <w:t xml:space="preserve">může stanovit </w:t>
      </w:r>
      <w:r>
        <w:t xml:space="preserve">statut </w:t>
      </w:r>
      <w:r w:rsidRPr="000210BB">
        <w:t>veřejné vysoké školy.</w:t>
      </w:r>
    </w:p>
    <w:p w:rsidR="002760FE" w:rsidRPr="000210BB" w:rsidRDefault="002760FE" w:rsidP="002760FE">
      <w:pPr>
        <w:pStyle w:val="Novelizanbod"/>
        <w:keepNext w:val="0"/>
        <w:keepLines w:val="0"/>
        <w:widowControl w:val="0"/>
        <w:numPr>
          <w:ilvl w:val="0"/>
          <w:numId w:val="0"/>
        </w:numPr>
        <w:spacing w:before="0"/>
        <w:ind w:firstLine="567"/>
      </w:pPr>
      <w:r>
        <w:t>(4) Rada pro vnitřní hodnocení volí a odvolává svého předsedu. Předsedou rady pro vnitřní hodnocení nemůže být rektor.</w:t>
      </w:r>
    </w:p>
    <w:p w:rsidR="002760FE" w:rsidRPr="000210BB" w:rsidRDefault="002760FE" w:rsidP="002760FE">
      <w:pPr>
        <w:pStyle w:val="Novelizanbod"/>
        <w:keepNext w:val="0"/>
        <w:keepLines w:val="0"/>
        <w:widowControl w:val="0"/>
        <w:numPr>
          <w:ilvl w:val="0"/>
          <w:numId w:val="0"/>
        </w:numPr>
        <w:spacing w:before="0"/>
        <w:ind w:firstLine="567"/>
      </w:pPr>
      <w:r>
        <w:t>(5</w:t>
      </w:r>
      <w:r w:rsidRPr="000210BB">
        <w:t>) Rada pro vnitřní hodnocení</w:t>
      </w:r>
    </w:p>
    <w:p w:rsidR="002760FE" w:rsidRDefault="002760FE" w:rsidP="002760FE">
      <w:pPr>
        <w:pStyle w:val="Novelizanbod"/>
        <w:keepNext w:val="0"/>
        <w:keepLines w:val="0"/>
        <w:widowControl w:val="0"/>
        <w:numPr>
          <w:ilvl w:val="0"/>
          <w:numId w:val="0"/>
        </w:numPr>
        <w:tabs>
          <w:tab w:val="clear" w:pos="851"/>
        </w:tabs>
        <w:spacing w:before="0" w:after="0"/>
      </w:pPr>
      <w:r w:rsidRPr="000210BB">
        <w:t xml:space="preserve">a) schvaluje návrh pravidel systému zajišťování kvality vzdělávací a tvůrčí činnosti a souvisejících činností a vnitřního hodnocení kvality vzdělávací a tvůrčí činnosti a </w:t>
      </w:r>
    </w:p>
    <w:p w:rsidR="002760FE" w:rsidRPr="000210BB" w:rsidRDefault="002760FE" w:rsidP="002760FE">
      <w:pPr>
        <w:pStyle w:val="Novelizanbod"/>
        <w:keepNext w:val="0"/>
        <w:keepLines w:val="0"/>
        <w:widowControl w:val="0"/>
        <w:numPr>
          <w:ilvl w:val="0"/>
          <w:numId w:val="0"/>
        </w:numPr>
        <w:tabs>
          <w:tab w:val="clear" w:pos="851"/>
        </w:tabs>
        <w:spacing w:before="0" w:after="0"/>
      </w:pPr>
      <w:r w:rsidRPr="000210BB">
        <w:t>souvisejících činností veřejné vysoké školy předložený rektorem před předložením návrhu akademickému senátu veřejné vysoké školy,</w:t>
      </w:r>
    </w:p>
    <w:p w:rsidR="002760FE" w:rsidRPr="000210BB" w:rsidRDefault="002760FE" w:rsidP="002760FE">
      <w:pPr>
        <w:pStyle w:val="Novelizanbod"/>
        <w:keepNext w:val="0"/>
        <w:keepLines w:val="0"/>
        <w:widowControl w:val="0"/>
        <w:numPr>
          <w:ilvl w:val="0"/>
          <w:numId w:val="0"/>
        </w:numPr>
        <w:tabs>
          <w:tab w:val="clear" w:pos="851"/>
        </w:tabs>
        <w:spacing w:before="0" w:after="0"/>
      </w:pPr>
      <w:r w:rsidRPr="000210BB">
        <w:t xml:space="preserve">b) řídí průběh vnitřního hodnocení kvality vzdělávací a tvůrčí činnosti a souvisejících činností veřejné vysoké školy, </w:t>
      </w:r>
    </w:p>
    <w:p w:rsidR="002760FE" w:rsidRPr="000210BB" w:rsidRDefault="002760FE" w:rsidP="002760FE">
      <w:pPr>
        <w:pStyle w:val="Novelizanbod"/>
        <w:keepNext w:val="0"/>
        <w:keepLines w:val="0"/>
        <w:widowControl w:val="0"/>
        <w:numPr>
          <w:ilvl w:val="0"/>
          <w:numId w:val="0"/>
        </w:numPr>
        <w:tabs>
          <w:tab w:val="clear" w:pos="851"/>
        </w:tabs>
        <w:spacing w:before="0" w:after="0"/>
      </w:pPr>
      <w:r w:rsidRPr="000210BB">
        <w:t xml:space="preserve">c) zpracovává zprávu o vnitřním hodnocení kvality vzdělávací a tvůrčí činnosti a souvisejících činností veřejné vysoké školy a dodatky k této zprávě, </w:t>
      </w:r>
    </w:p>
    <w:p w:rsidR="002760FE" w:rsidRPr="000210BB" w:rsidRDefault="002760FE" w:rsidP="002760FE">
      <w:pPr>
        <w:pStyle w:val="Novelizanbod"/>
        <w:keepNext w:val="0"/>
        <w:keepLines w:val="0"/>
        <w:widowControl w:val="0"/>
        <w:numPr>
          <w:ilvl w:val="0"/>
          <w:numId w:val="0"/>
        </w:numPr>
        <w:tabs>
          <w:tab w:val="clear" w:pos="851"/>
        </w:tabs>
        <w:spacing w:before="0" w:after="0"/>
      </w:pPr>
      <w:r w:rsidRPr="000210BB">
        <w:t>d) vede průběžné záznamy o vnitřním hodnocení kvality vzdělávací a tvůrčí činnosti a souvisejících činností veřejné vysoké školy,</w:t>
      </w:r>
    </w:p>
    <w:p w:rsidR="002760FE" w:rsidRDefault="002760FE" w:rsidP="002760FE">
      <w:pPr>
        <w:pStyle w:val="Novelizanbod"/>
        <w:keepNext w:val="0"/>
        <w:keepLines w:val="0"/>
        <w:widowControl w:val="0"/>
        <w:numPr>
          <w:ilvl w:val="0"/>
          <w:numId w:val="0"/>
        </w:numPr>
        <w:tabs>
          <w:tab w:val="clear" w:pos="851"/>
          <w:tab w:val="left" w:pos="567"/>
        </w:tabs>
        <w:spacing w:before="0" w:after="0"/>
      </w:pPr>
      <w:r w:rsidRPr="000210BB">
        <w:t>e) vykonává další činnosti v rozsahu stanoveném statutem veřejné vysoké školy.“.</w:t>
      </w:r>
      <w:r>
        <w:t>“.</w:t>
      </w:r>
    </w:p>
    <w:p w:rsidR="002760FE" w:rsidRDefault="002760FE" w:rsidP="0010348B"/>
    <w:p w:rsidR="00D15AA0" w:rsidRPr="002760FE" w:rsidRDefault="00D15AA0" w:rsidP="00D15AA0">
      <w:pPr>
        <w:rPr>
          <w:b/>
          <w:u w:val="single"/>
        </w:rPr>
      </w:pPr>
      <w:r w:rsidRPr="00F0404A">
        <w:rPr>
          <w:b/>
        </w:rPr>
        <w:t>C</w:t>
      </w:r>
      <w:r>
        <w:rPr>
          <w:b/>
        </w:rPr>
        <w:t>5</w:t>
      </w:r>
      <w:r w:rsidRPr="00F0404A">
        <w:rPr>
          <w:b/>
        </w:rPr>
        <w:t>.</w:t>
      </w:r>
      <w:r w:rsidRPr="0010348B">
        <w:t xml:space="preserve"> </w:t>
      </w:r>
      <w:r w:rsidRPr="002760FE">
        <w:rPr>
          <w:b/>
          <w:u w:val="single"/>
        </w:rPr>
        <w:t>V části první Čl. I se body 75</w:t>
      </w:r>
      <w:r>
        <w:rPr>
          <w:b/>
          <w:u w:val="single"/>
        </w:rPr>
        <w:t>.</w:t>
      </w:r>
      <w:r w:rsidRPr="002760FE">
        <w:rPr>
          <w:b/>
          <w:u w:val="single"/>
        </w:rPr>
        <w:t>, 76</w:t>
      </w:r>
      <w:r>
        <w:rPr>
          <w:b/>
          <w:u w:val="single"/>
        </w:rPr>
        <w:t>.</w:t>
      </w:r>
      <w:r w:rsidRPr="002760FE">
        <w:rPr>
          <w:b/>
          <w:u w:val="single"/>
        </w:rPr>
        <w:t xml:space="preserve"> a 77</w:t>
      </w:r>
      <w:r>
        <w:rPr>
          <w:b/>
          <w:u w:val="single"/>
        </w:rPr>
        <w:t>.</w:t>
      </w:r>
      <w:r w:rsidRPr="002760FE">
        <w:rPr>
          <w:b/>
          <w:u w:val="single"/>
        </w:rPr>
        <w:t xml:space="preserve"> zrušují.</w:t>
      </w:r>
    </w:p>
    <w:p w:rsidR="00D15AA0" w:rsidRPr="0010348B" w:rsidRDefault="00D15AA0" w:rsidP="00D15AA0">
      <w:r w:rsidRPr="0010348B">
        <w:t>Následující body se přečíslují.</w:t>
      </w:r>
    </w:p>
    <w:p w:rsidR="00D15AA0" w:rsidRDefault="00D15AA0" w:rsidP="0010348B"/>
    <w:p w:rsidR="002B4D46" w:rsidRDefault="002B4D46" w:rsidP="002B4D46">
      <w:pPr>
        <w:pStyle w:val="Standard"/>
        <w:spacing w:after="0"/>
        <w:jc w:val="both"/>
        <w:rPr>
          <w:rFonts w:ascii="Times New Roman" w:hAnsi="Times New Roman"/>
          <w:b/>
          <w:bCs/>
          <w:sz w:val="24"/>
          <w:szCs w:val="24"/>
          <w:u w:val="single"/>
        </w:rPr>
      </w:pPr>
      <w:r w:rsidRPr="002B4D46">
        <w:rPr>
          <w:rFonts w:ascii="Times New Roman" w:hAnsi="Times New Roman"/>
          <w:b/>
          <w:bCs/>
          <w:sz w:val="24"/>
          <w:szCs w:val="24"/>
        </w:rPr>
        <w:t>C6.</w:t>
      </w:r>
      <w:r>
        <w:rPr>
          <w:rFonts w:ascii="Times New Roman" w:hAnsi="Times New Roman"/>
          <w:b/>
          <w:bCs/>
          <w:sz w:val="24"/>
          <w:szCs w:val="24"/>
          <w:u w:val="single"/>
        </w:rPr>
        <w:t xml:space="preserve"> V části první Čl. I dosavadní bod 83. nově zní:</w:t>
      </w:r>
    </w:p>
    <w:p w:rsidR="002B4D46" w:rsidRPr="001E109B" w:rsidRDefault="002B4D46" w:rsidP="002B4D46">
      <w:pPr>
        <w:pStyle w:val="Standard"/>
        <w:spacing w:after="0"/>
        <w:rPr>
          <w:rFonts w:ascii="Times New Roman" w:hAnsi="Times New Roman"/>
          <w:bCs/>
          <w:sz w:val="24"/>
          <w:szCs w:val="24"/>
        </w:rPr>
      </w:pPr>
      <w:r>
        <w:rPr>
          <w:rFonts w:ascii="Times New Roman" w:hAnsi="Times New Roman"/>
          <w:bCs/>
          <w:sz w:val="24"/>
          <w:szCs w:val="24"/>
        </w:rPr>
        <w:t xml:space="preserve">„83. </w:t>
      </w:r>
      <w:r w:rsidRPr="001E109B">
        <w:rPr>
          <w:rFonts w:ascii="Times New Roman" w:hAnsi="Times New Roman"/>
          <w:bCs/>
          <w:sz w:val="24"/>
          <w:szCs w:val="24"/>
        </w:rPr>
        <w:t>V § 27 odst. 1 písmeno b) zní:</w:t>
      </w:r>
    </w:p>
    <w:p w:rsidR="002B4D46" w:rsidRPr="00C83E59" w:rsidRDefault="002B4D46" w:rsidP="002B4D46">
      <w:pPr>
        <w:pStyle w:val="Standard"/>
        <w:spacing w:after="0"/>
        <w:jc w:val="both"/>
        <w:rPr>
          <w:rFonts w:ascii="Times New Roman" w:hAnsi="Times New Roman"/>
          <w:bCs/>
          <w:sz w:val="24"/>
          <w:szCs w:val="24"/>
        </w:rPr>
      </w:pPr>
      <w:r w:rsidRPr="001E109B">
        <w:rPr>
          <w:rFonts w:ascii="Times New Roman" w:hAnsi="Times New Roman"/>
          <w:bCs/>
          <w:sz w:val="24"/>
          <w:szCs w:val="24"/>
        </w:rPr>
        <w:t>„b) schvaluje návrhy vnitřních předpisů fakulty, a to na návrh děkana nebo na návrh člena akademického senátu fakulty, k němuž si akademický senát fakulty vyžádal stanovisko děkana, a postupuje je prostřednictvím předsedy akademického senátu vysoké školy ke schválení akademickému senátu vysoké školy,“.</w:t>
      </w:r>
      <w:r>
        <w:rPr>
          <w:rFonts w:ascii="Times New Roman" w:hAnsi="Times New Roman"/>
          <w:bCs/>
          <w:sz w:val="24"/>
          <w:szCs w:val="24"/>
        </w:rPr>
        <w:t>“.</w:t>
      </w:r>
    </w:p>
    <w:p w:rsidR="00F0404A" w:rsidRDefault="00F0404A" w:rsidP="00F0404A">
      <w:pPr>
        <w:pStyle w:val="Standard"/>
        <w:spacing w:after="0"/>
        <w:rPr>
          <w:rFonts w:ascii="Times New Roman" w:hAnsi="Times New Roman"/>
          <w:bCs/>
          <w:sz w:val="24"/>
          <w:szCs w:val="24"/>
        </w:rPr>
      </w:pPr>
    </w:p>
    <w:p w:rsidR="00F0404A" w:rsidRPr="002B4D46" w:rsidRDefault="00F0404A" w:rsidP="00F0404A">
      <w:pPr>
        <w:pStyle w:val="Standard"/>
        <w:spacing w:after="0"/>
        <w:jc w:val="both"/>
        <w:rPr>
          <w:rFonts w:ascii="Times New Roman" w:hAnsi="Times New Roman"/>
          <w:bCs/>
          <w:sz w:val="24"/>
          <w:szCs w:val="24"/>
        </w:rPr>
      </w:pPr>
      <w:r w:rsidRPr="002B4D46">
        <w:rPr>
          <w:rFonts w:ascii="Times New Roman" w:hAnsi="Times New Roman"/>
          <w:b/>
          <w:bCs/>
          <w:sz w:val="24"/>
          <w:szCs w:val="24"/>
        </w:rPr>
        <w:t>C</w:t>
      </w:r>
      <w:r w:rsidR="002B4D46" w:rsidRPr="002B4D46">
        <w:rPr>
          <w:rFonts w:ascii="Times New Roman" w:hAnsi="Times New Roman"/>
          <w:b/>
          <w:bCs/>
          <w:sz w:val="24"/>
          <w:szCs w:val="24"/>
        </w:rPr>
        <w:t>7</w:t>
      </w:r>
      <w:r w:rsidRPr="002B4D46">
        <w:rPr>
          <w:rFonts w:ascii="Times New Roman" w:hAnsi="Times New Roman"/>
          <w:b/>
          <w:bCs/>
          <w:sz w:val="24"/>
          <w:szCs w:val="24"/>
        </w:rPr>
        <w:t>.</w:t>
      </w:r>
      <w:r>
        <w:rPr>
          <w:rFonts w:ascii="Times New Roman" w:hAnsi="Times New Roman"/>
          <w:b/>
          <w:bCs/>
          <w:sz w:val="24"/>
          <w:szCs w:val="24"/>
          <w:u w:val="single"/>
        </w:rPr>
        <w:t xml:space="preserve"> V části první Čl. I dosavadním bod</w:t>
      </w:r>
      <w:r w:rsidR="00A42E2C">
        <w:rPr>
          <w:rFonts w:ascii="Times New Roman" w:hAnsi="Times New Roman"/>
          <w:b/>
          <w:bCs/>
          <w:sz w:val="24"/>
          <w:szCs w:val="24"/>
          <w:u w:val="single"/>
        </w:rPr>
        <w:t>u</w:t>
      </w:r>
      <w:r>
        <w:rPr>
          <w:rFonts w:ascii="Times New Roman" w:hAnsi="Times New Roman"/>
          <w:b/>
          <w:bCs/>
          <w:sz w:val="24"/>
          <w:szCs w:val="24"/>
          <w:u w:val="single"/>
        </w:rPr>
        <w:t xml:space="preserve"> 230. </w:t>
      </w:r>
      <w:r w:rsidRPr="002B4D46">
        <w:rPr>
          <w:rFonts w:ascii="Times New Roman" w:hAnsi="Times New Roman"/>
          <w:bCs/>
          <w:sz w:val="24"/>
          <w:szCs w:val="24"/>
        </w:rPr>
        <w:t>v § 81b odst</w:t>
      </w:r>
      <w:r w:rsidR="002B4D46" w:rsidRPr="002B4D46">
        <w:rPr>
          <w:rFonts w:ascii="Times New Roman" w:hAnsi="Times New Roman"/>
          <w:bCs/>
          <w:sz w:val="24"/>
          <w:szCs w:val="24"/>
        </w:rPr>
        <w:t>avci</w:t>
      </w:r>
      <w:r w:rsidRPr="002B4D46">
        <w:rPr>
          <w:rFonts w:ascii="Times New Roman" w:hAnsi="Times New Roman"/>
          <w:bCs/>
          <w:sz w:val="24"/>
          <w:szCs w:val="24"/>
        </w:rPr>
        <w:t xml:space="preserve"> 1 se slovo „dřívější“ nahrazuje slovy „bezprostředně předcházející“.</w:t>
      </w:r>
    </w:p>
    <w:p w:rsidR="002B4D46" w:rsidRDefault="002B4D46" w:rsidP="002B4D46"/>
    <w:p w:rsidR="002B4D46" w:rsidRDefault="002B4D46" w:rsidP="002B4D46">
      <w:pPr>
        <w:pStyle w:val="Standard"/>
        <w:spacing w:after="0"/>
        <w:jc w:val="both"/>
        <w:rPr>
          <w:rFonts w:ascii="Times New Roman" w:hAnsi="Times New Roman"/>
          <w:b/>
          <w:bCs/>
          <w:sz w:val="24"/>
          <w:szCs w:val="24"/>
          <w:u w:val="single"/>
        </w:rPr>
      </w:pPr>
      <w:r w:rsidRPr="002760FE">
        <w:rPr>
          <w:rFonts w:ascii="Times New Roman" w:hAnsi="Times New Roman"/>
          <w:b/>
          <w:bCs/>
          <w:sz w:val="24"/>
          <w:szCs w:val="24"/>
        </w:rPr>
        <w:t>C</w:t>
      </w:r>
      <w:r>
        <w:rPr>
          <w:rFonts w:ascii="Times New Roman" w:hAnsi="Times New Roman"/>
          <w:b/>
          <w:bCs/>
          <w:sz w:val="24"/>
          <w:szCs w:val="24"/>
        </w:rPr>
        <w:t>8</w:t>
      </w:r>
      <w:r w:rsidRPr="002760FE">
        <w:rPr>
          <w:rFonts w:ascii="Times New Roman" w:hAnsi="Times New Roman"/>
          <w:b/>
          <w:bCs/>
          <w:sz w:val="24"/>
          <w:szCs w:val="24"/>
        </w:rPr>
        <w:t>.</w:t>
      </w:r>
      <w:r>
        <w:rPr>
          <w:rFonts w:ascii="Times New Roman" w:hAnsi="Times New Roman"/>
          <w:b/>
          <w:bCs/>
          <w:sz w:val="24"/>
          <w:szCs w:val="24"/>
          <w:u w:val="single"/>
        </w:rPr>
        <w:t xml:space="preserve"> V části první Čl. I dosavadní bod 271. nově zní:</w:t>
      </w:r>
    </w:p>
    <w:p w:rsidR="002B4D46" w:rsidRDefault="002B4D46" w:rsidP="002B4D46">
      <w:pPr>
        <w:pStyle w:val="Standard"/>
        <w:spacing w:after="0"/>
        <w:rPr>
          <w:rFonts w:ascii="Times New Roman" w:hAnsi="Times New Roman"/>
          <w:bCs/>
          <w:sz w:val="24"/>
          <w:szCs w:val="24"/>
        </w:rPr>
      </w:pPr>
      <w:r>
        <w:rPr>
          <w:rFonts w:ascii="Times New Roman" w:hAnsi="Times New Roman"/>
          <w:bCs/>
          <w:sz w:val="24"/>
          <w:szCs w:val="24"/>
        </w:rPr>
        <w:t xml:space="preserve">„271. </w:t>
      </w:r>
      <w:r w:rsidRPr="00E95B26">
        <w:rPr>
          <w:rFonts w:ascii="Times New Roman" w:hAnsi="Times New Roman"/>
          <w:bCs/>
          <w:sz w:val="24"/>
          <w:szCs w:val="24"/>
        </w:rPr>
        <w:t xml:space="preserve">V § 91 odst. 3 se částka „1620 Kč“ nahrazuje </w:t>
      </w:r>
      <w:r>
        <w:rPr>
          <w:rFonts w:ascii="Times New Roman" w:hAnsi="Times New Roman"/>
          <w:bCs/>
          <w:sz w:val="24"/>
          <w:szCs w:val="24"/>
        </w:rPr>
        <w:t>slovy</w:t>
      </w:r>
      <w:r w:rsidRPr="00E95B26">
        <w:rPr>
          <w:rFonts w:ascii="Times New Roman" w:hAnsi="Times New Roman"/>
          <w:bCs/>
          <w:sz w:val="24"/>
          <w:szCs w:val="24"/>
        </w:rPr>
        <w:t xml:space="preserve"> „</w:t>
      </w:r>
      <w:r>
        <w:rPr>
          <w:rFonts w:ascii="Times New Roman" w:hAnsi="Times New Roman"/>
          <w:bCs/>
          <w:sz w:val="24"/>
          <w:szCs w:val="24"/>
        </w:rPr>
        <w:t>0,25násobku minimální mzdy stanovené nařízením vlády“.“.</w:t>
      </w:r>
    </w:p>
    <w:p w:rsidR="002B4D46" w:rsidRDefault="002B4D46" w:rsidP="002B4D46">
      <w:pPr>
        <w:jc w:val="both"/>
        <w:rPr>
          <w:b/>
        </w:rPr>
      </w:pPr>
    </w:p>
    <w:p w:rsidR="000C6893" w:rsidRDefault="000C6893"/>
    <w:p w:rsidR="000C6893" w:rsidRDefault="0010348B" w:rsidP="0010348B">
      <w:pPr>
        <w:pStyle w:val="PNposlanec"/>
      </w:pPr>
      <w:r>
        <w:t>Poslanec Petr Fiala</w:t>
      </w:r>
    </w:p>
    <w:p w:rsidR="0010348B" w:rsidRPr="0010348B" w:rsidRDefault="00D21ED4" w:rsidP="0010348B">
      <w:pPr>
        <w:jc w:val="both"/>
      </w:pPr>
      <w:r w:rsidRPr="00D21ED4">
        <w:rPr>
          <w:b/>
        </w:rPr>
        <w:t>D</w:t>
      </w:r>
      <w:r w:rsidR="0010348B" w:rsidRPr="00D21ED4">
        <w:rPr>
          <w:b/>
        </w:rPr>
        <w:t>1.</w:t>
      </w:r>
      <w:r w:rsidR="0010348B" w:rsidRPr="0010348B">
        <w:t xml:space="preserve"> </w:t>
      </w:r>
      <w:r>
        <w:rPr>
          <w:b/>
          <w:bCs/>
          <w:u w:val="single"/>
        </w:rPr>
        <w:t>V části první Čl. I dosavadní bod 203. nově zní:</w:t>
      </w:r>
    </w:p>
    <w:p w:rsidR="0010348B" w:rsidRPr="0010348B" w:rsidRDefault="00D21ED4" w:rsidP="0010348B">
      <w:pPr>
        <w:jc w:val="both"/>
      </w:pPr>
      <w:r>
        <w:t xml:space="preserve">„203. </w:t>
      </w:r>
      <w:r w:rsidR="0010348B" w:rsidRPr="0010348B">
        <w:t>§ 73 včetně nadpisu zní:</w:t>
      </w:r>
    </w:p>
    <w:p w:rsidR="0010348B" w:rsidRDefault="0010348B" w:rsidP="0010348B">
      <w:pPr>
        <w:jc w:val="center"/>
      </w:pPr>
      <w:r w:rsidRPr="0010348B">
        <w:t>„§ 73</w:t>
      </w:r>
    </w:p>
    <w:p w:rsidR="00102DC8" w:rsidRPr="0010348B" w:rsidRDefault="00102DC8" w:rsidP="0010348B">
      <w:pPr>
        <w:jc w:val="center"/>
      </w:pPr>
    </w:p>
    <w:p w:rsidR="0010348B" w:rsidRDefault="0010348B" w:rsidP="0010348B">
      <w:pPr>
        <w:jc w:val="center"/>
        <w:rPr>
          <w:b/>
        </w:rPr>
      </w:pPr>
      <w:r w:rsidRPr="00102DC8">
        <w:rPr>
          <w:b/>
        </w:rPr>
        <w:t>Jmenování profesorem</w:t>
      </w:r>
    </w:p>
    <w:p w:rsidR="00102DC8" w:rsidRPr="00102DC8" w:rsidRDefault="00102DC8" w:rsidP="0010348B">
      <w:pPr>
        <w:jc w:val="center"/>
        <w:rPr>
          <w:b/>
        </w:rPr>
      </w:pPr>
    </w:p>
    <w:p w:rsidR="0010348B" w:rsidRDefault="0010348B" w:rsidP="0010348B">
      <w:pPr>
        <w:jc w:val="both"/>
      </w:pPr>
      <w:r w:rsidRPr="0010348B">
        <w:tab/>
        <w:t>Profesorem pro určitý obor jmenuje rektor toho, kdo byl na jmenování profesorem navržen vědeckou radou nebo uměleckou radou vysoké školy v souladu s § 74.“</w:t>
      </w:r>
      <w:r w:rsidR="00D21ED4">
        <w:t>.“.</w:t>
      </w:r>
    </w:p>
    <w:p w:rsidR="00D21ED4" w:rsidRDefault="00D21ED4" w:rsidP="0010348B">
      <w:pPr>
        <w:jc w:val="both"/>
      </w:pPr>
    </w:p>
    <w:p w:rsidR="0010348B" w:rsidRPr="0010348B" w:rsidRDefault="00D21ED4" w:rsidP="0010348B">
      <w:pPr>
        <w:jc w:val="both"/>
      </w:pPr>
      <w:r w:rsidRPr="00D21ED4">
        <w:rPr>
          <w:b/>
        </w:rPr>
        <w:t>D</w:t>
      </w:r>
      <w:r w:rsidR="0010348B" w:rsidRPr="00D21ED4">
        <w:rPr>
          <w:b/>
        </w:rPr>
        <w:t>2.</w:t>
      </w:r>
      <w:r w:rsidRPr="00D21ED4">
        <w:rPr>
          <w:b/>
          <w:bCs/>
          <w:u w:val="single"/>
        </w:rPr>
        <w:t xml:space="preserve"> </w:t>
      </w:r>
      <w:r>
        <w:rPr>
          <w:b/>
          <w:bCs/>
          <w:u w:val="single"/>
        </w:rPr>
        <w:t>V části první Čl. I dosavadním bodu 211. se:</w:t>
      </w:r>
    </w:p>
    <w:p w:rsidR="0010348B" w:rsidRPr="0010348B" w:rsidRDefault="00D21ED4" w:rsidP="0010348B">
      <w:pPr>
        <w:jc w:val="both"/>
      </w:pPr>
      <w:r>
        <w:t>v</w:t>
      </w:r>
      <w:r w:rsidR="0010348B" w:rsidRPr="0010348B">
        <w:t xml:space="preserve"> nadpisu </w:t>
      </w:r>
      <w:r>
        <w:t xml:space="preserve">§ 74a </w:t>
      </w:r>
      <w:r w:rsidR="0010348B" w:rsidRPr="0010348B">
        <w:t>za slovo „docentem“ vkládají slova „nebo profesorem“</w:t>
      </w:r>
      <w:r>
        <w:t>;</w:t>
      </w:r>
    </w:p>
    <w:p w:rsidR="0010348B" w:rsidRPr="0010348B" w:rsidRDefault="00D21ED4" w:rsidP="0010348B">
      <w:pPr>
        <w:jc w:val="both"/>
      </w:pPr>
      <w:r>
        <w:t>v</w:t>
      </w:r>
      <w:r w:rsidR="0010348B" w:rsidRPr="0010348B">
        <w:t xml:space="preserve"> § 74a odst</w:t>
      </w:r>
      <w:r>
        <w:t>.</w:t>
      </w:r>
      <w:r w:rsidR="0010348B" w:rsidRPr="0010348B">
        <w:t xml:space="preserve"> 1 za slovo „docentem“ vkládají slova „nebo profesorem“ a </w:t>
      </w:r>
      <w:r>
        <w:t xml:space="preserve">dále se </w:t>
      </w:r>
      <w:r w:rsidR="0010348B" w:rsidRPr="0010348B">
        <w:t>za slova „habilitační řízení“ vkládají slova „nebo řízení ke jmenování profesorem“</w:t>
      </w:r>
      <w:r>
        <w:t>;</w:t>
      </w:r>
    </w:p>
    <w:p w:rsidR="0010348B" w:rsidRPr="0010348B" w:rsidRDefault="00D21ED4" w:rsidP="0010348B">
      <w:pPr>
        <w:jc w:val="both"/>
      </w:pPr>
      <w:r>
        <w:t>v</w:t>
      </w:r>
      <w:r w:rsidR="0010348B" w:rsidRPr="0010348B">
        <w:t xml:space="preserve"> § 74a odst</w:t>
      </w:r>
      <w:r>
        <w:t>.</w:t>
      </w:r>
      <w:r w:rsidR="0010348B" w:rsidRPr="0010348B">
        <w:t xml:space="preserve"> 2 za slova „jmenování docentem“ vkládají slova „nebo profesorem“, </w:t>
      </w:r>
      <w:r>
        <w:t xml:space="preserve">dále se </w:t>
      </w:r>
      <w:r w:rsidR="0010348B" w:rsidRPr="0010348B">
        <w:t xml:space="preserve">za slova „v habilitačním řízení“ vkládají slova „nebo v řízení ke jmenování profesorem“ a </w:t>
      </w:r>
      <w:r>
        <w:t xml:space="preserve">dále se </w:t>
      </w:r>
      <w:r w:rsidR="0010348B" w:rsidRPr="0010348B">
        <w:t>za slova „jmenována docentem“ vkládají slova „nebo profesorem“</w:t>
      </w:r>
      <w:r>
        <w:t>;</w:t>
      </w:r>
    </w:p>
    <w:p w:rsidR="0010348B" w:rsidRPr="0010348B" w:rsidRDefault="00D21ED4" w:rsidP="0010348B">
      <w:pPr>
        <w:jc w:val="both"/>
      </w:pPr>
      <w:r>
        <w:t xml:space="preserve">v </w:t>
      </w:r>
      <w:r w:rsidR="0010348B" w:rsidRPr="0010348B">
        <w:t>§ 74a odst</w:t>
      </w:r>
      <w:r>
        <w:t>.</w:t>
      </w:r>
      <w:r w:rsidR="0010348B" w:rsidRPr="0010348B">
        <w:t xml:space="preserve"> 3 písmenu b) za slova „habilitačního řízení“ vkládají slova „nebo řízení ke jmenování profesorem“</w:t>
      </w:r>
      <w:r>
        <w:t>;</w:t>
      </w:r>
    </w:p>
    <w:p w:rsidR="0010348B" w:rsidRPr="0010348B" w:rsidRDefault="00D21ED4" w:rsidP="0010348B">
      <w:pPr>
        <w:jc w:val="both"/>
      </w:pPr>
      <w:r>
        <w:t>v</w:t>
      </w:r>
      <w:r w:rsidR="0010348B" w:rsidRPr="0010348B">
        <w:t xml:space="preserve"> § 74a odst</w:t>
      </w:r>
      <w:r>
        <w:t>.</w:t>
      </w:r>
      <w:r w:rsidR="0010348B" w:rsidRPr="0010348B">
        <w:t xml:space="preserve"> 4 za slovo „docentem“ v</w:t>
      </w:r>
      <w:r w:rsidR="00715B19">
        <w:t>kládají slova „nebo profesorem“;</w:t>
      </w:r>
    </w:p>
    <w:p w:rsidR="0010348B" w:rsidRPr="0010348B" w:rsidRDefault="00715B19" w:rsidP="0010348B">
      <w:pPr>
        <w:jc w:val="both"/>
      </w:pPr>
      <w:r>
        <w:t>v</w:t>
      </w:r>
      <w:r w:rsidR="0010348B" w:rsidRPr="0010348B">
        <w:t> § 74a odst</w:t>
      </w:r>
      <w:r>
        <w:t>.</w:t>
      </w:r>
      <w:r w:rsidR="0010348B" w:rsidRPr="0010348B">
        <w:t xml:space="preserve"> 7 za slovo „docentem“ vkládají slova „nebo profesorem“</w:t>
      </w:r>
      <w:r>
        <w:t>;</w:t>
      </w:r>
    </w:p>
    <w:p w:rsidR="0010348B" w:rsidRPr="0010348B" w:rsidRDefault="00715B19" w:rsidP="0010348B">
      <w:pPr>
        <w:jc w:val="both"/>
      </w:pPr>
      <w:r>
        <w:t>v</w:t>
      </w:r>
      <w:r w:rsidR="0010348B" w:rsidRPr="0010348B">
        <w:t xml:space="preserve"> § 74b odst</w:t>
      </w:r>
      <w:r>
        <w:t>.</w:t>
      </w:r>
      <w:r w:rsidR="0010348B" w:rsidRPr="0010348B">
        <w:t xml:space="preserve"> 2 za slovo „docentem“ vkládají slova „nebo profesorem“</w:t>
      </w:r>
      <w:r>
        <w:t>;</w:t>
      </w:r>
    </w:p>
    <w:p w:rsidR="0010348B" w:rsidRPr="0010348B" w:rsidRDefault="00715B19" w:rsidP="0010348B">
      <w:pPr>
        <w:jc w:val="both"/>
      </w:pPr>
      <w:r>
        <w:t>v</w:t>
      </w:r>
      <w:r w:rsidR="0010348B" w:rsidRPr="0010348B">
        <w:t> § 74b odst</w:t>
      </w:r>
      <w:r>
        <w:t xml:space="preserve">. </w:t>
      </w:r>
      <w:r w:rsidR="0010348B" w:rsidRPr="0010348B">
        <w:t>3 za slovo „docentem“ vkládají slova „nebo profesorem“</w:t>
      </w:r>
      <w:r>
        <w:t>;</w:t>
      </w:r>
    </w:p>
    <w:p w:rsidR="0010348B" w:rsidRPr="0010348B" w:rsidRDefault="00715B19" w:rsidP="0010348B">
      <w:pPr>
        <w:jc w:val="both"/>
      </w:pPr>
      <w:r>
        <w:t>v</w:t>
      </w:r>
      <w:r w:rsidR="0010348B" w:rsidRPr="0010348B">
        <w:t> § 74b odst</w:t>
      </w:r>
      <w:r>
        <w:t>.</w:t>
      </w:r>
      <w:r w:rsidR="0010348B" w:rsidRPr="0010348B">
        <w:t xml:space="preserve"> 4 za slovo „docentem“ vkládají slova „nebo profesorem“.</w:t>
      </w:r>
    </w:p>
    <w:p w:rsidR="00715B19" w:rsidRDefault="00715B19" w:rsidP="0010348B">
      <w:pPr>
        <w:jc w:val="both"/>
      </w:pPr>
    </w:p>
    <w:p w:rsidR="0010348B" w:rsidRPr="0010348B" w:rsidRDefault="00715B19" w:rsidP="0010348B">
      <w:pPr>
        <w:jc w:val="both"/>
      </w:pPr>
      <w:r>
        <w:t xml:space="preserve">Dále </w:t>
      </w:r>
      <w:r w:rsidR="0010348B" w:rsidRPr="0010348B">
        <w:t>§ 74c</w:t>
      </w:r>
      <w:r w:rsidR="00D15AA0">
        <w:t xml:space="preserve"> nově </w:t>
      </w:r>
      <w:r w:rsidR="0010348B" w:rsidRPr="0010348B">
        <w:t>zní:</w:t>
      </w:r>
    </w:p>
    <w:p w:rsidR="0010348B" w:rsidRDefault="0010348B" w:rsidP="0010348B">
      <w:pPr>
        <w:jc w:val="center"/>
      </w:pPr>
      <w:r w:rsidRPr="0010348B">
        <w:t>„§ 74c</w:t>
      </w:r>
    </w:p>
    <w:p w:rsidR="00102DC8" w:rsidRPr="0010348B" w:rsidRDefault="00102DC8" w:rsidP="0010348B">
      <w:pPr>
        <w:jc w:val="center"/>
      </w:pPr>
    </w:p>
    <w:p w:rsidR="0010348B" w:rsidRDefault="0010348B" w:rsidP="0010348B">
      <w:pPr>
        <w:jc w:val="both"/>
      </w:pPr>
      <w:r w:rsidRPr="0010348B">
        <w:tab/>
        <w:t>(1) Je-li rozhodnutím rektora vyslovována neplatnost jmenování docentem nebo profesorem, uvedená osoba přestane být docentem nebo profesorem ode dne, kdy se pravomocné rozhodnutí rektora o vyslovení neplatnosti jmenování docentem nebo profesorem stalo účinným. K opětovnému jmenování dané osoby docentem nebo profesorem může dojít pouze na základě nového habilitačního řízení nebo nového řízení ke jmenování profesorem.</w:t>
      </w:r>
    </w:p>
    <w:p w:rsidR="00102DC8" w:rsidRPr="0010348B" w:rsidRDefault="00102DC8" w:rsidP="0010348B">
      <w:pPr>
        <w:jc w:val="both"/>
      </w:pPr>
    </w:p>
    <w:p w:rsidR="0010348B" w:rsidRPr="0010348B" w:rsidRDefault="0010348B" w:rsidP="0010348B">
      <w:pPr>
        <w:jc w:val="both"/>
      </w:pPr>
      <w:r w:rsidRPr="0010348B">
        <w:tab/>
        <w:t>(2) Přestane-li být osoba docentem nebo profesorem podle odstavce 1, nejsou tím dotčeny účinky dřívějších jednání, postupů nebo rozhodnutí dané osoby, a to i pokud je daná osoba učinila při výkonu veřejné moci nebo v rámci výkonu regulované profese nebo činnosti, pro niž se vyžaduje kvalifikace docenta nebo profesora. Dotčeno není ani případné dřívější jmenování dané osoby profesorem, jde-li o osobu, která podle odstavce 1 přestala být docentem.“</w:t>
      </w:r>
      <w:r w:rsidR="00102DC8">
        <w:t>.</w:t>
      </w:r>
    </w:p>
    <w:p w:rsidR="0010348B" w:rsidRPr="0010348B" w:rsidRDefault="0010348B" w:rsidP="0010348B">
      <w:pPr>
        <w:jc w:val="both"/>
      </w:pPr>
    </w:p>
    <w:p w:rsidR="0010348B" w:rsidRPr="0010348B" w:rsidRDefault="00715B19" w:rsidP="0010348B">
      <w:pPr>
        <w:jc w:val="both"/>
      </w:pPr>
      <w:r>
        <w:t xml:space="preserve">Dále se v </w:t>
      </w:r>
      <w:r w:rsidR="0010348B" w:rsidRPr="0010348B">
        <w:t xml:space="preserve">nadpisu a </w:t>
      </w:r>
      <w:r>
        <w:t xml:space="preserve">textu § 74d </w:t>
      </w:r>
      <w:r w:rsidR="0010348B" w:rsidRPr="0010348B">
        <w:t>za slova „jmenování docentem vkládají slova „nebo profesorem“.</w:t>
      </w:r>
    </w:p>
    <w:p w:rsidR="00926CCA" w:rsidRDefault="00926CCA" w:rsidP="0010348B">
      <w:pPr>
        <w:jc w:val="both"/>
      </w:pPr>
    </w:p>
    <w:p w:rsidR="0010348B" w:rsidRPr="0010348B" w:rsidRDefault="00926CCA" w:rsidP="0010348B">
      <w:pPr>
        <w:jc w:val="both"/>
      </w:pPr>
      <w:r>
        <w:t xml:space="preserve">A dále se </w:t>
      </w:r>
      <w:r w:rsidR="0010348B" w:rsidRPr="0010348B">
        <w:t>v nadpisu a</w:t>
      </w:r>
      <w:r>
        <w:t xml:space="preserve"> textu § 74e </w:t>
      </w:r>
      <w:r w:rsidR="0010348B" w:rsidRPr="0010348B">
        <w:t>za slova „jmenování docentem vkládají slova „nebo profesorem“.</w:t>
      </w:r>
    </w:p>
    <w:p w:rsidR="0010348B" w:rsidRPr="0010348B" w:rsidRDefault="0010348B" w:rsidP="0010348B"/>
    <w:p w:rsidR="000C6893" w:rsidRDefault="000C6893"/>
    <w:p w:rsidR="000C6893" w:rsidRDefault="00592103" w:rsidP="00592103">
      <w:pPr>
        <w:pStyle w:val="PNposlanec"/>
      </w:pPr>
      <w:r>
        <w:t>Poslanec Karel Rais</w:t>
      </w:r>
    </w:p>
    <w:p w:rsidR="00592103" w:rsidRDefault="00926CCA" w:rsidP="00592103">
      <w:pPr>
        <w:spacing w:before="30" w:after="75"/>
      </w:pPr>
      <w:r>
        <w:rPr>
          <w:b/>
        </w:rPr>
        <w:t>E</w:t>
      </w:r>
      <w:r w:rsidR="00592103">
        <w:rPr>
          <w:b/>
        </w:rPr>
        <w:t xml:space="preserve">1. </w:t>
      </w:r>
      <w:r w:rsidR="00592103" w:rsidRPr="00926CCA">
        <w:rPr>
          <w:b/>
          <w:u w:val="single"/>
        </w:rPr>
        <w:t>V</w:t>
      </w:r>
      <w:r w:rsidR="00D15AA0">
        <w:rPr>
          <w:b/>
          <w:u w:val="single"/>
        </w:rPr>
        <w:t> části první Čl.</w:t>
      </w:r>
      <w:r w:rsidR="00592103" w:rsidRPr="00926CCA">
        <w:rPr>
          <w:b/>
          <w:u w:val="single"/>
        </w:rPr>
        <w:t xml:space="preserve"> II se za dosavadní bod 15</w:t>
      </w:r>
      <w:r>
        <w:rPr>
          <w:b/>
          <w:u w:val="single"/>
        </w:rPr>
        <w:t>.</w:t>
      </w:r>
      <w:r w:rsidR="00592103" w:rsidRPr="00926CCA">
        <w:rPr>
          <w:b/>
          <w:u w:val="single"/>
        </w:rPr>
        <w:t xml:space="preserve"> vkládá nový bod 16</w:t>
      </w:r>
      <w:r>
        <w:rPr>
          <w:b/>
          <w:u w:val="single"/>
        </w:rPr>
        <w:t>.</w:t>
      </w:r>
      <w:r w:rsidR="00592103" w:rsidRPr="00926CCA">
        <w:rPr>
          <w:b/>
          <w:u w:val="single"/>
        </w:rPr>
        <w:t>, který zní:</w:t>
      </w:r>
      <w:r w:rsidR="00592103" w:rsidRPr="00926CCA">
        <w:rPr>
          <w:u w:val="single"/>
        </w:rPr>
        <w:t xml:space="preserve"> </w:t>
      </w:r>
    </w:p>
    <w:p w:rsidR="00592103" w:rsidRDefault="00592103" w:rsidP="00102DC8">
      <w:pPr>
        <w:spacing w:before="30" w:after="75"/>
        <w:jc w:val="both"/>
      </w:pPr>
      <w:r>
        <w:t xml:space="preserve">„16. Nabude-li tento zákon alespoň z části účinnosti přede dnem 31. července 2016, funkční období stávajících členů Akreditační komise jmenovaných na základě zákona č. 111/1998 Sb., ve znění účinném přede dnem nabytí účinnosti tohoto zákona, kterým by funkční období skončilo po dni nabytí účinnosti alespoň části tohoto zákona, skončí posledním dnem přede dnem zahájení funkčního období členů Rady Národního akreditačního úřadu pro vysoké školství jmenovaných podle zákona č. 111/1998 Sb., ve znění účinném ode dne nabytí účinnosti tohoto zákona.“. </w:t>
      </w:r>
    </w:p>
    <w:p w:rsidR="00592103" w:rsidRPr="0072558E" w:rsidRDefault="00D15AA0" w:rsidP="0072558E">
      <w:r>
        <w:t>Dosavadní body 16</w:t>
      </w:r>
      <w:r w:rsidR="00994F6A">
        <w:t>.</w:t>
      </w:r>
      <w:r>
        <w:t xml:space="preserve"> až 19</w:t>
      </w:r>
      <w:r w:rsidR="00994F6A">
        <w:t>.</w:t>
      </w:r>
      <w:r>
        <w:t xml:space="preserve"> se označují jako body 17</w:t>
      </w:r>
      <w:r w:rsidR="00994F6A">
        <w:t>.</w:t>
      </w:r>
      <w:r>
        <w:t xml:space="preserve"> až 20</w:t>
      </w:r>
      <w:r w:rsidR="00592103">
        <w:t>.</w:t>
      </w:r>
      <w:r w:rsidR="00592103">
        <w:rPr>
          <w:b/>
        </w:rPr>
        <w:t xml:space="preserve">  </w:t>
      </w:r>
    </w:p>
    <w:p w:rsidR="00592103" w:rsidRPr="0072558E" w:rsidRDefault="00592103" w:rsidP="0072558E"/>
    <w:p w:rsidR="00592103" w:rsidRDefault="00926CCA" w:rsidP="00592103">
      <w:pPr>
        <w:spacing w:before="30" w:after="75"/>
      </w:pPr>
      <w:r>
        <w:rPr>
          <w:b/>
        </w:rPr>
        <w:t>E</w:t>
      </w:r>
      <w:r w:rsidR="00592103">
        <w:rPr>
          <w:b/>
        </w:rPr>
        <w:t>2.</w:t>
      </w:r>
      <w:r w:rsidR="00592103" w:rsidRPr="00926CCA">
        <w:rPr>
          <w:b/>
          <w:u w:val="single"/>
        </w:rPr>
        <w:t xml:space="preserve"> V</w:t>
      </w:r>
      <w:r w:rsidR="00994F6A">
        <w:rPr>
          <w:b/>
          <w:u w:val="single"/>
        </w:rPr>
        <w:t xml:space="preserve"> dosavadní </w:t>
      </w:r>
      <w:r w:rsidR="00592103" w:rsidRPr="00926CCA">
        <w:rPr>
          <w:b/>
          <w:u w:val="single"/>
        </w:rPr>
        <w:t>části desáté</w:t>
      </w:r>
      <w:r w:rsidR="00994F6A">
        <w:rPr>
          <w:b/>
          <w:u w:val="single"/>
        </w:rPr>
        <w:t xml:space="preserve"> dosavadním </w:t>
      </w:r>
      <w:r w:rsidR="00D15AA0">
        <w:rPr>
          <w:b/>
          <w:u w:val="single"/>
        </w:rPr>
        <w:t>Čl.</w:t>
      </w:r>
      <w:r w:rsidR="00592103" w:rsidRPr="00926CCA">
        <w:rPr>
          <w:b/>
          <w:u w:val="single"/>
        </w:rPr>
        <w:t xml:space="preserve"> XII </w:t>
      </w:r>
      <w:r w:rsidR="00592103">
        <w:t>se čí</w:t>
      </w:r>
      <w:r>
        <w:t>slovka</w:t>
      </w:r>
      <w:r w:rsidR="00592103">
        <w:t xml:space="preserve"> „15“ nahrazuje čísl</w:t>
      </w:r>
      <w:r>
        <w:t>ovkou</w:t>
      </w:r>
      <w:r w:rsidR="00592103">
        <w:t xml:space="preserve"> „16“.</w:t>
      </w:r>
    </w:p>
    <w:p w:rsidR="00592103" w:rsidRDefault="00592103"/>
    <w:p w:rsidR="00CD2EBC" w:rsidRDefault="00CD2EBC"/>
    <w:p w:rsidR="000C6893" w:rsidRDefault="00592103" w:rsidP="00592103">
      <w:pPr>
        <w:pStyle w:val="PNposlanec"/>
      </w:pPr>
      <w:r>
        <w:t>Poslanec David Kasal</w:t>
      </w:r>
    </w:p>
    <w:p w:rsidR="00592103" w:rsidRPr="0017396D" w:rsidRDefault="00926CCA" w:rsidP="00592103">
      <w:pPr>
        <w:pStyle w:val="Standard"/>
        <w:spacing w:after="0"/>
        <w:jc w:val="both"/>
        <w:rPr>
          <w:rFonts w:ascii="Times New Roman" w:hAnsi="Times New Roman"/>
          <w:b/>
          <w:bCs/>
          <w:sz w:val="24"/>
          <w:szCs w:val="24"/>
          <w:u w:val="single"/>
        </w:rPr>
      </w:pPr>
      <w:r w:rsidRPr="00926CCA">
        <w:rPr>
          <w:rFonts w:ascii="Times New Roman" w:hAnsi="Times New Roman"/>
          <w:b/>
          <w:bCs/>
          <w:sz w:val="24"/>
          <w:szCs w:val="24"/>
        </w:rPr>
        <w:t>F</w:t>
      </w:r>
      <w:r w:rsidR="00592103" w:rsidRPr="00926CCA">
        <w:rPr>
          <w:rFonts w:ascii="Times New Roman" w:hAnsi="Times New Roman"/>
          <w:b/>
          <w:bCs/>
          <w:sz w:val="24"/>
          <w:szCs w:val="24"/>
        </w:rPr>
        <w:t xml:space="preserve">1. </w:t>
      </w:r>
      <w:r w:rsidR="00592103">
        <w:rPr>
          <w:rFonts w:ascii="Times New Roman" w:hAnsi="Times New Roman"/>
          <w:b/>
          <w:bCs/>
          <w:sz w:val="24"/>
          <w:szCs w:val="24"/>
          <w:u w:val="single"/>
        </w:rPr>
        <w:t xml:space="preserve">V části první, Čl. I, </w:t>
      </w:r>
      <w:r>
        <w:rPr>
          <w:rFonts w:ascii="Times New Roman" w:hAnsi="Times New Roman"/>
          <w:b/>
          <w:bCs/>
          <w:sz w:val="24"/>
          <w:szCs w:val="24"/>
          <w:u w:val="single"/>
        </w:rPr>
        <w:t>dosavadním b</w:t>
      </w:r>
      <w:r w:rsidR="00592103">
        <w:rPr>
          <w:rFonts w:ascii="Times New Roman" w:hAnsi="Times New Roman"/>
          <w:b/>
          <w:bCs/>
          <w:sz w:val="24"/>
          <w:szCs w:val="24"/>
          <w:u w:val="single"/>
        </w:rPr>
        <w:t>odu 203</w:t>
      </w:r>
      <w:r>
        <w:rPr>
          <w:rFonts w:ascii="Times New Roman" w:hAnsi="Times New Roman"/>
          <w:b/>
          <w:bCs/>
          <w:sz w:val="24"/>
          <w:szCs w:val="24"/>
          <w:u w:val="single"/>
        </w:rPr>
        <w:t>.</w:t>
      </w:r>
      <w:r w:rsidR="00592103">
        <w:rPr>
          <w:rFonts w:ascii="Times New Roman" w:hAnsi="Times New Roman"/>
          <w:b/>
          <w:bCs/>
          <w:sz w:val="24"/>
          <w:szCs w:val="24"/>
          <w:u w:val="single"/>
        </w:rPr>
        <w:t xml:space="preserve"> </w:t>
      </w:r>
      <w:r w:rsidR="00592103" w:rsidRPr="00926CCA">
        <w:rPr>
          <w:rFonts w:ascii="Times New Roman" w:hAnsi="Times New Roman"/>
          <w:bCs/>
          <w:sz w:val="24"/>
          <w:szCs w:val="24"/>
        </w:rPr>
        <w:t xml:space="preserve">se </w:t>
      </w:r>
      <w:r w:rsidR="00592103" w:rsidRPr="00926CCA">
        <w:rPr>
          <w:rFonts w:ascii="Times New Roman" w:hAnsi="Times New Roman"/>
          <w:sz w:val="24"/>
          <w:szCs w:val="24"/>
        </w:rPr>
        <w:t>v § 73 za odstavec 3 vkládá nový odstavec 4, který zní:</w:t>
      </w:r>
    </w:p>
    <w:p w:rsidR="00592103" w:rsidRPr="00BD3422" w:rsidRDefault="00592103" w:rsidP="00926CCA">
      <w:pPr>
        <w:ind w:firstLine="709"/>
        <w:jc w:val="both"/>
      </w:pPr>
      <w:r w:rsidRPr="00BD3422">
        <w:t xml:space="preserve"> </w:t>
      </w:r>
      <w:r>
        <w:t>„</w:t>
      </w:r>
      <w:r w:rsidRPr="00BD3422">
        <w:t>(4) Ne</w:t>
      </w:r>
      <w:r>
        <w:t xml:space="preserve">jmenuje-li </w:t>
      </w:r>
      <w:r w:rsidRPr="00BD3422">
        <w:t xml:space="preserve">prezident republiky </w:t>
      </w:r>
      <w:r>
        <w:t>profesorem toho, kdo byl podle odstavce 1 na jmenování profesorem navržen</w:t>
      </w:r>
      <w:r w:rsidRPr="00BD3422">
        <w:t>, do 60 dnů ode dne, kdy mu byl návrh na jmenování profesorem prostřednictvím ministra doručen, platí, že navržen</w:t>
      </w:r>
      <w:r>
        <w:t>ý</w:t>
      </w:r>
      <w:r w:rsidRPr="00BD3422">
        <w:t xml:space="preserve"> uchazeč</w:t>
      </w:r>
      <w:r>
        <w:t xml:space="preserve"> byl jmenován</w:t>
      </w:r>
      <w:r w:rsidRPr="00BD3422">
        <w:t xml:space="preserve"> profesorem poslední den uvedené lhůty. O jmenování profesorem podle věty první vydá ministr navrženému uchazeči osvědčení.</w:t>
      </w:r>
      <w:r>
        <w:t>“.</w:t>
      </w:r>
      <w:r w:rsidRPr="00BD3422">
        <w:t xml:space="preserve">  </w:t>
      </w:r>
    </w:p>
    <w:p w:rsidR="00592103" w:rsidRDefault="00592103" w:rsidP="00102DC8">
      <w:pPr>
        <w:spacing w:line="276" w:lineRule="auto"/>
        <w:rPr>
          <w:bCs/>
        </w:rPr>
      </w:pPr>
      <w:r>
        <w:rPr>
          <w:bCs/>
        </w:rPr>
        <w:t>Dosavadní odstavce 4 a 5 se označují jako odstavce 5 a 6.</w:t>
      </w:r>
      <w:r w:rsidRPr="00BD3422">
        <w:rPr>
          <w:bCs/>
        </w:rPr>
        <w:t xml:space="preserve"> </w:t>
      </w:r>
    </w:p>
    <w:p w:rsidR="00592103" w:rsidRPr="00BD3422" w:rsidRDefault="00592103" w:rsidP="00592103">
      <w:pPr>
        <w:spacing w:line="276" w:lineRule="auto"/>
        <w:ind w:firstLine="708"/>
        <w:rPr>
          <w:bCs/>
        </w:rPr>
      </w:pPr>
    </w:p>
    <w:p w:rsidR="00592103" w:rsidRPr="001B4948" w:rsidRDefault="00926CCA" w:rsidP="00592103">
      <w:pPr>
        <w:spacing w:before="30" w:after="75"/>
        <w:rPr>
          <w:b/>
          <w:u w:val="single"/>
        </w:rPr>
      </w:pPr>
      <w:r w:rsidRPr="00926CCA">
        <w:rPr>
          <w:b/>
        </w:rPr>
        <w:t>F</w:t>
      </w:r>
      <w:r w:rsidR="00592103" w:rsidRPr="00926CCA">
        <w:rPr>
          <w:b/>
        </w:rPr>
        <w:t>2.</w:t>
      </w:r>
      <w:r w:rsidR="00592103" w:rsidRPr="001B4948">
        <w:rPr>
          <w:b/>
          <w:u w:val="single"/>
        </w:rPr>
        <w:t xml:space="preserve"> V</w:t>
      </w:r>
      <w:r w:rsidR="00592103">
        <w:rPr>
          <w:b/>
          <w:u w:val="single"/>
        </w:rPr>
        <w:t> části první, Čl. I,</w:t>
      </w:r>
      <w:r w:rsidR="00592103" w:rsidRPr="001B4948">
        <w:rPr>
          <w:b/>
          <w:u w:val="single"/>
        </w:rPr>
        <w:t xml:space="preserve"> se za dosavadní bod 282</w:t>
      </w:r>
      <w:r>
        <w:rPr>
          <w:b/>
          <w:u w:val="single"/>
        </w:rPr>
        <w:t>.</w:t>
      </w:r>
      <w:r w:rsidR="00592103" w:rsidRPr="001B4948">
        <w:rPr>
          <w:b/>
          <w:u w:val="single"/>
        </w:rPr>
        <w:t xml:space="preserve"> vkládá nový bod</w:t>
      </w:r>
      <w:r w:rsidR="00592103">
        <w:rPr>
          <w:b/>
          <w:u w:val="single"/>
        </w:rPr>
        <w:t xml:space="preserve"> 283</w:t>
      </w:r>
      <w:r>
        <w:rPr>
          <w:b/>
          <w:u w:val="single"/>
        </w:rPr>
        <w:t>.</w:t>
      </w:r>
      <w:r w:rsidR="00592103" w:rsidRPr="001B4948">
        <w:rPr>
          <w:b/>
          <w:u w:val="single"/>
        </w:rPr>
        <w:t>, který zní:</w:t>
      </w:r>
    </w:p>
    <w:p w:rsidR="00592103" w:rsidRPr="00BD3422" w:rsidRDefault="00592103" w:rsidP="005921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BD3422">
        <w:t>„</w:t>
      </w:r>
      <w:r>
        <w:t>283</w:t>
      </w:r>
      <w:r w:rsidRPr="00BD3422">
        <w:t xml:space="preserve">. V § 95 odst. 7 písmeno e) zní: </w:t>
      </w:r>
    </w:p>
    <w:p w:rsidR="00592103" w:rsidRPr="00BD3422" w:rsidRDefault="00592103" w:rsidP="005921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BD3422">
        <w:t>„e) plní úkoly ministra uvedené v § 73,“. “.</w:t>
      </w:r>
    </w:p>
    <w:p w:rsidR="00592103" w:rsidRPr="00BD3422" w:rsidRDefault="00592103" w:rsidP="005921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8"/>
          <w:szCs w:val="8"/>
        </w:rPr>
      </w:pPr>
    </w:p>
    <w:p w:rsidR="00592103" w:rsidRPr="00BD3422" w:rsidRDefault="00592103" w:rsidP="005921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BD3422">
        <w:t>Následující body se přečíslují.</w:t>
      </w:r>
    </w:p>
    <w:p w:rsidR="000C6893" w:rsidRPr="00926CCA" w:rsidRDefault="00926CCA" w:rsidP="00926CCA">
      <w:pPr>
        <w:spacing w:before="120"/>
        <w:rPr>
          <w:i/>
        </w:rPr>
      </w:pPr>
      <w:r w:rsidRPr="00926CCA">
        <w:rPr>
          <w:i/>
        </w:rPr>
        <w:t>Body F1 a F2 je třeba hlasovat jedním hlasováním společně.</w:t>
      </w:r>
    </w:p>
    <w:p w:rsidR="000C6893" w:rsidRDefault="000C6893"/>
    <w:p w:rsidR="00926CCA" w:rsidRDefault="00926CCA"/>
    <w:p w:rsidR="000C6893" w:rsidRDefault="00BF4A87" w:rsidP="00BF12B4">
      <w:pPr>
        <w:pStyle w:val="PNposlanec"/>
      </w:pPr>
      <w:r>
        <w:t xml:space="preserve">Poslankyně Martina </w:t>
      </w:r>
      <w:proofErr w:type="spellStart"/>
      <w:r>
        <w:t>Berdychová</w:t>
      </w:r>
      <w:proofErr w:type="spellEnd"/>
      <w:r w:rsidR="004D20BA">
        <w:t xml:space="preserve"> </w:t>
      </w:r>
      <w:r w:rsidR="004D20BA" w:rsidRPr="004D20BA">
        <w:rPr>
          <w:b w:val="0"/>
        </w:rPr>
        <w:t>(</w:t>
      </w:r>
      <w:proofErr w:type="spellStart"/>
      <w:r w:rsidRPr="004D20BA">
        <w:rPr>
          <w:b w:val="0"/>
        </w:rPr>
        <w:t>posl</w:t>
      </w:r>
      <w:proofErr w:type="spellEnd"/>
      <w:r w:rsidRPr="004D20BA">
        <w:rPr>
          <w:b w:val="0"/>
        </w:rPr>
        <w:t>. Zlatuška</w:t>
      </w:r>
      <w:r w:rsidR="004D20BA" w:rsidRPr="004D20BA">
        <w:rPr>
          <w:b w:val="0"/>
        </w:rPr>
        <w:t>)</w:t>
      </w:r>
    </w:p>
    <w:p w:rsidR="004D20BA" w:rsidRPr="004D20BA" w:rsidRDefault="004D20BA" w:rsidP="004D20BA">
      <w:pPr>
        <w:rPr>
          <w:b/>
          <w:u w:val="single"/>
        </w:rPr>
      </w:pPr>
      <w:r w:rsidRPr="004D20BA">
        <w:rPr>
          <w:b/>
        </w:rPr>
        <w:t>G1.</w:t>
      </w:r>
      <w:r w:rsidRPr="002342CC">
        <w:t xml:space="preserve"> </w:t>
      </w:r>
      <w:r w:rsidRPr="004D20BA">
        <w:rPr>
          <w:b/>
          <w:u w:val="single"/>
        </w:rPr>
        <w:t>V</w:t>
      </w:r>
      <w:r>
        <w:rPr>
          <w:b/>
          <w:u w:val="single"/>
        </w:rPr>
        <w:t> části první Čl.</w:t>
      </w:r>
      <w:r w:rsidRPr="004D20BA">
        <w:rPr>
          <w:b/>
          <w:u w:val="single"/>
        </w:rPr>
        <w:t xml:space="preserve"> I se za dosavadní bod 196</w:t>
      </w:r>
      <w:r>
        <w:rPr>
          <w:b/>
          <w:u w:val="single"/>
        </w:rPr>
        <w:t>.</w:t>
      </w:r>
      <w:r w:rsidRPr="004D20BA">
        <w:rPr>
          <w:b/>
          <w:u w:val="single"/>
        </w:rPr>
        <w:t xml:space="preserve"> vkládá nový bod 197</w:t>
      </w:r>
      <w:r>
        <w:rPr>
          <w:b/>
          <w:u w:val="single"/>
        </w:rPr>
        <w:t>.</w:t>
      </w:r>
      <w:r w:rsidRPr="004D20BA">
        <w:rPr>
          <w:b/>
          <w:u w:val="single"/>
        </w:rPr>
        <w:t>, který zní:</w:t>
      </w:r>
    </w:p>
    <w:p w:rsidR="004D20BA" w:rsidRPr="002342CC" w:rsidRDefault="004D20BA" w:rsidP="004D20BA">
      <w:pPr>
        <w:jc w:val="both"/>
        <w:rPr>
          <w:rFonts w:cs="Times New Roman"/>
        </w:rPr>
      </w:pPr>
      <w:r w:rsidRPr="002342CC">
        <w:rPr>
          <w:rFonts w:cs="Times New Roman"/>
        </w:rPr>
        <w:t>„197. V § 70 se doplňuje odstavec 7, který zní:</w:t>
      </w:r>
    </w:p>
    <w:p w:rsidR="004D20BA" w:rsidRPr="002342CC" w:rsidRDefault="004D20BA" w:rsidP="004D20BA">
      <w:pPr>
        <w:ind w:firstLine="709"/>
        <w:jc w:val="both"/>
        <w:rPr>
          <w:rFonts w:cs="Times New Roman"/>
        </w:rPr>
      </w:pPr>
      <w:r w:rsidRPr="002342CC">
        <w:rPr>
          <w:rFonts w:cs="Times New Roman"/>
        </w:rPr>
        <w:t>„(7)</w:t>
      </w:r>
      <w:r w:rsidRPr="002342CC">
        <w:rPr>
          <w:rFonts w:cs="Times New Roman"/>
          <w:bCs/>
        </w:rPr>
        <w:t xml:space="preserve"> Místo akademického pracovníka může zastávat pouze osoba, která nezastává místo akademického pracovníka na jiné vysoké škole, nebo získala na kalendářní rok, ve kterém takové místo zastává, předběžný písemný souhlas rektora každé vysoké školy, na které zastává místo akademického pracovníka.“</w:t>
      </w:r>
      <w:r>
        <w:rPr>
          <w:rFonts w:cs="Times New Roman"/>
          <w:bCs/>
        </w:rPr>
        <w:t>.“.</w:t>
      </w:r>
    </w:p>
    <w:p w:rsidR="004D20BA" w:rsidRPr="002342CC" w:rsidRDefault="004D20BA" w:rsidP="004D20BA">
      <w:pPr>
        <w:jc w:val="both"/>
        <w:rPr>
          <w:rFonts w:cs="Times New Roman"/>
        </w:rPr>
      </w:pPr>
      <w:r w:rsidRPr="002342CC">
        <w:rPr>
          <w:rFonts w:cs="Times New Roman"/>
        </w:rPr>
        <w:t>Následující body se přečíslují.</w:t>
      </w:r>
    </w:p>
    <w:p w:rsidR="004D20BA" w:rsidRPr="004D20BA" w:rsidRDefault="004D20BA" w:rsidP="00BF4A87">
      <w:pPr>
        <w:rPr>
          <w:rFonts w:cs="Times New Roman"/>
        </w:rPr>
      </w:pPr>
    </w:p>
    <w:p w:rsidR="004D20BA" w:rsidRDefault="004D20BA" w:rsidP="00BF4A87">
      <w:pPr>
        <w:rPr>
          <w:rFonts w:cs="Times New Roman"/>
          <w:b/>
          <w:u w:val="single"/>
        </w:rPr>
      </w:pPr>
      <w:r w:rsidRPr="004D20BA">
        <w:rPr>
          <w:rFonts w:cs="Times New Roman"/>
          <w:b/>
        </w:rPr>
        <w:t>G</w:t>
      </w:r>
      <w:r>
        <w:rPr>
          <w:rFonts w:cs="Times New Roman"/>
          <w:b/>
        </w:rPr>
        <w:t>2</w:t>
      </w:r>
      <w:r w:rsidR="00BF4A87" w:rsidRPr="004D20BA">
        <w:rPr>
          <w:rFonts w:cs="Times New Roman"/>
          <w:b/>
        </w:rPr>
        <w:t>.</w:t>
      </w:r>
      <w:r w:rsidR="00BF4A87" w:rsidRPr="002342CC">
        <w:rPr>
          <w:rFonts w:cs="Times New Roman"/>
        </w:rPr>
        <w:t xml:space="preserve"> </w:t>
      </w:r>
      <w:r w:rsidRPr="004D20BA">
        <w:rPr>
          <w:rFonts w:cs="Times New Roman"/>
          <w:b/>
          <w:u w:val="single"/>
        </w:rPr>
        <w:t>V</w:t>
      </w:r>
      <w:r>
        <w:rPr>
          <w:rFonts w:cs="Times New Roman"/>
          <w:b/>
          <w:u w:val="single"/>
        </w:rPr>
        <w:t> části první, Čl. I se za dosavadní bod 196. vkládá nový bod 197., který zní:</w:t>
      </w:r>
    </w:p>
    <w:p w:rsidR="00BF4A87" w:rsidRPr="004D20BA" w:rsidRDefault="004D20BA" w:rsidP="00BF4A87">
      <w:pPr>
        <w:rPr>
          <w:rFonts w:cs="Times New Roman"/>
          <w:bCs/>
        </w:rPr>
      </w:pPr>
      <w:r>
        <w:rPr>
          <w:rFonts w:cs="Times New Roman"/>
        </w:rPr>
        <w:t xml:space="preserve">„197. V </w:t>
      </w:r>
      <w:r w:rsidR="00BF4A87" w:rsidRPr="004D20BA">
        <w:rPr>
          <w:rFonts w:cs="Times New Roman"/>
        </w:rPr>
        <w:t xml:space="preserve">§ 70 </w:t>
      </w:r>
      <w:r>
        <w:rPr>
          <w:rFonts w:cs="Times New Roman"/>
        </w:rPr>
        <w:t xml:space="preserve">se </w:t>
      </w:r>
      <w:r w:rsidR="00BF4A87" w:rsidRPr="004D20BA">
        <w:rPr>
          <w:rFonts w:cs="Times New Roman"/>
        </w:rPr>
        <w:t>dopl</w:t>
      </w:r>
      <w:r>
        <w:rPr>
          <w:rFonts w:cs="Times New Roman"/>
        </w:rPr>
        <w:t xml:space="preserve">ňuje </w:t>
      </w:r>
      <w:r w:rsidR="00BF4A87" w:rsidRPr="004D20BA">
        <w:rPr>
          <w:rFonts w:cs="Times New Roman"/>
        </w:rPr>
        <w:t>nový odstavec</w:t>
      </w:r>
      <w:r w:rsidRPr="004D20BA">
        <w:rPr>
          <w:rFonts w:cs="Times New Roman"/>
        </w:rPr>
        <w:t xml:space="preserve"> 8, který zní:</w:t>
      </w:r>
      <w:r w:rsidR="00BF4A87" w:rsidRPr="004D20BA">
        <w:rPr>
          <w:rFonts w:cs="Times New Roman"/>
        </w:rPr>
        <w:t xml:space="preserve"> </w:t>
      </w:r>
    </w:p>
    <w:p w:rsidR="00BF4A87" w:rsidRPr="004D20BA" w:rsidRDefault="00BF4A87" w:rsidP="002342CC">
      <w:pPr>
        <w:ind w:firstLine="709"/>
        <w:jc w:val="both"/>
        <w:rPr>
          <w:rFonts w:cs="Times New Roman"/>
        </w:rPr>
      </w:pPr>
      <w:r w:rsidRPr="004D20BA">
        <w:rPr>
          <w:rFonts w:cs="Times New Roman"/>
          <w:bCs/>
        </w:rPr>
        <w:t xml:space="preserve">„(8) </w:t>
      </w:r>
      <w:r w:rsidR="00CF4085">
        <w:rPr>
          <w:rFonts w:cs="Times New Roman"/>
          <w:bCs/>
        </w:rPr>
        <w:t>Z</w:t>
      </w:r>
      <w:r w:rsidRPr="004D20BA">
        <w:rPr>
          <w:rFonts w:cs="Times New Roman"/>
          <w:bCs/>
        </w:rPr>
        <w:t>astává-li osoba místo akademického pracovníka ve více pracovních poměrech, zvolí si právě jeden z nich jako pracovní poměr, který určuje jednu vysokou školu a její součást, kde je oprávněna volit a být volena do akademického senátu vysoké školy nebo její součásti.“</w:t>
      </w:r>
      <w:r w:rsidR="004D20BA">
        <w:rPr>
          <w:rFonts w:cs="Times New Roman"/>
          <w:bCs/>
        </w:rPr>
        <w:t>.</w:t>
      </w:r>
      <w:r w:rsidR="00CF4085">
        <w:rPr>
          <w:rFonts w:cs="Times New Roman"/>
          <w:bCs/>
        </w:rPr>
        <w:t>“.</w:t>
      </w:r>
    </w:p>
    <w:p w:rsidR="000C6893" w:rsidRDefault="00CF4085">
      <w:pPr>
        <w:rPr>
          <w:rFonts w:cs="Times New Roman"/>
        </w:rPr>
      </w:pPr>
      <w:r>
        <w:rPr>
          <w:rFonts w:cs="Times New Roman"/>
        </w:rPr>
        <w:t>Následující body se přečíslují.</w:t>
      </w:r>
    </w:p>
    <w:p w:rsidR="00CF4085" w:rsidRPr="002342CC" w:rsidRDefault="00CF4085">
      <w:pPr>
        <w:rPr>
          <w:rFonts w:cs="Times New Roman"/>
        </w:rPr>
      </w:pPr>
    </w:p>
    <w:p w:rsidR="00BF4A87" w:rsidRPr="002342CC" w:rsidRDefault="00CF4085" w:rsidP="00BF4A87">
      <w:pPr>
        <w:pStyle w:val="Odstavecseseznamem1"/>
        <w:numPr>
          <w:ilvl w:val="0"/>
          <w:numId w:val="1"/>
        </w:numPr>
        <w:tabs>
          <w:tab w:val="clear" w:pos="432"/>
          <w:tab w:val="num" w:pos="0"/>
        </w:tabs>
        <w:spacing w:before="72" w:after="180"/>
        <w:ind w:left="0" w:firstLine="0"/>
        <w:rPr>
          <w:rFonts w:ascii="Times New Roman" w:hAnsi="Times New Roman" w:cs="Times New Roman"/>
          <w:sz w:val="24"/>
          <w:szCs w:val="24"/>
        </w:rPr>
      </w:pPr>
      <w:r>
        <w:rPr>
          <w:rFonts w:ascii="Times New Roman" w:hAnsi="Times New Roman" w:cs="Times New Roman"/>
          <w:b/>
          <w:color w:val="000000"/>
          <w:sz w:val="24"/>
          <w:szCs w:val="24"/>
        </w:rPr>
        <w:t>G</w:t>
      </w:r>
      <w:r w:rsidR="00BF4A87" w:rsidRPr="002342CC">
        <w:rPr>
          <w:rFonts w:ascii="Times New Roman" w:hAnsi="Times New Roman" w:cs="Times New Roman"/>
          <w:b/>
          <w:color w:val="000000"/>
          <w:sz w:val="24"/>
          <w:szCs w:val="24"/>
        </w:rPr>
        <w:t xml:space="preserve">3. </w:t>
      </w:r>
      <w:r w:rsidR="00BF4A87" w:rsidRPr="00CF4085">
        <w:rPr>
          <w:rFonts w:ascii="Times New Roman" w:hAnsi="Times New Roman" w:cs="Times New Roman"/>
          <w:b/>
          <w:color w:val="000000"/>
          <w:sz w:val="24"/>
          <w:szCs w:val="24"/>
          <w:u w:val="single"/>
        </w:rPr>
        <w:t>V</w:t>
      </w:r>
      <w:r>
        <w:rPr>
          <w:rFonts w:ascii="Times New Roman" w:hAnsi="Times New Roman" w:cs="Times New Roman"/>
          <w:b/>
          <w:color w:val="000000"/>
          <w:sz w:val="24"/>
          <w:szCs w:val="24"/>
          <w:u w:val="single"/>
        </w:rPr>
        <w:t> části první Čl.</w:t>
      </w:r>
      <w:r w:rsidR="00BF4A87" w:rsidRPr="00CF4085">
        <w:rPr>
          <w:rFonts w:ascii="Times New Roman" w:hAnsi="Times New Roman" w:cs="Times New Roman"/>
          <w:b/>
          <w:color w:val="000000"/>
          <w:sz w:val="24"/>
          <w:szCs w:val="24"/>
          <w:u w:val="single"/>
        </w:rPr>
        <w:t xml:space="preserve"> II se za dosavadní bod 2</w:t>
      </w:r>
      <w:r>
        <w:rPr>
          <w:rFonts w:ascii="Times New Roman" w:hAnsi="Times New Roman" w:cs="Times New Roman"/>
          <w:b/>
          <w:color w:val="000000"/>
          <w:sz w:val="24"/>
          <w:szCs w:val="24"/>
          <w:u w:val="single"/>
        </w:rPr>
        <w:t>.</w:t>
      </w:r>
      <w:r w:rsidR="00BF4A87" w:rsidRPr="00CF4085">
        <w:rPr>
          <w:rFonts w:ascii="Times New Roman" w:hAnsi="Times New Roman" w:cs="Times New Roman"/>
          <w:b/>
          <w:color w:val="000000"/>
          <w:sz w:val="24"/>
          <w:szCs w:val="24"/>
          <w:u w:val="single"/>
        </w:rPr>
        <w:t xml:space="preserve"> </w:t>
      </w:r>
      <w:r>
        <w:rPr>
          <w:rFonts w:ascii="Times New Roman" w:hAnsi="Times New Roman" w:cs="Times New Roman"/>
          <w:b/>
          <w:color w:val="000000"/>
          <w:sz w:val="24"/>
          <w:szCs w:val="24"/>
          <w:u w:val="single"/>
        </w:rPr>
        <w:t>vkládá</w:t>
      </w:r>
      <w:r w:rsidR="00BF4A87" w:rsidRPr="00CF4085">
        <w:rPr>
          <w:rFonts w:ascii="Times New Roman" w:hAnsi="Times New Roman" w:cs="Times New Roman"/>
          <w:b/>
          <w:color w:val="000000"/>
          <w:sz w:val="24"/>
          <w:szCs w:val="24"/>
          <w:u w:val="single"/>
        </w:rPr>
        <w:t xml:space="preserve"> nový bod 3</w:t>
      </w:r>
      <w:r>
        <w:rPr>
          <w:rFonts w:ascii="Times New Roman" w:hAnsi="Times New Roman" w:cs="Times New Roman"/>
          <w:b/>
          <w:color w:val="000000"/>
          <w:sz w:val="24"/>
          <w:szCs w:val="24"/>
          <w:u w:val="single"/>
        </w:rPr>
        <w:t>.</w:t>
      </w:r>
      <w:r w:rsidR="00BF4A87" w:rsidRPr="00CF4085">
        <w:rPr>
          <w:rFonts w:ascii="Times New Roman" w:hAnsi="Times New Roman" w:cs="Times New Roman"/>
          <w:b/>
          <w:color w:val="000000"/>
          <w:sz w:val="24"/>
          <w:szCs w:val="24"/>
          <w:u w:val="single"/>
        </w:rPr>
        <w:t>, který zní:</w:t>
      </w:r>
      <w:r w:rsidR="00BF4A87" w:rsidRPr="00CF4085">
        <w:rPr>
          <w:rFonts w:ascii="Times New Roman" w:hAnsi="Times New Roman" w:cs="Times New Roman"/>
          <w:color w:val="000000"/>
          <w:sz w:val="24"/>
          <w:szCs w:val="24"/>
          <w:u w:val="single"/>
        </w:rPr>
        <w:t xml:space="preserve"> </w:t>
      </w:r>
    </w:p>
    <w:p w:rsidR="00BF4A87" w:rsidRPr="002342CC" w:rsidRDefault="00BF4A87" w:rsidP="00BF4A87">
      <w:pPr>
        <w:jc w:val="both"/>
        <w:rPr>
          <w:rFonts w:cs="Times New Roman"/>
        </w:rPr>
      </w:pPr>
      <w:r w:rsidRPr="002342CC">
        <w:rPr>
          <w:rFonts w:cs="Times New Roman"/>
        </w:rPr>
        <w:t xml:space="preserve"> „3. Na pracovní poměry akademických pracovníků vzniklé přede dnem nabytí účinnosti tohoto zákona se po dobu 1 roku ode dne nabytí účinnosti tohoto zákona nevztahuje ustanovení § 70 odst.</w:t>
      </w:r>
      <w:r w:rsidR="00CF4085">
        <w:rPr>
          <w:rFonts w:cs="Times New Roman"/>
        </w:rPr>
        <w:t> </w:t>
      </w:r>
      <w:r w:rsidRPr="002342CC">
        <w:rPr>
          <w:rFonts w:cs="Times New Roman"/>
        </w:rPr>
        <w:t>7 zákona č. 111/1998 Sb., ve znění účinném ode dne nabytí účinnosti tohoto zákona.“</w:t>
      </w:r>
      <w:r w:rsidR="00CF4085">
        <w:rPr>
          <w:rFonts w:cs="Times New Roman"/>
        </w:rPr>
        <w:t>.</w:t>
      </w:r>
    </w:p>
    <w:p w:rsidR="00BF4A87" w:rsidRPr="002342CC" w:rsidRDefault="00994F6A" w:rsidP="00BF4A87">
      <w:pPr>
        <w:rPr>
          <w:rFonts w:cs="Times New Roman"/>
          <w:color w:val="000000"/>
        </w:rPr>
      </w:pPr>
      <w:r>
        <w:rPr>
          <w:rFonts w:cs="Times New Roman"/>
          <w:color w:val="000000"/>
        </w:rPr>
        <w:t>Dosavadní body 3. až 19. se označují jako body 4. až 20.</w:t>
      </w:r>
    </w:p>
    <w:p w:rsidR="00BF4A87" w:rsidRPr="002342CC" w:rsidRDefault="00BF4A87" w:rsidP="00BF4A87">
      <w:pPr>
        <w:rPr>
          <w:rFonts w:cs="Times New Roman"/>
          <w:color w:val="000000"/>
        </w:rPr>
      </w:pPr>
    </w:p>
    <w:p w:rsidR="000C6893" w:rsidRDefault="000C6893"/>
    <w:p w:rsidR="000C6893" w:rsidRDefault="003446BC" w:rsidP="003446BC">
      <w:pPr>
        <w:pStyle w:val="PNposlanec"/>
      </w:pPr>
      <w:r>
        <w:t>Poslankyně Milada Halíková</w:t>
      </w:r>
    </w:p>
    <w:p w:rsidR="00CF4085" w:rsidRDefault="00CF4085" w:rsidP="003446BC">
      <w:pPr>
        <w:jc w:val="both"/>
      </w:pPr>
      <w:r w:rsidRPr="00CF4085">
        <w:rPr>
          <w:b/>
        </w:rPr>
        <w:t>H1.</w:t>
      </w:r>
      <w:r w:rsidRPr="00CF4085">
        <w:rPr>
          <w:b/>
          <w:u w:val="single"/>
        </w:rPr>
        <w:t xml:space="preserve"> </w:t>
      </w:r>
      <w:r w:rsidR="003446BC" w:rsidRPr="00CF4085">
        <w:rPr>
          <w:b/>
          <w:u w:val="single"/>
        </w:rPr>
        <w:t>V</w:t>
      </w:r>
      <w:r w:rsidRPr="00CF4085">
        <w:rPr>
          <w:b/>
          <w:u w:val="single"/>
        </w:rPr>
        <w:t> části první Čl. I</w:t>
      </w:r>
      <w:r w:rsidR="003446BC" w:rsidRPr="00CF4085">
        <w:rPr>
          <w:b/>
          <w:u w:val="single"/>
        </w:rPr>
        <w:t xml:space="preserve"> dosavadním bod</w:t>
      </w:r>
      <w:r w:rsidR="00A42E2C">
        <w:rPr>
          <w:b/>
          <w:u w:val="single"/>
        </w:rPr>
        <w:t>u</w:t>
      </w:r>
      <w:r w:rsidR="003446BC" w:rsidRPr="00CF4085">
        <w:rPr>
          <w:b/>
          <w:u w:val="single"/>
        </w:rPr>
        <w:t xml:space="preserve"> 294</w:t>
      </w:r>
      <w:r w:rsidRPr="00CF4085">
        <w:rPr>
          <w:b/>
          <w:u w:val="single"/>
        </w:rPr>
        <w:t>.</w:t>
      </w:r>
      <w:r w:rsidR="00994F6A" w:rsidRPr="00994F6A">
        <w:rPr>
          <w:b/>
        </w:rPr>
        <w:t xml:space="preserve"> -</w:t>
      </w:r>
      <w:r w:rsidR="003446BC" w:rsidRPr="00994F6A">
        <w:t xml:space="preserve"> </w:t>
      </w:r>
      <w:r w:rsidR="003446BC" w:rsidRPr="003446BC">
        <w:t>Příloh</w:t>
      </w:r>
      <w:r>
        <w:t>a</w:t>
      </w:r>
      <w:r w:rsidR="003446BC" w:rsidRPr="003446BC">
        <w:t xml:space="preserve"> č. 3 k zákonu č. 111/1998 Sb.</w:t>
      </w:r>
      <w:r w:rsidR="00994F6A">
        <w:t xml:space="preserve"> - </w:t>
      </w:r>
      <w:r w:rsidR="003446BC" w:rsidRPr="003446BC">
        <w:t xml:space="preserve"> </w:t>
      </w:r>
      <w:r>
        <w:t>se vkládá nový bod 33</w:t>
      </w:r>
      <w:r w:rsidR="00A42E2C">
        <w:t>.</w:t>
      </w:r>
      <w:r>
        <w:t xml:space="preserve">, </w:t>
      </w:r>
      <w:r w:rsidR="003446BC" w:rsidRPr="003446BC">
        <w:t>který zní</w:t>
      </w:r>
      <w:r>
        <w:t>:</w:t>
      </w:r>
    </w:p>
    <w:p w:rsidR="003446BC" w:rsidRPr="003446BC" w:rsidRDefault="003446BC" w:rsidP="003446BC">
      <w:pPr>
        <w:jc w:val="both"/>
      </w:pPr>
      <w:r w:rsidRPr="003446BC">
        <w:t>„</w:t>
      </w:r>
      <w:r w:rsidR="00CF4085">
        <w:t xml:space="preserve">33. </w:t>
      </w:r>
      <w:r w:rsidRPr="003446BC">
        <w:t>Veřejná správa“.</w:t>
      </w:r>
    </w:p>
    <w:p w:rsidR="003446BC" w:rsidRPr="003446BC" w:rsidRDefault="00CF4085" w:rsidP="003446BC">
      <w:r>
        <w:t>Dosavadní body 33</w:t>
      </w:r>
      <w:r w:rsidR="00994F6A">
        <w:t>.</w:t>
      </w:r>
      <w:r>
        <w:t xml:space="preserve"> až 36</w:t>
      </w:r>
      <w:r w:rsidR="00994F6A">
        <w:t>.</w:t>
      </w:r>
      <w:r>
        <w:t xml:space="preserve"> se označují jako body 34</w:t>
      </w:r>
      <w:r w:rsidR="00994F6A">
        <w:t>.</w:t>
      </w:r>
      <w:r>
        <w:t xml:space="preserve"> až 37.</w:t>
      </w:r>
    </w:p>
    <w:p w:rsidR="000C6893" w:rsidRDefault="000C6893"/>
    <w:p w:rsidR="003446BC" w:rsidRDefault="003446BC"/>
    <w:p w:rsidR="003446BC" w:rsidRDefault="003446BC" w:rsidP="003446BC">
      <w:pPr>
        <w:pStyle w:val="PNposlanec"/>
      </w:pPr>
      <w:r>
        <w:t xml:space="preserve">Poslanec Antonín </w:t>
      </w:r>
      <w:proofErr w:type="spellStart"/>
      <w:r>
        <w:t>Seďa</w:t>
      </w:r>
      <w:proofErr w:type="spellEnd"/>
    </w:p>
    <w:p w:rsidR="003446BC" w:rsidRPr="0095406F" w:rsidRDefault="0095406F" w:rsidP="003446BC">
      <w:r w:rsidRPr="0095406F">
        <w:rPr>
          <w:b/>
        </w:rPr>
        <w:t>I</w:t>
      </w:r>
      <w:r w:rsidR="003446BC" w:rsidRPr="0095406F">
        <w:rPr>
          <w:b/>
        </w:rPr>
        <w:t>1.</w:t>
      </w:r>
      <w:r w:rsidR="003446BC" w:rsidRPr="003446BC">
        <w:t xml:space="preserve"> </w:t>
      </w:r>
      <w:r w:rsidR="003446BC" w:rsidRPr="0095406F">
        <w:rPr>
          <w:b/>
          <w:u w:val="single"/>
        </w:rPr>
        <w:t>V</w:t>
      </w:r>
      <w:r w:rsidRPr="0095406F">
        <w:rPr>
          <w:b/>
          <w:u w:val="single"/>
        </w:rPr>
        <w:t> části první Čl.</w:t>
      </w:r>
      <w:r w:rsidR="003446BC" w:rsidRPr="0095406F">
        <w:rPr>
          <w:b/>
          <w:u w:val="single"/>
        </w:rPr>
        <w:t xml:space="preserve"> I dosavadní bod 203</w:t>
      </w:r>
      <w:r>
        <w:rPr>
          <w:b/>
          <w:u w:val="single"/>
        </w:rPr>
        <w:t>.</w:t>
      </w:r>
      <w:r w:rsidR="003446BC" w:rsidRPr="0095406F">
        <w:rPr>
          <w:b/>
          <w:u w:val="single"/>
        </w:rPr>
        <w:t xml:space="preserve"> </w:t>
      </w:r>
      <w:r>
        <w:rPr>
          <w:b/>
          <w:u w:val="single"/>
        </w:rPr>
        <w:t xml:space="preserve">nově </w:t>
      </w:r>
      <w:r w:rsidR="003446BC" w:rsidRPr="0095406F">
        <w:rPr>
          <w:b/>
          <w:u w:val="single"/>
        </w:rPr>
        <w:t>zní:</w:t>
      </w:r>
      <w:r w:rsidR="003446BC" w:rsidRPr="0095406F">
        <w:t xml:space="preserve"> </w:t>
      </w:r>
    </w:p>
    <w:p w:rsidR="003446BC" w:rsidRPr="003446BC" w:rsidRDefault="003446BC" w:rsidP="003446BC">
      <w:r w:rsidRPr="003446BC">
        <w:t>„203. § 73 včetně nadpisu zní:</w:t>
      </w:r>
    </w:p>
    <w:p w:rsidR="003446BC" w:rsidRDefault="003446BC" w:rsidP="003446BC">
      <w:pPr>
        <w:jc w:val="center"/>
      </w:pPr>
      <w:r w:rsidRPr="003446BC">
        <w:t>„§ 73</w:t>
      </w:r>
    </w:p>
    <w:p w:rsidR="00102DC8" w:rsidRPr="003446BC" w:rsidRDefault="00102DC8" w:rsidP="003446BC">
      <w:pPr>
        <w:jc w:val="center"/>
      </w:pPr>
    </w:p>
    <w:p w:rsidR="003446BC" w:rsidRPr="00102DC8" w:rsidRDefault="003446BC" w:rsidP="003446BC">
      <w:pPr>
        <w:jc w:val="center"/>
        <w:rPr>
          <w:b/>
        </w:rPr>
      </w:pPr>
      <w:r w:rsidRPr="00102DC8">
        <w:rPr>
          <w:b/>
        </w:rPr>
        <w:t>Jmenování profesorem</w:t>
      </w:r>
    </w:p>
    <w:p w:rsidR="003446BC" w:rsidRPr="003446BC" w:rsidRDefault="003446BC" w:rsidP="003446BC"/>
    <w:p w:rsidR="003446BC" w:rsidRDefault="003446BC" w:rsidP="003446BC">
      <w:pPr>
        <w:jc w:val="both"/>
      </w:pPr>
      <w:r w:rsidRPr="003446BC">
        <w:tab/>
        <w:t xml:space="preserve">(1) Profesorem pro určitý obor jmenuje ministr toho, kdo byl na jmenování profesorem navržen vědeckou nebo uměleckou radou vysoké školy v souladu s § 74. </w:t>
      </w:r>
    </w:p>
    <w:p w:rsidR="00102DC8" w:rsidRPr="003446BC" w:rsidRDefault="00102DC8" w:rsidP="003446BC">
      <w:pPr>
        <w:jc w:val="both"/>
      </w:pPr>
    </w:p>
    <w:p w:rsidR="003446BC" w:rsidRDefault="003446BC" w:rsidP="003446BC">
      <w:pPr>
        <w:jc w:val="both"/>
      </w:pPr>
      <w:r w:rsidRPr="003446BC">
        <w:t xml:space="preserve"> </w:t>
      </w:r>
      <w:r w:rsidRPr="003446BC">
        <w:tab/>
        <w:t>(2) Ministr vrátí návrh na jmenování profesorem vědecké nebo umělecké radě vysoké školy, pokud nebyl dodržen postup při řízení ke jmenování profesorem stanovený v § 74; vrácení návrhu musí být odůvodněno.</w:t>
      </w:r>
    </w:p>
    <w:p w:rsidR="00102DC8" w:rsidRPr="003446BC" w:rsidRDefault="00102DC8" w:rsidP="003446BC">
      <w:pPr>
        <w:jc w:val="both"/>
      </w:pPr>
    </w:p>
    <w:p w:rsidR="003446BC" w:rsidRDefault="003446BC" w:rsidP="003446BC">
      <w:pPr>
        <w:jc w:val="both"/>
      </w:pPr>
      <w:r w:rsidRPr="003446BC">
        <w:tab/>
        <w:t xml:space="preserve">(3) Na jmenování profesorem se správní řád nevztahuje. </w:t>
      </w:r>
    </w:p>
    <w:p w:rsidR="00102DC8" w:rsidRPr="003446BC" w:rsidRDefault="00102DC8" w:rsidP="003446BC">
      <w:pPr>
        <w:jc w:val="both"/>
      </w:pPr>
    </w:p>
    <w:p w:rsidR="003446BC" w:rsidRPr="003446BC" w:rsidRDefault="003446BC" w:rsidP="003446BC">
      <w:pPr>
        <w:jc w:val="both"/>
      </w:pPr>
      <w:r w:rsidRPr="003446BC">
        <w:tab/>
        <w:t>(4) Jmenování profesorů se uskutečňuje nejméně dvakrát za kalendářní rok.“.</w:t>
      </w:r>
    </w:p>
    <w:p w:rsidR="003446BC" w:rsidRPr="003446BC" w:rsidRDefault="003446BC" w:rsidP="003446BC">
      <w:pPr>
        <w:jc w:val="both"/>
      </w:pPr>
    </w:p>
    <w:p w:rsidR="003446BC" w:rsidRPr="003446BC" w:rsidRDefault="0095406F" w:rsidP="003446BC">
      <w:pPr>
        <w:jc w:val="both"/>
      </w:pPr>
      <w:r w:rsidRPr="0095406F">
        <w:rPr>
          <w:b/>
        </w:rPr>
        <w:t>I</w:t>
      </w:r>
      <w:r w:rsidR="003446BC" w:rsidRPr="0095406F">
        <w:rPr>
          <w:b/>
        </w:rPr>
        <w:t>2.</w:t>
      </w:r>
      <w:r w:rsidR="003446BC" w:rsidRPr="003446BC">
        <w:t xml:space="preserve"> </w:t>
      </w:r>
      <w:r w:rsidR="003446BC" w:rsidRPr="0095406F">
        <w:rPr>
          <w:b/>
          <w:u w:val="single"/>
        </w:rPr>
        <w:t>V</w:t>
      </w:r>
      <w:r w:rsidRPr="0095406F">
        <w:rPr>
          <w:b/>
          <w:u w:val="single"/>
        </w:rPr>
        <w:t> části první Čl.</w:t>
      </w:r>
      <w:r w:rsidR="003446BC" w:rsidRPr="0095406F">
        <w:rPr>
          <w:b/>
          <w:u w:val="single"/>
        </w:rPr>
        <w:t xml:space="preserve"> I se za dosavadní bod 282</w:t>
      </w:r>
      <w:r>
        <w:rPr>
          <w:b/>
          <w:u w:val="single"/>
        </w:rPr>
        <w:t>.</w:t>
      </w:r>
      <w:r w:rsidR="003446BC" w:rsidRPr="0095406F">
        <w:rPr>
          <w:b/>
          <w:u w:val="single"/>
        </w:rPr>
        <w:t xml:space="preserve"> vkládá nový bod 283</w:t>
      </w:r>
      <w:r>
        <w:rPr>
          <w:b/>
          <w:u w:val="single"/>
        </w:rPr>
        <w:t>.</w:t>
      </w:r>
      <w:r w:rsidR="003446BC" w:rsidRPr="0095406F">
        <w:rPr>
          <w:b/>
          <w:u w:val="single"/>
        </w:rPr>
        <w:t>, který zní:</w:t>
      </w:r>
      <w:r w:rsidR="003446BC" w:rsidRPr="003446BC">
        <w:t xml:space="preserve"> </w:t>
      </w:r>
    </w:p>
    <w:p w:rsidR="003446BC" w:rsidRPr="003446BC" w:rsidRDefault="003446BC" w:rsidP="003446BC">
      <w:pPr>
        <w:jc w:val="both"/>
      </w:pPr>
      <w:r w:rsidRPr="003446BC">
        <w:t xml:space="preserve">„283. V § 95 odst. 7 se písmeno e) zrušuje.  </w:t>
      </w:r>
    </w:p>
    <w:p w:rsidR="003446BC" w:rsidRPr="003446BC" w:rsidRDefault="003446BC" w:rsidP="003446BC">
      <w:pPr>
        <w:jc w:val="both"/>
      </w:pPr>
      <w:r w:rsidRPr="003446BC">
        <w:t xml:space="preserve">Dosavadní písmeno f) se označuje jako písmeno e).“. </w:t>
      </w:r>
    </w:p>
    <w:p w:rsidR="003446BC" w:rsidRPr="003446BC" w:rsidRDefault="003446BC" w:rsidP="003446BC">
      <w:pPr>
        <w:jc w:val="both"/>
      </w:pPr>
      <w:r w:rsidRPr="003446BC">
        <w:t>Následující body se přečíslují.</w:t>
      </w:r>
    </w:p>
    <w:p w:rsidR="003446BC" w:rsidRDefault="003446BC"/>
    <w:p w:rsidR="003446BC" w:rsidRDefault="003446BC"/>
    <w:p w:rsidR="003446BC" w:rsidRDefault="0072558E" w:rsidP="003446BC">
      <w:pPr>
        <w:pStyle w:val="PNposlanec"/>
      </w:pPr>
      <w:r>
        <w:br w:type="page"/>
      </w:r>
      <w:r w:rsidR="003446BC">
        <w:t>Poslanec Jan Zahradník</w:t>
      </w:r>
    </w:p>
    <w:p w:rsidR="0095406F" w:rsidRDefault="0095406F" w:rsidP="003446BC">
      <w:r w:rsidRPr="0095406F">
        <w:rPr>
          <w:b/>
        </w:rPr>
        <w:t>J</w:t>
      </w:r>
      <w:r w:rsidR="003446BC" w:rsidRPr="0095406F">
        <w:rPr>
          <w:b/>
        </w:rPr>
        <w:t>1.</w:t>
      </w:r>
      <w:r w:rsidR="003446BC">
        <w:t xml:space="preserve"> </w:t>
      </w:r>
      <w:r w:rsidRPr="0095406F">
        <w:rPr>
          <w:b/>
          <w:u w:val="single"/>
        </w:rPr>
        <w:t>V části první Čl. I se za dosavadní bod 185. vkládá nový bod 186., který zní:</w:t>
      </w:r>
    </w:p>
    <w:p w:rsidR="003446BC" w:rsidRPr="003446BC" w:rsidRDefault="0095406F" w:rsidP="003446BC">
      <w:r>
        <w:t xml:space="preserve">„186. </w:t>
      </w:r>
      <w:r w:rsidR="003446BC" w:rsidRPr="003446BC">
        <w:t xml:space="preserve">V §60a </w:t>
      </w:r>
      <w:r>
        <w:t xml:space="preserve">odstavcích 1 a 2 se </w:t>
      </w:r>
      <w:r w:rsidR="003446BC" w:rsidRPr="003446BC">
        <w:t>slovo „veřejná“</w:t>
      </w:r>
      <w:r>
        <w:t xml:space="preserve"> zrušuje</w:t>
      </w:r>
      <w:r w:rsidR="003446BC" w:rsidRPr="003446BC">
        <w:t>.</w:t>
      </w:r>
      <w:r>
        <w:t>“.</w:t>
      </w:r>
    </w:p>
    <w:p w:rsidR="003446BC" w:rsidRDefault="003446BC" w:rsidP="003446BC"/>
    <w:p w:rsidR="0095406F" w:rsidRDefault="0095406F" w:rsidP="003446BC">
      <w:pPr>
        <w:rPr>
          <w:b/>
          <w:u w:val="single"/>
        </w:rPr>
      </w:pPr>
      <w:r w:rsidRPr="0095406F">
        <w:rPr>
          <w:b/>
        </w:rPr>
        <w:t>J</w:t>
      </w:r>
      <w:r w:rsidR="003446BC" w:rsidRPr="0095406F">
        <w:rPr>
          <w:b/>
        </w:rPr>
        <w:t>2.</w:t>
      </w:r>
      <w:r w:rsidR="003446BC">
        <w:t xml:space="preserve"> </w:t>
      </w:r>
      <w:r w:rsidRPr="0095406F">
        <w:rPr>
          <w:b/>
          <w:u w:val="single"/>
        </w:rPr>
        <w:t xml:space="preserve">V části první Čl. I se za dosavadní bod </w:t>
      </w:r>
      <w:r w:rsidR="00E63DD7">
        <w:rPr>
          <w:b/>
          <w:u w:val="single"/>
        </w:rPr>
        <w:t>269</w:t>
      </w:r>
      <w:r w:rsidRPr="0095406F">
        <w:rPr>
          <w:b/>
          <w:u w:val="single"/>
        </w:rPr>
        <w:t>. vklád</w:t>
      </w:r>
      <w:r w:rsidR="00E63DD7">
        <w:rPr>
          <w:b/>
          <w:u w:val="single"/>
        </w:rPr>
        <w:t>ají</w:t>
      </w:r>
      <w:r w:rsidRPr="0095406F">
        <w:rPr>
          <w:b/>
          <w:u w:val="single"/>
        </w:rPr>
        <w:t xml:space="preserve"> nov</w:t>
      </w:r>
      <w:r w:rsidR="00E63DD7">
        <w:rPr>
          <w:b/>
          <w:u w:val="single"/>
        </w:rPr>
        <w:t>é</w:t>
      </w:r>
      <w:r w:rsidRPr="0095406F">
        <w:rPr>
          <w:b/>
          <w:u w:val="single"/>
        </w:rPr>
        <w:t xml:space="preserve"> bod</w:t>
      </w:r>
      <w:r w:rsidR="00E63DD7">
        <w:rPr>
          <w:b/>
          <w:u w:val="single"/>
        </w:rPr>
        <w:t>y</w:t>
      </w:r>
      <w:r w:rsidRPr="0095406F">
        <w:rPr>
          <w:b/>
          <w:u w:val="single"/>
        </w:rPr>
        <w:t xml:space="preserve"> </w:t>
      </w:r>
      <w:r w:rsidR="00E63DD7">
        <w:rPr>
          <w:b/>
          <w:u w:val="single"/>
        </w:rPr>
        <w:t>270</w:t>
      </w:r>
      <w:r w:rsidRPr="0095406F">
        <w:rPr>
          <w:b/>
          <w:u w:val="single"/>
        </w:rPr>
        <w:t>.</w:t>
      </w:r>
      <w:r w:rsidR="00E63DD7">
        <w:rPr>
          <w:b/>
          <w:u w:val="single"/>
        </w:rPr>
        <w:t xml:space="preserve"> a 271.</w:t>
      </w:r>
      <w:r w:rsidRPr="0095406F">
        <w:rPr>
          <w:b/>
          <w:u w:val="single"/>
        </w:rPr>
        <w:t>, kter</w:t>
      </w:r>
      <w:r w:rsidR="00E63DD7">
        <w:rPr>
          <w:b/>
          <w:u w:val="single"/>
        </w:rPr>
        <w:t>é znějí</w:t>
      </w:r>
      <w:r w:rsidRPr="0095406F">
        <w:rPr>
          <w:b/>
          <w:u w:val="single"/>
        </w:rPr>
        <w:t>:</w:t>
      </w:r>
    </w:p>
    <w:p w:rsidR="003446BC" w:rsidRPr="003446BC" w:rsidRDefault="00E63DD7" w:rsidP="00994F6A">
      <w:pPr>
        <w:jc w:val="both"/>
      </w:pPr>
      <w:r>
        <w:t xml:space="preserve">„270. </w:t>
      </w:r>
      <w:r w:rsidR="003446BC" w:rsidRPr="003446BC">
        <w:t>V § 89 odst. 1 písm</w:t>
      </w:r>
      <w:r w:rsidR="00994F6A">
        <w:t>enu</w:t>
      </w:r>
      <w:r w:rsidR="003446BC" w:rsidRPr="003446BC">
        <w:t xml:space="preserve"> b)</w:t>
      </w:r>
      <w:r>
        <w:t xml:space="preserve"> a </w:t>
      </w:r>
      <w:r w:rsidR="00994F6A">
        <w:t xml:space="preserve">v </w:t>
      </w:r>
      <w:r>
        <w:t xml:space="preserve">odstavci 3 se </w:t>
      </w:r>
      <w:r w:rsidR="003446BC" w:rsidRPr="003446BC">
        <w:t>slovo „veřejná“</w:t>
      </w:r>
      <w:r>
        <w:t xml:space="preserve"> </w:t>
      </w:r>
      <w:r w:rsidR="00DE5938">
        <w:t>zrušuje a dále se v</w:t>
      </w:r>
      <w:r w:rsidR="003446BC" w:rsidRPr="003446BC">
        <w:t> odst</w:t>
      </w:r>
      <w:r w:rsidR="00DE5938">
        <w:t>avci</w:t>
      </w:r>
      <w:r w:rsidR="003446BC" w:rsidRPr="003446BC">
        <w:t xml:space="preserve"> 2</w:t>
      </w:r>
      <w:r w:rsidR="004A4067">
        <w:t xml:space="preserve"> </w:t>
      </w:r>
      <w:r w:rsidR="003446BC" w:rsidRPr="003446BC">
        <w:t>slovo „veřejné“</w:t>
      </w:r>
      <w:r w:rsidR="00DE5938">
        <w:t xml:space="preserve"> zrušuje.</w:t>
      </w:r>
    </w:p>
    <w:p w:rsidR="003446BC" w:rsidRDefault="003446BC" w:rsidP="003446BC"/>
    <w:p w:rsidR="003446BC" w:rsidRDefault="00DE5938" w:rsidP="00DE5938">
      <w:pPr>
        <w:jc w:val="both"/>
      </w:pPr>
      <w:r>
        <w:t>271.</w:t>
      </w:r>
      <w:r w:rsidR="003446BC">
        <w:t xml:space="preserve"> </w:t>
      </w:r>
      <w:r w:rsidR="003446BC" w:rsidRPr="003446BC">
        <w:t xml:space="preserve">V § 90 </w:t>
      </w:r>
      <w:r w:rsidR="004A4067">
        <w:t> </w:t>
      </w:r>
      <w:r w:rsidR="003446BC" w:rsidRPr="003446BC">
        <w:t>odst</w:t>
      </w:r>
      <w:r w:rsidR="004A4067">
        <w:t>.</w:t>
      </w:r>
      <w:r w:rsidR="003446BC" w:rsidRPr="003446BC">
        <w:t xml:space="preserve"> 1 </w:t>
      </w:r>
      <w:r>
        <w:t xml:space="preserve">se </w:t>
      </w:r>
      <w:r w:rsidR="003446BC" w:rsidRPr="003446BC">
        <w:t>slovo „veřejnou“</w:t>
      </w:r>
      <w:r>
        <w:t xml:space="preserve"> zrušuje a dále se </w:t>
      </w:r>
      <w:r w:rsidR="003446BC" w:rsidRPr="003446BC">
        <w:t>v</w:t>
      </w:r>
      <w:r w:rsidR="004A4067">
        <w:t> </w:t>
      </w:r>
      <w:r w:rsidR="003446BC" w:rsidRPr="003446BC">
        <w:t>odst</w:t>
      </w:r>
      <w:r>
        <w:t>avcích</w:t>
      </w:r>
      <w:r w:rsidR="003446BC" w:rsidRPr="003446BC">
        <w:t xml:space="preserve"> 3 </w:t>
      </w:r>
      <w:r>
        <w:t xml:space="preserve">a 5 </w:t>
      </w:r>
      <w:r w:rsidR="003446BC" w:rsidRPr="003446BC">
        <w:t>slovo „</w:t>
      </w:r>
      <w:r>
        <w:t>v</w:t>
      </w:r>
      <w:r w:rsidR="003446BC" w:rsidRPr="003446BC">
        <w:t xml:space="preserve">eřejná“ </w:t>
      </w:r>
      <w:r>
        <w:t>zrušuje.</w:t>
      </w:r>
      <w:r w:rsidR="00C11277">
        <w:t>“.</w:t>
      </w:r>
      <w:r w:rsidR="003446BC" w:rsidRPr="003446BC">
        <w:t xml:space="preserve"> </w:t>
      </w:r>
    </w:p>
    <w:p w:rsidR="004A4067" w:rsidRDefault="004A4067" w:rsidP="003446BC"/>
    <w:p w:rsidR="00DE5938" w:rsidRPr="003446BC" w:rsidRDefault="00DE5938" w:rsidP="003446BC"/>
    <w:p w:rsidR="003446BC" w:rsidRDefault="004A4067" w:rsidP="004A4067">
      <w:pPr>
        <w:pStyle w:val="PNposlanec"/>
      </w:pPr>
      <w:r>
        <w:t>Poslanec Bohuslav Svoboda</w:t>
      </w:r>
    </w:p>
    <w:p w:rsidR="004A4067" w:rsidRPr="0046645D" w:rsidRDefault="00DE5938" w:rsidP="004A4067">
      <w:pPr>
        <w:rPr>
          <w:b/>
          <w:u w:val="single"/>
        </w:rPr>
      </w:pPr>
      <w:r w:rsidRPr="00DE5938">
        <w:rPr>
          <w:b/>
        </w:rPr>
        <w:t>K1.</w:t>
      </w:r>
      <w:r w:rsidR="0046645D">
        <w:rPr>
          <w:b/>
        </w:rPr>
        <w:t xml:space="preserve"> </w:t>
      </w:r>
      <w:r w:rsidR="004A4067" w:rsidRPr="0046645D">
        <w:rPr>
          <w:b/>
          <w:u w:val="single"/>
        </w:rPr>
        <w:t>V</w:t>
      </w:r>
      <w:r w:rsidR="0046645D">
        <w:rPr>
          <w:b/>
          <w:u w:val="single"/>
        </w:rPr>
        <w:t xml:space="preserve"> </w:t>
      </w:r>
      <w:r w:rsidRPr="0046645D">
        <w:rPr>
          <w:b/>
          <w:u w:val="single"/>
        </w:rPr>
        <w:t>části první Čl.</w:t>
      </w:r>
      <w:r w:rsidR="004A4067" w:rsidRPr="0046645D">
        <w:rPr>
          <w:b/>
          <w:u w:val="single"/>
        </w:rPr>
        <w:t xml:space="preserve"> I dosavadní bod 75</w:t>
      </w:r>
      <w:r w:rsidR="0046645D">
        <w:rPr>
          <w:b/>
          <w:u w:val="single"/>
        </w:rPr>
        <w:t>.</w:t>
      </w:r>
      <w:r w:rsidR="004A4067" w:rsidRPr="0046645D">
        <w:rPr>
          <w:b/>
          <w:u w:val="single"/>
        </w:rPr>
        <w:t xml:space="preserve"> </w:t>
      </w:r>
      <w:r w:rsidR="0046645D" w:rsidRPr="0046645D">
        <w:rPr>
          <w:b/>
          <w:u w:val="single"/>
        </w:rPr>
        <w:t xml:space="preserve">nově </w:t>
      </w:r>
      <w:r w:rsidR="004A4067" w:rsidRPr="0046645D">
        <w:rPr>
          <w:b/>
          <w:u w:val="single"/>
        </w:rPr>
        <w:t>zní:</w:t>
      </w:r>
    </w:p>
    <w:p w:rsidR="004A4067" w:rsidRPr="004A4067" w:rsidRDefault="004A4067" w:rsidP="004A4067">
      <w:r w:rsidRPr="004A4067">
        <w:t>„75. § 24 zní:</w:t>
      </w:r>
    </w:p>
    <w:p w:rsidR="004A4067" w:rsidRDefault="004A4067" w:rsidP="004A4067">
      <w:pPr>
        <w:jc w:val="center"/>
      </w:pPr>
      <w:r w:rsidRPr="004A4067">
        <w:t>„§ 24</w:t>
      </w:r>
    </w:p>
    <w:p w:rsidR="00102DC8" w:rsidRPr="004A4067" w:rsidRDefault="00102DC8" w:rsidP="004A4067">
      <w:pPr>
        <w:jc w:val="center"/>
      </w:pPr>
    </w:p>
    <w:p w:rsidR="004A4067" w:rsidRDefault="004A4067" w:rsidP="004A4067">
      <w:pPr>
        <w:jc w:val="center"/>
        <w:rPr>
          <w:b/>
        </w:rPr>
      </w:pPr>
      <w:r w:rsidRPr="004A4067">
        <w:rPr>
          <w:b/>
        </w:rPr>
        <w:t>Práva fakulty</w:t>
      </w:r>
    </w:p>
    <w:p w:rsidR="00102DC8" w:rsidRPr="004A4067" w:rsidRDefault="00102DC8" w:rsidP="004A4067">
      <w:pPr>
        <w:jc w:val="center"/>
        <w:rPr>
          <w:b/>
        </w:rPr>
      </w:pPr>
    </w:p>
    <w:p w:rsidR="004A4067" w:rsidRPr="004A4067" w:rsidRDefault="004A4067" w:rsidP="004A4067">
      <w:pPr>
        <w:ind w:firstLine="709"/>
        <w:jc w:val="both"/>
      </w:pPr>
      <w:r w:rsidRPr="004A4067">
        <w:t>(1) Orgány fakulty mají právo, nestanoví-li tento zákon jinak, rozhodovat nebo jednat za veřejnou vysokou školu v těchto věcech týkajících se fakulty:</w:t>
      </w:r>
    </w:p>
    <w:p w:rsidR="004A4067" w:rsidRPr="004A4067" w:rsidRDefault="004A4067" w:rsidP="004A4067">
      <w:pPr>
        <w:jc w:val="both"/>
      </w:pPr>
      <w:r w:rsidRPr="004A4067">
        <w:t>a) ustavování samosprávných akademických orgánů fakulty,</w:t>
      </w:r>
    </w:p>
    <w:p w:rsidR="004A4067" w:rsidRPr="004A4067" w:rsidRDefault="004A4067" w:rsidP="004A4067">
      <w:pPr>
        <w:jc w:val="both"/>
      </w:pPr>
      <w:r w:rsidRPr="004A4067">
        <w:t>b) vnitřní organizace fakulty,</w:t>
      </w:r>
    </w:p>
    <w:p w:rsidR="004A4067" w:rsidRPr="004A4067" w:rsidRDefault="004A4067" w:rsidP="004A4067">
      <w:pPr>
        <w:jc w:val="both"/>
      </w:pPr>
      <w:r w:rsidRPr="004A4067">
        <w:t>c) habilitační řízení a řízení ke jmenování profesorem,</w:t>
      </w:r>
    </w:p>
    <w:p w:rsidR="004A4067" w:rsidRPr="004A4067" w:rsidRDefault="004A4067" w:rsidP="004A4067">
      <w:pPr>
        <w:jc w:val="both"/>
      </w:pPr>
      <w:r w:rsidRPr="004A4067">
        <w:t>d) nakládání s finančními prostředky přidělenými fakultě,</w:t>
      </w:r>
    </w:p>
    <w:p w:rsidR="004A4067" w:rsidRPr="004A4067" w:rsidRDefault="004A4067" w:rsidP="004A4067">
      <w:pPr>
        <w:jc w:val="both"/>
      </w:pPr>
      <w:r w:rsidRPr="004A4067">
        <w:t>e) pracovněprávní vztahy.</w:t>
      </w:r>
    </w:p>
    <w:p w:rsidR="004A4067" w:rsidRPr="004A4067" w:rsidRDefault="004A4067" w:rsidP="004A4067">
      <w:pPr>
        <w:jc w:val="both"/>
      </w:pPr>
    </w:p>
    <w:p w:rsidR="004A4067" w:rsidRPr="004A4067" w:rsidRDefault="004A4067" w:rsidP="004A4067">
      <w:pPr>
        <w:ind w:firstLine="709"/>
        <w:jc w:val="both"/>
      </w:pPr>
      <w:r w:rsidRPr="004A4067">
        <w:t xml:space="preserve">(2) Orgány fakulty mají dále právo, nestanoví-li tento zákon jinak, rozhodovat nebo jednat za veřejnou vysokou školu v rozsahu stanoveném statutem veřejné vysoké školy v těchto věcech týkajících se fakulty: </w:t>
      </w:r>
    </w:p>
    <w:p w:rsidR="004A4067" w:rsidRPr="004A4067" w:rsidRDefault="004A4067" w:rsidP="004A4067">
      <w:pPr>
        <w:jc w:val="both"/>
      </w:pPr>
      <w:r w:rsidRPr="004A4067">
        <w:t>a) tvorba a uskutečňování studijních programů,</w:t>
      </w:r>
    </w:p>
    <w:p w:rsidR="004A4067" w:rsidRPr="004A4067" w:rsidRDefault="004A4067" w:rsidP="004A4067">
      <w:pPr>
        <w:jc w:val="both"/>
      </w:pPr>
      <w:r w:rsidRPr="004A4067">
        <w:t>b) strategické zaměření tvůrčí činnosti,</w:t>
      </w:r>
    </w:p>
    <w:p w:rsidR="004A4067" w:rsidRPr="004A4067" w:rsidRDefault="004A4067" w:rsidP="004A4067">
      <w:pPr>
        <w:jc w:val="both"/>
      </w:pPr>
      <w:r w:rsidRPr="004A4067">
        <w:t xml:space="preserve">c) zahraniční styky a aktivity, </w:t>
      </w:r>
    </w:p>
    <w:p w:rsidR="004A4067" w:rsidRPr="004A4067" w:rsidRDefault="004A4067" w:rsidP="004A4067">
      <w:pPr>
        <w:jc w:val="both"/>
      </w:pPr>
      <w:r w:rsidRPr="004A4067">
        <w:t>d) doplňková činnost a nakládání s prostředky získanými z této činnosti.</w:t>
      </w:r>
    </w:p>
    <w:p w:rsidR="004A4067" w:rsidRPr="004A4067" w:rsidRDefault="004A4067" w:rsidP="004A4067">
      <w:pPr>
        <w:jc w:val="both"/>
      </w:pPr>
    </w:p>
    <w:p w:rsidR="004A4067" w:rsidRPr="004A4067" w:rsidRDefault="004A4067" w:rsidP="004A4067">
      <w:pPr>
        <w:ind w:firstLine="709"/>
        <w:jc w:val="both"/>
      </w:pPr>
      <w:r w:rsidRPr="004A4067">
        <w:t>(3) Orgány fakulty rozhodují v dalších věcech veřejné vysoké školy, pokud jim rozhodování o nich svěří statut veřejné vysoké školy.</w:t>
      </w:r>
    </w:p>
    <w:p w:rsidR="004A4067" w:rsidRPr="004A4067" w:rsidRDefault="004A4067" w:rsidP="004A4067">
      <w:pPr>
        <w:jc w:val="both"/>
      </w:pPr>
    </w:p>
    <w:p w:rsidR="004A4067" w:rsidRPr="004A4067" w:rsidRDefault="004A4067" w:rsidP="004A4067">
      <w:pPr>
        <w:ind w:firstLine="709"/>
        <w:jc w:val="both"/>
      </w:pPr>
      <w:r w:rsidRPr="004A4067">
        <w:t>(4) Záležitosti podle odstavce 1 písm. e) orgán fakulty předem projednává s rektorem veřejné vysoké školy. Rektor a orgán fakulty se mohou dohodnout na omezení rozsahu záležitostí, které jsou takto projednávány.“.“.</w:t>
      </w:r>
    </w:p>
    <w:p w:rsidR="003446BC" w:rsidRDefault="003446BC"/>
    <w:p w:rsidR="0046645D" w:rsidRPr="0046645D" w:rsidRDefault="0046645D" w:rsidP="0046645D">
      <w:pPr>
        <w:jc w:val="both"/>
        <w:rPr>
          <w:i/>
        </w:rPr>
      </w:pPr>
      <w:r w:rsidRPr="0046645D">
        <w:rPr>
          <w:i/>
          <w:u w:val="single"/>
        </w:rPr>
        <w:t>Upozornění legislativního odboru</w:t>
      </w:r>
      <w:r>
        <w:rPr>
          <w:i/>
        </w:rPr>
        <w:t>: ustanovením § 24 se zabývají také novelizační body 76. a 77. Proto v případě výše navrhovaného nového znění novelizačního bodu 75</w:t>
      </w:r>
      <w:r w:rsidR="00994F6A">
        <w:rPr>
          <w:i/>
        </w:rPr>
        <w:t>.</w:t>
      </w:r>
      <w:r>
        <w:rPr>
          <w:i/>
        </w:rPr>
        <w:t xml:space="preserve"> - úplného znění § 24 je potřeba zároveň body 76. a 77. </w:t>
      </w:r>
      <w:r w:rsidR="00C73231">
        <w:rPr>
          <w:i/>
        </w:rPr>
        <w:t xml:space="preserve">v tisku 464 </w:t>
      </w:r>
      <w:r>
        <w:rPr>
          <w:i/>
        </w:rPr>
        <w:t>zrušit a následující body přečíslovat.</w:t>
      </w:r>
    </w:p>
    <w:p w:rsidR="0046645D" w:rsidRDefault="0046645D"/>
    <w:p w:rsidR="004A4067" w:rsidRDefault="004A4067"/>
    <w:p w:rsidR="00C73231" w:rsidRDefault="004A4067" w:rsidP="00C73231">
      <w:pPr>
        <w:pStyle w:val="PNposlanec"/>
      </w:pPr>
      <w:r>
        <w:t xml:space="preserve">Poslanec František </w:t>
      </w:r>
      <w:proofErr w:type="spellStart"/>
      <w:r>
        <w:t>Laudát</w:t>
      </w:r>
      <w:proofErr w:type="spellEnd"/>
      <w:r w:rsidR="00C73231">
        <w:t xml:space="preserve"> </w:t>
      </w:r>
      <w:r w:rsidR="00C73231" w:rsidRPr="00C73231">
        <w:rPr>
          <w:b w:val="0"/>
        </w:rPr>
        <w:t>(</w:t>
      </w:r>
      <w:proofErr w:type="spellStart"/>
      <w:r w:rsidR="00C73231" w:rsidRPr="00C73231">
        <w:rPr>
          <w:b w:val="0"/>
        </w:rPr>
        <w:t>posl</w:t>
      </w:r>
      <w:proofErr w:type="spellEnd"/>
      <w:r w:rsidR="00C73231" w:rsidRPr="00C73231">
        <w:rPr>
          <w:b w:val="0"/>
        </w:rPr>
        <w:t xml:space="preserve">. Vácha, </w:t>
      </w:r>
      <w:proofErr w:type="spellStart"/>
      <w:r w:rsidR="00C73231" w:rsidRPr="00C73231">
        <w:rPr>
          <w:b w:val="0"/>
        </w:rPr>
        <w:t>posl</w:t>
      </w:r>
      <w:proofErr w:type="spellEnd"/>
      <w:r w:rsidR="00C73231" w:rsidRPr="00C73231">
        <w:rPr>
          <w:b w:val="0"/>
        </w:rPr>
        <w:t>. Putnová)</w:t>
      </w:r>
    </w:p>
    <w:p w:rsidR="004A4067" w:rsidRDefault="00C73231" w:rsidP="004A4067">
      <w:pPr>
        <w:pStyle w:val="Bezmezer"/>
        <w:jc w:val="both"/>
      </w:pPr>
      <w:r w:rsidRPr="00C73231">
        <w:rPr>
          <w:b/>
        </w:rPr>
        <w:t>L1.</w:t>
      </w:r>
      <w:r>
        <w:t xml:space="preserve"> </w:t>
      </w:r>
      <w:r w:rsidRPr="00C73231">
        <w:rPr>
          <w:b/>
          <w:u w:val="single"/>
        </w:rPr>
        <w:t>V části první Čl. I dosavadním bod</w:t>
      </w:r>
      <w:r w:rsidR="00C11277">
        <w:rPr>
          <w:b/>
          <w:u w:val="single"/>
        </w:rPr>
        <w:t>u</w:t>
      </w:r>
      <w:r w:rsidRPr="00C73231">
        <w:rPr>
          <w:b/>
          <w:u w:val="single"/>
        </w:rPr>
        <w:t xml:space="preserve"> 12.</w:t>
      </w:r>
      <w:r>
        <w:t xml:space="preserve"> se v </w:t>
      </w:r>
      <w:r w:rsidR="004A4067">
        <w:t>§ 8 odst</w:t>
      </w:r>
      <w:r w:rsidR="00994F6A">
        <w:t>avci</w:t>
      </w:r>
      <w:r w:rsidR="004A4067">
        <w:t xml:space="preserve"> 4 </w:t>
      </w:r>
      <w:r>
        <w:t xml:space="preserve">větě druhé </w:t>
      </w:r>
      <w:r w:rsidR="004A4067">
        <w:t xml:space="preserve">za </w:t>
      </w:r>
      <w:r w:rsidR="004A4067" w:rsidRPr="0073340A">
        <w:t xml:space="preserve">slova „Rektor nebo v jeho zastoupení prorektor,“ </w:t>
      </w:r>
      <w:r>
        <w:t>vkládají slova</w:t>
      </w:r>
      <w:r w:rsidR="004A4067" w:rsidRPr="0073340A">
        <w:t xml:space="preserve"> „</w:t>
      </w:r>
      <w:r w:rsidR="004A4067" w:rsidRPr="00C73231">
        <w:t>děkan fakulty,</w:t>
      </w:r>
      <w:r w:rsidR="004A4067" w:rsidRPr="0073340A">
        <w:t>“</w:t>
      </w:r>
      <w:r w:rsidR="00994F6A">
        <w:t>.</w:t>
      </w:r>
      <w:r w:rsidR="004A4067" w:rsidRPr="0073340A">
        <w:t xml:space="preserve"> </w:t>
      </w:r>
    </w:p>
    <w:p w:rsidR="004A4067" w:rsidRDefault="004A4067" w:rsidP="00A87FB8">
      <w:pPr>
        <w:pStyle w:val="Odstavecseseznamem"/>
        <w:spacing w:after="0" w:line="240" w:lineRule="auto"/>
        <w:ind w:left="735" w:hanging="735"/>
        <w:jc w:val="both"/>
        <w:rPr>
          <w:rFonts w:ascii="Times New Roman" w:eastAsia="Times New Roman" w:hAnsi="Times New Roman"/>
          <w:sz w:val="24"/>
          <w:szCs w:val="24"/>
        </w:rPr>
      </w:pPr>
    </w:p>
    <w:p w:rsidR="003C5AEB" w:rsidRPr="003C5AEB" w:rsidRDefault="00C73231" w:rsidP="00C73231">
      <w:pPr>
        <w:jc w:val="both"/>
      </w:pPr>
      <w:r w:rsidRPr="00C73231">
        <w:rPr>
          <w:b/>
          <w:bCs/>
          <w:kern w:val="0"/>
          <w:lang w:eastAsia="cs-CZ"/>
        </w:rPr>
        <w:t>L2</w:t>
      </w:r>
      <w:r w:rsidRPr="003C5AEB">
        <w:rPr>
          <w:bCs/>
          <w:kern w:val="0"/>
          <w:lang w:eastAsia="cs-CZ"/>
        </w:rPr>
        <w:t>.</w:t>
      </w:r>
      <w:r w:rsidRPr="003C5AEB">
        <w:t xml:space="preserve"> </w:t>
      </w:r>
      <w:r w:rsidR="003C5AEB" w:rsidRPr="003C5AEB">
        <w:rPr>
          <w:b/>
          <w:u w:val="single"/>
        </w:rPr>
        <w:t>V dosavadní části sedmé, dosavadním Čl. IX se za dosavadní bod 22</w:t>
      </w:r>
      <w:r w:rsidR="009625B1">
        <w:rPr>
          <w:b/>
          <w:u w:val="single"/>
        </w:rPr>
        <w:t>.</w:t>
      </w:r>
      <w:r w:rsidR="003C5AEB" w:rsidRPr="003C5AEB">
        <w:rPr>
          <w:b/>
          <w:u w:val="single"/>
        </w:rPr>
        <w:t xml:space="preserve"> vkládá nový bod 23., který zní:</w:t>
      </w:r>
    </w:p>
    <w:p w:rsidR="00C73231" w:rsidRPr="003C5AEB" w:rsidRDefault="003C5AEB" w:rsidP="00C73231">
      <w:pPr>
        <w:jc w:val="both"/>
      </w:pPr>
      <w:r>
        <w:t>„23. V §</w:t>
      </w:r>
      <w:r w:rsidR="00C73231" w:rsidRPr="003C5AEB">
        <w:t xml:space="preserve"> 27 odst</w:t>
      </w:r>
      <w:r>
        <w:t>.</w:t>
      </w:r>
      <w:r w:rsidR="00C73231" w:rsidRPr="003C5AEB">
        <w:t xml:space="preserve"> 1 </w:t>
      </w:r>
      <w:r>
        <w:t xml:space="preserve">větě první </w:t>
      </w:r>
      <w:r w:rsidR="00C73231" w:rsidRPr="003C5AEB">
        <w:t>se slova „ve výši“ nahrazují slovy „do výše“.</w:t>
      </w:r>
      <w:r>
        <w:t>“.</w:t>
      </w:r>
    </w:p>
    <w:p w:rsidR="00C73231" w:rsidRDefault="003C5AEB" w:rsidP="003A2902">
      <w:pPr>
        <w:pStyle w:val="Standard"/>
        <w:spacing w:before="120" w:after="0" w:line="240" w:lineRule="auto"/>
        <w:jc w:val="both"/>
        <w:rPr>
          <w:rFonts w:ascii="Times New Roman" w:hAnsi="Times New Roman"/>
          <w:bCs/>
          <w:kern w:val="0"/>
          <w:sz w:val="24"/>
          <w:szCs w:val="24"/>
          <w:lang w:eastAsia="cs-CZ"/>
        </w:rPr>
      </w:pPr>
      <w:r>
        <w:rPr>
          <w:rFonts w:ascii="Times New Roman" w:hAnsi="Times New Roman"/>
          <w:bCs/>
          <w:kern w:val="0"/>
          <w:sz w:val="24"/>
          <w:szCs w:val="24"/>
          <w:lang w:eastAsia="cs-CZ"/>
        </w:rPr>
        <w:t>Dosavadní body 23</w:t>
      </w:r>
      <w:r w:rsidR="00994F6A">
        <w:rPr>
          <w:rFonts w:ascii="Times New Roman" w:hAnsi="Times New Roman"/>
          <w:bCs/>
          <w:kern w:val="0"/>
          <w:sz w:val="24"/>
          <w:szCs w:val="24"/>
          <w:lang w:eastAsia="cs-CZ"/>
        </w:rPr>
        <w:t>.</w:t>
      </w:r>
      <w:r>
        <w:rPr>
          <w:rFonts w:ascii="Times New Roman" w:hAnsi="Times New Roman"/>
          <w:bCs/>
          <w:kern w:val="0"/>
          <w:sz w:val="24"/>
          <w:szCs w:val="24"/>
          <w:lang w:eastAsia="cs-CZ"/>
        </w:rPr>
        <w:t xml:space="preserve"> a 24</w:t>
      </w:r>
      <w:r w:rsidR="00994F6A">
        <w:rPr>
          <w:rFonts w:ascii="Times New Roman" w:hAnsi="Times New Roman"/>
          <w:bCs/>
          <w:kern w:val="0"/>
          <w:sz w:val="24"/>
          <w:szCs w:val="24"/>
          <w:lang w:eastAsia="cs-CZ"/>
        </w:rPr>
        <w:t>.</w:t>
      </w:r>
      <w:r>
        <w:rPr>
          <w:rFonts w:ascii="Times New Roman" w:hAnsi="Times New Roman"/>
          <w:bCs/>
          <w:kern w:val="0"/>
          <w:sz w:val="24"/>
          <w:szCs w:val="24"/>
          <w:lang w:eastAsia="cs-CZ"/>
        </w:rPr>
        <w:t xml:space="preserve"> se označují jako body 24</w:t>
      </w:r>
      <w:r w:rsidR="00994F6A">
        <w:rPr>
          <w:rFonts w:ascii="Times New Roman" w:hAnsi="Times New Roman"/>
          <w:bCs/>
          <w:kern w:val="0"/>
          <w:sz w:val="24"/>
          <w:szCs w:val="24"/>
          <w:lang w:eastAsia="cs-CZ"/>
        </w:rPr>
        <w:t>.</w:t>
      </w:r>
      <w:r>
        <w:rPr>
          <w:rFonts w:ascii="Times New Roman" w:hAnsi="Times New Roman"/>
          <w:bCs/>
          <w:kern w:val="0"/>
          <w:sz w:val="24"/>
          <w:szCs w:val="24"/>
          <w:lang w:eastAsia="cs-CZ"/>
        </w:rPr>
        <w:t xml:space="preserve"> a 25.</w:t>
      </w:r>
    </w:p>
    <w:p w:rsidR="003A2902" w:rsidRDefault="003A2902" w:rsidP="003A2902">
      <w:pPr>
        <w:pStyle w:val="Standard"/>
        <w:spacing w:after="0" w:line="240" w:lineRule="auto"/>
        <w:jc w:val="both"/>
        <w:rPr>
          <w:rFonts w:ascii="Times New Roman" w:hAnsi="Times New Roman"/>
          <w:bCs/>
          <w:kern w:val="0"/>
          <w:sz w:val="24"/>
          <w:szCs w:val="24"/>
          <w:lang w:eastAsia="cs-CZ"/>
        </w:rPr>
      </w:pPr>
    </w:p>
    <w:p w:rsidR="00A87FB8" w:rsidRPr="003C5AEB" w:rsidRDefault="003C5AEB" w:rsidP="003A2902">
      <w:pPr>
        <w:pStyle w:val="Standard"/>
        <w:spacing w:after="0" w:line="240" w:lineRule="auto"/>
        <w:jc w:val="both"/>
        <w:rPr>
          <w:rFonts w:ascii="Times New Roman" w:hAnsi="Times New Roman"/>
          <w:b/>
          <w:bCs/>
          <w:kern w:val="0"/>
          <w:sz w:val="24"/>
          <w:szCs w:val="24"/>
          <w:lang w:eastAsia="cs-CZ"/>
        </w:rPr>
      </w:pPr>
      <w:r w:rsidRPr="003C5AEB">
        <w:rPr>
          <w:rFonts w:ascii="Times New Roman" w:hAnsi="Times New Roman"/>
          <w:b/>
          <w:bCs/>
          <w:kern w:val="0"/>
          <w:sz w:val="24"/>
          <w:szCs w:val="24"/>
          <w:lang w:eastAsia="cs-CZ"/>
        </w:rPr>
        <w:t>L</w:t>
      </w:r>
      <w:r w:rsidR="009625B1">
        <w:rPr>
          <w:rFonts w:ascii="Times New Roman" w:hAnsi="Times New Roman"/>
          <w:b/>
          <w:bCs/>
          <w:kern w:val="0"/>
          <w:sz w:val="24"/>
          <w:szCs w:val="24"/>
          <w:lang w:eastAsia="cs-CZ"/>
        </w:rPr>
        <w:t>3</w:t>
      </w:r>
      <w:r w:rsidRPr="003C5AEB">
        <w:rPr>
          <w:rFonts w:ascii="Times New Roman" w:hAnsi="Times New Roman"/>
          <w:b/>
          <w:bCs/>
          <w:kern w:val="0"/>
          <w:sz w:val="24"/>
          <w:szCs w:val="24"/>
          <w:lang w:eastAsia="cs-CZ"/>
        </w:rPr>
        <w:t xml:space="preserve">. </w:t>
      </w:r>
      <w:r w:rsidRPr="009625B1">
        <w:rPr>
          <w:rFonts w:ascii="Times New Roman" w:hAnsi="Times New Roman"/>
          <w:b/>
          <w:bCs/>
          <w:kern w:val="0"/>
          <w:sz w:val="24"/>
          <w:szCs w:val="24"/>
          <w:u w:val="single"/>
          <w:lang w:eastAsia="cs-CZ"/>
        </w:rPr>
        <w:t>V</w:t>
      </w:r>
      <w:r w:rsidRPr="003C5AEB">
        <w:rPr>
          <w:rFonts w:ascii="Times New Roman" w:hAnsi="Times New Roman"/>
          <w:b/>
          <w:bCs/>
          <w:kern w:val="0"/>
          <w:sz w:val="24"/>
          <w:szCs w:val="24"/>
          <w:u w:val="single"/>
          <w:lang w:eastAsia="cs-CZ"/>
        </w:rPr>
        <w:t> části první Čl. I dosavadní bod 10</w:t>
      </w:r>
      <w:r w:rsidR="009625B1">
        <w:rPr>
          <w:rFonts w:ascii="Times New Roman" w:hAnsi="Times New Roman"/>
          <w:b/>
          <w:bCs/>
          <w:kern w:val="0"/>
          <w:sz w:val="24"/>
          <w:szCs w:val="24"/>
          <w:u w:val="single"/>
          <w:lang w:eastAsia="cs-CZ"/>
        </w:rPr>
        <w:t>.</w:t>
      </w:r>
      <w:r w:rsidRPr="003C5AEB">
        <w:rPr>
          <w:rFonts w:ascii="Times New Roman" w:hAnsi="Times New Roman"/>
          <w:b/>
          <w:bCs/>
          <w:kern w:val="0"/>
          <w:sz w:val="24"/>
          <w:szCs w:val="24"/>
          <w:u w:val="single"/>
          <w:lang w:eastAsia="cs-CZ"/>
        </w:rPr>
        <w:t xml:space="preserve"> nově zní:</w:t>
      </w:r>
    </w:p>
    <w:p w:rsidR="00A87FB8" w:rsidRDefault="00A87FB8" w:rsidP="003C5AEB">
      <w:pPr>
        <w:pStyle w:val="Standard"/>
        <w:suppressAutoHyphens w:val="0"/>
        <w:spacing w:after="0" w:line="240" w:lineRule="auto"/>
        <w:jc w:val="both"/>
        <w:rPr>
          <w:rFonts w:ascii="Times New Roman" w:hAnsi="Times New Roman"/>
          <w:bCs/>
          <w:kern w:val="0"/>
          <w:sz w:val="24"/>
          <w:szCs w:val="24"/>
          <w:lang w:eastAsia="cs-CZ"/>
        </w:rPr>
      </w:pPr>
      <w:r w:rsidRPr="00A87FB8">
        <w:rPr>
          <w:rFonts w:ascii="Times New Roman" w:hAnsi="Times New Roman"/>
          <w:bCs/>
          <w:kern w:val="0"/>
          <w:sz w:val="24"/>
          <w:szCs w:val="24"/>
          <w:lang w:eastAsia="cs-CZ"/>
        </w:rPr>
        <w:t xml:space="preserve">„10. V § 8 odst. 1 se za slovo „studenti“ vkládají slova „ </w:t>
      </w:r>
      <w:r w:rsidRPr="00A87FB8">
        <w:rPr>
          <w:rFonts w:ascii="Times New Roman" w:hAnsi="Times New Roman"/>
          <w:sz w:val="24"/>
          <w:szCs w:val="24"/>
        </w:rPr>
        <w:t xml:space="preserve">a nejméně jednu třetinu osoby, které jsou docentem nebo profesorem“, za slovo </w:t>
      </w:r>
      <w:r w:rsidRPr="00A87FB8">
        <w:rPr>
          <w:rFonts w:ascii="Times New Roman" w:hAnsi="Times New Roman"/>
          <w:bCs/>
          <w:kern w:val="0"/>
          <w:sz w:val="24"/>
          <w:szCs w:val="24"/>
          <w:lang w:eastAsia="cs-CZ"/>
        </w:rPr>
        <w:t>„důvody“ se vkládají slova „a den“ a na konci odstavce se doplňuje věta „Zanikne-li členství některého člena akademického senátu veřejné vysoké školy před uplynutím jeho funkčního období a vnitřní předpis veřejné vysoké školy umožní výkon funkce člena akademického senátu veřejné vysoké školy náhradníkem, vykonává náhradník tuto funkci pouze po zbytek příslušného funkčního období.“.“.</w:t>
      </w:r>
    </w:p>
    <w:p w:rsidR="003A2902" w:rsidRDefault="003A2902" w:rsidP="003A2902">
      <w:pPr>
        <w:pStyle w:val="Standard"/>
        <w:suppressAutoHyphens w:val="0"/>
        <w:spacing w:after="0" w:line="240" w:lineRule="auto"/>
        <w:jc w:val="both"/>
        <w:rPr>
          <w:rFonts w:ascii="Times New Roman" w:hAnsi="Times New Roman"/>
          <w:bCs/>
          <w:kern w:val="0"/>
          <w:sz w:val="24"/>
          <w:szCs w:val="24"/>
          <w:lang w:eastAsia="cs-CZ"/>
        </w:rPr>
      </w:pPr>
    </w:p>
    <w:p w:rsidR="00994F6A" w:rsidRPr="00A87FB8" w:rsidRDefault="00994F6A" w:rsidP="00994F6A">
      <w:pPr>
        <w:pStyle w:val="Standard"/>
        <w:suppressAutoHyphens w:val="0"/>
        <w:spacing w:after="0" w:line="240" w:lineRule="auto"/>
        <w:jc w:val="both"/>
        <w:textAlignment w:val="auto"/>
        <w:rPr>
          <w:rFonts w:ascii="Times New Roman" w:hAnsi="Times New Roman"/>
          <w:b/>
          <w:bCs/>
          <w:kern w:val="0"/>
          <w:sz w:val="24"/>
          <w:szCs w:val="24"/>
          <w:lang w:eastAsia="cs-CZ"/>
        </w:rPr>
      </w:pPr>
      <w:r w:rsidRPr="009625B1">
        <w:rPr>
          <w:rFonts w:ascii="Times New Roman" w:hAnsi="Times New Roman"/>
          <w:b/>
          <w:bCs/>
          <w:kern w:val="0"/>
          <w:sz w:val="24"/>
          <w:szCs w:val="24"/>
          <w:lang w:eastAsia="cs-CZ"/>
        </w:rPr>
        <w:t>L</w:t>
      </w:r>
      <w:r>
        <w:rPr>
          <w:rFonts w:ascii="Times New Roman" w:hAnsi="Times New Roman"/>
          <w:b/>
          <w:bCs/>
          <w:kern w:val="0"/>
          <w:sz w:val="24"/>
          <w:szCs w:val="24"/>
          <w:lang w:eastAsia="cs-CZ"/>
        </w:rPr>
        <w:t>4</w:t>
      </w:r>
      <w:r w:rsidRPr="009625B1">
        <w:rPr>
          <w:rFonts w:ascii="Times New Roman" w:hAnsi="Times New Roman"/>
          <w:b/>
          <w:bCs/>
          <w:kern w:val="0"/>
          <w:sz w:val="24"/>
          <w:szCs w:val="24"/>
          <w:lang w:eastAsia="cs-CZ"/>
        </w:rPr>
        <w:t>.</w:t>
      </w:r>
      <w:r w:rsidRPr="00A87FB8">
        <w:rPr>
          <w:rFonts w:ascii="Times New Roman" w:hAnsi="Times New Roman"/>
          <w:bCs/>
          <w:kern w:val="0"/>
          <w:sz w:val="24"/>
          <w:szCs w:val="24"/>
          <w:lang w:eastAsia="cs-CZ"/>
        </w:rPr>
        <w:t xml:space="preserve"> </w:t>
      </w:r>
      <w:r w:rsidRPr="00B343A4">
        <w:rPr>
          <w:rFonts w:ascii="Times New Roman" w:hAnsi="Times New Roman"/>
          <w:b/>
          <w:bCs/>
          <w:kern w:val="0"/>
          <w:sz w:val="24"/>
          <w:szCs w:val="24"/>
          <w:u w:val="single"/>
          <w:lang w:eastAsia="cs-CZ"/>
        </w:rPr>
        <w:t xml:space="preserve">V části první </w:t>
      </w:r>
      <w:proofErr w:type="gramStart"/>
      <w:r w:rsidRPr="00B343A4">
        <w:rPr>
          <w:rFonts w:ascii="Times New Roman" w:hAnsi="Times New Roman"/>
          <w:b/>
          <w:bCs/>
          <w:kern w:val="0"/>
          <w:sz w:val="24"/>
          <w:szCs w:val="24"/>
          <w:u w:val="single"/>
          <w:lang w:eastAsia="cs-CZ"/>
        </w:rPr>
        <w:t>Čl.  II</w:t>
      </w:r>
      <w:proofErr w:type="gramEnd"/>
      <w:r w:rsidRPr="00B343A4">
        <w:rPr>
          <w:rFonts w:ascii="Times New Roman" w:hAnsi="Times New Roman"/>
          <w:b/>
          <w:bCs/>
          <w:kern w:val="0"/>
          <w:sz w:val="24"/>
          <w:szCs w:val="24"/>
          <w:u w:val="single"/>
          <w:lang w:eastAsia="cs-CZ"/>
        </w:rPr>
        <w:t xml:space="preserve"> se doplňuje nový bod 20., který zní:</w:t>
      </w:r>
    </w:p>
    <w:p w:rsidR="00994F6A" w:rsidRPr="00A87FB8" w:rsidRDefault="00994F6A" w:rsidP="00994F6A">
      <w:pPr>
        <w:pStyle w:val="Standard"/>
        <w:spacing w:after="0" w:line="240" w:lineRule="auto"/>
        <w:jc w:val="both"/>
        <w:rPr>
          <w:rFonts w:ascii="Times New Roman" w:hAnsi="Times New Roman"/>
          <w:bCs/>
          <w:sz w:val="24"/>
          <w:szCs w:val="24"/>
        </w:rPr>
      </w:pPr>
      <w:r w:rsidRPr="00A87FB8">
        <w:rPr>
          <w:rFonts w:ascii="Times New Roman" w:hAnsi="Times New Roman"/>
          <w:bCs/>
          <w:kern w:val="0"/>
          <w:sz w:val="24"/>
          <w:szCs w:val="24"/>
          <w:lang w:eastAsia="cs-CZ"/>
        </w:rPr>
        <w:t>„20</w:t>
      </w:r>
      <w:r w:rsidRPr="00A87FB8">
        <w:rPr>
          <w:rFonts w:ascii="Times New Roman" w:hAnsi="Times New Roman"/>
          <w:bCs/>
          <w:sz w:val="24"/>
          <w:szCs w:val="24"/>
        </w:rPr>
        <w:t>. Ustanovení § 8 odst. 1 věty druhé a § 26 odst. 1 věty druhé zákona č. 111/1998 Sb., ve znění účinném ode dne nabytí účinnosti tohoto zákona, se nevztahují na akademické senáty ustavené ve volbách, které byly vyhlášeny přede dnem nabytí účinnosti tohoto zákona.“.</w:t>
      </w:r>
    </w:p>
    <w:p w:rsidR="00994F6A" w:rsidRPr="00A87FB8" w:rsidRDefault="00994F6A" w:rsidP="003A2902">
      <w:pPr>
        <w:pStyle w:val="Standard"/>
        <w:suppressAutoHyphens w:val="0"/>
        <w:spacing w:after="0" w:line="240" w:lineRule="auto"/>
        <w:jc w:val="both"/>
        <w:rPr>
          <w:rFonts w:ascii="Times New Roman" w:hAnsi="Times New Roman"/>
          <w:bCs/>
          <w:kern w:val="0"/>
          <w:sz w:val="24"/>
          <w:szCs w:val="24"/>
          <w:lang w:eastAsia="cs-CZ"/>
        </w:rPr>
      </w:pPr>
    </w:p>
    <w:p w:rsidR="00A87FB8" w:rsidRPr="00A87FB8" w:rsidRDefault="009625B1" w:rsidP="003A2902">
      <w:pPr>
        <w:pStyle w:val="Standard"/>
        <w:spacing w:after="0" w:line="240" w:lineRule="auto"/>
        <w:jc w:val="both"/>
        <w:rPr>
          <w:rFonts w:ascii="Times New Roman" w:hAnsi="Times New Roman"/>
          <w:bCs/>
          <w:kern w:val="0"/>
          <w:sz w:val="24"/>
          <w:szCs w:val="24"/>
          <w:lang w:eastAsia="cs-CZ"/>
        </w:rPr>
      </w:pPr>
      <w:r w:rsidRPr="009625B1">
        <w:rPr>
          <w:rFonts w:ascii="Times New Roman" w:hAnsi="Times New Roman"/>
          <w:b/>
          <w:bCs/>
          <w:kern w:val="0"/>
          <w:sz w:val="24"/>
          <w:szCs w:val="24"/>
          <w:lang w:eastAsia="cs-CZ"/>
        </w:rPr>
        <w:t>L</w:t>
      </w:r>
      <w:r w:rsidR="00994F6A">
        <w:rPr>
          <w:rFonts w:ascii="Times New Roman" w:hAnsi="Times New Roman"/>
          <w:b/>
          <w:bCs/>
          <w:kern w:val="0"/>
          <w:sz w:val="24"/>
          <w:szCs w:val="24"/>
          <w:lang w:eastAsia="cs-CZ"/>
        </w:rPr>
        <w:t>5</w:t>
      </w:r>
      <w:r w:rsidR="00A87FB8" w:rsidRPr="009625B1">
        <w:rPr>
          <w:rFonts w:ascii="Times New Roman" w:hAnsi="Times New Roman"/>
          <w:b/>
          <w:bCs/>
          <w:kern w:val="0"/>
          <w:sz w:val="24"/>
          <w:szCs w:val="24"/>
          <w:lang w:eastAsia="cs-CZ"/>
        </w:rPr>
        <w:t xml:space="preserve">. </w:t>
      </w:r>
      <w:r w:rsidR="00A87FB8" w:rsidRPr="009625B1">
        <w:rPr>
          <w:rFonts w:ascii="Times New Roman" w:hAnsi="Times New Roman"/>
          <w:b/>
          <w:bCs/>
          <w:kern w:val="0"/>
          <w:sz w:val="24"/>
          <w:szCs w:val="24"/>
          <w:u w:val="single"/>
          <w:lang w:eastAsia="cs-CZ"/>
        </w:rPr>
        <w:t>V</w:t>
      </w:r>
      <w:r w:rsidRPr="009625B1">
        <w:rPr>
          <w:rFonts w:ascii="Times New Roman" w:hAnsi="Times New Roman"/>
          <w:b/>
          <w:bCs/>
          <w:kern w:val="0"/>
          <w:sz w:val="24"/>
          <w:szCs w:val="24"/>
          <w:u w:val="single"/>
          <w:lang w:eastAsia="cs-CZ"/>
        </w:rPr>
        <w:t xml:space="preserve"> části první Čl. </w:t>
      </w:r>
      <w:r w:rsidR="00A87FB8" w:rsidRPr="009625B1">
        <w:rPr>
          <w:rFonts w:ascii="Times New Roman" w:hAnsi="Times New Roman"/>
          <w:b/>
          <w:bCs/>
          <w:kern w:val="0"/>
          <w:sz w:val="24"/>
          <w:szCs w:val="24"/>
          <w:u w:val="single"/>
          <w:lang w:eastAsia="cs-CZ"/>
        </w:rPr>
        <w:t>I dosavadní bod 80</w:t>
      </w:r>
      <w:r w:rsidRPr="009625B1">
        <w:rPr>
          <w:rFonts w:ascii="Times New Roman" w:hAnsi="Times New Roman"/>
          <w:b/>
          <w:bCs/>
          <w:kern w:val="0"/>
          <w:sz w:val="24"/>
          <w:szCs w:val="24"/>
          <w:u w:val="single"/>
          <w:lang w:eastAsia="cs-CZ"/>
        </w:rPr>
        <w:t>.</w:t>
      </w:r>
      <w:r w:rsidR="00A87FB8" w:rsidRPr="009625B1">
        <w:rPr>
          <w:rFonts w:ascii="Times New Roman" w:hAnsi="Times New Roman"/>
          <w:bCs/>
          <w:kern w:val="0"/>
          <w:sz w:val="24"/>
          <w:szCs w:val="24"/>
          <w:u w:val="single"/>
          <w:lang w:eastAsia="cs-CZ"/>
        </w:rPr>
        <w:t xml:space="preserve"> </w:t>
      </w:r>
      <w:r w:rsidRPr="009625B1">
        <w:rPr>
          <w:rFonts w:ascii="Times New Roman" w:hAnsi="Times New Roman"/>
          <w:b/>
          <w:bCs/>
          <w:kern w:val="0"/>
          <w:sz w:val="24"/>
          <w:szCs w:val="24"/>
          <w:u w:val="single"/>
          <w:lang w:eastAsia="cs-CZ"/>
        </w:rPr>
        <w:t xml:space="preserve">nově </w:t>
      </w:r>
      <w:r w:rsidR="00A87FB8" w:rsidRPr="009625B1">
        <w:rPr>
          <w:rFonts w:ascii="Times New Roman" w:hAnsi="Times New Roman"/>
          <w:b/>
          <w:bCs/>
          <w:kern w:val="0"/>
          <w:sz w:val="24"/>
          <w:szCs w:val="24"/>
          <w:u w:val="single"/>
          <w:lang w:eastAsia="cs-CZ"/>
        </w:rPr>
        <w:t>zní:</w:t>
      </w:r>
    </w:p>
    <w:p w:rsidR="00A87FB8" w:rsidRDefault="00A87FB8" w:rsidP="009625B1">
      <w:pPr>
        <w:pStyle w:val="Novelizanbod"/>
        <w:keepNext w:val="0"/>
        <w:keepLines w:val="0"/>
        <w:numPr>
          <w:ilvl w:val="0"/>
          <w:numId w:val="0"/>
        </w:numPr>
        <w:spacing w:before="0" w:after="0"/>
      </w:pPr>
      <w:r w:rsidRPr="00A87FB8">
        <w:t xml:space="preserve">„80. V § 26 odst. 1 se za slovo </w:t>
      </w:r>
      <w:r w:rsidRPr="00A87FB8">
        <w:rPr>
          <w:bCs/>
        </w:rPr>
        <w:t xml:space="preserve">„studenti“ vkládají slova „ </w:t>
      </w:r>
      <w:r w:rsidRPr="00A87FB8">
        <w:t xml:space="preserve">a nejméně jednu třetinu osoby, které jsou docentem nebo profesorem“, za slovo „důvody“ </w:t>
      </w:r>
      <w:r w:rsidRPr="00A87FB8">
        <w:rPr>
          <w:bCs/>
        </w:rPr>
        <w:t>se</w:t>
      </w:r>
      <w:r w:rsidRPr="00A87FB8">
        <w:t xml:space="preserve"> vkládají slova „a den“ a na konci odstavce se doplňuje věta „Zanikne-li členství některého člena akademického senátu fakulty před uplynutím jeho funkčního období a vnitřní předpis fakulty umožní výkon funkce člena akademického senátu fakulty náhradníkem, vykonává náhradník tuto funkci pouze po zbytek příslušného funkčního období.“.“.</w:t>
      </w:r>
    </w:p>
    <w:p w:rsidR="004A4067" w:rsidRDefault="004A4067"/>
    <w:p w:rsidR="00FC5956" w:rsidRDefault="00B343A4" w:rsidP="003A2902">
      <w:pPr>
        <w:pStyle w:val="Standard"/>
        <w:suppressAutoHyphens w:val="0"/>
        <w:autoSpaceDN/>
        <w:spacing w:after="0" w:line="240" w:lineRule="auto"/>
        <w:jc w:val="both"/>
        <w:textAlignment w:val="auto"/>
        <w:rPr>
          <w:rFonts w:ascii="Times New Roman" w:eastAsia="Times New Roman" w:hAnsi="Times New Roman"/>
          <w:bCs/>
          <w:kern w:val="0"/>
          <w:sz w:val="24"/>
          <w:szCs w:val="24"/>
          <w:lang w:eastAsia="cs-CZ"/>
        </w:rPr>
      </w:pPr>
      <w:r>
        <w:rPr>
          <w:rFonts w:ascii="Times New Roman" w:eastAsia="Times New Roman" w:hAnsi="Times New Roman"/>
          <w:b/>
          <w:bCs/>
          <w:kern w:val="0"/>
          <w:sz w:val="24"/>
          <w:szCs w:val="24"/>
          <w:lang w:eastAsia="cs-CZ"/>
        </w:rPr>
        <w:t xml:space="preserve">L6. </w:t>
      </w:r>
      <w:r w:rsidR="00FC5956" w:rsidRPr="00B343A4">
        <w:rPr>
          <w:rFonts w:ascii="Times New Roman" w:eastAsia="Times New Roman" w:hAnsi="Times New Roman"/>
          <w:b/>
          <w:bCs/>
          <w:kern w:val="0"/>
          <w:sz w:val="24"/>
          <w:szCs w:val="24"/>
          <w:u w:val="single"/>
          <w:lang w:eastAsia="cs-CZ"/>
        </w:rPr>
        <w:t xml:space="preserve">V části první </w:t>
      </w:r>
      <w:r w:rsidRPr="00B343A4">
        <w:rPr>
          <w:rFonts w:ascii="Times New Roman" w:eastAsia="Times New Roman" w:hAnsi="Times New Roman"/>
          <w:b/>
          <w:bCs/>
          <w:kern w:val="0"/>
          <w:sz w:val="24"/>
          <w:szCs w:val="24"/>
          <w:u w:val="single"/>
          <w:lang w:eastAsia="cs-CZ"/>
        </w:rPr>
        <w:t>Čl.</w:t>
      </w:r>
      <w:r w:rsidR="00FC5956" w:rsidRPr="00B343A4">
        <w:rPr>
          <w:rFonts w:ascii="Times New Roman" w:eastAsia="Times New Roman" w:hAnsi="Times New Roman"/>
          <w:b/>
          <w:bCs/>
          <w:kern w:val="0"/>
          <w:sz w:val="24"/>
          <w:szCs w:val="24"/>
          <w:u w:val="single"/>
          <w:lang w:eastAsia="cs-CZ"/>
        </w:rPr>
        <w:t xml:space="preserve"> I dosavadním bod</w:t>
      </w:r>
      <w:r w:rsidR="004C6F14">
        <w:rPr>
          <w:rFonts w:ascii="Times New Roman" w:eastAsia="Times New Roman" w:hAnsi="Times New Roman"/>
          <w:b/>
          <w:bCs/>
          <w:kern w:val="0"/>
          <w:sz w:val="24"/>
          <w:szCs w:val="24"/>
          <w:u w:val="single"/>
          <w:lang w:eastAsia="cs-CZ"/>
        </w:rPr>
        <w:t>u</w:t>
      </w:r>
      <w:r w:rsidR="00FC5956" w:rsidRPr="00B343A4">
        <w:rPr>
          <w:rFonts w:ascii="Times New Roman" w:eastAsia="Times New Roman" w:hAnsi="Times New Roman"/>
          <w:b/>
          <w:bCs/>
          <w:kern w:val="0"/>
          <w:sz w:val="24"/>
          <w:szCs w:val="24"/>
          <w:u w:val="single"/>
          <w:lang w:eastAsia="cs-CZ"/>
        </w:rPr>
        <w:t xml:space="preserve"> 244</w:t>
      </w:r>
      <w:r w:rsidRPr="00B343A4">
        <w:rPr>
          <w:rFonts w:ascii="Times New Roman" w:eastAsia="Times New Roman" w:hAnsi="Times New Roman"/>
          <w:b/>
          <w:bCs/>
          <w:kern w:val="0"/>
          <w:sz w:val="24"/>
          <w:szCs w:val="24"/>
          <w:u w:val="single"/>
          <w:lang w:eastAsia="cs-CZ"/>
        </w:rPr>
        <w:t>.</w:t>
      </w:r>
      <w:r w:rsidR="00FC5956" w:rsidRPr="00FC5956">
        <w:rPr>
          <w:rFonts w:ascii="Times New Roman" w:eastAsia="Times New Roman" w:hAnsi="Times New Roman"/>
          <w:b/>
          <w:bCs/>
          <w:kern w:val="0"/>
          <w:sz w:val="24"/>
          <w:szCs w:val="24"/>
          <w:lang w:eastAsia="cs-CZ"/>
        </w:rPr>
        <w:t xml:space="preserve"> </w:t>
      </w:r>
      <w:r w:rsidR="00FC5956" w:rsidRPr="00FC5956">
        <w:rPr>
          <w:rFonts w:ascii="Times New Roman" w:eastAsia="Times New Roman" w:hAnsi="Times New Roman"/>
          <w:bCs/>
          <w:kern w:val="0"/>
          <w:sz w:val="24"/>
          <w:szCs w:val="24"/>
          <w:lang w:eastAsia="cs-CZ"/>
        </w:rPr>
        <w:t>se v</w:t>
      </w:r>
      <w:r w:rsidR="00FC5956" w:rsidRPr="00B343A4">
        <w:rPr>
          <w:rFonts w:ascii="Times New Roman" w:eastAsia="Times New Roman" w:hAnsi="Times New Roman"/>
          <w:bCs/>
          <w:kern w:val="0"/>
          <w:sz w:val="24"/>
          <w:szCs w:val="24"/>
          <w:lang w:eastAsia="cs-CZ"/>
        </w:rPr>
        <w:t xml:space="preserve"> § 83a odst</w:t>
      </w:r>
      <w:r>
        <w:rPr>
          <w:rFonts w:ascii="Times New Roman" w:eastAsia="Times New Roman" w:hAnsi="Times New Roman"/>
          <w:bCs/>
          <w:kern w:val="0"/>
          <w:sz w:val="24"/>
          <w:szCs w:val="24"/>
          <w:lang w:eastAsia="cs-CZ"/>
        </w:rPr>
        <w:t>avci</w:t>
      </w:r>
      <w:r w:rsidR="00FC5956" w:rsidRPr="00B343A4">
        <w:rPr>
          <w:rFonts w:ascii="Times New Roman" w:eastAsia="Times New Roman" w:hAnsi="Times New Roman"/>
          <w:bCs/>
          <w:kern w:val="0"/>
          <w:sz w:val="24"/>
          <w:szCs w:val="24"/>
          <w:lang w:eastAsia="cs-CZ"/>
        </w:rPr>
        <w:t xml:space="preserve"> 1</w:t>
      </w:r>
      <w:r w:rsidR="00FC5956" w:rsidRPr="00FC5956">
        <w:rPr>
          <w:rFonts w:ascii="Times New Roman" w:eastAsia="Times New Roman" w:hAnsi="Times New Roman"/>
          <w:bCs/>
          <w:kern w:val="0"/>
          <w:sz w:val="24"/>
          <w:szCs w:val="24"/>
          <w:lang w:eastAsia="cs-CZ"/>
        </w:rPr>
        <w:t xml:space="preserve"> slovo „patnáctičlenná“ nahrazuje slovem „</w:t>
      </w:r>
      <w:proofErr w:type="spellStart"/>
      <w:r w:rsidR="00FC5956" w:rsidRPr="00FC5956">
        <w:rPr>
          <w:rFonts w:ascii="Times New Roman" w:eastAsia="Times New Roman" w:hAnsi="Times New Roman"/>
          <w:bCs/>
          <w:kern w:val="0"/>
          <w:sz w:val="24"/>
          <w:szCs w:val="24"/>
          <w:lang w:eastAsia="cs-CZ"/>
        </w:rPr>
        <w:t>dvacetijednačlenná</w:t>
      </w:r>
      <w:proofErr w:type="spellEnd"/>
      <w:r w:rsidR="00FC5956" w:rsidRPr="00FC5956">
        <w:rPr>
          <w:rFonts w:ascii="Times New Roman" w:eastAsia="Times New Roman" w:hAnsi="Times New Roman"/>
          <w:bCs/>
          <w:kern w:val="0"/>
          <w:sz w:val="24"/>
          <w:szCs w:val="24"/>
          <w:lang w:eastAsia="cs-CZ"/>
        </w:rPr>
        <w:t>“.</w:t>
      </w:r>
    </w:p>
    <w:p w:rsidR="003A2902" w:rsidRPr="00FC5956" w:rsidRDefault="003A2902" w:rsidP="003A2902">
      <w:pPr>
        <w:pStyle w:val="Standard"/>
        <w:suppressAutoHyphens w:val="0"/>
        <w:autoSpaceDN/>
        <w:spacing w:after="0" w:line="240" w:lineRule="auto"/>
        <w:jc w:val="both"/>
        <w:textAlignment w:val="auto"/>
        <w:rPr>
          <w:rFonts w:ascii="Times New Roman" w:hAnsi="Times New Roman"/>
          <w:sz w:val="24"/>
          <w:szCs w:val="24"/>
        </w:rPr>
      </w:pPr>
    </w:p>
    <w:p w:rsidR="00FC5956" w:rsidRPr="00FC5956" w:rsidRDefault="00B343A4" w:rsidP="003A2902">
      <w:pPr>
        <w:pStyle w:val="Standard"/>
        <w:suppressAutoHyphens w:val="0"/>
        <w:autoSpaceDN/>
        <w:spacing w:after="0" w:line="240" w:lineRule="auto"/>
        <w:jc w:val="both"/>
        <w:textAlignment w:val="auto"/>
        <w:rPr>
          <w:rFonts w:ascii="Times New Roman" w:hAnsi="Times New Roman"/>
          <w:sz w:val="24"/>
          <w:szCs w:val="24"/>
        </w:rPr>
      </w:pPr>
      <w:r>
        <w:rPr>
          <w:rFonts w:ascii="Times New Roman" w:eastAsia="Times New Roman" w:hAnsi="Times New Roman"/>
          <w:b/>
          <w:bCs/>
          <w:kern w:val="0"/>
          <w:sz w:val="24"/>
          <w:szCs w:val="24"/>
          <w:lang w:eastAsia="cs-CZ"/>
        </w:rPr>
        <w:t xml:space="preserve">L7. </w:t>
      </w:r>
      <w:r w:rsidR="00FC5956" w:rsidRPr="00B343A4">
        <w:rPr>
          <w:rFonts w:ascii="Times New Roman" w:eastAsia="Times New Roman" w:hAnsi="Times New Roman"/>
          <w:b/>
          <w:bCs/>
          <w:kern w:val="0"/>
          <w:sz w:val="24"/>
          <w:szCs w:val="24"/>
          <w:u w:val="single"/>
          <w:lang w:eastAsia="cs-CZ"/>
        </w:rPr>
        <w:t xml:space="preserve">V části první </w:t>
      </w:r>
      <w:r w:rsidRPr="00B343A4">
        <w:rPr>
          <w:rFonts w:ascii="Times New Roman" w:eastAsia="Times New Roman" w:hAnsi="Times New Roman"/>
          <w:b/>
          <w:bCs/>
          <w:kern w:val="0"/>
          <w:sz w:val="24"/>
          <w:szCs w:val="24"/>
          <w:u w:val="single"/>
          <w:lang w:eastAsia="cs-CZ"/>
        </w:rPr>
        <w:t>Čl.</w:t>
      </w:r>
      <w:r w:rsidR="00FC5956" w:rsidRPr="00B343A4">
        <w:rPr>
          <w:rFonts w:ascii="Times New Roman" w:eastAsia="Times New Roman" w:hAnsi="Times New Roman"/>
          <w:b/>
          <w:bCs/>
          <w:kern w:val="0"/>
          <w:sz w:val="24"/>
          <w:szCs w:val="24"/>
          <w:u w:val="single"/>
          <w:lang w:eastAsia="cs-CZ"/>
        </w:rPr>
        <w:t xml:space="preserve"> I dosavadním bod</w:t>
      </w:r>
      <w:r w:rsidR="004C6F14">
        <w:rPr>
          <w:rFonts w:ascii="Times New Roman" w:eastAsia="Times New Roman" w:hAnsi="Times New Roman"/>
          <w:b/>
          <w:bCs/>
          <w:kern w:val="0"/>
          <w:sz w:val="24"/>
          <w:szCs w:val="24"/>
          <w:u w:val="single"/>
          <w:lang w:eastAsia="cs-CZ"/>
        </w:rPr>
        <w:t>u</w:t>
      </w:r>
      <w:r w:rsidR="00FC5956" w:rsidRPr="00B343A4">
        <w:rPr>
          <w:rFonts w:ascii="Times New Roman" w:eastAsia="Times New Roman" w:hAnsi="Times New Roman"/>
          <w:b/>
          <w:bCs/>
          <w:kern w:val="0"/>
          <w:sz w:val="24"/>
          <w:szCs w:val="24"/>
          <w:u w:val="single"/>
          <w:lang w:eastAsia="cs-CZ"/>
        </w:rPr>
        <w:t xml:space="preserve"> 244</w:t>
      </w:r>
      <w:r w:rsidRPr="00B343A4">
        <w:rPr>
          <w:rFonts w:ascii="Times New Roman" w:eastAsia="Times New Roman" w:hAnsi="Times New Roman"/>
          <w:b/>
          <w:bCs/>
          <w:kern w:val="0"/>
          <w:sz w:val="24"/>
          <w:szCs w:val="24"/>
          <w:u w:val="single"/>
          <w:lang w:eastAsia="cs-CZ"/>
        </w:rPr>
        <w:t>.</w:t>
      </w:r>
      <w:r w:rsidR="00FC5956" w:rsidRPr="00FC5956">
        <w:rPr>
          <w:rFonts w:ascii="Times New Roman" w:eastAsia="Times New Roman" w:hAnsi="Times New Roman"/>
          <w:bCs/>
          <w:kern w:val="0"/>
          <w:sz w:val="24"/>
          <w:szCs w:val="24"/>
          <w:lang w:eastAsia="cs-CZ"/>
        </w:rPr>
        <w:t xml:space="preserve"> se v</w:t>
      </w:r>
      <w:r w:rsidR="00FC5956" w:rsidRPr="00FC5956">
        <w:rPr>
          <w:rFonts w:ascii="Times New Roman" w:eastAsia="Times New Roman" w:hAnsi="Times New Roman"/>
          <w:b/>
          <w:bCs/>
          <w:kern w:val="0"/>
          <w:sz w:val="24"/>
          <w:szCs w:val="24"/>
          <w:lang w:eastAsia="cs-CZ"/>
        </w:rPr>
        <w:t xml:space="preserve"> </w:t>
      </w:r>
      <w:r w:rsidR="00FC5956" w:rsidRPr="00B343A4">
        <w:rPr>
          <w:rFonts w:ascii="Times New Roman" w:eastAsia="Times New Roman" w:hAnsi="Times New Roman"/>
          <w:bCs/>
          <w:kern w:val="0"/>
          <w:sz w:val="24"/>
          <w:szCs w:val="24"/>
          <w:lang w:eastAsia="cs-CZ"/>
        </w:rPr>
        <w:t>§ 83a odst</w:t>
      </w:r>
      <w:r>
        <w:rPr>
          <w:rFonts w:ascii="Times New Roman" w:eastAsia="Times New Roman" w:hAnsi="Times New Roman"/>
          <w:bCs/>
          <w:kern w:val="0"/>
          <w:sz w:val="24"/>
          <w:szCs w:val="24"/>
          <w:lang w:eastAsia="cs-CZ"/>
        </w:rPr>
        <w:t>avci</w:t>
      </w:r>
      <w:r w:rsidR="00FC5956" w:rsidRPr="00B343A4">
        <w:rPr>
          <w:rFonts w:ascii="Times New Roman" w:eastAsia="Times New Roman" w:hAnsi="Times New Roman"/>
          <w:bCs/>
          <w:kern w:val="0"/>
          <w:sz w:val="24"/>
          <w:szCs w:val="24"/>
          <w:lang w:eastAsia="cs-CZ"/>
        </w:rPr>
        <w:t xml:space="preserve"> 4 </w:t>
      </w:r>
      <w:r w:rsidR="00FC5956" w:rsidRPr="00FC5956">
        <w:rPr>
          <w:rFonts w:ascii="Times New Roman" w:eastAsia="Times New Roman" w:hAnsi="Times New Roman"/>
          <w:bCs/>
          <w:kern w:val="0"/>
          <w:sz w:val="24"/>
          <w:szCs w:val="24"/>
          <w:lang w:eastAsia="cs-CZ"/>
        </w:rPr>
        <w:t>slova „</w:t>
      </w:r>
      <w:r w:rsidR="00FC5956" w:rsidRPr="00FC5956">
        <w:rPr>
          <w:rFonts w:ascii="Times New Roman" w:hAnsi="Times New Roman"/>
          <w:sz w:val="24"/>
          <w:szCs w:val="24"/>
          <w:lang w:eastAsia="en-US"/>
        </w:rPr>
        <w:t>a za její výkon jim ministerstvo poskytuje odměnu</w:t>
      </w:r>
      <w:r w:rsidR="00FC5956" w:rsidRPr="00FC5956">
        <w:rPr>
          <w:rFonts w:ascii="Times New Roman" w:eastAsia="Times New Roman" w:hAnsi="Times New Roman"/>
          <w:bCs/>
          <w:kern w:val="0"/>
          <w:sz w:val="24"/>
          <w:szCs w:val="24"/>
          <w:lang w:eastAsia="cs-CZ"/>
        </w:rPr>
        <w:t xml:space="preserve">“ zrušují a </w:t>
      </w:r>
      <w:r>
        <w:rPr>
          <w:rFonts w:ascii="Times New Roman" w:eastAsia="Times New Roman" w:hAnsi="Times New Roman"/>
          <w:bCs/>
          <w:kern w:val="0"/>
          <w:sz w:val="24"/>
          <w:szCs w:val="24"/>
          <w:lang w:eastAsia="cs-CZ"/>
        </w:rPr>
        <w:t xml:space="preserve">dále se </w:t>
      </w:r>
      <w:r w:rsidR="00FC5956" w:rsidRPr="00FC5956">
        <w:rPr>
          <w:rFonts w:ascii="Times New Roman" w:eastAsia="Times New Roman" w:hAnsi="Times New Roman"/>
          <w:bCs/>
          <w:kern w:val="0"/>
          <w:sz w:val="24"/>
          <w:szCs w:val="24"/>
          <w:lang w:eastAsia="cs-CZ"/>
        </w:rPr>
        <w:t>věta druhá nahrazuje větou „</w:t>
      </w:r>
      <w:r w:rsidR="00FC5956" w:rsidRPr="00FC5956">
        <w:rPr>
          <w:rFonts w:ascii="Times New Roman" w:hAnsi="Times New Roman"/>
          <w:sz w:val="24"/>
          <w:szCs w:val="24"/>
          <w:lang w:eastAsia="en-US"/>
        </w:rPr>
        <w:t>Předseda, místopředseda a další členové Rady Akreditačního úřadu jsou odměňováni podle jiného právního předpisu</w:t>
      </w:r>
      <w:r w:rsidR="00FC5956" w:rsidRPr="00FC5956">
        <w:rPr>
          <w:rFonts w:ascii="Times New Roman" w:hAnsi="Times New Roman"/>
          <w:sz w:val="24"/>
          <w:szCs w:val="24"/>
          <w:vertAlign w:val="superscript"/>
          <w:lang w:eastAsia="en-US"/>
        </w:rPr>
        <w:t>40)</w:t>
      </w:r>
      <w:r w:rsidR="00FC5956" w:rsidRPr="00FC5956">
        <w:rPr>
          <w:rFonts w:ascii="Times New Roman" w:hAnsi="Times New Roman"/>
          <w:sz w:val="24"/>
          <w:szCs w:val="24"/>
          <w:lang w:eastAsia="en-US"/>
        </w:rPr>
        <w:t>.“.</w:t>
      </w:r>
    </w:p>
    <w:p w:rsidR="00FC5956" w:rsidRPr="00FC5956" w:rsidRDefault="00FC5956" w:rsidP="00B343A4">
      <w:pPr>
        <w:pStyle w:val="Novelizanbod"/>
        <w:keepNext w:val="0"/>
        <w:keepLines w:val="0"/>
        <w:widowControl w:val="0"/>
        <w:numPr>
          <w:ilvl w:val="0"/>
          <w:numId w:val="0"/>
        </w:numPr>
        <w:spacing w:before="120" w:after="0"/>
        <w:ind w:left="567" w:hanging="567"/>
        <w:rPr>
          <w:lang w:eastAsia="en-US"/>
        </w:rPr>
      </w:pPr>
      <w:r w:rsidRPr="00FC5956">
        <w:rPr>
          <w:lang w:eastAsia="en-US"/>
        </w:rPr>
        <w:t xml:space="preserve">Poznámka pod čarou č. 40 zní: </w:t>
      </w:r>
    </w:p>
    <w:p w:rsidR="00FC5956" w:rsidRDefault="00FC5956" w:rsidP="00B343A4">
      <w:pPr>
        <w:pStyle w:val="Novelizanbod"/>
        <w:keepNext w:val="0"/>
        <w:keepLines w:val="0"/>
        <w:widowControl w:val="0"/>
        <w:numPr>
          <w:ilvl w:val="0"/>
          <w:numId w:val="0"/>
        </w:numPr>
        <w:tabs>
          <w:tab w:val="clear" w:pos="851"/>
        </w:tabs>
        <w:spacing w:before="0" w:after="0"/>
      </w:pPr>
      <w:r w:rsidRPr="00FC5956">
        <w:t>„</w:t>
      </w:r>
      <w:r w:rsidRPr="00FC5956">
        <w:rPr>
          <w:vertAlign w:val="superscript"/>
        </w:rPr>
        <w:t>40)</w:t>
      </w:r>
      <w:r w:rsidRPr="00FC5956">
        <w:t xml:space="preserve"> § 1 písm. f) a § 25 a 26 zákona č. 236/1995 Sb., o platu a dalších náležitostech spojených s výkonem funkce představitelů státní moci a některých státních orgánů a soudců a poslanců Evropského parlamentu, ve znění pozdějších předpisů.“.</w:t>
      </w:r>
    </w:p>
    <w:p w:rsidR="005D2C5F" w:rsidRPr="005D2C5F" w:rsidRDefault="005D2C5F" w:rsidP="005D2C5F">
      <w:pPr>
        <w:rPr>
          <w:lang w:eastAsia="cs-CZ" w:bidi="ar-SA"/>
        </w:rPr>
      </w:pPr>
    </w:p>
    <w:p w:rsidR="00FC5956" w:rsidRPr="00FC5956" w:rsidRDefault="00B343A4" w:rsidP="005D2C5F">
      <w:pPr>
        <w:pStyle w:val="Standard"/>
        <w:suppressAutoHyphens w:val="0"/>
        <w:autoSpaceDN/>
        <w:spacing w:after="0" w:line="240" w:lineRule="auto"/>
        <w:jc w:val="both"/>
        <w:textAlignment w:val="auto"/>
        <w:rPr>
          <w:rFonts w:ascii="Times New Roman" w:hAnsi="Times New Roman"/>
          <w:sz w:val="24"/>
          <w:szCs w:val="24"/>
        </w:rPr>
      </w:pPr>
      <w:r>
        <w:rPr>
          <w:rFonts w:ascii="Times New Roman" w:hAnsi="Times New Roman"/>
          <w:b/>
          <w:sz w:val="24"/>
          <w:szCs w:val="24"/>
          <w:lang w:eastAsia="en-US"/>
        </w:rPr>
        <w:t xml:space="preserve">L8. </w:t>
      </w:r>
      <w:r w:rsidR="00FC5956" w:rsidRPr="00B343A4">
        <w:rPr>
          <w:rFonts w:ascii="Times New Roman" w:hAnsi="Times New Roman"/>
          <w:b/>
          <w:sz w:val="24"/>
          <w:szCs w:val="24"/>
          <w:u w:val="single"/>
          <w:lang w:eastAsia="en-US"/>
        </w:rPr>
        <w:t>V </w:t>
      </w:r>
      <w:r w:rsidR="00FC5956" w:rsidRPr="00B343A4">
        <w:rPr>
          <w:rFonts w:ascii="Times New Roman" w:eastAsia="Times New Roman" w:hAnsi="Times New Roman"/>
          <w:b/>
          <w:bCs/>
          <w:kern w:val="0"/>
          <w:sz w:val="24"/>
          <w:szCs w:val="24"/>
          <w:u w:val="single"/>
          <w:lang w:eastAsia="cs-CZ"/>
        </w:rPr>
        <w:t xml:space="preserve">části první </w:t>
      </w:r>
      <w:r w:rsidRPr="00B343A4">
        <w:rPr>
          <w:rFonts w:ascii="Times New Roman" w:eastAsia="Times New Roman" w:hAnsi="Times New Roman"/>
          <w:b/>
          <w:bCs/>
          <w:kern w:val="0"/>
          <w:sz w:val="24"/>
          <w:szCs w:val="24"/>
          <w:u w:val="single"/>
          <w:lang w:eastAsia="cs-CZ"/>
        </w:rPr>
        <w:t xml:space="preserve">Čl. </w:t>
      </w:r>
      <w:r w:rsidR="00FC5956" w:rsidRPr="00B343A4">
        <w:rPr>
          <w:rFonts w:ascii="Times New Roman" w:hAnsi="Times New Roman"/>
          <w:b/>
          <w:sz w:val="24"/>
          <w:szCs w:val="24"/>
          <w:u w:val="single"/>
          <w:lang w:eastAsia="en-US"/>
        </w:rPr>
        <w:t>I dosavadním bod</w:t>
      </w:r>
      <w:r w:rsidR="004C6F14">
        <w:rPr>
          <w:rFonts w:ascii="Times New Roman" w:hAnsi="Times New Roman"/>
          <w:b/>
          <w:sz w:val="24"/>
          <w:szCs w:val="24"/>
          <w:u w:val="single"/>
          <w:lang w:eastAsia="en-US"/>
        </w:rPr>
        <w:t>u</w:t>
      </w:r>
      <w:r w:rsidR="00FC5956" w:rsidRPr="00B343A4">
        <w:rPr>
          <w:rFonts w:ascii="Times New Roman" w:hAnsi="Times New Roman"/>
          <w:b/>
          <w:sz w:val="24"/>
          <w:szCs w:val="24"/>
          <w:u w:val="single"/>
          <w:lang w:eastAsia="en-US"/>
        </w:rPr>
        <w:t xml:space="preserve"> 244</w:t>
      </w:r>
      <w:r w:rsidRPr="00B343A4">
        <w:rPr>
          <w:rFonts w:ascii="Times New Roman" w:hAnsi="Times New Roman"/>
          <w:b/>
          <w:sz w:val="24"/>
          <w:szCs w:val="24"/>
          <w:u w:val="single"/>
          <w:lang w:eastAsia="en-US"/>
        </w:rPr>
        <w:t xml:space="preserve">. </w:t>
      </w:r>
      <w:r w:rsidR="00FC5956" w:rsidRPr="00B343A4">
        <w:rPr>
          <w:rFonts w:ascii="Times New Roman" w:hAnsi="Times New Roman"/>
          <w:b/>
          <w:sz w:val="24"/>
          <w:szCs w:val="24"/>
          <w:u w:val="single"/>
          <w:lang w:eastAsia="en-US"/>
        </w:rPr>
        <w:t>§ 83b odst</w:t>
      </w:r>
      <w:r w:rsidRPr="00B343A4">
        <w:rPr>
          <w:rFonts w:ascii="Times New Roman" w:hAnsi="Times New Roman"/>
          <w:b/>
          <w:sz w:val="24"/>
          <w:szCs w:val="24"/>
          <w:u w:val="single"/>
          <w:lang w:eastAsia="en-US"/>
        </w:rPr>
        <w:t>avec</w:t>
      </w:r>
      <w:r w:rsidR="00FC5956" w:rsidRPr="00B343A4">
        <w:rPr>
          <w:rFonts w:ascii="Times New Roman" w:hAnsi="Times New Roman"/>
          <w:b/>
          <w:sz w:val="24"/>
          <w:szCs w:val="24"/>
          <w:u w:val="single"/>
          <w:lang w:eastAsia="en-US"/>
        </w:rPr>
        <w:t xml:space="preserve"> 1 </w:t>
      </w:r>
      <w:r w:rsidRPr="00B343A4">
        <w:rPr>
          <w:rFonts w:ascii="Times New Roman" w:hAnsi="Times New Roman"/>
          <w:b/>
          <w:sz w:val="24"/>
          <w:szCs w:val="24"/>
          <w:u w:val="single"/>
          <w:lang w:eastAsia="en-US"/>
        </w:rPr>
        <w:t xml:space="preserve">nově </w:t>
      </w:r>
      <w:r w:rsidR="00FC5956" w:rsidRPr="00B343A4">
        <w:rPr>
          <w:rFonts w:ascii="Times New Roman" w:hAnsi="Times New Roman"/>
          <w:b/>
          <w:sz w:val="24"/>
          <w:szCs w:val="24"/>
          <w:u w:val="single"/>
          <w:lang w:eastAsia="en-US"/>
        </w:rPr>
        <w:t>zní:</w:t>
      </w:r>
    </w:p>
    <w:p w:rsidR="00FC5956" w:rsidRPr="00FC5956" w:rsidRDefault="00FC5956" w:rsidP="005D2C5F">
      <w:pPr>
        <w:pStyle w:val="Standard"/>
        <w:suppressAutoHyphens w:val="0"/>
        <w:autoSpaceDN/>
        <w:spacing w:after="0" w:line="240" w:lineRule="auto"/>
        <w:ind w:firstLine="709"/>
        <w:jc w:val="both"/>
        <w:textAlignment w:val="auto"/>
        <w:rPr>
          <w:rFonts w:ascii="Times New Roman" w:hAnsi="Times New Roman"/>
          <w:sz w:val="24"/>
          <w:szCs w:val="24"/>
        </w:rPr>
      </w:pPr>
      <w:r w:rsidRPr="00FC5956">
        <w:rPr>
          <w:rFonts w:ascii="Times New Roman" w:hAnsi="Times New Roman"/>
          <w:sz w:val="24"/>
          <w:szCs w:val="24"/>
        </w:rPr>
        <w:t>„(1) Předsedu, 2 místopředsedy a 17</w:t>
      </w:r>
      <w:r w:rsidRPr="00FC5956">
        <w:rPr>
          <w:rFonts w:ascii="Times New Roman" w:hAnsi="Times New Roman"/>
          <w:color w:val="FF0000"/>
          <w:sz w:val="24"/>
          <w:szCs w:val="24"/>
        </w:rPr>
        <w:t xml:space="preserve"> </w:t>
      </w:r>
      <w:r w:rsidRPr="00FC5956">
        <w:rPr>
          <w:rFonts w:ascii="Times New Roman" w:hAnsi="Times New Roman"/>
          <w:sz w:val="24"/>
          <w:szCs w:val="24"/>
        </w:rPr>
        <w:t>dalších členů Rady Akreditačního úřadu jmenuje vláda na období 6 let z osob, které jsou všeobecně uznávanou odbornou autoritou; 1 člena jmenuje vláda na období 2 let z řad studentů. Sedm členů Rady Akreditačního úřadu včetně předsedy jmenuje na návrh ministra vláda z osob navržených ministerstvem, jinými ústředními orgány státní správy, profesními komorami, organizacemi zaměstnavatelů nebo dalšími osobami nebo orgány vykonávajícími, podporujícími nebo využívajícími vzdělávací nebo tvůrčí činnost vysokých škol nebo její výsledky, 13 členů Rady Akreditačního úřadu jmenuje na návrh ministra vláda z osob navržených orgány reprezentace vysokých škol podle § 92 a 1 člena z řad studentů jmenuje na návrh ministra vláda ze studentů navržených orgánem reprezentace vysokých škol uvedeným v § 92 odst. 1 písm. a); členové jsou jmenováni zpravidla tak, aby každý člen Rady Akreditačního úřadu, s výjimkou člena jmenovaného z řad studentů, byl docentem nebo profesorem nebo srovnatelného postavení s docentem nebo profesorem dosáhl v zahraničí a aby nejméně 13</w:t>
      </w:r>
      <w:r w:rsidRPr="00FC5956">
        <w:rPr>
          <w:rFonts w:ascii="Times New Roman" w:hAnsi="Times New Roman"/>
          <w:color w:val="FF0000"/>
          <w:sz w:val="24"/>
          <w:szCs w:val="24"/>
        </w:rPr>
        <w:t xml:space="preserve"> </w:t>
      </w:r>
      <w:r w:rsidRPr="00FC5956">
        <w:rPr>
          <w:rFonts w:ascii="Times New Roman" w:hAnsi="Times New Roman"/>
          <w:sz w:val="24"/>
          <w:szCs w:val="24"/>
        </w:rPr>
        <w:t>členů Rady Akreditačního úřadu včetně předsedy a 1 místopředsedy byly osoby dlouhodobě působící v akademickém prostředí. Návrh na jmenování předsedy Rady Akreditačního úřadu ministr před jeho předložením vládě projednává s orgány reprezentace vysokých škol podle § 92.“</w:t>
      </w:r>
      <w:r>
        <w:rPr>
          <w:rFonts w:ascii="Times New Roman" w:hAnsi="Times New Roman"/>
          <w:sz w:val="24"/>
          <w:szCs w:val="24"/>
        </w:rPr>
        <w:t>.</w:t>
      </w:r>
    </w:p>
    <w:p w:rsidR="005D2C5F" w:rsidRDefault="005D2C5F" w:rsidP="005D2C5F">
      <w:pPr>
        <w:pStyle w:val="Standard"/>
        <w:suppressAutoHyphens w:val="0"/>
        <w:autoSpaceDN/>
        <w:spacing w:after="0" w:line="240" w:lineRule="auto"/>
        <w:jc w:val="both"/>
        <w:textAlignment w:val="auto"/>
        <w:rPr>
          <w:rFonts w:ascii="Times New Roman" w:hAnsi="Times New Roman"/>
          <w:b/>
          <w:sz w:val="24"/>
          <w:szCs w:val="24"/>
        </w:rPr>
      </w:pPr>
    </w:p>
    <w:p w:rsidR="00FC5956" w:rsidRPr="00FC5956" w:rsidRDefault="00B343A4" w:rsidP="005D2C5F">
      <w:pPr>
        <w:pStyle w:val="Standard"/>
        <w:suppressAutoHyphens w:val="0"/>
        <w:autoSpaceDN/>
        <w:spacing w:after="0" w:line="240" w:lineRule="auto"/>
        <w:jc w:val="both"/>
        <w:textAlignment w:val="auto"/>
        <w:rPr>
          <w:rFonts w:ascii="Times New Roman" w:hAnsi="Times New Roman"/>
          <w:sz w:val="24"/>
          <w:szCs w:val="24"/>
        </w:rPr>
      </w:pPr>
      <w:r>
        <w:rPr>
          <w:rFonts w:ascii="Times New Roman" w:hAnsi="Times New Roman"/>
          <w:b/>
          <w:sz w:val="24"/>
          <w:szCs w:val="24"/>
        </w:rPr>
        <w:t xml:space="preserve">L9. </w:t>
      </w:r>
      <w:r w:rsidR="00FC5956" w:rsidRPr="00B343A4">
        <w:rPr>
          <w:rFonts w:ascii="Times New Roman" w:hAnsi="Times New Roman"/>
          <w:b/>
          <w:sz w:val="24"/>
          <w:szCs w:val="24"/>
          <w:u w:val="single"/>
        </w:rPr>
        <w:t>V </w:t>
      </w:r>
      <w:r w:rsidR="00FC5956" w:rsidRPr="00B343A4">
        <w:rPr>
          <w:rFonts w:ascii="Times New Roman" w:eastAsia="Times New Roman" w:hAnsi="Times New Roman"/>
          <w:b/>
          <w:bCs/>
          <w:kern w:val="0"/>
          <w:sz w:val="24"/>
          <w:szCs w:val="24"/>
          <w:u w:val="single"/>
          <w:lang w:eastAsia="cs-CZ"/>
        </w:rPr>
        <w:t xml:space="preserve">části první </w:t>
      </w:r>
      <w:r>
        <w:rPr>
          <w:rFonts w:ascii="Times New Roman" w:eastAsia="Times New Roman" w:hAnsi="Times New Roman"/>
          <w:b/>
          <w:bCs/>
          <w:kern w:val="0"/>
          <w:sz w:val="24"/>
          <w:szCs w:val="24"/>
          <w:u w:val="single"/>
          <w:lang w:eastAsia="cs-CZ"/>
        </w:rPr>
        <w:t>Čl.</w:t>
      </w:r>
      <w:r w:rsidR="00FC5956" w:rsidRPr="00B343A4">
        <w:rPr>
          <w:rFonts w:ascii="Times New Roman" w:hAnsi="Times New Roman"/>
          <w:b/>
          <w:sz w:val="24"/>
          <w:szCs w:val="24"/>
          <w:u w:val="single"/>
        </w:rPr>
        <w:t xml:space="preserve"> I dosavadním bod</w:t>
      </w:r>
      <w:r w:rsidR="008D4FA6">
        <w:rPr>
          <w:rFonts w:ascii="Times New Roman" w:hAnsi="Times New Roman"/>
          <w:b/>
          <w:sz w:val="24"/>
          <w:szCs w:val="24"/>
          <w:u w:val="single"/>
        </w:rPr>
        <w:t>u</w:t>
      </w:r>
      <w:r w:rsidR="00FC5956" w:rsidRPr="00B343A4">
        <w:rPr>
          <w:rFonts w:ascii="Times New Roman" w:hAnsi="Times New Roman"/>
          <w:b/>
          <w:sz w:val="24"/>
          <w:szCs w:val="24"/>
          <w:u w:val="single"/>
        </w:rPr>
        <w:t xml:space="preserve"> 244</w:t>
      </w:r>
      <w:r>
        <w:rPr>
          <w:rFonts w:ascii="Times New Roman" w:hAnsi="Times New Roman"/>
          <w:sz w:val="24"/>
          <w:szCs w:val="24"/>
        </w:rPr>
        <w:t>.</w:t>
      </w:r>
      <w:r w:rsidR="00FC5956" w:rsidRPr="00B343A4">
        <w:rPr>
          <w:rFonts w:ascii="Times New Roman" w:hAnsi="Times New Roman"/>
          <w:sz w:val="24"/>
          <w:szCs w:val="24"/>
        </w:rPr>
        <w:t xml:space="preserve"> </w:t>
      </w:r>
      <w:r w:rsidR="00FC5956" w:rsidRPr="00FC5956">
        <w:rPr>
          <w:rFonts w:ascii="Times New Roman" w:hAnsi="Times New Roman"/>
          <w:sz w:val="24"/>
          <w:szCs w:val="24"/>
        </w:rPr>
        <w:t>v § 83b se za odstavec 4 vkládají nové odstavce 5, 6 a 7, které znějí:</w:t>
      </w:r>
    </w:p>
    <w:p w:rsidR="00FC5956" w:rsidRPr="000C3615" w:rsidRDefault="00FC5956" w:rsidP="005D2C5F">
      <w:pPr>
        <w:pStyle w:val="Novelizanbod"/>
        <w:widowControl w:val="0"/>
        <w:numPr>
          <w:ilvl w:val="0"/>
          <w:numId w:val="0"/>
        </w:numPr>
        <w:tabs>
          <w:tab w:val="clear" w:pos="851"/>
          <w:tab w:val="left" w:pos="709"/>
        </w:tabs>
        <w:spacing w:before="0"/>
      </w:pPr>
      <w:r>
        <w:tab/>
      </w:r>
      <w:r w:rsidRPr="000C3615">
        <w:t>„(5) Členové Rady Akreditačního úřadu vykonávají své funkce osobně a pro jejich výkon nesmějí přijímat žádné pokyny a instrukce.</w:t>
      </w:r>
    </w:p>
    <w:p w:rsidR="00FC5956" w:rsidRPr="000C3615" w:rsidRDefault="00FC5956" w:rsidP="005D2C5F">
      <w:pPr>
        <w:pStyle w:val="Novelizanbod"/>
        <w:widowControl w:val="0"/>
        <w:numPr>
          <w:ilvl w:val="0"/>
          <w:numId w:val="0"/>
        </w:numPr>
        <w:tabs>
          <w:tab w:val="clear" w:pos="851"/>
        </w:tabs>
        <w:spacing w:before="0"/>
        <w:ind w:firstLine="709"/>
      </w:pPr>
      <w:r w:rsidRPr="000C3615">
        <w:t>(6) Předseda Rady Akreditačního úřadu ani místopředsedové Rady Akreditačního úřadu nesmějí vykonávat placené ani neplacené funkce na vysokých školách, nesmějí být členy jejich orgánů a nesmějí se podílet na podnikání či rozhodování právnických osob působících jako vysoké školy. Dále nesmějí být v pracovněprávním ani jiném obdobném vztahu k vysokým školám a nesmí přímo nebo zprostředkovaně poskytovat za úplatu poradenskou nebo obdobnou pomoc vysokým školám</w:t>
      </w:r>
      <w:r w:rsidRPr="00573721">
        <w:t>; to neplatí, podílejí-li se na výuce vysoké školy podle § 70 odst. 5.</w:t>
      </w:r>
      <w:r>
        <w:t xml:space="preserve"> </w:t>
      </w:r>
    </w:p>
    <w:p w:rsidR="00FC5956" w:rsidRDefault="00FC5956" w:rsidP="005D2C5F">
      <w:pPr>
        <w:pStyle w:val="Novelizanbod"/>
        <w:keepNext w:val="0"/>
        <w:keepLines w:val="0"/>
        <w:widowControl w:val="0"/>
        <w:numPr>
          <w:ilvl w:val="0"/>
          <w:numId w:val="0"/>
        </w:numPr>
        <w:tabs>
          <w:tab w:val="clear" w:pos="851"/>
        </w:tabs>
        <w:spacing w:before="0"/>
        <w:ind w:firstLine="709"/>
      </w:pPr>
      <w:r w:rsidRPr="000C3615">
        <w:t>(7) Ostatní členové Rady Akreditačního úřadu smějí vykonávat činnost vědeckou, pedagogickou, literární, publicistickou nebo uměleckou, pokud tato činnost nenarušuje důstojnost nebo neohrožuje důvěru v nezávislost a nestrannost Rady Akreditačního úřadu. Pokud členové Rady Akreditačního úřadu vykonávají vedle své funkce výdělečnou činnost, jsou povinni činit tak způsobem, který neohrožuje řádný výkon funkce člena Rady Akreditačního úřadu a neohrožuje důvěru v nezávislost a nestrannost Akreditačního úřadu.“</w:t>
      </w:r>
      <w:r>
        <w:t>.</w:t>
      </w:r>
    </w:p>
    <w:p w:rsidR="00FC5956" w:rsidRDefault="00FC5956" w:rsidP="005D2C5F">
      <w:pPr>
        <w:pStyle w:val="Novelizanbod"/>
        <w:keepNext w:val="0"/>
        <w:keepLines w:val="0"/>
        <w:widowControl w:val="0"/>
        <w:numPr>
          <w:ilvl w:val="0"/>
          <w:numId w:val="0"/>
        </w:numPr>
        <w:tabs>
          <w:tab w:val="clear" w:pos="851"/>
        </w:tabs>
        <w:spacing w:before="0"/>
      </w:pPr>
      <w:r>
        <w:t>D</w:t>
      </w:r>
      <w:r w:rsidRPr="000C3615">
        <w:t>osavadní odstavce 5 a 6 se označují jako odstavce 8 a 9</w:t>
      </w:r>
      <w:r>
        <w:t>.</w:t>
      </w:r>
    </w:p>
    <w:p w:rsidR="005D2C5F" w:rsidRPr="005D2C5F" w:rsidRDefault="005D2C5F" w:rsidP="005D2C5F">
      <w:pPr>
        <w:rPr>
          <w:lang w:eastAsia="cs-CZ" w:bidi="ar-SA"/>
        </w:rPr>
      </w:pPr>
    </w:p>
    <w:p w:rsidR="00FC5956" w:rsidRDefault="00B343A4" w:rsidP="005D2C5F">
      <w:pPr>
        <w:pStyle w:val="Standard"/>
        <w:suppressAutoHyphens w:val="0"/>
        <w:autoSpaceDN/>
        <w:spacing w:after="0" w:line="240" w:lineRule="auto"/>
        <w:jc w:val="both"/>
        <w:textAlignment w:val="auto"/>
        <w:rPr>
          <w:rFonts w:ascii="Times New Roman" w:hAnsi="Times New Roman"/>
          <w:sz w:val="24"/>
          <w:szCs w:val="24"/>
          <w:lang w:eastAsia="en-US"/>
        </w:rPr>
      </w:pPr>
      <w:r>
        <w:rPr>
          <w:rFonts w:ascii="Times New Roman" w:hAnsi="Times New Roman"/>
          <w:b/>
          <w:sz w:val="24"/>
          <w:szCs w:val="24"/>
          <w:lang w:eastAsia="en-US"/>
        </w:rPr>
        <w:t xml:space="preserve">L10. </w:t>
      </w:r>
      <w:r w:rsidR="00FC5956" w:rsidRPr="00B343A4">
        <w:rPr>
          <w:rFonts w:ascii="Times New Roman" w:hAnsi="Times New Roman"/>
          <w:b/>
          <w:sz w:val="24"/>
          <w:szCs w:val="24"/>
          <w:u w:val="single"/>
          <w:lang w:eastAsia="en-US"/>
        </w:rPr>
        <w:t>V </w:t>
      </w:r>
      <w:r w:rsidR="00FC5956" w:rsidRPr="00B343A4">
        <w:rPr>
          <w:rFonts w:ascii="Times New Roman" w:eastAsia="Times New Roman" w:hAnsi="Times New Roman"/>
          <w:b/>
          <w:bCs/>
          <w:kern w:val="0"/>
          <w:sz w:val="24"/>
          <w:szCs w:val="24"/>
          <w:u w:val="single"/>
          <w:lang w:eastAsia="cs-CZ"/>
        </w:rPr>
        <w:t xml:space="preserve">části první </w:t>
      </w:r>
      <w:r w:rsidRPr="00B343A4">
        <w:rPr>
          <w:rFonts w:ascii="Times New Roman" w:eastAsia="Times New Roman" w:hAnsi="Times New Roman"/>
          <w:b/>
          <w:bCs/>
          <w:kern w:val="0"/>
          <w:sz w:val="24"/>
          <w:szCs w:val="24"/>
          <w:u w:val="single"/>
          <w:lang w:eastAsia="cs-CZ"/>
        </w:rPr>
        <w:t xml:space="preserve">Čl. </w:t>
      </w:r>
      <w:r w:rsidR="00FC5956" w:rsidRPr="00B343A4">
        <w:rPr>
          <w:rFonts w:ascii="Times New Roman" w:hAnsi="Times New Roman"/>
          <w:b/>
          <w:sz w:val="24"/>
          <w:szCs w:val="24"/>
          <w:u w:val="single"/>
          <w:lang w:eastAsia="en-US"/>
        </w:rPr>
        <w:t>II dosavadním bod</w:t>
      </w:r>
      <w:r w:rsidRPr="00B343A4">
        <w:rPr>
          <w:rFonts w:ascii="Times New Roman" w:hAnsi="Times New Roman"/>
          <w:b/>
          <w:sz w:val="24"/>
          <w:szCs w:val="24"/>
          <w:u w:val="single"/>
          <w:lang w:eastAsia="en-US"/>
        </w:rPr>
        <w:t>u</w:t>
      </w:r>
      <w:r w:rsidR="00FC5956" w:rsidRPr="00B343A4">
        <w:rPr>
          <w:rFonts w:ascii="Times New Roman" w:hAnsi="Times New Roman"/>
          <w:b/>
          <w:sz w:val="24"/>
          <w:szCs w:val="24"/>
          <w:u w:val="single"/>
          <w:lang w:eastAsia="en-US"/>
        </w:rPr>
        <w:t xml:space="preserve"> 14</w:t>
      </w:r>
      <w:r w:rsidRPr="00B343A4">
        <w:rPr>
          <w:rFonts w:ascii="Times New Roman" w:hAnsi="Times New Roman"/>
          <w:b/>
          <w:sz w:val="24"/>
          <w:szCs w:val="24"/>
          <w:u w:val="single"/>
          <w:lang w:eastAsia="en-US"/>
        </w:rPr>
        <w:t>.</w:t>
      </w:r>
      <w:r w:rsidR="00FC5956" w:rsidRPr="00FC5956">
        <w:rPr>
          <w:rFonts w:ascii="Times New Roman" w:hAnsi="Times New Roman"/>
          <w:b/>
          <w:sz w:val="24"/>
          <w:szCs w:val="24"/>
          <w:lang w:eastAsia="en-US"/>
        </w:rPr>
        <w:t xml:space="preserve"> </w:t>
      </w:r>
      <w:r w:rsidR="00FC5956" w:rsidRPr="00FC5956">
        <w:rPr>
          <w:rFonts w:ascii="Times New Roman" w:hAnsi="Times New Roman"/>
          <w:sz w:val="24"/>
          <w:szCs w:val="24"/>
          <w:lang w:eastAsia="en-US"/>
        </w:rPr>
        <w:t>se slova „pěti“ nahrazují slovy „sedmi“.</w:t>
      </w:r>
    </w:p>
    <w:p w:rsidR="005D2C5F" w:rsidRPr="00FC5956" w:rsidRDefault="005D2C5F" w:rsidP="005D2C5F">
      <w:pPr>
        <w:pStyle w:val="Standard"/>
        <w:suppressAutoHyphens w:val="0"/>
        <w:autoSpaceDN/>
        <w:spacing w:after="0" w:line="240" w:lineRule="auto"/>
        <w:jc w:val="both"/>
        <w:textAlignment w:val="auto"/>
        <w:rPr>
          <w:rFonts w:ascii="Times New Roman" w:hAnsi="Times New Roman"/>
          <w:b/>
          <w:sz w:val="24"/>
          <w:szCs w:val="24"/>
          <w:lang w:eastAsia="en-US"/>
        </w:rPr>
      </w:pPr>
    </w:p>
    <w:p w:rsidR="00FC5956" w:rsidRPr="00FC5956" w:rsidRDefault="00B343A4" w:rsidP="005D2C5F">
      <w:pPr>
        <w:pStyle w:val="Standard"/>
        <w:suppressAutoHyphens w:val="0"/>
        <w:autoSpaceDN/>
        <w:spacing w:after="0" w:line="240" w:lineRule="auto"/>
        <w:jc w:val="both"/>
        <w:textAlignment w:val="auto"/>
        <w:rPr>
          <w:rFonts w:ascii="Times New Roman" w:eastAsia="Times New Roman" w:hAnsi="Times New Roman"/>
          <w:b/>
          <w:bCs/>
          <w:kern w:val="0"/>
          <w:sz w:val="24"/>
          <w:szCs w:val="24"/>
          <w:lang w:eastAsia="cs-CZ"/>
        </w:rPr>
      </w:pPr>
      <w:r>
        <w:rPr>
          <w:rFonts w:ascii="Times New Roman" w:eastAsia="Times New Roman" w:hAnsi="Times New Roman"/>
          <w:b/>
          <w:bCs/>
          <w:kern w:val="0"/>
          <w:sz w:val="24"/>
          <w:szCs w:val="24"/>
          <w:lang w:eastAsia="cs-CZ"/>
        </w:rPr>
        <w:t xml:space="preserve">L11. </w:t>
      </w:r>
      <w:r w:rsidR="00FC5956" w:rsidRPr="00B343A4">
        <w:rPr>
          <w:rFonts w:ascii="Times New Roman" w:eastAsia="Times New Roman" w:hAnsi="Times New Roman"/>
          <w:b/>
          <w:bCs/>
          <w:kern w:val="0"/>
          <w:sz w:val="24"/>
          <w:szCs w:val="24"/>
          <w:u w:val="single"/>
          <w:lang w:eastAsia="cs-CZ"/>
        </w:rPr>
        <w:t>Za část druhou se vkládá nová část třetí, která zní:</w:t>
      </w:r>
    </w:p>
    <w:p w:rsidR="00FC5956" w:rsidRDefault="00FC5956" w:rsidP="00FC5956"/>
    <w:p w:rsidR="00FC5956" w:rsidRPr="00FC5956" w:rsidRDefault="00FC5956" w:rsidP="00FC5956">
      <w:pPr>
        <w:jc w:val="center"/>
        <w:outlineLvl w:val="0"/>
        <w:rPr>
          <w:rFonts w:eastAsia="Calibri"/>
        </w:rPr>
      </w:pPr>
      <w:r>
        <w:t>„</w:t>
      </w:r>
      <w:r w:rsidRPr="00A17145">
        <w:t xml:space="preserve">ČÁST </w:t>
      </w:r>
      <w:r>
        <w:t>TŘETÍ</w:t>
      </w:r>
    </w:p>
    <w:p w:rsidR="00FC5956" w:rsidRPr="00FC5956" w:rsidRDefault="00FC5956" w:rsidP="00FC5956">
      <w:pPr>
        <w:pStyle w:val="Nadpis3"/>
        <w:keepNext w:val="0"/>
        <w:spacing w:before="0" w:after="0"/>
        <w:jc w:val="both"/>
        <w:rPr>
          <w:rFonts w:eastAsia="Calibri" w:cs="Times New Roman"/>
          <w:color w:val="auto"/>
          <w:kern w:val="24"/>
          <w:sz w:val="24"/>
          <w:szCs w:val="24"/>
        </w:rPr>
      </w:pPr>
      <w:r w:rsidRPr="00FC5956">
        <w:rPr>
          <w:rFonts w:eastAsia="Calibri" w:cs="Times New Roman"/>
          <w:color w:val="auto"/>
          <w:kern w:val="24"/>
          <w:sz w:val="24"/>
          <w:szCs w:val="24"/>
        </w:rPr>
        <w:t xml:space="preserve">Změna zákona o </w:t>
      </w:r>
      <w:r w:rsidRPr="00FC5956">
        <w:rPr>
          <w:rFonts w:eastAsia="Calibri" w:cs="Times New Roman"/>
          <w:bCs w:val="0"/>
          <w:color w:val="auto"/>
          <w:kern w:val="24"/>
          <w:sz w:val="24"/>
          <w:szCs w:val="24"/>
        </w:rPr>
        <w:t>platu a dalších náležitostech spojených s výkonem funkce představitelů státní moci a některých státních orgánů a soudců a poslanců Evropského parlamentu</w:t>
      </w:r>
    </w:p>
    <w:p w:rsidR="00FC5956" w:rsidRPr="00FC5956" w:rsidRDefault="00FC5956" w:rsidP="00FC5956">
      <w:pPr>
        <w:pStyle w:val="Nadpis4"/>
        <w:keepNext w:val="0"/>
        <w:jc w:val="center"/>
        <w:rPr>
          <w:rFonts w:eastAsia="Calibri" w:cs="Times New Roman"/>
          <w:b/>
          <w:kern w:val="24"/>
          <w:sz w:val="24"/>
        </w:rPr>
      </w:pPr>
    </w:p>
    <w:p w:rsidR="00FC5956" w:rsidRPr="00FC5956" w:rsidRDefault="00FC5956" w:rsidP="00FC5956">
      <w:pPr>
        <w:pStyle w:val="Nadpis4"/>
        <w:keepNext w:val="0"/>
        <w:jc w:val="center"/>
        <w:rPr>
          <w:rFonts w:eastAsia="Calibri" w:cs="Times New Roman"/>
          <w:b/>
          <w:sz w:val="24"/>
        </w:rPr>
      </w:pPr>
      <w:r w:rsidRPr="00FC5956">
        <w:rPr>
          <w:rFonts w:eastAsia="Calibri" w:cs="Times New Roman"/>
          <w:sz w:val="24"/>
        </w:rPr>
        <w:t>Čl. IV</w:t>
      </w:r>
    </w:p>
    <w:p w:rsidR="00FC5956" w:rsidRDefault="00FC5956" w:rsidP="005D2C5F">
      <w:pPr>
        <w:spacing w:before="120"/>
        <w:ind w:firstLine="709"/>
        <w:jc w:val="both"/>
        <w:rPr>
          <w:szCs w:val="22"/>
        </w:rPr>
      </w:pPr>
      <w:r w:rsidRPr="000C3615">
        <w:rPr>
          <w:szCs w:val="22"/>
        </w:rPr>
        <w:t xml:space="preserve">Zákon č. 236/1995 Sb., o platu a dalších náležitostech spojených s výkonem funkce představitelů státní moci a některých státních orgánů a soudců a poslanců Evropského parlamentu, ve znění zákona č. 138/1996 Sb., zákona č. 287/1997 Sb., zákona č. 155/2000 Sb., zákona č. 231/2001 Sb., zákona č. 309/2002 Sb., zákona č. 420/2002 Sb., zákona č. 425/2002 Sb., zákona č. 362/2003 Sb., zákona č. 427/2003 Sb., zákona č. 49/2004 Sb., zákona č. 359/2004 Sb., zákona č. 626/2004 Sb., zákona č. 127/2005 Sb., zákona č. 361/2005 Sb., zákona č. 388/2005 Sb., zákona č. 531/2006 Sb., zákona č. 181/2007 Sb., zákona č. 261/2007 Sb., </w:t>
      </w:r>
      <w:r w:rsidR="008D4FA6">
        <w:rPr>
          <w:szCs w:val="22"/>
        </w:rPr>
        <w:t xml:space="preserve">zákona č. 305/2008 Sb., </w:t>
      </w:r>
      <w:r w:rsidRPr="000C3615">
        <w:rPr>
          <w:szCs w:val="22"/>
        </w:rPr>
        <w:t>zákona č. 326/2009 Sb., zákona č. 418/2009 Sb., nálezu Ústavního soudu, vyhlášeného pod č. 269/2010 Sb., zákona č. 346/2010 Sb., zákona č. 347/2010 Sb., zákona č. 425/2010 Sb., nálezu Ústavního soudu, vyhlášeného pod č. 267/2011 Sb., zákona č. 364/2011 Sb., zákona č. 375/2011 Sb., nálezu Ústavního soudu, vyhlášeného pod č.181/2012 Sb., zákona č. 11/2013 Sb., zákona č. 231/2013 Sb., zákona č. 185/2014 Sb., zákona č. 161/2014 Sb. a zákona č. 359/2014 Sb., se mění takto:</w:t>
      </w:r>
    </w:p>
    <w:p w:rsidR="00B343A4" w:rsidRPr="000C3615" w:rsidRDefault="00B343A4" w:rsidP="00FC5956">
      <w:pPr>
        <w:ind w:firstLine="709"/>
        <w:jc w:val="both"/>
        <w:rPr>
          <w:szCs w:val="22"/>
        </w:rPr>
      </w:pPr>
    </w:p>
    <w:p w:rsidR="00FC5956" w:rsidRPr="00A17145" w:rsidRDefault="00FC5956" w:rsidP="00FC5956">
      <w:pPr>
        <w:pStyle w:val="Odstavecseseznamem"/>
        <w:numPr>
          <w:ilvl w:val="0"/>
          <w:numId w:val="10"/>
        </w:numPr>
        <w:suppressAutoHyphens w:val="0"/>
        <w:spacing w:after="0"/>
        <w:ind w:left="0" w:firstLine="0"/>
        <w:jc w:val="both"/>
        <w:rPr>
          <w:rFonts w:ascii="Times New Roman" w:hAnsi="Times New Roman"/>
          <w:sz w:val="24"/>
          <w:szCs w:val="24"/>
        </w:rPr>
      </w:pPr>
      <w:r w:rsidRPr="00A17145">
        <w:rPr>
          <w:rFonts w:ascii="Times New Roman" w:hAnsi="Times New Roman"/>
          <w:sz w:val="24"/>
          <w:szCs w:val="24"/>
        </w:rPr>
        <w:t xml:space="preserve">V § 1 písm. f) se za slova „(dále jen "představitel"),“ vkládají slova „člena, místopředsedy a předsedy Rady Národního akreditačního úřadu pro vysoké školství“. </w:t>
      </w:r>
    </w:p>
    <w:p w:rsidR="00FC5956" w:rsidRPr="00A17145" w:rsidRDefault="00FC5956" w:rsidP="00FC5956">
      <w:pPr>
        <w:pStyle w:val="Odstavecseseznamem"/>
        <w:spacing w:after="0"/>
        <w:ind w:left="0"/>
        <w:jc w:val="both"/>
        <w:rPr>
          <w:rFonts w:ascii="Times New Roman" w:hAnsi="Times New Roman"/>
          <w:sz w:val="24"/>
          <w:szCs w:val="24"/>
        </w:rPr>
      </w:pPr>
    </w:p>
    <w:p w:rsidR="00FC5956" w:rsidRDefault="00FC5956" w:rsidP="00FC5956">
      <w:pPr>
        <w:pStyle w:val="Odstavecseseznamem"/>
        <w:numPr>
          <w:ilvl w:val="0"/>
          <w:numId w:val="10"/>
        </w:numPr>
        <w:suppressAutoHyphens w:val="0"/>
        <w:spacing w:after="0"/>
        <w:ind w:left="0" w:firstLine="0"/>
        <w:jc w:val="both"/>
        <w:rPr>
          <w:rFonts w:ascii="Times New Roman" w:hAnsi="Times New Roman"/>
          <w:sz w:val="24"/>
          <w:szCs w:val="24"/>
        </w:rPr>
      </w:pPr>
      <w:r w:rsidRPr="00A17145">
        <w:rPr>
          <w:rFonts w:ascii="Times New Roman" w:hAnsi="Times New Roman"/>
          <w:sz w:val="24"/>
          <w:szCs w:val="24"/>
        </w:rPr>
        <w:t xml:space="preserve">V části druhé se za hlavu pátou A vkládá hlava pátá B, která zní: </w:t>
      </w:r>
    </w:p>
    <w:p w:rsidR="00FC5956" w:rsidRPr="00A17145" w:rsidRDefault="00FC5956" w:rsidP="00FC5956">
      <w:pPr>
        <w:pStyle w:val="Odstavecseseznamem"/>
        <w:spacing w:after="0"/>
        <w:ind w:left="0"/>
        <w:jc w:val="both"/>
        <w:rPr>
          <w:rFonts w:ascii="Times New Roman" w:hAnsi="Times New Roman"/>
          <w:sz w:val="24"/>
          <w:szCs w:val="24"/>
        </w:rPr>
      </w:pPr>
    </w:p>
    <w:p w:rsidR="00FC5956" w:rsidRPr="00A17145" w:rsidRDefault="00FC5956" w:rsidP="00FC5956">
      <w:pPr>
        <w:autoSpaceDE w:val="0"/>
        <w:autoSpaceDN w:val="0"/>
        <w:adjustRightInd w:val="0"/>
        <w:jc w:val="center"/>
        <w:outlineLvl w:val="0"/>
        <w:rPr>
          <w:bCs/>
        </w:rPr>
      </w:pPr>
      <w:r w:rsidRPr="00A17145">
        <w:t>„</w:t>
      </w:r>
      <w:r w:rsidRPr="00A17145">
        <w:rPr>
          <w:bCs/>
        </w:rPr>
        <w:t>HLAVA PÁTÁ B</w:t>
      </w:r>
    </w:p>
    <w:p w:rsidR="00FC5956" w:rsidRPr="00A17145" w:rsidRDefault="00FC5956" w:rsidP="00FC5956">
      <w:pPr>
        <w:autoSpaceDE w:val="0"/>
        <w:autoSpaceDN w:val="0"/>
        <w:adjustRightInd w:val="0"/>
        <w:jc w:val="center"/>
      </w:pPr>
      <w:r w:rsidRPr="00A17145">
        <w:rPr>
          <w:bCs/>
        </w:rPr>
        <w:t xml:space="preserve">NÁLEŽITOSTI ČLENA, </w:t>
      </w:r>
      <w:r w:rsidRPr="00A17145">
        <w:t>MÍSTOPŘEDSEDY A PŘEDSEDY RADY</w:t>
      </w:r>
    </w:p>
    <w:p w:rsidR="00FC5956" w:rsidRPr="00A17145" w:rsidRDefault="00FC5956" w:rsidP="00FC5956">
      <w:pPr>
        <w:autoSpaceDE w:val="0"/>
        <w:autoSpaceDN w:val="0"/>
        <w:adjustRightInd w:val="0"/>
        <w:jc w:val="center"/>
      </w:pPr>
      <w:r w:rsidRPr="00A17145">
        <w:t>NÁRODNÍHO AKREDITAČNÍHO ÚŘADU PRO VYSOKÉ ŠKOLSTVÍ</w:t>
      </w:r>
      <w:r w:rsidRPr="00A17145">
        <w:br/>
      </w:r>
    </w:p>
    <w:p w:rsidR="00FC5956" w:rsidRPr="00A17145" w:rsidRDefault="00FC5956" w:rsidP="00FC5956">
      <w:pPr>
        <w:autoSpaceDE w:val="0"/>
        <w:autoSpaceDN w:val="0"/>
        <w:adjustRightInd w:val="0"/>
        <w:jc w:val="center"/>
      </w:pPr>
      <w:r w:rsidRPr="00A17145">
        <w:t xml:space="preserve">§ 25 </w:t>
      </w:r>
    </w:p>
    <w:p w:rsidR="00FC5956" w:rsidRPr="000C3615" w:rsidRDefault="00FC5956" w:rsidP="00FC5956">
      <w:pPr>
        <w:autoSpaceDE w:val="0"/>
        <w:autoSpaceDN w:val="0"/>
        <w:adjustRightInd w:val="0"/>
        <w:jc w:val="center"/>
        <w:rPr>
          <w:b/>
        </w:rPr>
      </w:pPr>
      <w:r w:rsidRPr="000C3615">
        <w:rPr>
          <w:b/>
        </w:rPr>
        <w:t>Plat</w:t>
      </w:r>
    </w:p>
    <w:p w:rsidR="00FC5956" w:rsidRPr="00A17145" w:rsidRDefault="00FC5956" w:rsidP="00FC5956">
      <w:pPr>
        <w:autoSpaceDE w:val="0"/>
        <w:autoSpaceDN w:val="0"/>
        <w:adjustRightInd w:val="0"/>
        <w:jc w:val="center"/>
      </w:pPr>
    </w:p>
    <w:p w:rsidR="00FC5956" w:rsidRDefault="00FC5956" w:rsidP="00FC5956">
      <w:pPr>
        <w:autoSpaceDE w:val="0"/>
        <w:autoSpaceDN w:val="0"/>
        <w:adjustRightInd w:val="0"/>
        <w:ind w:firstLine="708"/>
        <w:jc w:val="both"/>
      </w:pPr>
      <w:r w:rsidRPr="00A17145">
        <w:t>(1) Členu Rady Národního akreditačního úřadu pro vysoké školství náleží plat určený z platové základny platovým koeficientem ve výši 1</w:t>
      </w:r>
      <w:r>
        <w:t>,1</w:t>
      </w:r>
      <w:r w:rsidRPr="00A17145">
        <w:t>.</w:t>
      </w:r>
    </w:p>
    <w:p w:rsidR="00FC5956" w:rsidRPr="00A17145" w:rsidRDefault="00FC5956" w:rsidP="00FC5956">
      <w:pPr>
        <w:autoSpaceDE w:val="0"/>
        <w:autoSpaceDN w:val="0"/>
        <w:adjustRightInd w:val="0"/>
        <w:jc w:val="both"/>
      </w:pPr>
    </w:p>
    <w:p w:rsidR="00FC5956" w:rsidRDefault="00FC5956" w:rsidP="00FC5956">
      <w:pPr>
        <w:autoSpaceDE w:val="0"/>
        <w:autoSpaceDN w:val="0"/>
        <w:adjustRightInd w:val="0"/>
        <w:ind w:firstLine="708"/>
        <w:jc w:val="both"/>
      </w:pPr>
      <w:r w:rsidRPr="00A17145">
        <w:t>(2) Místopředsedovi Rady Národního akreditačního úřadu pro vysoké školství náleží plat určený z platové základny platovým koeficientem ve výši 1,</w:t>
      </w:r>
      <w:r>
        <w:t>3</w:t>
      </w:r>
      <w:r w:rsidRPr="00A17145">
        <w:t>.</w:t>
      </w:r>
    </w:p>
    <w:p w:rsidR="00FC5956" w:rsidRPr="00A17145" w:rsidRDefault="00FC5956" w:rsidP="00FC5956">
      <w:pPr>
        <w:autoSpaceDE w:val="0"/>
        <w:autoSpaceDN w:val="0"/>
        <w:adjustRightInd w:val="0"/>
        <w:jc w:val="both"/>
      </w:pPr>
      <w:r w:rsidRPr="00A17145">
        <w:t xml:space="preserve"> </w:t>
      </w:r>
    </w:p>
    <w:p w:rsidR="00FC5956" w:rsidRPr="00A17145" w:rsidRDefault="00FC5956" w:rsidP="00FC5956">
      <w:pPr>
        <w:autoSpaceDE w:val="0"/>
        <w:autoSpaceDN w:val="0"/>
        <w:adjustRightInd w:val="0"/>
        <w:ind w:firstLine="708"/>
        <w:jc w:val="both"/>
      </w:pPr>
      <w:r w:rsidRPr="00A17145">
        <w:t>(3) Předsedovi Rady Národního akreditačního úřadu pro vysoké školství náleží plat určený z platové základny pl</w:t>
      </w:r>
      <w:r>
        <w:t>atovým koeficientem ve výši 1,41</w:t>
      </w:r>
      <w:r w:rsidRPr="00A17145">
        <w:t xml:space="preserve">. </w:t>
      </w:r>
    </w:p>
    <w:p w:rsidR="00FC5956" w:rsidRPr="00A17145" w:rsidRDefault="00FC5956" w:rsidP="00FC5956">
      <w:pPr>
        <w:autoSpaceDE w:val="0"/>
        <w:autoSpaceDN w:val="0"/>
        <w:adjustRightInd w:val="0"/>
      </w:pPr>
    </w:p>
    <w:p w:rsidR="00FC5956" w:rsidRPr="00A17145" w:rsidRDefault="00FC5956" w:rsidP="00FC5956">
      <w:pPr>
        <w:autoSpaceDE w:val="0"/>
        <w:autoSpaceDN w:val="0"/>
        <w:adjustRightInd w:val="0"/>
        <w:jc w:val="center"/>
      </w:pPr>
      <w:r w:rsidRPr="00A17145">
        <w:t>§ 26</w:t>
      </w:r>
    </w:p>
    <w:p w:rsidR="00FC5956" w:rsidRPr="000C3615" w:rsidRDefault="00FC5956" w:rsidP="00FC5956">
      <w:pPr>
        <w:autoSpaceDE w:val="0"/>
        <w:autoSpaceDN w:val="0"/>
        <w:adjustRightInd w:val="0"/>
        <w:jc w:val="center"/>
        <w:rPr>
          <w:b/>
        </w:rPr>
      </w:pPr>
      <w:r w:rsidRPr="000C3615">
        <w:rPr>
          <w:b/>
        </w:rPr>
        <w:t>Náhrady výdajů</w:t>
      </w:r>
    </w:p>
    <w:p w:rsidR="00FC5956" w:rsidRPr="00A17145" w:rsidRDefault="00FC5956" w:rsidP="00FC5956">
      <w:pPr>
        <w:autoSpaceDE w:val="0"/>
        <w:autoSpaceDN w:val="0"/>
        <w:adjustRightInd w:val="0"/>
        <w:jc w:val="center"/>
      </w:pPr>
    </w:p>
    <w:p w:rsidR="00FC5956" w:rsidRDefault="00FC5956" w:rsidP="00FC5956">
      <w:pPr>
        <w:autoSpaceDE w:val="0"/>
        <w:autoSpaceDN w:val="0"/>
        <w:adjustRightInd w:val="0"/>
        <w:jc w:val="both"/>
      </w:pPr>
      <w:r w:rsidRPr="00A17145">
        <w:t>Předsedovi, místopředsedovi a členu Rady Národního akreditačního úřadu pro vysoké školství náleží náhrada prokázaných výdajů podle § 5 odst. 1 písm. b) a c), e) až ch) a l).“</w:t>
      </w:r>
      <w:r w:rsidR="00A1069B">
        <w:t>.</w:t>
      </w:r>
    </w:p>
    <w:p w:rsidR="00FC5956" w:rsidRDefault="00FC5956" w:rsidP="00FC5956">
      <w:pPr>
        <w:autoSpaceDE w:val="0"/>
        <w:autoSpaceDN w:val="0"/>
        <w:adjustRightInd w:val="0"/>
        <w:jc w:val="both"/>
      </w:pPr>
    </w:p>
    <w:p w:rsidR="00FC5956" w:rsidRPr="000C3615" w:rsidRDefault="00FC5956" w:rsidP="00FC5956">
      <w:pPr>
        <w:autoSpaceDE w:val="0"/>
        <w:autoSpaceDN w:val="0"/>
        <w:adjustRightInd w:val="0"/>
        <w:jc w:val="both"/>
      </w:pPr>
      <w:r w:rsidRPr="00796A79">
        <w:rPr>
          <w:rFonts w:eastAsia="Times New Roman"/>
          <w:bCs/>
          <w:szCs w:val="20"/>
        </w:rPr>
        <w:t>Dosavadní část</w:t>
      </w:r>
      <w:r w:rsidR="00A1069B">
        <w:rPr>
          <w:rFonts w:eastAsia="Times New Roman"/>
          <w:bCs/>
          <w:szCs w:val="20"/>
        </w:rPr>
        <w:t>i</w:t>
      </w:r>
      <w:r w:rsidRPr="00796A79">
        <w:rPr>
          <w:rFonts w:eastAsia="Times New Roman"/>
          <w:bCs/>
          <w:szCs w:val="20"/>
        </w:rPr>
        <w:t xml:space="preserve"> třetí až desátá se označují jako část</w:t>
      </w:r>
      <w:r w:rsidR="00A1069B">
        <w:rPr>
          <w:rFonts w:eastAsia="Times New Roman"/>
          <w:bCs/>
          <w:szCs w:val="20"/>
        </w:rPr>
        <w:t>i</w:t>
      </w:r>
      <w:r w:rsidRPr="00796A79">
        <w:rPr>
          <w:rFonts w:eastAsia="Times New Roman"/>
          <w:bCs/>
          <w:szCs w:val="20"/>
        </w:rPr>
        <w:t xml:space="preserve"> čtvrtá až jedenáctá a články IV. až XII. se označují jako články V. až XIII.“.</w:t>
      </w:r>
    </w:p>
    <w:p w:rsidR="004A4067" w:rsidRDefault="004A4067"/>
    <w:p w:rsidR="004A4067" w:rsidRDefault="004A4067"/>
    <w:p w:rsidR="00FC5956" w:rsidRDefault="00FC5956" w:rsidP="00FC5956">
      <w:pPr>
        <w:pStyle w:val="PNposlanec"/>
      </w:pPr>
      <w:r>
        <w:t>Poslankyně Ivana Dobešová</w:t>
      </w:r>
    </w:p>
    <w:p w:rsidR="00FC5956" w:rsidRPr="00A1069B" w:rsidRDefault="00A1069B" w:rsidP="00FC5956">
      <w:pPr>
        <w:rPr>
          <w:b/>
          <w:u w:val="single"/>
        </w:rPr>
      </w:pPr>
      <w:r w:rsidRPr="00A1069B">
        <w:rPr>
          <w:b/>
        </w:rPr>
        <w:t>M</w:t>
      </w:r>
      <w:r w:rsidR="00FC5956" w:rsidRPr="00A1069B">
        <w:rPr>
          <w:b/>
        </w:rPr>
        <w:t>1.</w:t>
      </w:r>
      <w:r w:rsidR="00FC5956" w:rsidRPr="00FC5956">
        <w:t xml:space="preserve"> </w:t>
      </w:r>
      <w:r w:rsidR="00FC5956" w:rsidRPr="00A1069B">
        <w:rPr>
          <w:b/>
          <w:u w:val="single"/>
        </w:rPr>
        <w:t>V</w:t>
      </w:r>
      <w:r w:rsidRPr="00A1069B">
        <w:rPr>
          <w:b/>
          <w:u w:val="single"/>
        </w:rPr>
        <w:t> části první Č</w:t>
      </w:r>
      <w:r w:rsidR="00FC5956" w:rsidRPr="00A1069B">
        <w:rPr>
          <w:b/>
          <w:u w:val="single"/>
        </w:rPr>
        <w:t>l. I dosavadním bod</w:t>
      </w:r>
      <w:r w:rsidRPr="00A1069B">
        <w:rPr>
          <w:b/>
          <w:u w:val="single"/>
        </w:rPr>
        <w:t>u</w:t>
      </w:r>
      <w:r w:rsidR="00FC5956" w:rsidRPr="00A1069B">
        <w:rPr>
          <w:b/>
          <w:u w:val="single"/>
        </w:rPr>
        <w:t xml:space="preserve"> 188</w:t>
      </w:r>
      <w:r w:rsidRPr="00A1069B">
        <w:rPr>
          <w:b/>
          <w:u w:val="single"/>
        </w:rPr>
        <w:t>.</w:t>
      </w:r>
      <w:r w:rsidR="00FC5956" w:rsidRPr="00A1069B">
        <w:rPr>
          <w:b/>
          <w:u w:val="single"/>
        </w:rPr>
        <w:t xml:space="preserve"> v § 68 odst. 1 písmeno d) </w:t>
      </w:r>
      <w:r>
        <w:rPr>
          <w:b/>
          <w:u w:val="single"/>
        </w:rPr>
        <w:t xml:space="preserve">nově </w:t>
      </w:r>
      <w:r w:rsidR="00FC5956" w:rsidRPr="00A1069B">
        <w:rPr>
          <w:b/>
          <w:u w:val="single"/>
        </w:rPr>
        <w:t>zní:</w:t>
      </w:r>
    </w:p>
    <w:p w:rsidR="00FC5956" w:rsidRPr="00FC5956" w:rsidRDefault="00FC5956" w:rsidP="00FC5956">
      <w:pPr>
        <w:jc w:val="both"/>
      </w:pPr>
      <w:r w:rsidRPr="00FC5956">
        <w:t>„d) uznání zkoušek nebo splnění jiných studijních povinností a předepsání rozdílových zkoušek, včetně uznání zkoušek vykonaných v rámci studia ve studijním programu uskutečňovaném vysokou školou nebo fakultou a uznání zkoušek nebo jiných studijních povinností nebo předmětů nebo jiných ucelených částí studia absolvovaných v rámci studia v akreditovaném vzdělávacím programu na vyšší odborné škole,“.</w:t>
      </w:r>
    </w:p>
    <w:p w:rsidR="00FC5956" w:rsidRPr="00FC5956" w:rsidRDefault="00FC5956" w:rsidP="00FC5956"/>
    <w:p w:rsidR="00FC5956" w:rsidRPr="00A1069B" w:rsidRDefault="00A1069B" w:rsidP="00A1069B">
      <w:pPr>
        <w:jc w:val="both"/>
        <w:rPr>
          <w:b/>
          <w:u w:val="single"/>
        </w:rPr>
      </w:pPr>
      <w:r w:rsidRPr="00A1069B">
        <w:rPr>
          <w:b/>
        </w:rPr>
        <w:t>M</w:t>
      </w:r>
      <w:r w:rsidR="00FC5956" w:rsidRPr="00A1069B">
        <w:rPr>
          <w:b/>
        </w:rPr>
        <w:t>2.</w:t>
      </w:r>
      <w:r w:rsidR="00FC5956" w:rsidRPr="00FC5956">
        <w:t xml:space="preserve"> </w:t>
      </w:r>
      <w:r w:rsidR="00FC5956" w:rsidRPr="00A1069B">
        <w:rPr>
          <w:b/>
          <w:u w:val="single"/>
        </w:rPr>
        <w:t>V</w:t>
      </w:r>
      <w:r w:rsidRPr="00A1069B">
        <w:rPr>
          <w:b/>
          <w:u w:val="single"/>
        </w:rPr>
        <w:t> části první Č</w:t>
      </w:r>
      <w:r w:rsidR="00FC5956" w:rsidRPr="00A1069B">
        <w:rPr>
          <w:b/>
          <w:u w:val="single"/>
        </w:rPr>
        <w:t>l. I dosavadním bodu 222</w:t>
      </w:r>
      <w:r w:rsidRPr="00A1069B">
        <w:rPr>
          <w:b/>
          <w:u w:val="single"/>
        </w:rPr>
        <w:t>.</w:t>
      </w:r>
      <w:r w:rsidR="00FC5956" w:rsidRPr="00A1069B">
        <w:rPr>
          <w:b/>
          <w:u w:val="single"/>
        </w:rPr>
        <w:t xml:space="preserve"> § 78a odst. 2 písm</w:t>
      </w:r>
      <w:r w:rsidRPr="00A1069B">
        <w:rPr>
          <w:b/>
          <w:u w:val="single"/>
        </w:rPr>
        <w:t>enu</w:t>
      </w:r>
      <w:r w:rsidR="00FC5956" w:rsidRPr="00A1069B">
        <w:rPr>
          <w:b/>
          <w:u w:val="single"/>
        </w:rPr>
        <w:t xml:space="preserve"> b) </w:t>
      </w:r>
      <w:r w:rsidR="004A7E5D">
        <w:rPr>
          <w:b/>
          <w:u w:val="single"/>
        </w:rPr>
        <w:t xml:space="preserve">se </w:t>
      </w:r>
      <w:r w:rsidR="00FC5956" w:rsidRPr="00A1069B">
        <w:rPr>
          <w:b/>
          <w:u w:val="single"/>
        </w:rPr>
        <w:t>za dosavadní bod 3</w:t>
      </w:r>
      <w:r w:rsidR="008D4FA6">
        <w:rPr>
          <w:b/>
          <w:u w:val="single"/>
        </w:rPr>
        <w:t>.</w:t>
      </w:r>
      <w:r w:rsidR="00FC5956" w:rsidRPr="00A1069B">
        <w:rPr>
          <w:b/>
          <w:u w:val="single"/>
        </w:rPr>
        <w:t xml:space="preserve"> doplňuje nový bod 4</w:t>
      </w:r>
      <w:r w:rsidR="008D4FA6">
        <w:rPr>
          <w:b/>
          <w:u w:val="single"/>
        </w:rPr>
        <w:t>.</w:t>
      </w:r>
      <w:r w:rsidR="00FC5956" w:rsidRPr="00A1069B">
        <w:rPr>
          <w:b/>
          <w:u w:val="single"/>
        </w:rPr>
        <w:t>, který zní:</w:t>
      </w:r>
    </w:p>
    <w:p w:rsidR="00FC5956" w:rsidRPr="00FC5956" w:rsidRDefault="00FC5956" w:rsidP="00FC5956">
      <w:pPr>
        <w:jc w:val="both"/>
      </w:pPr>
      <w:r w:rsidRPr="00FC5956">
        <w:t>„4. specifické požadavky na studijní programy uskutečňované v cizím jazyce, na studijní programy uskutečňované ve spolupráci se zahraniční vysokou školou podle § 47a a na studijní programy, při jejichž studiu se uznávají zkoušky nebo jiné studijní povinnosti nebo předměty nebo jiné ucelené části studia absolvované v rámci studia v akreditovaném vzdělávacím programu na vyšší odborné škole,”.</w:t>
      </w:r>
    </w:p>
    <w:p w:rsidR="00FC5956" w:rsidRPr="00FC5956" w:rsidRDefault="00FC5956" w:rsidP="00FC5956"/>
    <w:p w:rsidR="00FC5956" w:rsidRDefault="00FC5956"/>
    <w:p w:rsidR="00FC5956" w:rsidRDefault="00FC5956" w:rsidP="00FC5956">
      <w:pPr>
        <w:pStyle w:val="PNposlanec"/>
      </w:pPr>
      <w:r>
        <w:t>Poslanec Jeroným Tejc</w:t>
      </w:r>
    </w:p>
    <w:p w:rsidR="00FC5956" w:rsidRPr="00FC5956" w:rsidRDefault="00A1069B" w:rsidP="00FC5956">
      <w:r w:rsidRPr="00A1069B">
        <w:rPr>
          <w:b/>
        </w:rPr>
        <w:t>N1.</w:t>
      </w:r>
      <w:r>
        <w:t xml:space="preserve"> </w:t>
      </w:r>
      <w:r w:rsidR="00FC5956" w:rsidRPr="00A1069B">
        <w:rPr>
          <w:b/>
          <w:u w:val="single"/>
        </w:rPr>
        <w:t>V</w:t>
      </w:r>
      <w:r w:rsidRPr="00A1069B">
        <w:rPr>
          <w:b/>
          <w:u w:val="single"/>
        </w:rPr>
        <w:t> části první Čl.</w:t>
      </w:r>
      <w:r w:rsidR="00FC5956" w:rsidRPr="00A1069B">
        <w:rPr>
          <w:b/>
          <w:u w:val="single"/>
        </w:rPr>
        <w:t xml:space="preserve"> I se za dosavadní bod 185</w:t>
      </w:r>
      <w:r w:rsidRPr="00A1069B">
        <w:rPr>
          <w:b/>
          <w:u w:val="single"/>
        </w:rPr>
        <w:t>.</w:t>
      </w:r>
      <w:r w:rsidR="00FC5956" w:rsidRPr="00A1069B">
        <w:rPr>
          <w:b/>
          <w:u w:val="single"/>
        </w:rPr>
        <w:t xml:space="preserve"> vkládá nový bod</w:t>
      </w:r>
      <w:r w:rsidRPr="00A1069B">
        <w:rPr>
          <w:b/>
          <w:u w:val="single"/>
        </w:rPr>
        <w:t xml:space="preserve"> 186.</w:t>
      </w:r>
      <w:r w:rsidR="00FC5956" w:rsidRPr="00A1069B">
        <w:rPr>
          <w:b/>
          <w:u w:val="single"/>
        </w:rPr>
        <w:t xml:space="preserve">, který zní: </w:t>
      </w:r>
    </w:p>
    <w:p w:rsidR="00FC5956" w:rsidRPr="00FC5956" w:rsidRDefault="00FC5956" w:rsidP="00FC5956">
      <w:r w:rsidRPr="00FC5956">
        <w:t>„186. V § 60a odst</w:t>
      </w:r>
      <w:r w:rsidR="00A1069B">
        <w:t>avci</w:t>
      </w:r>
      <w:r w:rsidRPr="00FC5956">
        <w:t xml:space="preserve"> 1 se slovo „zahraniční“ zrušuje.“.  </w:t>
      </w:r>
    </w:p>
    <w:p w:rsidR="00FC5956" w:rsidRPr="00FC5956" w:rsidRDefault="008D4FA6" w:rsidP="00FC5956">
      <w:r>
        <w:t>Následující</w:t>
      </w:r>
      <w:r w:rsidR="00FC5956" w:rsidRPr="00FC5956">
        <w:t xml:space="preserve"> body se přečíslují.  </w:t>
      </w:r>
    </w:p>
    <w:p w:rsidR="00FC5956" w:rsidRDefault="00FC5956"/>
    <w:p w:rsidR="00FC5956" w:rsidRDefault="005D2C5F">
      <w:r>
        <w:br w:type="page"/>
      </w:r>
    </w:p>
    <w:p w:rsidR="004A4067" w:rsidRPr="00FE4BDC" w:rsidRDefault="00FE4BDC" w:rsidP="00FE4BDC">
      <w:pPr>
        <w:pStyle w:val="PNposlanec"/>
      </w:pPr>
      <w:r w:rsidRPr="00FE4BDC">
        <w:t>Legislativně technické úpravy</w:t>
      </w:r>
    </w:p>
    <w:p w:rsidR="003446BC" w:rsidRDefault="00FE4BDC">
      <w:r>
        <w:t>1. V A1. se za slova „dosavadním bodě 27 v § 12“ doplňují slova „odst. 1“.</w:t>
      </w:r>
    </w:p>
    <w:p w:rsidR="003F4AA1" w:rsidRDefault="003F4AA1"/>
    <w:p w:rsidR="00FE4BDC" w:rsidRDefault="00FE4BDC" w:rsidP="00FE4BDC">
      <w:pPr>
        <w:jc w:val="both"/>
      </w:pPr>
      <w:r>
        <w:t>2. V dosavadní části čtvrté – změna zákona o důchodovém pojištění – v § 21 odst. 1 písmenu a) se slova „nebo vyšších odborných školách (dále jen „střední škola“) zrušují.</w:t>
      </w:r>
    </w:p>
    <w:p w:rsidR="000C6893" w:rsidRDefault="00FE4BDC">
      <w:pPr>
        <w:rPr>
          <w:i/>
        </w:rPr>
      </w:pPr>
      <w:r>
        <w:rPr>
          <w:i/>
        </w:rPr>
        <w:t xml:space="preserve">Odůvodnění: </w:t>
      </w:r>
    </w:p>
    <w:p w:rsidR="00FE4BDC" w:rsidRPr="00FE4BDC" w:rsidRDefault="008D4FA6" w:rsidP="00FE4BDC">
      <w:pPr>
        <w:jc w:val="both"/>
        <w:rPr>
          <w:i/>
        </w:rPr>
      </w:pPr>
      <w:r>
        <w:rPr>
          <w:i/>
        </w:rPr>
        <w:t xml:space="preserve">Novelou </w:t>
      </w:r>
      <w:r w:rsidR="00FE4BDC">
        <w:rPr>
          <w:i/>
        </w:rPr>
        <w:t xml:space="preserve">zákona o důchodovém pojištění </w:t>
      </w:r>
      <w:r>
        <w:rPr>
          <w:i/>
        </w:rPr>
        <w:t xml:space="preserve">(zákon č. 267/2014 Sb.) </w:t>
      </w:r>
      <w:r w:rsidR="00FE4BDC">
        <w:rPr>
          <w:i/>
        </w:rPr>
        <w:t>byla tato slova zrušena</w:t>
      </w:r>
      <w:r w:rsidR="003F4AA1">
        <w:rPr>
          <w:i/>
        </w:rPr>
        <w:t>.</w:t>
      </w:r>
      <w:r w:rsidR="00FE4BDC">
        <w:rPr>
          <w:i/>
        </w:rPr>
        <w:t xml:space="preserve"> </w:t>
      </w:r>
      <w:r w:rsidR="003F4AA1">
        <w:rPr>
          <w:i/>
        </w:rPr>
        <w:t>P</w:t>
      </w:r>
      <w:r w:rsidR="00FE4BDC">
        <w:rPr>
          <w:i/>
        </w:rPr>
        <w:t xml:space="preserve">ři tvorbě </w:t>
      </w:r>
      <w:r w:rsidR="003F4AA1">
        <w:rPr>
          <w:i/>
        </w:rPr>
        <w:t xml:space="preserve">a předložení </w:t>
      </w:r>
      <w:r w:rsidR="00FE4BDC">
        <w:rPr>
          <w:i/>
        </w:rPr>
        <w:t xml:space="preserve">novely VŠ zákona byla slova </w:t>
      </w:r>
      <w:r w:rsidR="003F4AA1">
        <w:rPr>
          <w:i/>
        </w:rPr>
        <w:t xml:space="preserve">ještě </w:t>
      </w:r>
      <w:r w:rsidR="00FE4BDC">
        <w:rPr>
          <w:i/>
        </w:rPr>
        <w:t>obsa</w:t>
      </w:r>
      <w:r w:rsidR="003F4AA1">
        <w:rPr>
          <w:i/>
        </w:rPr>
        <w:t>hem textu daného ustanovení</w:t>
      </w:r>
      <w:r w:rsidR="00FE4BDC">
        <w:rPr>
          <w:i/>
        </w:rPr>
        <w:t>.</w:t>
      </w:r>
    </w:p>
    <w:p w:rsidR="003F4AA1" w:rsidRDefault="003F4AA1" w:rsidP="003F4AA1">
      <w:pPr>
        <w:jc w:val="both"/>
      </w:pPr>
    </w:p>
    <w:p w:rsidR="000C6893" w:rsidRDefault="003F4AA1" w:rsidP="003F4AA1">
      <w:pPr>
        <w:jc w:val="both"/>
      </w:pPr>
      <w:r>
        <w:t>3. V dosavadní části šesté – změna zákona o správních poplatcích – dosavadním bod</w:t>
      </w:r>
      <w:r w:rsidR="0015661B">
        <w:t>u</w:t>
      </w:r>
      <w:r>
        <w:t xml:space="preserve"> 5 se slova „r) až u)“ nahrazují slovy „s) až v)“ a zároveň se označení jednotlivých písmen </w:t>
      </w:r>
      <w:r w:rsidR="0015661B">
        <w:t>přeznačí</w:t>
      </w:r>
      <w:r>
        <w:t>.</w:t>
      </w:r>
    </w:p>
    <w:p w:rsidR="003F4AA1" w:rsidRDefault="003F4AA1">
      <w:pPr>
        <w:rPr>
          <w:i/>
        </w:rPr>
      </w:pPr>
      <w:r>
        <w:rPr>
          <w:i/>
        </w:rPr>
        <w:t>Odůvodnění:</w:t>
      </w:r>
    </w:p>
    <w:p w:rsidR="003F4AA1" w:rsidRPr="003F4AA1" w:rsidRDefault="003F4AA1" w:rsidP="0072558E">
      <w:pPr>
        <w:jc w:val="both"/>
        <w:rPr>
          <w:i/>
        </w:rPr>
      </w:pPr>
      <w:r>
        <w:rPr>
          <w:i/>
        </w:rPr>
        <w:t>V mezidobí byl přijat zákon</w:t>
      </w:r>
      <w:r w:rsidR="008D4FA6">
        <w:rPr>
          <w:i/>
        </w:rPr>
        <w:t xml:space="preserve"> č. 206/2015 Sb.</w:t>
      </w:r>
      <w:r>
        <w:rPr>
          <w:i/>
        </w:rPr>
        <w:t>, který</w:t>
      </w:r>
      <w:r w:rsidR="008D4FA6">
        <w:rPr>
          <w:i/>
        </w:rPr>
        <w:t>m</w:t>
      </w:r>
      <w:r>
        <w:rPr>
          <w:i/>
        </w:rPr>
        <w:t xml:space="preserve"> </w:t>
      </w:r>
      <w:r w:rsidR="008D4FA6">
        <w:rPr>
          <w:i/>
        </w:rPr>
        <w:t xml:space="preserve">se </w:t>
      </w:r>
      <w:r w:rsidR="00941C49">
        <w:rPr>
          <w:i/>
        </w:rPr>
        <w:t xml:space="preserve">v textu položky 22 nově </w:t>
      </w:r>
      <w:r>
        <w:rPr>
          <w:i/>
        </w:rPr>
        <w:t>doplnil</w:t>
      </w:r>
      <w:r w:rsidR="008D4FA6">
        <w:rPr>
          <w:i/>
        </w:rPr>
        <w:t>o</w:t>
      </w:r>
      <w:r>
        <w:rPr>
          <w:i/>
        </w:rPr>
        <w:t xml:space="preserve"> písmeno r) do výčtu správních poplatků</w:t>
      </w:r>
      <w:r w:rsidR="00941C49">
        <w:rPr>
          <w:i/>
        </w:rPr>
        <w:t>.</w:t>
      </w:r>
      <w:r>
        <w:rPr>
          <w:i/>
        </w:rPr>
        <w:t xml:space="preserve"> </w:t>
      </w:r>
      <w:r w:rsidR="00941C49">
        <w:rPr>
          <w:i/>
        </w:rPr>
        <w:t>P</w:t>
      </w:r>
      <w:r>
        <w:rPr>
          <w:i/>
        </w:rPr>
        <w:t xml:space="preserve">roto je nutné </w:t>
      </w:r>
      <w:r w:rsidR="00941C49">
        <w:rPr>
          <w:i/>
        </w:rPr>
        <w:t xml:space="preserve">v této novele </w:t>
      </w:r>
      <w:r w:rsidR="008D4FA6">
        <w:rPr>
          <w:i/>
        </w:rPr>
        <w:t xml:space="preserve">VŠ </w:t>
      </w:r>
      <w:r w:rsidR="00941C49">
        <w:rPr>
          <w:i/>
        </w:rPr>
        <w:t xml:space="preserve">navrhovaná </w:t>
      </w:r>
      <w:r>
        <w:rPr>
          <w:i/>
        </w:rPr>
        <w:t>písmena r) až u) přeznačit na s) až v), aby byl</w:t>
      </w:r>
      <w:r w:rsidR="008D4FA6">
        <w:rPr>
          <w:i/>
        </w:rPr>
        <w:t>o</w:t>
      </w:r>
      <w:r>
        <w:rPr>
          <w:i/>
        </w:rPr>
        <w:t xml:space="preserve"> </w:t>
      </w:r>
      <w:r w:rsidR="008D4FA6">
        <w:rPr>
          <w:i/>
        </w:rPr>
        <w:t xml:space="preserve">zachováno již </w:t>
      </w:r>
      <w:r>
        <w:rPr>
          <w:i/>
        </w:rPr>
        <w:t>vložené písmeno r).</w:t>
      </w:r>
    </w:p>
    <w:p w:rsidR="003F4AA1" w:rsidRDefault="003F4AA1"/>
    <w:p w:rsidR="005D2C5F" w:rsidRDefault="005D2C5F"/>
    <w:p w:rsidR="005D2C5F" w:rsidRDefault="005D2C5F"/>
    <w:p w:rsidR="005D2C5F" w:rsidRDefault="005D2C5F"/>
    <w:p w:rsidR="005D2C5F" w:rsidRDefault="005D2C5F"/>
    <w:p w:rsidR="005D2C5F" w:rsidRDefault="005D2C5F"/>
    <w:p w:rsidR="005D2C5F" w:rsidRDefault="005D2C5F"/>
    <w:p w:rsidR="000C6893" w:rsidRDefault="000C6893">
      <w:pPr>
        <w:jc w:val="center"/>
      </w:pPr>
      <w:r>
        <w:t>V Praze</w:t>
      </w:r>
      <w:r w:rsidR="00F45489">
        <w:t xml:space="preserve"> </w:t>
      </w:r>
      <w:r w:rsidR="0015661B">
        <w:t>27</w:t>
      </w:r>
      <w:r w:rsidR="00F45489">
        <w:t>. listopadu 2015</w:t>
      </w:r>
    </w:p>
    <w:p w:rsidR="000C6893" w:rsidRDefault="000C6893">
      <w:pPr>
        <w:jc w:val="center"/>
      </w:pPr>
    </w:p>
    <w:p w:rsidR="005D2C5F" w:rsidRDefault="005D2C5F" w:rsidP="00B52973">
      <w:pPr>
        <w:pStyle w:val="western"/>
        <w:rPr>
          <w:rFonts w:ascii="Times New Roman" w:hAnsi="Times New Roman" w:cs="Times New Roman"/>
        </w:rPr>
      </w:pPr>
    </w:p>
    <w:p w:rsidR="005D2C5F" w:rsidRDefault="005D2C5F" w:rsidP="00B52973">
      <w:pPr>
        <w:pStyle w:val="western"/>
        <w:rPr>
          <w:rFonts w:ascii="Times New Roman" w:hAnsi="Times New Roman" w:cs="Times New Roman"/>
        </w:rPr>
      </w:pPr>
    </w:p>
    <w:p w:rsidR="005D2C5F" w:rsidRDefault="005D2C5F" w:rsidP="00B52973">
      <w:pPr>
        <w:pStyle w:val="western"/>
        <w:rPr>
          <w:rFonts w:ascii="Times New Roman" w:hAnsi="Times New Roman" w:cs="Times New Roman"/>
        </w:rPr>
      </w:pPr>
    </w:p>
    <w:p w:rsidR="005D2C5F" w:rsidRDefault="005D2C5F" w:rsidP="00B52973">
      <w:pPr>
        <w:pStyle w:val="western"/>
        <w:rPr>
          <w:rFonts w:ascii="Times New Roman" w:hAnsi="Times New Roman" w:cs="Times New Roman"/>
        </w:rPr>
      </w:pPr>
    </w:p>
    <w:p w:rsidR="00B52973" w:rsidRDefault="00FE4BDC" w:rsidP="00B52973">
      <w:pPr>
        <w:pStyle w:val="western"/>
      </w:pPr>
      <w:r>
        <w:rPr>
          <w:rFonts w:ascii="Times New Roman" w:hAnsi="Times New Roman" w:cs="Times New Roman"/>
        </w:rPr>
        <w:t xml:space="preserve">Martina </w:t>
      </w:r>
      <w:proofErr w:type="spellStart"/>
      <w:r>
        <w:rPr>
          <w:rFonts w:ascii="Times New Roman" w:hAnsi="Times New Roman" w:cs="Times New Roman"/>
        </w:rPr>
        <w:t>Berdychová</w:t>
      </w:r>
      <w:proofErr w:type="spellEnd"/>
      <w:r w:rsidR="00D96B80">
        <w:rPr>
          <w:rFonts w:ascii="Times New Roman" w:hAnsi="Times New Roman" w:cs="Times New Roman"/>
        </w:rPr>
        <w:t xml:space="preserve">, </w:t>
      </w:r>
      <w:proofErr w:type="gramStart"/>
      <w:r w:rsidR="00D96B80">
        <w:rPr>
          <w:rFonts w:ascii="Times New Roman" w:hAnsi="Times New Roman" w:cs="Times New Roman"/>
        </w:rPr>
        <w:t>v.r.</w:t>
      </w:r>
      <w:proofErr w:type="gramEnd"/>
    </w:p>
    <w:p w:rsidR="000C6893" w:rsidRDefault="000C6893">
      <w:pPr>
        <w:jc w:val="center"/>
      </w:pPr>
      <w:r>
        <w:t>zpravodaj</w:t>
      </w:r>
      <w:r w:rsidR="00FE4BDC">
        <w:t>ka</w:t>
      </w:r>
      <w:r>
        <w:t xml:space="preserve"> garančního výboru</w:t>
      </w:r>
      <w:r w:rsidR="00B52973">
        <w:t xml:space="preserve"> pro vědu, vzdělání, kulturu, mládež a tělovýchovu</w:t>
      </w:r>
    </w:p>
    <w:p w:rsidR="00642669" w:rsidRDefault="00642669">
      <w:pPr>
        <w:jc w:val="center"/>
      </w:pPr>
    </w:p>
    <w:p w:rsidR="00642669" w:rsidRDefault="00642669">
      <w:pPr>
        <w:jc w:val="center"/>
      </w:pPr>
    </w:p>
    <w:p w:rsidR="005D2C5F" w:rsidRDefault="005D2C5F">
      <w:pPr>
        <w:jc w:val="center"/>
      </w:pPr>
    </w:p>
    <w:p w:rsidR="005D2C5F" w:rsidRDefault="005D2C5F">
      <w:pPr>
        <w:jc w:val="center"/>
      </w:pPr>
    </w:p>
    <w:p w:rsidR="005D2C5F" w:rsidRDefault="005D2C5F">
      <w:pPr>
        <w:jc w:val="center"/>
      </w:pPr>
    </w:p>
    <w:p w:rsidR="005D2C5F" w:rsidRDefault="005D2C5F">
      <w:pPr>
        <w:jc w:val="center"/>
      </w:pPr>
    </w:p>
    <w:p w:rsidR="005D2C5F" w:rsidRDefault="005D2C5F">
      <w:pPr>
        <w:jc w:val="center"/>
      </w:pPr>
    </w:p>
    <w:p w:rsidR="00642669" w:rsidRPr="00642669" w:rsidRDefault="00642669" w:rsidP="00642669">
      <w:pPr>
        <w:jc w:val="center"/>
        <w:rPr>
          <w:rStyle w:val="Standardnpsmoodstavce1"/>
          <w:rFonts w:eastAsia="Times New Roman" w:cs="Times New Roman"/>
          <w:bCs/>
          <w:iCs/>
        </w:rPr>
      </w:pPr>
      <w:r w:rsidRPr="00642669">
        <w:rPr>
          <w:rStyle w:val="Standardnpsmoodstavce1"/>
          <w:bCs/>
          <w:iCs/>
        </w:rPr>
        <w:t>Mgr. Jana Černochová</w:t>
      </w:r>
      <w:r w:rsidR="00D96B80">
        <w:rPr>
          <w:rStyle w:val="Standardnpsmoodstavce1"/>
          <w:bCs/>
          <w:iCs/>
        </w:rPr>
        <w:t xml:space="preserve">, </w:t>
      </w:r>
      <w:proofErr w:type="gramStart"/>
      <w:r w:rsidR="00D96B80">
        <w:rPr>
          <w:rStyle w:val="Standardnpsmoodstavce1"/>
          <w:bCs/>
          <w:iCs/>
        </w:rPr>
        <w:t>v.r.</w:t>
      </w:r>
      <w:bookmarkStart w:id="0" w:name="_GoBack"/>
      <w:bookmarkEnd w:id="0"/>
      <w:proofErr w:type="gramEnd"/>
    </w:p>
    <w:p w:rsidR="00642669" w:rsidRPr="00642669" w:rsidRDefault="00642669" w:rsidP="00642669">
      <w:pPr>
        <w:jc w:val="center"/>
      </w:pPr>
      <w:r w:rsidRPr="00642669">
        <w:rPr>
          <w:rStyle w:val="Standardnpsmoodstavce1"/>
          <w:bCs/>
          <w:iCs/>
        </w:rPr>
        <w:t>zpravodajka výboru</w:t>
      </w:r>
      <w:r>
        <w:rPr>
          <w:rStyle w:val="Standardnpsmoodstavce1"/>
          <w:bCs/>
          <w:iCs/>
        </w:rPr>
        <w:t xml:space="preserve"> pro bezpečnost</w:t>
      </w:r>
    </w:p>
    <w:sectPr w:rsidR="00642669" w:rsidRPr="00642669" w:rsidSect="00F370A5">
      <w:headerReference w:type="default" r:id="rId7"/>
      <w:pgSz w:w="11906" w:h="16838"/>
      <w:pgMar w:top="1134" w:right="1134" w:bottom="1134" w:left="1134" w:header="708" w:footer="708"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1ED4" w:rsidRDefault="00D21ED4" w:rsidP="00F370A5">
      <w:r>
        <w:separator/>
      </w:r>
    </w:p>
  </w:endnote>
  <w:endnote w:type="continuationSeparator" w:id="0">
    <w:p w:rsidR="00D21ED4" w:rsidRDefault="00D21ED4" w:rsidP="00F370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1ED4" w:rsidRDefault="00D21ED4" w:rsidP="00F370A5">
      <w:r>
        <w:separator/>
      </w:r>
    </w:p>
  </w:footnote>
  <w:footnote w:type="continuationSeparator" w:id="0">
    <w:p w:rsidR="00D21ED4" w:rsidRDefault="00D21ED4" w:rsidP="00F370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1ED4" w:rsidRDefault="00D21ED4">
    <w:pPr>
      <w:pStyle w:val="Zhlav"/>
      <w:jc w:val="center"/>
    </w:pPr>
    <w:r>
      <w:fldChar w:fldCharType="begin"/>
    </w:r>
    <w:r>
      <w:instrText>PAGE   \* MERGEFORMAT</w:instrText>
    </w:r>
    <w:r>
      <w:fldChar w:fldCharType="separate"/>
    </w:r>
    <w:r w:rsidR="00D96B80">
      <w:rPr>
        <w:noProof/>
      </w:rPr>
      <w:t>15</w:t>
    </w:r>
    <w:r>
      <w:fldChar w:fldCharType="end"/>
    </w:r>
  </w:p>
  <w:p w:rsidR="00D21ED4" w:rsidRDefault="00D21ED4">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Nadpis1"/>
      <w:suff w:val="nothing"/>
      <w:lvlText w:val=""/>
      <w:lvlJc w:val="left"/>
      <w:pPr>
        <w:tabs>
          <w:tab w:val="num" w:pos="432"/>
        </w:tabs>
        <w:ind w:left="432" w:hanging="432"/>
      </w:pPr>
    </w:lvl>
    <w:lvl w:ilvl="1">
      <w:start w:val="1"/>
      <w:numFmt w:val="none"/>
      <w:pStyle w:val="Nadpis2"/>
      <w:suff w:val="nothing"/>
      <w:lvlText w:val=""/>
      <w:lvlJc w:val="left"/>
      <w:pPr>
        <w:tabs>
          <w:tab w:val="num" w:pos="576"/>
        </w:tabs>
        <w:ind w:left="576" w:hanging="576"/>
      </w:pPr>
    </w:lvl>
    <w:lvl w:ilvl="2">
      <w:start w:val="1"/>
      <w:numFmt w:val="none"/>
      <w:pStyle w:val="Nadpis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Textodstavc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1B0023F2"/>
    <w:name w:val="WW8Num5"/>
    <w:lvl w:ilvl="0">
      <w:start w:val="1"/>
      <w:numFmt w:val="upperLetter"/>
      <w:pStyle w:val="Oznaenpozmn"/>
      <w:lvlText w:val="%1."/>
      <w:lvlJc w:val="left"/>
      <w:pPr>
        <w:tabs>
          <w:tab w:val="num" w:pos="425"/>
        </w:tabs>
        <w:ind w:left="425" w:hanging="425"/>
      </w:pPr>
    </w:lvl>
  </w:abstractNum>
  <w:abstractNum w:abstractNumId="2">
    <w:nsid w:val="13850666"/>
    <w:multiLevelType w:val="hybridMultilevel"/>
    <w:tmpl w:val="60B8ED12"/>
    <w:lvl w:ilvl="0" w:tplc="0405000F">
      <w:start w:val="1"/>
      <w:numFmt w:val="decimal"/>
      <w:lvlText w:val="%1."/>
      <w:lvlJc w:val="left"/>
      <w:pPr>
        <w:ind w:left="1211" w:hanging="360"/>
      </w:p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3">
    <w:nsid w:val="13A668EE"/>
    <w:multiLevelType w:val="hybridMultilevel"/>
    <w:tmpl w:val="2B662ED0"/>
    <w:lvl w:ilvl="0" w:tplc="5FC801D0">
      <w:start w:val="1"/>
      <w:numFmt w:val="decimal"/>
      <w:lvlText w:val="%1."/>
      <w:lvlJc w:val="left"/>
      <w:pPr>
        <w:ind w:left="360" w:hanging="360"/>
      </w:pPr>
      <w:rPr>
        <w:rFonts w:eastAsia="Times New Roman"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nsid w:val="19371BD0"/>
    <w:multiLevelType w:val="singleLevel"/>
    <w:tmpl w:val="F716B8EE"/>
    <w:lvl w:ilvl="0">
      <w:start w:val="1"/>
      <w:numFmt w:val="decimal"/>
      <w:pStyle w:val="Novelizanbod"/>
      <w:lvlText w:val="%1."/>
      <w:lvlJc w:val="left"/>
      <w:pPr>
        <w:tabs>
          <w:tab w:val="num" w:pos="567"/>
        </w:tabs>
        <w:ind w:left="567" w:hanging="567"/>
      </w:pPr>
      <w:rPr>
        <w:rFonts w:cs="Times New Roman" w:hint="default"/>
        <w:b w:val="0"/>
        <w:bCs w:val="0"/>
        <w:i w:val="0"/>
        <w:iCs w:val="0"/>
      </w:rPr>
    </w:lvl>
  </w:abstractNum>
  <w:abstractNum w:abstractNumId="5">
    <w:nsid w:val="22BF29DE"/>
    <w:multiLevelType w:val="hybridMultilevel"/>
    <w:tmpl w:val="3250AC2C"/>
    <w:lvl w:ilvl="0" w:tplc="0405000F">
      <w:start w:val="1"/>
      <w:numFmt w:val="decimal"/>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6">
    <w:nsid w:val="36337F45"/>
    <w:multiLevelType w:val="hybridMultilevel"/>
    <w:tmpl w:val="1B9202CA"/>
    <w:lvl w:ilvl="0" w:tplc="B1A8286C">
      <w:start w:val="1"/>
      <w:numFmt w:val="decimal"/>
      <w:lvlText w:val="%1."/>
      <w:lvlJc w:val="left"/>
      <w:pPr>
        <w:tabs>
          <w:tab w:val="num" w:pos="720"/>
        </w:tabs>
        <w:ind w:left="720" w:hanging="360"/>
      </w:pPr>
      <w:rPr>
        <w:rFonts w:hint="default"/>
      </w:rPr>
    </w:lvl>
    <w:lvl w:ilvl="1" w:tplc="126E890A" w:tentative="1">
      <w:start w:val="1"/>
      <w:numFmt w:val="lowerLetter"/>
      <w:lvlText w:val="%2."/>
      <w:lvlJc w:val="left"/>
      <w:pPr>
        <w:tabs>
          <w:tab w:val="num" w:pos="1440"/>
        </w:tabs>
        <w:ind w:left="1440" w:hanging="360"/>
      </w:pPr>
    </w:lvl>
    <w:lvl w:ilvl="2" w:tplc="E2B6EFBC" w:tentative="1">
      <w:start w:val="1"/>
      <w:numFmt w:val="lowerRoman"/>
      <w:lvlText w:val="%3."/>
      <w:lvlJc w:val="right"/>
      <w:pPr>
        <w:tabs>
          <w:tab w:val="num" w:pos="2160"/>
        </w:tabs>
        <w:ind w:left="2160" w:hanging="180"/>
      </w:pPr>
    </w:lvl>
    <w:lvl w:ilvl="3" w:tplc="AE68667C" w:tentative="1">
      <w:start w:val="1"/>
      <w:numFmt w:val="decimal"/>
      <w:lvlText w:val="%4."/>
      <w:lvlJc w:val="left"/>
      <w:pPr>
        <w:tabs>
          <w:tab w:val="num" w:pos="2880"/>
        </w:tabs>
        <w:ind w:left="2880" w:hanging="360"/>
      </w:pPr>
    </w:lvl>
    <w:lvl w:ilvl="4" w:tplc="F87C6AA4" w:tentative="1">
      <w:start w:val="1"/>
      <w:numFmt w:val="lowerLetter"/>
      <w:lvlText w:val="%5."/>
      <w:lvlJc w:val="left"/>
      <w:pPr>
        <w:tabs>
          <w:tab w:val="num" w:pos="3600"/>
        </w:tabs>
        <w:ind w:left="3600" w:hanging="360"/>
      </w:pPr>
    </w:lvl>
    <w:lvl w:ilvl="5" w:tplc="831E801C" w:tentative="1">
      <w:start w:val="1"/>
      <w:numFmt w:val="lowerRoman"/>
      <w:lvlText w:val="%6."/>
      <w:lvlJc w:val="right"/>
      <w:pPr>
        <w:tabs>
          <w:tab w:val="num" w:pos="4320"/>
        </w:tabs>
        <w:ind w:left="4320" w:hanging="180"/>
      </w:pPr>
    </w:lvl>
    <w:lvl w:ilvl="6" w:tplc="10C49A18" w:tentative="1">
      <w:start w:val="1"/>
      <w:numFmt w:val="decimal"/>
      <w:lvlText w:val="%7."/>
      <w:lvlJc w:val="left"/>
      <w:pPr>
        <w:tabs>
          <w:tab w:val="num" w:pos="5040"/>
        </w:tabs>
        <w:ind w:left="5040" w:hanging="360"/>
      </w:pPr>
    </w:lvl>
    <w:lvl w:ilvl="7" w:tplc="149025B6" w:tentative="1">
      <w:start w:val="1"/>
      <w:numFmt w:val="lowerLetter"/>
      <w:lvlText w:val="%8."/>
      <w:lvlJc w:val="left"/>
      <w:pPr>
        <w:tabs>
          <w:tab w:val="num" w:pos="5760"/>
        </w:tabs>
        <w:ind w:left="5760" w:hanging="360"/>
      </w:pPr>
    </w:lvl>
    <w:lvl w:ilvl="8" w:tplc="0B844132" w:tentative="1">
      <w:start w:val="1"/>
      <w:numFmt w:val="lowerRoman"/>
      <w:lvlText w:val="%9."/>
      <w:lvlJc w:val="right"/>
      <w:pPr>
        <w:tabs>
          <w:tab w:val="num" w:pos="6480"/>
        </w:tabs>
        <w:ind w:left="6480" w:hanging="180"/>
      </w:pPr>
    </w:lvl>
  </w:abstractNum>
  <w:abstractNum w:abstractNumId="7">
    <w:nsid w:val="3C507786"/>
    <w:multiLevelType w:val="multilevel"/>
    <w:tmpl w:val="34A04C1E"/>
    <w:lvl w:ilvl="0">
      <w:start w:val="1"/>
      <w:numFmt w:val="decimal"/>
      <w:lvlText w:val="%1."/>
      <w:lvlJc w:val="left"/>
      <w:pPr>
        <w:tabs>
          <w:tab w:val="num" w:pos="567"/>
        </w:tabs>
        <w:ind w:left="567" w:hanging="567"/>
      </w:pPr>
      <w:rPr>
        <w:rFonts w:ascii="Times New Roman" w:eastAsia="Times New Roman" w:hAnsi="Times New Roman"/>
        <w:b w:val="0"/>
        <w:bCs w:val="0"/>
        <w:i w:val="0"/>
        <w:iCs w:val="0"/>
        <w:sz w:val="24"/>
        <w:szCs w:val="24"/>
      </w:rPr>
    </w:lvl>
    <w:lvl w:ilvl="1">
      <w:start w:val="1"/>
      <w:numFmt w:val="lowerLetter"/>
      <w:lvlText w:val="%2."/>
      <w:lvlJc w:val="left"/>
      <w:pPr>
        <w:ind w:left="1440" w:hanging="360"/>
      </w:pPr>
    </w:lvl>
    <w:lvl w:ilvl="2">
      <w:start w:val="1"/>
      <w:numFmt w:val="lowerLetter"/>
      <w:lvlText w:val="%3)"/>
      <w:lvlJc w:val="left"/>
      <w:pPr>
        <w:ind w:left="2340" w:hanging="360"/>
      </w:pPr>
      <w:rPr>
        <w:rFonts w:hint="default"/>
      </w:rPr>
    </w:lvl>
    <w:lvl w:ilvl="3">
      <w:start w:val="1"/>
      <w:numFmt w:val="decimal"/>
      <w:lvlText w:val="%4."/>
      <w:lvlJc w:val="left"/>
      <w:pPr>
        <w:ind w:left="1637"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41FF0FD9"/>
    <w:multiLevelType w:val="hybridMultilevel"/>
    <w:tmpl w:val="FDFC5C34"/>
    <w:lvl w:ilvl="0" w:tplc="1EFC28D0">
      <w:start w:val="1"/>
      <w:numFmt w:val="decimal"/>
      <w:lvlText w:val="%1."/>
      <w:lvlJc w:val="left"/>
      <w:pPr>
        <w:ind w:left="720" w:hanging="360"/>
      </w:pPr>
      <w:rPr>
        <w:rFonts w:eastAsia="Times New Roman"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7"/>
  </w:num>
  <w:num w:numId="5">
    <w:abstractNumId w:val="2"/>
  </w:num>
  <w:num w:numId="6">
    <w:abstractNumId w:val="5"/>
  </w:num>
  <w:num w:numId="7">
    <w:abstractNumId w:val="6"/>
  </w:num>
  <w:num w:numId="8">
    <w:abstractNumId w:val="4"/>
    <w:lvlOverride w:ilvl="0">
      <w:startOverride w:val="1"/>
    </w:lvlOverride>
  </w:num>
  <w:num w:numId="9">
    <w:abstractNumId w:val="8"/>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722A"/>
    <w:rsid w:val="00022A65"/>
    <w:rsid w:val="000C6893"/>
    <w:rsid w:val="00102DC8"/>
    <w:rsid w:val="0010348B"/>
    <w:rsid w:val="00135B62"/>
    <w:rsid w:val="0015661B"/>
    <w:rsid w:val="001D11A4"/>
    <w:rsid w:val="002059E8"/>
    <w:rsid w:val="00226383"/>
    <w:rsid w:val="002342CC"/>
    <w:rsid w:val="002760FE"/>
    <w:rsid w:val="002B4D46"/>
    <w:rsid w:val="003359E8"/>
    <w:rsid w:val="003446BC"/>
    <w:rsid w:val="00376F24"/>
    <w:rsid w:val="003A2902"/>
    <w:rsid w:val="003C5AEB"/>
    <w:rsid w:val="003F4AA1"/>
    <w:rsid w:val="00433846"/>
    <w:rsid w:val="0046645D"/>
    <w:rsid w:val="004A4067"/>
    <w:rsid w:val="004A7E5D"/>
    <w:rsid w:val="004C6F14"/>
    <w:rsid w:val="004D20BA"/>
    <w:rsid w:val="00511F8C"/>
    <w:rsid w:val="00592103"/>
    <w:rsid w:val="005D2C5F"/>
    <w:rsid w:val="00642669"/>
    <w:rsid w:val="00715B19"/>
    <w:rsid w:val="0072558E"/>
    <w:rsid w:val="007C5F85"/>
    <w:rsid w:val="008D4FA6"/>
    <w:rsid w:val="00926CCA"/>
    <w:rsid w:val="00941C49"/>
    <w:rsid w:val="0095406F"/>
    <w:rsid w:val="009625B1"/>
    <w:rsid w:val="00994F6A"/>
    <w:rsid w:val="009D722A"/>
    <w:rsid w:val="00A1069B"/>
    <w:rsid w:val="00A42E2C"/>
    <w:rsid w:val="00A87FB8"/>
    <w:rsid w:val="00B343A4"/>
    <w:rsid w:val="00B52973"/>
    <w:rsid w:val="00BF4A87"/>
    <w:rsid w:val="00C10861"/>
    <w:rsid w:val="00C11277"/>
    <w:rsid w:val="00C73231"/>
    <w:rsid w:val="00CC0AA9"/>
    <w:rsid w:val="00CD2EBC"/>
    <w:rsid w:val="00CF4085"/>
    <w:rsid w:val="00D15AA0"/>
    <w:rsid w:val="00D21ED4"/>
    <w:rsid w:val="00D96B80"/>
    <w:rsid w:val="00DE5938"/>
    <w:rsid w:val="00E63DD7"/>
    <w:rsid w:val="00EF2371"/>
    <w:rsid w:val="00F0404A"/>
    <w:rsid w:val="00F370A5"/>
    <w:rsid w:val="00F37ADD"/>
    <w:rsid w:val="00F45489"/>
    <w:rsid w:val="00FC5956"/>
    <w:rsid w:val="00FE49DA"/>
    <w:rsid w:val="00FE4B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4BE9274A-F3DE-489C-8EC6-56714D842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widowControl w:val="0"/>
      <w:suppressAutoHyphens/>
    </w:pPr>
    <w:rPr>
      <w:rFonts w:eastAsia="SimSun" w:cs="Mangal"/>
      <w:kern w:val="1"/>
      <w:sz w:val="24"/>
      <w:szCs w:val="24"/>
      <w:lang w:eastAsia="zh-CN" w:bidi="hi-IN"/>
    </w:rPr>
  </w:style>
  <w:style w:type="paragraph" w:styleId="Nadpis1">
    <w:name w:val="heading 1"/>
    <w:basedOn w:val="Nadpis"/>
    <w:next w:val="Zkladntext"/>
    <w:qFormat/>
    <w:pPr>
      <w:numPr>
        <w:numId w:val="1"/>
      </w:numPr>
      <w:outlineLvl w:val="0"/>
    </w:pPr>
    <w:rPr>
      <w:b/>
      <w:bCs/>
      <w:sz w:val="36"/>
      <w:szCs w:val="36"/>
    </w:rPr>
  </w:style>
  <w:style w:type="paragraph" w:styleId="Nadpis2">
    <w:name w:val="heading 2"/>
    <w:basedOn w:val="Nadpis"/>
    <w:next w:val="Zkladntext"/>
    <w:qFormat/>
    <w:pPr>
      <w:numPr>
        <w:ilvl w:val="1"/>
        <w:numId w:val="1"/>
      </w:numPr>
      <w:spacing w:before="200"/>
      <w:outlineLvl w:val="1"/>
    </w:pPr>
    <w:rPr>
      <w:b/>
      <w:bCs/>
      <w:sz w:val="32"/>
      <w:szCs w:val="32"/>
    </w:rPr>
  </w:style>
  <w:style w:type="paragraph" w:styleId="Nadpis3">
    <w:name w:val="heading 3"/>
    <w:basedOn w:val="Nadpis"/>
    <w:next w:val="Zkladntext"/>
    <w:qFormat/>
    <w:pPr>
      <w:numPr>
        <w:ilvl w:val="2"/>
        <w:numId w:val="1"/>
      </w:numPr>
      <w:spacing w:before="140"/>
      <w:outlineLvl w:val="2"/>
    </w:pPr>
    <w:rPr>
      <w:b/>
      <w:bCs/>
      <w:color w:val="808080"/>
    </w:rPr>
  </w:style>
  <w:style w:type="paragraph" w:styleId="Nadpis4">
    <w:name w:val="heading 4"/>
    <w:basedOn w:val="Normln"/>
    <w:next w:val="Normln"/>
    <w:qFormat/>
    <w:pPr>
      <w:keepNext/>
      <w:outlineLvl w:val="3"/>
    </w:pPr>
    <w:rPr>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5z0">
    <w:name w:val="WW8Num5z0"/>
  </w:style>
  <w:style w:type="paragraph" w:customStyle="1" w:styleId="Nadpis">
    <w:name w:val="Nadpis"/>
    <w:basedOn w:val="Normln"/>
    <w:next w:val="Zkladntext"/>
    <w:pPr>
      <w:keepNext/>
      <w:spacing w:before="240" w:after="120"/>
    </w:pPr>
    <w:rPr>
      <w:rFonts w:eastAsia="Microsoft YaHei"/>
      <w:sz w:val="28"/>
      <w:szCs w:val="28"/>
    </w:rPr>
  </w:style>
  <w:style w:type="paragraph" w:styleId="Zkladntext">
    <w:name w:val="Body Text"/>
    <w:basedOn w:val="Normln"/>
    <w:pPr>
      <w:spacing w:after="140" w:line="288" w:lineRule="auto"/>
    </w:pPr>
  </w:style>
  <w:style w:type="paragraph" w:styleId="Seznam">
    <w:name w:val="List"/>
    <w:basedOn w:val="Zkladntext"/>
  </w:style>
  <w:style w:type="paragraph" w:styleId="Titulek">
    <w:name w:val="caption"/>
    <w:basedOn w:val="Normln"/>
    <w:qFormat/>
    <w:pPr>
      <w:suppressLineNumbers/>
      <w:spacing w:before="120" w:after="120"/>
    </w:pPr>
    <w:rPr>
      <w:i/>
      <w:iCs/>
    </w:rPr>
  </w:style>
  <w:style w:type="paragraph" w:customStyle="1" w:styleId="Rejstk">
    <w:name w:val="Rejstřík"/>
    <w:basedOn w:val="Normln"/>
    <w:pPr>
      <w:suppressLineNumbers/>
    </w:pPr>
  </w:style>
  <w:style w:type="paragraph" w:customStyle="1" w:styleId="Paragraf">
    <w:name w:val="Paragraf"/>
    <w:basedOn w:val="Normln"/>
    <w:next w:val="Textodstavce"/>
    <w:pPr>
      <w:keepNext/>
      <w:keepLines/>
      <w:spacing w:before="240"/>
      <w:jc w:val="center"/>
    </w:pPr>
  </w:style>
  <w:style w:type="paragraph" w:customStyle="1" w:styleId="Textodstavce">
    <w:name w:val="Text odstavce"/>
    <w:basedOn w:val="Normln"/>
    <w:pPr>
      <w:numPr>
        <w:ilvl w:val="6"/>
        <w:numId w:val="1"/>
      </w:numPr>
      <w:tabs>
        <w:tab w:val="left" w:pos="851"/>
      </w:tabs>
      <w:spacing w:before="120" w:after="120"/>
      <w:outlineLvl w:val="6"/>
    </w:pPr>
  </w:style>
  <w:style w:type="paragraph" w:customStyle="1" w:styleId="Quotations">
    <w:name w:val="Quotations"/>
    <w:basedOn w:val="Normln"/>
    <w:pPr>
      <w:spacing w:after="283"/>
      <w:ind w:left="567" w:right="567"/>
    </w:pPr>
  </w:style>
  <w:style w:type="paragraph" w:styleId="Nzev">
    <w:name w:val="Title"/>
    <w:basedOn w:val="Nadpis"/>
    <w:next w:val="Zkladntext"/>
    <w:qFormat/>
    <w:pPr>
      <w:jc w:val="center"/>
    </w:pPr>
    <w:rPr>
      <w:b/>
      <w:bCs/>
      <w:sz w:val="56"/>
      <w:szCs w:val="56"/>
    </w:rPr>
  </w:style>
  <w:style w:type="paragraph" w:styleId="Podtitul">
    <w:name w:val="Subtitle"/>
    <w:basedOn w:val="Nadpis"/>
    <w:next w:val="Zkladntext"/>
    <w:qFormat/>
    <w:pPr>
      <w:spacing w:before="60"/>
      <w:jc w:val="center"/>
    </w:pPr>
    <w:rPr>
      <w:sz w:val="36"/>
      <w:szCs w:val="36"/>
    </w:rPr>
  </w:style>
  <w:style w:type="paragraph" w:customStyle="1" w:styleId="Oznaenpozmn">
    <w:name w:val="Označení pozm.n."/>
    <w:basedOn w:val="Normln"/>
    <w:next w:val="Normln"/>
    <w:link w:val="OznaenpozmnChar"/>
    <w:pPr>
      <w:numPr>
        <w:numId w:val="2"/>
      </w:numPr>
      <w:spacing w:after="120"/>
    </w:pPr>
    <w:rPr>
      <w:b/>
    </w:rPr>
  </w:style>
  <w:style w:type="paragraph" w:customStyle="1" w:styleId="PNposlanec">
    <w:name w:val="PN poslanec"/>
    <w:basedOn w:val="Oznaenpozmn"/>
    <w:link w:val="PNposlanecChar"/>
    <w:qFormat/>
    <w:rsid w:val="00511F8C"/>
  </w:style>
  <w:style w:type="character" w:customStyle="1" w:styleId="OznaenpozmnChar">
    <w:name w:val="Označení pozm.n. Char"/>
    <w:link w:val="Oznaenpozmn"/>
    <w:rsid w:val="00511F8C"/>
    <w:rPr>
      <w:rFonts w:eastAsia="SimSun" w:cs="Mangal"/>
      <w:b/>
      <w:kern w:val="1"/>
      <w:sz w:val="24"/>
      <w:szCs w:val="24"/>
      <w:lang w:eastAsia="zh-CN" w:bidi="hi-IN"/>
    </w:rPr>
  </w:style>
  <w:style w:type="character" w:customStyle="1" w:styleId="PNposlanecChar">
    <w:name w:val="PN poslanec Char"/>
    <w:link w:val="PNposlanec"/>
    <w:rsid w:val="00511F8C"/>
    <w:rPr>
      <w:rFonts w:eastAsia="SimSun" w:cs="Mangal"/>
      <w:b/>
      <w:kern w:val="1"/>
      <w:sz w:val="24"/>
      <w:szCs w:val="24"/>
      <w:lang w:eastAsia="zh-CN" w:bidi="hi-IN"/>
    </w:rPr>
  </w:style>
  <w:style w:type="paragraph" w:customStyle="1" w:styleId="western">
    <w:name w:val="western"/>
    <w:basedOn w:val="Normln"/>
    <w:rsid w:val="009D722A"/>
    <w:pPr>
      <w:widowControl/>
      <w:suppressAutoHyphens w:val="0"/>
      <w:spacing w:before="100" w:beforeAutospacing="1"/>
      <w:jc w:val="center"/>
    </w:pPr>
    <w:rPr>
      <w:rFonts w:ascii="Arial" w:eastAsia="Times New Roman" w:hAnsi="Arial" w:cs="Arial"/>
      <w:color w:val="000000"/>
      <w:spacing w:val="-4"/>
      <w:kern w:val="0"/>
      <w:lang w:eastAsia="cs-CZ" w:bidi="ar-SA"/>
    </w:rPr>
  </w:style>
  <w:style w:type="paragraph" w:customStyle="1" w:styleId="western1">
    <w:name w:val="western1"/>
    <w:basedOn w:val="Normln"/>
    <w:rsid w:val="00F370A5"/>
    <w:pPr>
      <w:widowControl/>
      <w:suppressAutoHyphens w:val="0"/>
      <w:spacing w:before="100" w:beforeAutospacing="1"/>
      <w:jc w:val="center"/>
    </w:pPr>
    <w:rPr>
      <w:rFonts w:eastAsia="Times New Roman" w:cs="Times New Roman"/>
      <w:color w:val="000000"/>
      <w:spacing w:val="-4"/>
      <w:kern w:val="0"/>
      <w:lang w:eastAsia="cs-CZ" w:bidi="ar-SA"/>
    </w:rPr>
  </w:style>
  <w:style w:type="paragraph" w:styleId="Zhlav">
    <w:name w:val="header"/>
    <w:basedOn w:val="Normln"/>
    <w:link w:val="ZhlavChar"/>
    <w:uiPriority w:val="99"/>
    <w:unhideWhenUsed/>
    <w:rsid w:val="00F370A5"/>
    <w:pPr>
      <w:tabs>
        <w:tab w:val="center" w:pos="4536"/>
        <w:tab w:val="right" w:pos="9072"/>
      </w:tabs>
    </w:pPr>
    <w:rPr>
      <w:szCs w:val="21"/>
    </w:rPr>
  </w:style>
  <w:style w:type="character" w:customStyle="1" w:styleId="ZhlavChar">
    <w:name w:val="Záhlaví Char"/>
    <w:link w:val="Zhlav"/>
    <w:uiPriority w:val="99"/>
    <w:rsid w:val="00F370A5"/>
    <w:rPr>
      <w:rFonts w:eastAsia="SimSun" w:cs="Mangal"/>
      <w:kern w:val="1"/>
      <w:sz w:val="24"/>
      <w:szCs w:val="21"/>
      <w:lang w:eastAsia="zh-CN" w:bidi="hi-IN"/>
    </w:rPr>
  </w:style>
  <w:style w:type="paragraph" w:styleId="Zpat">
    <w:name w:val="footer"/>
    <w:basedOn w:val="Normln"/>
    <w:link w:val="ZpatChar"/>
    <w:uiPriority w:val="99"/>
    <w:unhideWhenUsed/>
    <w:rsid w:val="00F370A5"/>
    <w:pPr>
      <w:tabs>
        <w:tab w:val="center" w:pos="4536"/>
        <w:tab w:val="right" w:pos="9072"/>
      </w:tabs>
    </w:pPr>
    <w:rPr>
      <w:szCs w:val="21"/>
    </w:rPr>
  </w:style>
  <w:style w:type="character" w:customStyle="1" w:styleId="ZpatChar">
    <w:name w:val="Zápatí Char"/>
    <w:link w:val="Zpat"/>
    <w:uiPriority w:val="99"/>
    <w:rsid w:val="00F370A5"/>
    <w:rPr>
      <w:rFonts w:eastAsia="SimSun" w:cs="Mangal"/>
      <w:kern w:val="1"/>
      <w:sz w:val="24"/>
      <w:szCs w:val="21"/>
      <w:lang w:eastAsia="zh-CN" w:bidi="hi-IN"/>
    </w:rPr>
  </w:style>
  <w:style w:type="character" w:customStyle="1" w:styleId="Standardnpsmoodstavce1">
    <w:name w:val="Standardní písmo odstavce1"/>
    <w:rsid w:val="00642669"/>
  </w:style>
  <w:style w:type="paragraph" w:customStyle="1" w:styleId="Novelizanbod">
    <w:name w:val="Novelizační bod"/>
    <w:basedOn w:val="Normln"/>
    <w:next w:val="Normln"/>
    <w:link w:val="NovelizanbodChar"/>
    <w:uiPriority w:val="99"/>
    <w:rsid w:val="0010348B"/>
    <w:pPr>
      <w:keepNext/>
      <w:keepLines/>
      <w:widowControl/>
      <w:numPr>
        <w:numId w:val="3"/>
      </w:numPr>
      <w:tabs>
        <w:tab w:val="left" w:pos="851"/>
      </w:tabs>
      <w:suppressAutoHyphens w:val="0"/>
      <w:spacing w:before="480" w:after="120"/>
      <w:jc w:val="both"/>
    </w:pPr>
    <w:rPr>
      <w:rFonts w:eastAsia="MS Mincho" w:cs="Times New Roman"/>
      <w:kern w:val="0"/>
      <w:lang w:eastAsia="cs-CZ" w:bidi="ar-SA"/>
    </w:rPr>
  </w:style>
  <w:style w:type="paragraph" w:customStyle="1" w:styleId="Standard">
    <w:name w:val="Standard"/>
    <w:rsid w:val="0010348B"/>
    <w:pPr>
      <w:suppressAutoHyphens/>
      <w:autoSpaceDN w:val="0"/>
      <w:spacing w:after="200" w:line="276" w:lineRule="auto"/>
      <w:textAlignment w:val="baseline"/>
    </w:pPr>
    <w:rPr>
      <w:rFonts w:ascii="Calibri" w:eastAsia="Calibri" w:hAnsi="Calibri"/>
      <w:kern w:val="3"/>
      <w:sz w:val="22"/>
      <w:szCs w:val="22"/>
      <w:lang w:eastAsia="zh-CN"/>
    </w:rPr>
  </w:style>
  <w:style w:type="paragraph" w:customStyle="1" w:styleId="Odstavecseseznamem1">
    <w:name w:val="Odstavec se seznamem1"/>
    <w:basedOn w:val="Normln"/>
    <w:rsid w:val="00BF4A87"/>
    <w:pPr>
      <w:widowControl/>
      <w:spacing w:after="200" w:line="276" w:lineRule="auto"/>
      <w:ind w:left="720"/>
      <w:contextualSpacing/>
    </w:pPr>
    <w:rPr>
      <w:rFonts w:ascii="Calibri" w:hAnsi="Calibri" w:cs="Calibri"/>
      <w:sz w:val="22"/>
      <w:szCs w:val="22"/>
      <w:lang w:eastAsia="en-US" w:bidi="ar-SA"/>
    </w:rPr>
  </w:style>
  <w:style w:type="paragraph" w:customStyle="1" w:styleId="Default">
    <w:name w:val="Default"/>
    <w:rsid w:val="003446BC"/>
    <w:pPr>
      <w:autoSpaceDE w:val="0"/>
      <w:autoSpaceDN w:val="0"/>
      <w:adjustRightInd w:val="0"/>
    </w:pPr>
    <w:rPr>
      <w:color w:val="000000"/>
      <w:sz w:val="24"/>
      <w:szCs w:val="24"/>
    </w:rPr>
  </w:style>
  <w:style w:type="paragraph" w:styleId="Odstavecseseznamem">
    <w:name w:val="List Paragraph"/>
    <w:basedOn w:val="Normln"/>
    <w:uiPriority w:val="34"/>
    <w:qFormat/>
    <w:rsid w:val="004A4067"/>
    <w:pPr>
      <w:widowControl/>
      <w:spacing w:after="200" w:line="276" w:lineRule="auto"/>
      <w:ind w:left="720"/>
      <w:contextualSpacing/>
    </w:pPr>
    <w:rPr>
      <w:rFonts w:ascii="Calibri" w:eastAsia="Calibri" w:hAnsi="Calibri" w:cs="Times New Roman"/>
      <w:kern w:val="0"/>
      <w:sz w:val="22"/>
      <w:szCs w:val="22"/>
      <w:lang w:bidi="ar-SA"/>
    </w:rPr>
  </w:style>
  <w:style w:type="paragraph" w:styleId="Bezmezer">
    <w:name w:val="No Spacing"/>
    <w:uiPriority w:val="1"/>
    <w:qFormat/>
    <w:rsid w:val="004A4067"/>
    <w:pPr>
      <w:suppressAutoHyphens/>
    </w:pPr>
    <w:rPr>
      <w:rFonts w:eastAsia="Calibri"/>
      <w:sz w:val="24"/>
      <w:szCs w:val="22"/>
      <w:lang w:eastAsia="zh-CN"/>
    </w:rPr>
  </w:style>
  <w:style w:type="character" w:customStyle="1" w:styleId="NovelizanbodChar">
    <w:name w:val="Novelizační bod Char"/>
    <w:link w:val="Novelizanbod"/>
    <w:uiPriority w:val="99"/>
    <w:locked/>
    <w:rsid w:val="00A87FB8"/>
    <w:rPr>
      <w:rFonts w:eastAsia="MS Mincho"/>
      <w:sz w:val="24"/>
      <w:szCs w:val="24"/>
    </w:rPr>
  </w:style>
  <w:style w:type="paragraph" w:styleId="Textbubliny">
    <w:name w:val="Balloon Text"/>
    <w:basedOn w:val="Normln"/>
    <w:link w:val="TextbublinyChar"/>
    <w:uiPriority w:val="99"/>
    <w:semiHidden/>
    <w:unhideWhenUsed/>
    <w:rsid w:val="0072558E"/>
    <w:rPr>
      <w:rFonts w:ascii="Segoe UI" w:hAnsi="Segoe UI"/>
      <w:sz w:val="18"/>
      <w:szCs w:val="16"/>
    </w:rPr>
  </w:style>
  <w:style w:type="character" w:customStyle="1" w:styleId="TextbublinyChar">
    <w:name w:val="Text bubliny Char"/>
    <w:basedOn w:val="Standardnpsmoodstavce"/>
    <w:link w:val="Textbubliny"/>
    <w:uiPriority w:val="99"/>
    <w:semiHidden/>
    <w:rsid w:val="0072558E"/>
    <w:rPr>
      <w:rFonts w:ascii="Segoe UI" w:eastAsia="SimSun" w:hAnsi="Segoe UI" w:cs="Mangal"/>
      <w:kern w:val="1"/>
      <w:sz w:val="18"/>
      <w:szCs w:val="16"/>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1950319">
      <w:bodyDiv w:val="1"/>
      <w:marLeft w:val="0"/>
      <w:marRight w:val="0"/>
      <w:marTop w:val="0"/>
      <w:marBottom w:val="0"/>
      <w:divBdr>
        <w:top w:val="none" w:sz="0" w:space="0" w:color="auto"/>
        <w:left w:val="none" w:sz="0" w:space="0" w:color="auto"/>
        <w:bottom w:val="none" w:sz="0" w:space="0" w:color="auto"/>
        <w:right w:val="none" w:sz="0" w:space="0" w:color="auto"/>
      </w:divBdr>
    </w:div>
    <w:div w:id="1132484967">
      <w:bodyDiv w:val="1"/>
      <w:marLeft w:val="0"/>
      <w:marRight w:val="0"/>
      <w:marTop w:val="0"/>
      <w:marBottom w:val="0"/>
      <w:divBdr>
        <w:top w:val="none" w:sz="0" w:space="0" w:color="auto"/>
        <w:left w:val="none" w:sz="0" w:space="0" w:color="auto"/>
        <w:bottom w:val="none" w:sz="0" w:space="0" w:color="auto"/>
        <w:right w:val="none" w:sz="0" w:space="0" w:color="auto"/>
      </w:divBdr>
    </w:div>
    <w:div w:id="1258446140">
      <w:bodyDiv w:val="1"/>
      <w:marLeft w:val="0"/>
      <w:marRight w:val="0"/>
      <w:marTop w:val="0"/>
      <w:marBottom w:val="0"/>
      <w:divBdr>
        <w:top w:val="none" w:sz="0" w:space="0" w:color="auto"/>
        <w:left w:val="none" w:sz="0" w:space="0" w:color="auto"/>
        <w:bottom w:val="none" w:sz="0" w:space="0" w:color="auto"/>
        <w:right w:val="none" w:sz="0" w:space="0" w:color="auto"/>
      </w:divBdr>
    </w:div>
    <w:div w:id="2050953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PN.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PN.dotx</Template>
  <TotalTime>311</TotalTime>
  <Pages>16</Pages>
  <Words>6042</Words>
  <Characters>35653</Characters>
  <Application>Microsoft Office Word</Application>
  <DocSecurity>0</DocSecurity>
  <Lines>297</Lines>
  <Paragraphs>83</Paragraphs>
  <ScaleCrop>false</ScaleCrop>
  <HeadingPairs>
    <vt:vector size="2" baseType="variant">
      <vt:variant>
        <vt:lpstr>Název</vt:lpstr>
      </vt:variant>
      <vt:variant>
        <vt:i4>1</vt:i4>
      </vt:variant>
    </vt:vector>
  </HeadingPairs>
  <TitlesOfParts>
    <vt:vector size="1" baseType="lpstr">
      <vt:lpstr>Pozm.návrhy</vt:lpstr>
    </vt:vector>
  </TitlesOfParts>
  <Company>Parlament CR</Company>
  <LinksUpToDate>false</LinksUpToDate>
  <CharactersWithSpaces>41612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Pozm.návrhy</dc:title>
  <dc:subject/>
  <dc:creator>Kvetonova Hana</dc:creator>
  <cp:keywords/>
  <dc:description/>
  <cp:lastModifiedBy>Kvetonova Hana</cp:lastModifiedBy>
  <cp:revision>16</cp:revision>
  <cp:lastPrinted>2015-11-27T09:30:00Z</cp:lastPrinted>
  <dcterms:created xsi:type="dcterms:W3CDTF">2015-11-25T08:19:00Z</dcterms:created>
  <dcterms:modified xsi:type="dcterms:W3CDTF">2015-11-27T10:12:00Z</dcterms:modified>
</cp:coreProperties>
</file>