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1C3CFB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DB23D4" w:rsidP="000E730C">
      <w:pPr>
        <w:pStyle w:val="PS-slousnesen"/>
      </w:pPr>
      <w:r>
        <w:t>1</w:t>
      </w:r>
      <w:r w:rsidR="00950B88">
        <w:t>72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70A67" w:rsidP="00377253">
      <w:pPr>
        <w:pStyle w:val="PS-hlavika1"/>
      </w:pPr>
      <w:r>
        <w:t>zahraniční</w:t>
      </w:r>
      <w:r w:rsidR="0075419B">
        <w:t>ho</w:t>
      </w:r>
      <w:r>
        <w:t xml:space="preserve"> výboru</w:t>
      </w:r>
    </w:p>
    <w:p w:rsidR="00DC29E4" w:rsidRDefault="00DC29E4" w:rsidP="00377253">
      <w:pPr>
        <w:pStyle w:val="PS-hlavika1"/>
      </w:pPr>
      <w:r>
        <w:t xml:space="preserve">z </w:t>
      </w:r>
      <w:r w:rsidR="00794FF7">
        <w:t>3</w:t>
      </w:r>
      <w:r w:rsidR="00950B88">
        <w:t>2</w:t>
      </w:r>
      <w:r>
        <w:t>. schůze</w:t>
      </w:r>
    </w:p>
    <w:p w:rsidR="00081292" w:rsidRDefault="00081292" w:rsidP="00081292">
      <w:pPr>
        <w:pStyle w:val="PS-hlavika1"/>
      </w:pPr>
      <w:r>
        <w:t xml:space="preserve">ze dne </w:t>
      </w:r>
      <w:r w:rsidR="00950B88">
        <w:t>23</w:t>
      </w:r>
      <w:r>
        <w:t xml:space="preserve">. </w:t>
      </w:r>
      <w:r w:rsidR="00A64BD2">
        <w:t>února</w:t>
      </w:r>
      <w:r>
        <w:t xml:space="preserve"> 201</w:t>
      </w:r>
      <w:r w:rsidR="001C3CFB">
        <w:t>7</w:t>
      </w:r>
    </w:p>
    <w:p w:rsidR="004A7EDF" w:rsidRDefault="004A7EDF" w:rsidP="006876A5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53516" w:rsidRDefault="004A7EDF" w:rsidP="003E71C2">
      <w:pPr>
        <w:pStyle w:val="Odstavecseseznamem"/>
        <w:pBdr>
          <w:bottom w:val="single" w:sz="4" w:space="1" w:color="auto"/>
        </w:pBdr>
        <w:ind w:left="0"/>
        <w:jc w:val="both"/>
        <w:rPr>
          <w:b/>
          <w:bCs/>
          <w:color w:val="000000"/>
          <w:spacing w:val="-3"/>
          <w:szCs w:val="24"/>
        </w:rPr>
      </w:pPr>
      <w:r w:rsidRPr="00C302C6">
        <w:rPr>
          <w:b/>
          <w:szCs w:val="24"/>
        </w:rPr>
        <w:t xml:space="preserve">k vládnímu </w:t>
      </w:r>
      <w:r w:rsidR="007827A3" w:rsidRPr="007827A3">
        <w:rPr>
          <w:rFonts w:ascii="Times New Roman;serif" w:hAnsi="Times New Roman;serif"/>
          <w:b/>
        </w:rPr>
        <w:t>návrhu</w:t>
      </w:r>
      <w:r w:rsidR="004D24CF">
        <w:rPr>
          <w:rFonts w:ascii="Times New Roman;serif" w:hAnsi="Times New Roman;serif"/>
          <w:b/>
        </w:rPr>
        <w:t xml:space="preserve"> zákona o zahraniční službě a o změně některých zákonů (zákon </w:t>
      </w:r>
      <w:r w:rsidR="004D24CF">
        <w:rPr>
          <w:rFonts w:ascii="Times New Roman;serif" w:hAnsi="Times New Roman;serif"/>
          <w:b/>
        </w:rPr>
        <w:br/>
        <w:t>o zahraniční službě)</w:t>
      </w:r>
      <w:r w:rsidR="003E71C2" w:rsidRPr="003E71C2">
        <w:rPr>
          <w:b/>
          <w:bCs/>
          <w:color w:val="000000"/>
          <w:spacing w:val="-3"/>
          <w:szCs w:val="24"/>
        </w:rPr>
        <w:t xml:space="preserve"> /sněmovní tisk 9</w:t>
      </w:r>
      <w:r w:rsidR="00C24383">
        <w:rPr>
          <w:b/>
          <w:bCs/>
          <w:color w:val="000000"/>
          <w:spacing w:val="-3"/>
          <w:szCs w:val="24"/>
        </w:rPr>
        <w:t>94</w:t>
      </w:r>
      <w:r w:rsidR="003E71C2" w:rsidRPr="003E71C2">
        <w:rPr>
          <w:b/>
          <w:bCs/>
          <w:color w:val="000000"/>
          <w:spacing w:val="-3"/>
          <w:szCs w:val="24"/>
        </w:rPr>
        <w:t>/</w:t>
      </w:r>
    </w:p>
    <w:p w:rsidR="006876A5" w:rsidRPr="003A4FB1" w:rsidRDefault="003A4FB1" w:rsidP="00353516">
      <w:pPr>
        <w:pStyle w:val="Odstavecseseznamem"/>
        <w:ind w:left="0"/>
        <w:jc w:val="both"/>
      </w:pPr>
      <w:r>
        <w:rPr>
          <w:bCs/>
          <w:color w:val="000000"/>
          <w:spacing w:val="-3"/>
          <w:szCs w:val="24"/>
        </w:rPr>
        <w:tab/>
        <w:t>Zahraniční výbor Poslanecké sněmovny Parlamentu Č</w:t>
      </w:r>
      <w:r w:rsidR="00112509">
        <w:rPr>
          <w:bCs/>
          <w:color w:val="000000"/>
          <w:spacing w:val="-3"/>
          <w:szCs w:val="24"/>
        </w:rPr>
        <w:t>eské republiky</w:t>
      </w:r>
      <w:r>
        <w:rPr>
          <w:bCs/>
          <w:color w:val="000000"/>
          <w:spacing w:val="-3"/>
          <w:szCs w:val="24"/>
        </w:rPr>
        <w:t xml:space="preserve"> jako garanční výbor pro projednání návrhu zákona po druhém čtení</w:t>
      </w:r>
    </w:p>
    <w:p w:rsidR="00EE1660" w:rsidRDefault="00EE1660" w:rsidP="00B43D45">
      <w:pPr>
        <w:rPr>
          <w:szCs w:val="24"/>
        </w:rPr>
      </w:pPr>
    </w:p>
    <w:p w:rsidR="00A64BD2" w:rsidRDefault="00A64BD2" w:rsidP="00A64BD2">
      <w:pPr>
        <w:pStyle w:val="PS-slovanseznam"/>
        <w:tabs>
          <w:tab w:val="left" w:pos="567"/>
        </w:tabs>
        <w:spacing w:after="240"/>
      </w:pPr>
      <w:r>
        <w:rPr>
          <w:rStyle w:val="proloenChar"/>
          <w:b/>
        </w:rPr>
        <w:t xml:space="preserve">doporučuje </w:t>
      </w:r>
      <w:r>
        <w:t>Poslanecké sněmovně Parlamentu České republiky</w:t>
      </w:r>
      <w:r w:rsidR="003A4FB1">
        <w:t xml:space="preserve"> hlasovat ve třetím </w:t>
      </w:r>
      <w:r w:rsidR="003A4FB1">
        <w:tab/>
        <w:t>čtení o pozměňovacích návrzích podaných k</w:t>
      </w:r>
      <w:r>
        <w:t> vládním</w:t>
      </w:r>
      <w:r w:rsidR="003A4FB1">
        <w:t>u</w:t>
      </w:r>
      <w:r>
        <w:t xml:space="preserve"> návrh</w:t>
      </w:r>
      <w:r w:rsidR="003A4FB1">
        <w:t>u</w:t>
      </w:r>
      <w:r>
        <w:t xml:space="preserve"> zákona o zahraniční slu</w:t>
      </w:r>
      <w:r w:rsidR="003A4FB1">
        <w:t xml:space="preserve">žbě </w:t>
      </w:r>
      <w:r w:rsidR="003A4FB1">
        <w:tab/>
        <w:t xml:space="preserve">a o změně některých zákonů </w:t>
      </w:r>
      <w:r w:rsidR="00112509">
        <w:t>(zákon o zahraniční službě) /</w:t>
      </w:r>
      <w:r>
        <w:t>sněmovní tisk 994</w:t>
      </w:r>
      <w:r w:rsidR="00112509">
        <w:t>/</w:t>
      </w:r>
      <w:r w:rsidR="003A4FB1">
        <w:tab/>
        <w:t>v následujícím pořadí</w:t>
      </w:r>
      <w:r>
        <w:t>;</w:t>
      </w:r>
    </w:p>
    <w:p w:rsidR="003A4FB1" w:rsidRDefault="00112509" w:rsidP="003A4FB1">
      <w:pPr>
        <w:pStyle w:val="PS-slovanseznam"/>
        <w:numPr>
          <w:ilvl w:val="0"/>
          <w:numId w:val="18"/>
        </w:numPr>
        <w:ind w:left="709" w:hanging="567"/>
      </w:pPr>
      <w:r w:rsidRPr="00112509">
        <w:rPr>
          <w:b/>
        </w:rPr>
        <w:t xml:space="preserve">Návrhy technických úprav </w:t>
      </w:r>
      <w:r>
        <w:rPr>
          <w:b/>
        </w:rPr>
        <w:t>podle § 95 odst. 2 JŘ přednesené</w:t>
      </w:r>
      <w:r w:rsidRPr="00112509">
        <w:rPr>
          <w:b/>
        </w:rPr>
        <w:t xml:space="preserve"> ve třetím čtení</w:t>
      </w:r>
      <w:r>
        <w:t xml:space="preserve"> (budou-li v rozpravě ve 3. čtení předneseny)</w:t>
      </w:r>
    </w:p>
    <w:p w:rsidR="003A4FB1" w:rsidRDefault="009E2CFF" w:rsidP="003A4FB1">
      <w:pPr>
        <w:pStyle w:val="PS-slovanseznam"/>
        <w:numPr>
          <w:ilvl w:val="0"/>
          <w:numId w:val="18"/>
        </w:numPr>
        <w:ind w:left="709" w:hanging="567"/>
      </w:pPr>
      <w:r>
        <w:rPr>
          <w:rStyle w:val="proloenChar"/>
          <w:spacing w:val="0"/>
        </w:rPr>
        <w:t>Návrh</w:t>
      </w:r>
      <w:r>
        <w:t xml:space="preserve"> </w:t>
      </w:r>
      <w:r w:rsidR="00D5621D">
        <w:t>A</w:t>
      </w:r>
    </w:p>
    <w:p w:rsidR="00A15B96" w:rsidRDefault="009E2CFF" w:rsidP="00A9004B">
      <w:pPr>
        <w:pStyle w:val="PS-slovanseznam"/>
        <w:numPr>
          <w:ilvl w:val="0"/>
          <w:numId w:val="18"/>
        </w:numPr>
        <w:ind w:left="709" w:hanging="567"/>
      </w:pPr>
      <w:r>
        <w:rPr>
          <w:rStyle w:val="proloenChar"/>
          <w:spacing w:val="0"/>
        </w:rPr>
        <w:t>Návrh</w:t>
      </w:r>
      <w:r>
        <w:t xml:space="preserve"> </w:t>
      </w:r>
      <w:r w:rsidR="00A9004B">
        <w:t>B1</w:t>
      </w:r>
      <w:r w:rsidR="00C90BC3">
        <w:tab/>
        <w:t>(</w:t>
      </w:r>
      <w:r w:rsidR="0017170B">
        <w:t>en bloc jedním hlasováním)</w:t>
      </w:r>
    </w:p>
    <w:p w:rsidR="00A15B96" w:rsidRDefault="009E2CFF" w:rsidP="003A4FB1">
      <w:pPr>
        <w:pStyle w:val="PS-slovanseznam"/>
        <w:numPr>
          <w:ilvl w:val="0"/>
          <w:numId w:val="18"/>
        </w:numPr>
        <w:ind w:left="709" w:hanging="567"/>
      </w:pPr>
      <w:r>
        <w:rPr>
          <w:rStyle w:val="proloenChar"/>
          <w:spacing w:val="0"/>
        </w:rPr>
        <w:t>Návrh</w:t>
      </w:r>
      <w:r>
        <w:t xml:space="preserve"> </w:t>
      </w:r>
      <w:r w:rsidR="00A15B96">
        <w:t>B2/1</w:t>
      </w:r>
    </w:p>
    <w:p w:rsidR="00A15B96" w:rsidRDefault="009E2CFF" w:rsidP="003A4FB1">
      <w:pPr>
        <w:pStyle w:val="PS-slovanseznam"/>
        <w:numPr>
          <w:ilvl w:val="0"/>
          <w:numId w:val="18"/>
        </w:numPr>
        <w:ind w:left="709" w:hanging="567"/>
      </w:pPr>
      <w:r>
        <w:rPr>
          <w:rStyle w:val="proloenChar"/>
          <w:spacing w:val="0"/>
        </w:rPr>
        <w:t>Návrh</w:t>
      </w:r>
      <w:r>
        <w:t xml:space="preserve"> </w:t>
      </w:r>
      <w:r w:rsidR="00A15B96">
        <w:t>B2/2</w:t>
      </w:r>
    </w:p>
    <w:p w:rsidR="00A15B96" w:rsidRDefault="009E2CFF" w:rsidP="0017170B">
      <w:pPr>
        <w:pStyle w:val="PS-slovanseznam"/>
        <w:numPr>
          <w:ilvl w:val="0"/>
          <w:numId w:val="18"/>
        </w:numPr>
        <w:ind w:left="709" w:hanging="567"/>
      </w:pPr>
      <w:r>
        <w:rPr>
          <w:rStyle w:val="proloenChar"/>
          <w:spacing w:val="0"/>
        </w:rPr>
        <w:t>Návrh</w:t>
      </w:r>
      <w:r>
        <w:t xml:space="preserve"> </w:t>
      </w:r>
      <w:r w:rsidR="00A15B96">
        <w:t>B2/3</w:t>
      </w:r>
      <w:r w:rsidR="00A9004B">
        <w:t>-5</w:t>
      </w:r>
      <w:r w:rsidR="00C90BC3">
        <w:tab/>
        <w:t>(</w:t>
      </w:r>
      <w:r w:rsidR="0017170B">
        <w:t>en bloc jedním hlasováním)</w:t>
      </w:r>
    </w:p>
    <w:p w:rsidR="00A15B96" w:rsidRDefault="009E2CFF" w:rsidP="003A4FB1">
      <w:pPr>
        <w:pStyle w:val="PS-slovanseznam"/>
        <w:numPr>
          <w:ilvl w:val="0"/>
          <w:numId w:val="18"/>
        </w:numPr>
        <w:ind w:left="709" w:hanging="567"/>
      </w:pPr>
      <w:r>
        <w:rPr>
          <w:rStyle w:val="proloenChar"/>
          <w:spacing w:val="0"/>
        </w:rPr>
        <w:t>Návrh</w:t>
      </w:r>
      <w:r>
        <w:t xml:space="preserve"> </w:t>
      </w:r>
      <w:r w:rsidR="00A15B96">
        <w:t>C1</w:t>
      </w:r>
    </w:p>
    <w:p w:rsidR="00A15B96" w:rsidRDefault="009E2CFF" w:rsidP="003A4FB1">
      <w:pPr>
        <w:pStyle w:val="PS-slovanseznam"/>
        <w:numPr>
          <w:ilvl w:val="0"/>
          <w:numId w:val="18"/>
        </w:numPr>
        <w:ind w:left="709" w:hanging="567"/>
      </w:pPr>
      <w:r>
        <w:rPr>
          <w:rStyle w:val="proloenChar"/>
          <w:spacing w:val="0"/>
        </w:rPr>
        <w:t>Návrh</w:t>
      </w:r>
      <w:r>
        <w:t xml:space="preserve"> </w:t>
      </w:r>
      <w:r w:rsidR="00A15B96">
        <w:t>C2</w:t>
      </w:r>
    </w:p>
    <w:p w:rsidR="00A15B96" w:rsidRDefault="009E2CFF" w:rsidP="003A4FB1">
      <w:pPr>
        <w:pStyle w:val="PS-slovanseznam"/>
        <w:numPr>
          <w:ilvl w:val="0"/>
          <w:numId w:val="18"/>
        </w:numPr>
        <w:ind w:left="709" w:hanging="567"/>
      </w:pPr>
      <w:r>
        <w:rPr>
          <w:rStyle w:val="proloenChar"/>
          <w:spacing w:val="0"/>
        </w:rPr>
        <w:t>Návrh</w:t>
      </w:r>
      <w:r>
        <w:t xml:space="preserve"> </w:t>
      </w:r>
      <w:r w:rsidR="00A15B96">
        <w:t>D1</w:t>
      </w:r>
    </w:p>
    <w:p w:rsidR="00A15B96" w:rsidRDefault="009E2CFF" w:rsidP="00425139">
      <w:pPr>
        <w:pStyle w:val="PS-slovanseznam"/>
        <w:numPr>
          <w:ilvl w:val="0"/>
          <w:numId w:val="18"/>
        </w:numPr>
        <w:ind w:left="709" w:hanging="567"/>
      </w:pPr>
      <w:r>
        <w:rPr>
          <w:rStyle w:val="proloenChar"/>
          <w:spacing w:val="0"/>
        </w:rPr>
        <w:t>Návrh</w:t>
      </w:r>
      <w:r>
        <w:t xml:space="preserve"> </w:t>
      </w:r>
      <w:r w:rsidR="00A15B96">
        <w:t>D2</w:t>
      </w:r>
      <w:r w:rsidR="00425139">
        <w:t>-3</w:t>
      </w:r>
      <w:r w:rsidR="00425139">
        <w:tab/>
        <w:t>(en bloc jedním hlasováním)</w:t>
      </w:r>
    </w:p>
    <w:p w:rsidR="00E82F35" w:rsidRDefault="004B0612" w:rsidP="00E82F35">
      <w:pPr>
        <w:pStyle w:val="PS-slovanseznam"/>
        <w:numPr>
          <w:ilvl w:val="0"/>
          <w:numId w:val="18"/>
        </w:numPr>
        <w:ind w:left="709" w:hanging="567"/>
      </w:pPr>
      <w:r>
        <w:t>Hlasovat o návrhu zákona jako celku</w:t>
      </w:r>
      <w:r w:rsidR="00112509">
        <w:t>.</w:t>
      </w:r>
    </w:p>
    <w:p w:rsidR="00685E96" w:rsidRDefault="00685E96" w:rsidP="00685E96">
      <w:pPr>
        <w:pStyle w:val="PS-slovanseznam"/>
        <w:numPr>
          <w:ilvl w:val="0"/>
          <w:numId w:val="0"/>
        </w:numPr>
        <w:ind w:left="709"/>
      </w:pPr>
      <w:bookmarkStart w:id="0" w:name="_GoBack"/>
      <w:bookmarkEnd w:id="0"/>
    </w:p>
    <w:p w:rsidR="00A9004B" w:rsidRDefault="00A9004B" w:rsidP="00A9004B">
      <w:pPr>
        <w:pStyle w:val="PS-slovanseznam"/>
        <w:numPr>
          <w:ilvl w:val="0"/>
          <w:numId w:val="0"/>
        </w:numPr>
        <w:ind w:left="709"/>
      </w:pPr>
    </w:p>
    <w:p w:rsidR="00112509" w:rsidRDefault="00112509" w:rsidP="00A64BD2">
      <w:pPr>
        <w:pStyle w:val="PS-slovanseznam"/>
        <w:spacing w:after="240"/>
        <w:ind w:left="567" w:hanging="567"/>
        <w:rPr>
          <w:rStyle w:val="proloenChar"/>
          <w:spacing w:val="0"/>
        </w:rPr>
      </w:pPr>
      <w:r w:rsidRPr="00112509">
        <w:rPr>
          <w:rStyle w:val="proloenChar"/>
          <w:b/>
          <w:spacing w:val="0"/>
        </w:rPr>
        <w:lastRenderedPageBreak/>
        <w:t>zaujímá následující stanoviska k jednotlivým pozměňovacím návrhům</w:t>
      </w:r>
      <w:r>
        <w:rPr>
          <w:rStyle w:val="proloenChar"/>
          <w:spacing w:val="0"/>
        </w:rPr>
        <w:t>:</w:t>
      </w:r>
    </w:p>
    <w:p w:rsidR="00112509" w:rsidRDefault="00112509" w:rsidP="00112509">
      <w:pPr>
        <w:pStyle w:val="PS-slovanseznam"/>
        <w:numPr>
          <w:ilvl w:val="0"/>
          <w:numId w:val="19"/>
        </w:numPr>
        <w:spacing w:after="240"/>
        <w:ind w:left="709" w:hanging="567"/>
        <w:rPr>
          <w:rStyle w:val="proloenChar"/>
          <w:spacing w:val="0"/>
        </w:rPr>
      </w:pPr>
      <w:r>
        <w:rPr>
          <w:rStyle w:val="proloenChar"/>
          <w:spacing w:val="0"/>
        </w:rPr>
        <w:t xml:space="preserve">Návrh </w:t>
      </w:r>
      <w:r w:rsidR="00D5621D">
        <w:rPr>
          <w:rStyle w:val="proloenChar"/>
          <w:spacing w:val="0"/>
        </w:rPr>
        <w:t xml:space="preserve"> </w:t>
      </w:r>
      <w:r w:rsidR="00A15B96">
        <w:rPr>
          <w:rStyle w:val="proloenChar"/>
          <w:spacing w:val="0"/>
        </w:rPr>
        <w:t>A</w:t>
      </w:r>
      <w:r w:rsidR="00D5621D">
        <w:rPr>
          <w:rStyle w:val="proloenChar"/>
          <w:spacing w:val="0"/>
        </w:rPr>
        <w:tab/>
      </w:r>
      <w:r w:rsidR="00D5621D">
        <w:rPr>
          <w:rStyle w:val="proloenChar"/>
          <w:spacing w:val="0"/>
        </w:rPr>
        <w:tab/>
      </w:r>
      <w:r w:rsidR="00A15B96">
        <w:rPr>
          <w:rStyle w:val="proloenChar"/>
          <w:spacing w:val="0"/>
        </w:rPr>
        <w:tab/>
      </w:r>
      <w:r w:rsidR="00D5621D">
        <w:rPr>
          <w:rStyle w:val="proloenChar"/>
          <w:spacing w:val="0"/>
        </w:rPr>
        <w:t>DOPORUČUJ</w:t>
      </w:r>
      <w:r w:rsidR="0017170B">
        <w:rPr>
          <w:rStyle w:val="proloenChar"/>
          <w:spacing w:val="0"/>
        </w:rPr>
        <w:t>E</w:t>
      </w:r>
      <w:r w:rsidR="00D5621D">
        <w:rPr>
          <w:rStyle w:val="proloenChar"/>
          <w:spacing w:val="0"/>
        </w:rPr>
        <w:tab/>
      </w:r>
      <w:r w:rsidR="00D5621D">
        <w:rPr>
          <w:rStyle w:val="proloenChar"/>
          <w:spacing w:val="0"/>
        </w:rPr>
        <w:tab/>
      </w:r>
    </w:p>
    <w:p w:rsidR="00112509" w:rsidRDefault="00112509" w:rsidP="00112509">
      <w:pPr>
        <w:pStyle w:val="PS-slovanseznam"/>
        <w:numPr>
          <w:ilvl w:val="0"/>
          <w:numId w:val="19"/>
        </w:numPr>
        <w:spacing w:after="240"/>
        <w:ind w:left="709" w:hanging="567"/>
        <w:rPr>
          <w:rStyle w:val="proloenChar"/>
          <w:spacing w:val="0"/>
        </w:rPr>
      </w:pPr>
      <w:r>
        <w:rPr>
          <w:rStyle w:val="proloenChar"/>
          <w:spacing w:val="0"/>
        </w:rPr>
        <w:t xml:space="preserve">Návrh </w:t>
      </w:r>
      <w:r w:rsidR="00D5621D">
        <w:rPr>
          <w:rStyle w:val="proloenChar"/>
          <w:spacing w:val="0"/>
        </w:rPr>
        <w:t xml:space="preserve"> B1</w:t>
      </w:r>
      <w:r w:rsidR="00A9004B">
        <w:rPr>
          <w:rStyle w:val="proloenChar"/>
          <w:spacing w:val="0"/>
        </w:rPr>
        <w:tab/>
      </w:r>
      <w:r w:rsidR="00D5621D">
        <w:rPr>
          <w:rStyle w:val="proloenChar"/>
          <w:spacing w:val="0"/>
        </w:rPr>
        <w:tab/>
      </w:r>
      <w:r w:rsidR="00A15B96">
        <w:rPr>
          <w:rStyle w:val="proloenChar"/>
          <w:spacing w:val="0"/>
        </w:rPr>
        <w:tab/>
      </w:r>
      <w:r w:rsidR="00D5621D">
        <w:rPr>
          <w:rStyle w:val="proloenChar"/>
          <w:spacing w:val="0"/>
        </w:rPr>
        <w:t>NEDOPORUČUJ</w:t>
      </w:r>
      <w:r w:rsidR="0017170B">
        <w:rPr>
          <w:rStyle w:val="proloenChar"/>
          <w:spacing w:val="0"/>
        </w:rPr>
        <w:t>E</w:t>
      </w:r>
    </w:p>
    <w:p w:rsidR="00D5621D" w:rsidRDefault="00D5621D" w:rsidP="00E82F35">
      <w:pPr>
        <w:pStyle w:val="PS-slovanseznam"/>
        <w:numPr>
          <w:ilvl w:val="0"/>
          <w:numId w:val="19"/>
        </w:numPr>
        <w:spacing w:after="240"/>
        <w:ind w:left="709" w:hanging="567"/>
        <w:rPr>
          <w:rStyle w:val="proloenChar"/>
          <w:spacing w:val="0"/>
        </w:rPr>
      </w:pPr>
      <w:r>
        <w:rPr>
          <w:rStyle w:val="proloenChar"/>
          <w:spacing w:val="0"/>
        </w:rPr>
        <w:t>Návrh</w:t>
      </w:r>
      <w:r>
        <w:rPr>
          <w:rStyle w:val="proloenChar"/>
          <w:spacing w:val="0"/>
        </w:rPr>
        <w:tab/>
        <w:t>B2/1</w:t>
      </w:r>
      <w:r>
        <w:rPr>
          <w:rStyle w:val="proloenChar"/>
          <w:spacing w:val="0"/>
        </w:rPr>
        <w:tab/>
      </w:r>
      <w:r>
        <w:rPr>
          <w:rStyle w:val="proloenChar"/>
          <w:spacing w:val="0"/>
        </w:rPr>
        <w:tab/>
      </w:r>
      <w:r w:rsidR="00A15B96">
        <w:rPr>
          <w:rStyle w:val="proloenChar"/>
          <w:spacing w:val="0"/>
        </w:rPr>
        <w:tab/>
      </w:r>
      <w:r>
        <w:rPr>
          <w:rStyle w:val="proloenChar"/>
          <w:spacing w:val="0"/>
        </w:rPr>
        <w:t>DOPORUČUJ</w:t>
      </w:r>
      <w:r w:rsidR="0017170B">
        <w:rPr>
          <w:rStyle w:val="proloenChar"/>
          <w:spacing w:val="0"/>
        </w:rPr>
        <w:t>E</w:t>
      </w:r>
    </w:p>
    <w:p w:rsidR="00D5621D" w:rsidRDefault="00D5621D" w:rsidP="00E82F35">
      <w:pPr>
        <w:pStyle w:val="PS-slovanseznam"/>
        <w:numPr>
          <w:ilvl w:val="0"/>
          <w:numId w:val="19"/>
        </w:numPr>
        <w:spacing w:after="240"/>
        <w:ind w:left="709" w:hanging="567"/>
        <w:rPr>
          <w:rStyle w:val="proloenChar"/>
          <w:spacing w:val="0"/>
        </w:rPr>
      </w:pPr>
      <w:r>
        <w:rPr>
          <w:rStyle w:val="proloenChar"/>
          <w:spacing w:val="0"/>
        </w:rPr>
        <w:t>Návrh</w:t>
      </w:r>
      <w:r>
        <w:rPr>
          <w:rStyle w:val="proloenChar"/>
          <w:spacing w:val="0"/>
        </w:rPr>
        <w:tab/>
        <w:t>B2/2</w:t>
      </w:r>
      <w:r>
        <w:rPr>
          <w:rStyle w:val="proloenChar"/>
          <w:spacing w:val="0"/>
        </w:rPr>
        <w:tab/>
      </w:r>
      <w:r>
        <w:rPr>
          <w:rStyle w:val="proloenChar"/>
          <w:spacing w:val="0"/>
        </w:rPr>
        <w:tab/>
      </w:r>
      <w:r w:rsidR="00A15B96">
        <w:rPr>
          <w:rStyle w:val="proloenChar"/>
          <w:spacing w:val="0"/>
        </w:rPr>
        <w:tab/>
      </w:r>
      <w:r>
        <w:rPr>
          <w:rStyle w:val="proloenChar"/>
          <w:spacing w:val="0"/>
        </w:rPr>
        <w:t>BEZ STANOVISKA</w:t>
      </w:r>
    </w:p>
    <w:p w:rsidR="00D5621D" w:rsidRDefault="00D5621D" w:rsidP="00E82F35">
      <w:pPr>
        <w:pStyle w:val="PS-slovanseznam"/>
        <w:numPr>
          <w:ilvl w:val="0"/>
          <w:numId w:val="19"/>
        </w:numPr>
        <w:spacing w:after="240"/>
        <w:ind w:left="709" w:hanging="567"/>
        <w:rPr>
          <w:rStyle w:val="proloenChar"/>
          <w:spacing w:val="0"/>
        </w:rPr>
      </w:pPr>
      <w:r>
        <w:rPr>
          <w:rStyle w:val="proloenChar"/>
          <w:spacing w:val="0"/>
        </w:rPr>
        <w:t>Návrh</w:t>
      </w:r>
      <w:r>
        <w:rPr>
          <w:rStyle w:val="proloenChar"/>
          <w:spacing w:val="0"/>
        </w:rPr>
        <w:tab/>
        <w:t>B2/3</w:t>
      </w:r>
      <w:r w:rsidR="00A9004B">
        <w:rPr>
          <w:rStyle w:val="proloenChar"/>
          <w:spacing w:val="0"/>
        </w:rPr>
        <w:t>-5</w:t>
      </w:r>
      <w:r>
        <w:rPr>
          <w:rStyle w:val="proloenChar"/>
          <w:spacing w:val="0"/>
        </w:rPr>
        <w:tab/>
      </w:r>
      <w:r>
        <w:rPr>
          <w:rStyle w:val="proloenChar"/>
          <w:spacing w:val="0"/>
        </w:rPr>
        <w:tab/>
      </w:r>
      <w:r w:rsidR="00A15B96">
        <w:rPr>
          <w:rStyle w:val="proloenChar"/>
          <w:spacing w:val="0"/>
        </w:rPr>
        <w:tab/>
      </w:r>
      <w:r>
        <w:rPr>
          <w:rStyle w:val="proloenChar"/>
          <w:spacing w:val="0"/>
        </w:rPr>
        <w:t>NEDOPORUČUJ</w:t>
      </w:r>
      <w:r w:rsidR="0017170B">
        <w:rPr>
          <w:rStyle w:val="proloenChar"/>
          <w:spacing w:val="0"/>
        </w:rPr>
        <w:t>E</w:t>
      </w:r>
    </w:p>
    <w:p w:rsidR="0074770A" w:rsidRPr="00A9004B" w:rsidRDefault="00A15B96" w:rsidP="00A9004B">
      <w:pPr>
        <w:pStyle w:val="PS-slovanseznam"/>
        <w:numPr>
          <w:ilvl w:val="0"/>
          <w:numId w:val="19"/>
        </w:numPr>
        <w:spacing w:after="240"/>
        <w:ind w:left="709" w:hanging="567"/>
        <w:rPr>
          <w:rStyle w:val="proloenChar"/>
          <w:spacing w:val="0"/>
        </w:rPr>
      </w:pPr>
      <w:r>
        <w:rPr>
          <w:rStyle w:val="proloenChar"/>
          <w:spacing w:val="0"/>
        </w:rPr>
        <w:t>Návrh</w:t>
      </w:r>
      <w:r w:rsidR="00D5621D">
        <w:rPr>
          <w:rStyle w:val="proloenChar"/>
          <w:spacing w:val="0"/>
        </w:rPr>
        <w:tab/>
        <w:t>C1</w:t>
      </w:r>
      <w:r w:rsidR="00D5621D">
        <w:rPr>
          <w:rStyle w:val="proloenChar"/>
          <w:spacing w:val="0"/>
        </w:rPr>
        <w:tab/>
      </w:r>
      <w:r w:rsidR="00D5621D">
        <w:rPr>
          <w:rStyle w:val="proloenChar"/>
          <w:spacing w:val="0"/>
        </w:rPr>
        <w:tab/>
      </w:r>
      <w:r>
        <w:rPr>
          <w:rStyle w:val="proloenChar"/>
          <w:spacing w:val="0"/>
        </w:rPr>
        <w:tab/>
      </w:r>
      <w:r w:rsidR="00D5621D">
        <w:rPr>
          <w:rStyle w:val="proloenChar"/>
          <w:spacing w:val="0"/>
        </w:rPr>
        <w:t>NEDOPORUČUJ</w:t>
      </w:r>
      <w:r w:rsidR="0017170B">
        <w:rPr>
          <w:rStyle w:val="proloenChar"/>
          <w:spacing w:val="0"/>
        </w:rPr>
        <w:t>E</w:t>
      </w:r>
    </w:p>
    <w:p w:rsidR="00D5621D" w:rsidRDefault="00A15B96" w:rsidP="00E82F35">
      <w:pPr>
        <w:pStyle w:val="PS-slovanseznam"/>
        <w:numPr>
          <w:ilvl w:val="0"/>
          <w:numId w:val="19"/>
        </w:numPr>
        <w:spacing w:after="240"/>
        <w:ind w:left="709" w:hanging="567"/>
        <w:rPr>
          <w:rStyle w:val="proloenChar"/>
          <w:spacing w:val="0"/>
        </w:rPr>
      </w:pPr>
      <w:r>
        <w:rPr>
          <w:rStyle w:val="proloenChar"/>
          <w:spacing w:val="0"/>
        </w:rPr>
        <w:t>Návrh</w:t>
      </w:r>
      <w:r w:rsidR="00D5621D">
        <w:rPr>
          <w:rStyle w:val="proloenChar"/>
          <w:spacing w:val="0"/>
        </w:rPr>
        <w:tab/>
        <w:t>C2</w:t>
      </w:r>
      <w:r w:rsidR="00D5621D">
        <w:rPr>
          <w:rStyle w:val="proloenChar"/>
          <w:spacing w:val="0"/>
        </w:rPr>
        <w:tab/>
      </w:r>
      <w:r w:rsidR="00D5621D">
        <w:rPr>
          <w:rStyle w:val="proloenChar"/>
          <w:spacing w:val="0"/>
        </w:rPr>
        <w:tab/>
      </w:r>
      <w:r>
        <w:rPr>
          <w:rStyle w:val="proloenChar"/>
          <w:spacing w:val="0"/>
        </w:rPr>
        <w:tab/>
      </w:r>
      <w:r w:rsidR="00D5621D">
        <w:rPr>
          <w:rStyle w:val="proloenChar"/>
          <w:spacing w:val="0"/>
        </w:rPr>
        <w:t>NEDOPORUČUJ</w:t>
      </w:r>
      <w:r w:rsidR="0017170B">
        <w:rPr>
          <w:rStyle w:val="proloenChar"/>
          <w:spacing w:val="0"/>
        </w:rPr>
        <w:t>E</w:t>
      </w:r>
    </w:p>
    <w:p w:rsidR="00D5621D" w:rsidRDefault="00A15B96" w:rsidP="00E82F35">
      <w:pPr>
        <w:pStyle w:val="PS-slovanseznam"/>
        <w:numPr>
          <w:ilvl w:val="0"/>
          <w:numId w:val="19"/>
        </w:numPr>
        <w:spacing w:after="240"/>
        <w:ind w:left="709" w:hanging="567"/>
        <w:rPr>
          <w:rStyle w:val="proloenChar"/>
          <w:spacing w:val="0"/>
        </w:rPr>
      </w:pPr>
      <w:r>
        <w:rPr>
          <w:rStyle w:val="proloenChar"/>
          <w:spacing w:val="0"/>
        </w:rPr>
        <w:t>Návrh</w:t>
      </w:r>
      <w:r w:rsidR="00D5621D">
        <w:rPr>
          <w:rStyle w:val="proloenChar"/>
          <w:spacing w:val="0"/>
        </w:rPr>
        <w:tab/>
        <w:t>D1</w:t>
      </w:r>
      <w:r w:rsidR="00D5621D">
        <w:rPr>
          <w:rStyle w:val="proloenChar"/>
          <w:spacing w:val="0"/>
        </w:rPr>
        <w:tab/>
      </w:r>
      <w:r w:rsidR="00D5621D">
        <w:rPr>
          <w:rStyle w:val="proloenChar"/>
          <w:spacing w:val="0"/>
        </w:rPr>
        <w:tab/>
      </w:r>
      <w:r>
        <w:rPr>
          <w:rStyle w:val="proloenChar"/>
          <w:spacing w:val="0"/>
        </w:rPr>
        <w:tab/>
      </w:r>
      <w:r w:rsidR="00D5621D">
        <w:rPr>
          <w:rStyle w:val="proloenChar"/>
          <w:spacing w:val="0"/>
        </w:rPr>
        <w:t>DOPORUČUJ</w:t>
      </w:r>
      <w:r w:rsidR="0017170B">
        <w:rPr>
          <w:rStyle w:val="proloenChar"/>
          <w:spacing w:val="0"/>
        </w:rPr>
        <w:t>E</w:t>
      </w:r>
    </w:p>
    <w:p w:rsidR="00D5621D" w:rsidRDefault="00A15B96" w:rsidP="00E82F35">
      <w:pPr>
        <w:pStyle w:val="PS-slovanseznam"/>
        <w:numPr>
          <w:ilvl w:val="0"/>
          <w:numId w:val="19"/>
        </w:numPr>
        <w:spacing w:after="240"/>
        <w:ind w:left="709" w:hanging="567"/>
        <w:rPr>
          <w:rStyle w:val="proloenChar"/>
          <w:spacing w:val="0"/>
        </w:rPr>
      </w:pPr>
      <w:r>
        <w:rPr>
          <w:rStyle w:val="proloenChar"/>
          <w:spacing w:val="0"/>
        </w:rPr>
        <w:t>Návrh</w:t>
      </w:r>
      <w:r w:rsidR="00D5621D">
        <w:rPr>
          <w:rStyle w:val="proloenChar"/>
          <w:spacing w:val="0"/>
        </w:rPr>
        <w:tab/>
        <w:t>D2</w:t>
      </w:r>
      <w:r w:rsidR="00425139">
        <w:rPr>
          <w:rStyle w:val="proloenChar"/>
          <w:spacing w:val="0"/>
        </w:rPr>
        <w:t>-3</w:t>
      </w:r>
      <w:r w:rsidR="00D5621D">
        <w:rPr>
          <w:rStyle w:val="proloenChar"/>
          <w:spacing w:val="0"/>
        </w:rPr>
        <w:tab/>
      </w:r>
      <w:r w:rsidR="00D5621D">
        <w:rPr>
          <w:rStyle w:val="proloenChar"/>
          <w:spacing w:val="0"/>
        </w:rPr>
        <w:tab/>
      </w:r>
      <w:r>
        <w:rPr>
          <w:rStyle w:val="proloenChar"/>
          <w:spacing w:val="0"/>
        </w:rPr>
        <w:tab/>
      </w:r>
      <w:r w:rsidR="00D5621D">
        <w:rPr>
          <w:rStyle w:val="proloenChar"/>
          <w:spacing w:val="0"/>
        </w:rPr>
        <w:t>NEDOPORUČUJ</w:t>
      </w:r>
      <w:r w:rsidR="0017170B">
        <w:rPr>
          <w:rStyle w:val="proloenChar"/>
          <w:spacing w:val="0"/>
        </w:rPr>
        <w:t>E</w:t>
      </w:r>
    </w:p>
    <w:p w:rsidR="00977716" w:rsidRDefault="00977716" w:rsidP="00977716">
      <w:pPr>
        <w:pStyle w:val="PS-slovanseznam"/>
        <w:numPr>
          <w:ilvl w:val="0"/>
          <w:numId w:val="0"/>
        </w:numPr>
        <w:spacing w:after="240"/>
        <w:ind w:left="709"/>
        <w:rPr>
          <w:rStyle w:val="proloenChar"/>
          <w:spacing w:val="0"/>
        </w:rPr>
      </w:pPr>
    </w:p>
    <w:p w:rsidR="003A4FB1" w:rsidRDefault="003A4FB1" w:rsidP="00A64BD2">
      <w:pPr>
        <w:pStyle w:val="PS-slovanseznam"/>
        <w:spacing w:after="240"/>
        <w:ind w:left="567" w:hanging="567"/>
      </w:pPr>
      <w:r w:rsidRPr="00B43D45">
        <w:rPr>
          <w:rStyle w:val="proloenChar"/>
          <w:b/>
        </w:rPr>
        <w:t>zmocňuje</w:t>
      </w:r>
      <w:r>
        <w:t xml:space="preserve"> zpravodaje výboru, aby ve spolupráci s navrhovatelem a legislativním odborem Kanceláře Poslanecké sněmovny PČR popřípadě navrhl i další nezbytné úpravy podle § 95 odst. 2 zákona o jednacím řádu Poslanecké sněmovny;</w:t>
      </w:r>
    </w:p>
    <w:p w:rsidR="00D93A97" w:rsidRPr="003A4FB1" w:rsidRDefault="00D93A97" w:rsidP="00D93A97">
      <w:pPr>
        <w:pStyle w:val="PS-slovanseznam"/>
        <w:numPr>
          <w:ilvl w:val="0"/>
          <w:numId w:val="0"/>
        </w:numPr>
        <w:spacing w:after="240"/>
        <w:ind w:left="567"/>
        <w:rPr>
          <w:rStyle w:val="proloenChar"/>
          <w:spacing w:val="0"/>
        </w:rPr>
      </w:pPr>
    </w:p>
    <w:p w:rsidR="00A64BD2" w:rsidRDefault="00A64BD2" w:rsidP="00A64BD2">
      <w:pPr>
        <w:pStyle w:val="PS-slovanseznam"/>
        <w:spacing w:after="240"/>
        <w:ind w:left="567" w:hanging="567"/>
      </w:pPr>
      <w:r>
        <w:rPr>
          <w:rStyle w:val="proloenChar"/>
          <w:b/>
        </w:rPr>
        <w:t>pověřuje</w:t>
      </w:r>
      <w:r>
        <w:t xml:space="preserve"> </w:t>
      </w:r>
      <w:r w:rsidR="003A4FB1">
        <w:t>zpravodaje</w:t>
      </w:r>
      <w:r>
        <w:t xml:space="preserve"> výboru, aby</w:t>
      </w:r>
      <w:r w:rsidRPr="004A7EDF">
        <w:t xml:space="preserve"> </w:t>
      </w:r>
      <w:r w:rsidR="003A4FB1">
        <w:t>na schůzi</w:t>
      </w:r>
      <w:r w:rsidRPr="00FC5180">
        <w:t xml:space="preserve"> Poslanecké</w:t>
      </w:r>
      <w:r>
        <w:t xml:space="preserve"> </w:t>
      </w:r>
      <w:r w:rsidR="003A4FB1">
        <w:t xml:space="preserve">sněmovny Parlamentu </w:t>
      </w:r>
      <w:r w:rsidRPr="00FC5180">
        <w:t>České republiky</w:t>
      </w:r>
      <w:r w:rsidR="003A4FB1">
        <w:t xml:space="preserve"> ve třetím čtení návrhu zákona přednesl stanoviska výboru</w:t>
      </w:r>
      <w:r>
        <w:t>;</w:t>
      </w:r>
    </w:p>
    <w:p w:rsidR="00977716" w:rsidRDefault="00977716" w:rsidP="00977716">
      <w:pPr>
        <w:pStyle w:val="PS-slovanseznam"/>
        <w:numPr>
          <w:ilvl w:val="0"/>
          <w:numId w:val="0"/>
        </w:numPr>
        <w:spacing w:after="240"/>
        <w:ind w:left="567"/>
      </w:pPr>
    </w:p>
    <w:p w:rsidR="003A4FB1" w:rsidRDefault="003A4FB1" w:rsidP="003A4FB1">
      <w:pPr>
        <w:pStyle w:val="PS-slovanseznam"/>
        <w:spacing w:after="240"/>
        <w:ind w:left="567" w:hanging="567"/>
      </w:pPr>
      <w:r>
        <w:rPr>
          <w:rStyle w:val="proloenChar"/>
          <w:b/>
        </w:rPr>
        <w:t>pověřuje</w:t>
      </w:r>
      <w:r>
        <w:t xml:space="preserve"> předsedu výboru, aby</w:t>
      </w:r>
      <w:r w:rsidRPr="004A7EDF">
        <w:t xml:space="preserve"> </w:t>
      </w:r>
      <w:r w:rsidRPr="00FC5180">
        <w:t>toto usnesení předložil předsedovi Poslanecké</w:t>
      </w:r>
      <w:r>
        <w:t xml:space="preserve"> </w:t>
      </w:r>
      <w:r w:rsidRPr="00FC5180">
        <w:t>sněmovny Parlamentu České republiky</w:t>
      </w:r>
      <w:r>
        <w:t>;</w:t>
      </w:r>
    </w:p>
    <w:p w:rsidR="00226770" w:rsidRDefault="00226770" w:rsidP="00351BD7">
      <w:pPr>
        <w:spacing w:after="0"/>
        <w:jc w:val="center"/>
      </w:pPr>
    </w:p>
    <w:p w:rsidR="00C24383" w:rsidRDefault="00C24383" w:rsidP="00351BD7">
      <w:pPr>
        <w:spacing w:after="0"/>
        <w:jc w:val="center"/>
      </w:pPr>
    </w:p>
    <w:p w:rsidR="00C24383" w:rsidRDefault="00C24383" w:rsidP="00351BD7">
      <w:pPr>
        <w:spacing w:after="0"/>
        <w:jc w:val="center"/>
      </w:pPr>
    </w:p>
    <w:p w:rsidR="00FF5CEE" w:rsidRDefault="00FF5CEE" w:rsidP="00351BD7">
      <w:pPr>
        <w:spacing w:after="240"/>
        <w:jc w:val="center"/>
      </w:pPr>
    </w:p>
    <w:p w:rsidR="00270A67" w:rsidRDefault="004D24CF" w:rsidP="00351BD7">
      <w:pPr>
        <w:spacing w:after="240"/>
        <w:jc w:val="center"/>
      </w:pPr>
      <w:r>
        <w:t>Robin  B ö h n i s c h</w:t>
      </w:r>
      <w:r w:rsidR="00353516">
        <w:t xml:space="preserve"> </w:t>
      </w:r>
      <w:r w:rsidR="00FD71EF">
        <w:t xml:space="preserve"> v.r.</w:t>
      </w:r>
      <w:r w:rsidR="007827A3">
        <w:t xml:space="preserve"> </w:t>
      </w:r>
      <w:r w:rsidR="00424224">
        <w:t xml:space="preserve"> </w:t>
      </w:r>
      <w:r w:rsidR="00C302C6">
        <w:t xml:space="preserve"> </w:t>
      </w:r>
      <w:r w:rsidR="00577BE4">
        <w:t xml:space="preserve"> </w:t>
      </w:r>
      <w:r w:rsidR="00351BD7">
        <w:br/>
      </w:r>
      <w:r w:rsidR="00A837B1">
        <w:t>zpravodaj výboru</w:t>
      </w:r>
    </w:p>
    <w:p w:rsidR="00FF5CEE" w:rsidRDefault="00FF5CEE" w:rsidP="00FF5CEE">
      <w:pPr>
        <w:spacing w:after="0" w:line="240" w:lineRule="auto"/>
        <w:jc w:val="center"/>
      </w:pPr>
    </w:p>
    <w:p w:rsidR="00FF5CEE" w:rsidRDefault="00FF5CEE" w:rsidP="00FF5CEE">
      <w:pPr>
        <w:spacing w:after="0" w:line="240" w:lineRule="auto"/>
        <w:jc w:val="center"/>
      </w:pPr>
    </w:p>
    <w:p w:rsidR="00FF5CEE" w:rsidRDefault="00FF5CEE" w:rsidP="00FF5CEE">
      <w:pPr>
        <w:spacing w:after="0" w:line="240" w:lineRule="auto"/>
        <w:jc w:val="center"/>
      </w:pPr>
    </w:p>
    <w:p w:rsidR="00446545" w:rsidRDefault="00FD71EF" w:rsidP="00FF5CEE">
      <w:pPr>
        <w:spacing w:after="0" w:line="240" w:lineRule="auto"/>
        <w:jc w:val="both"/>
      </w:pPr>
      <w:r>
        <w:t xml:space="preserve">         </w:t>
      </w:r>
      <w:r w:rsidR="00FF5CEE">
        <w:t>Robin  B ö h n i s c h</w:t>
      </w:r>
      <w:r>
        <w:t xml:space="preserve">  v.r.</w:t>
      </w:r>
      <w:r w:rsidR="00FF5CEE">
        <w:tab/>
      </w:r>
      <w:r w:rsidR="00FF5CEE">
        <w:tab/>
      </w:r>
      <w:r w:rsidR="00FF5CEE">
        <w:tab/>
      </w:r>
      <w:r w:rsidR="00EE1660">
        <w:t xml:space="preserve">    </w:t>
      </w:r>
      <w:r w:rsidR="00446545">
        <w:rPr>
          <w:color w:val="FFFFFF" w:themeColor="background1"/>
        </w:rPr>
        <w:t>…</w:t>
      </w:r>
      <w:r w:rsidR="00FF5CEE">
        <w:rPr>
          <w:color w:val="FFFFFF" w:themeColor="background1"/>
        </w:rPr>
        <w:t xml:space="preserve">  </w:t>
      </w:r>
      <w:r w:rsidR="00446545">
        <w:t>Karel  S c h w a r z e n b e r g</w:t>
      </w:r>
      <w:r>
        <w:t xml:space="preserve">  v.r.</w:t>
      </w:r>
    </w:p>
    <w:p w:rsidR="00446545" w:rsidRDefault="00446545" w:rsidP="00446545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   ověřovatel výboru               </w:t>
      </w:r>
      <w:r w:rsidR="00EE1660">
        <w:t xml:space="preserve">   </w:t>
      </w:r>
      <w:r>
        <w:t xml:space="preserve">                                       </w:t>
      </w:r>
      <w:r w:rsidR="00977716">
        <w:t xml:space="preserve"> </w:t>
      </w:r>
      <w:r w:rsidR="00226770">
        <w:t xml:space="preserve"> </w:t>
      </w:r>
      <w:r w:rsidR="00977716">
        <w:t xml:space="preserve"> </w:t>
      </w:r>
      <w:r w:rsidR="00FD71EF">
        <w:t xml:space="preserve">    </w:t>
      </w:r>
      <w:r>
        <w:t>předseda výboru</w:t>
      </w:r>
    </w:p>
    <w:p w:rsidR="00B715B6" w:rsidRDefault="00977716" w:rsidP="00446545">
      <w:pPr>
        <w:spacing w:after="0" w:line="240" w:lineRule="auto"/>
      </w:pPr>
      <w:r>
        <w:t xml:space="preserve"> </w:t>
      </w:r>
    </w:p>
    <w:sectPr w:rsidR="00B715B6" w:rsidSect="00351BD7">
      <w:footerReference w:type="default" r:id="rId8"/>
      <w:pgSz w:w="11906" w:h="16838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A97" w:rsidRDefault="00D93A97" w:rsidP="00D93A97">
      <w:pPr>
        <w:spacing w:after="0" w:line="240" w:lineRule="auto"/>
      </w:pPr>
      <w:r>
        <w:separator/>
      </w:r>
    </w:p>
  </w:endnote>
  <w:endnote w:type="continuationSeparator" w:id="0">
    <w:p w:rsidR="00D93A97" w:rsidRDefault="00D93A97" w:rsidP="00D93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8656245"/>
      <w:docPartObj>
        <w:docPartGallery w:val="Page Numbers (Bottom of Page)"/>
        <w:docPartUnique/>
      </w:docPartObj>
    </w:sdtPr>
    <w:sdtEndPr>
      <w:rPr>
        <w:i/>
        <w:sz w:val="16"/>
        <w:szCs w:val="16"/>
      </w:rPr>
    </w:sdtEndPr>
    <w:sdtContent>
      <w:p w:rsidR="00D93A97" w:rsidRPr="00D93A97" w:rsidRDefault="00D93A97">
        <w:pPr>
          <w:pStyle w:val="Zpat"/>
          <w:jc w:val="center"/>
          <w:rPr>
            <w:i/>
            <w:sz w:val="16"/>
            <w:szCs w:val="16"/>
          </w:rPr>
        </w:pPr>
        <w:r w:rsidRPr="00D93A97">
          <w:rPr>
            <w:i/>
            <w:sz w:val="16"/>
            <w:szCs w:val="16"/>
          </w:rPr>
          <w:fldChar w:fldCharType="begin"/>
        </w:r>
        <w:r w:rsidRPr="00D93A97">
          <w:rPr>
            <w:i/>
            <w:sz w:val="16"/>
            <w:szCs w:val="16"/>
          </w:rPr>
          <w:instrText>PAGE   \* MERGEFORMAT</w:instrText>
        </w:r>
        <w:r w:rsidRPr="00D93A97">
          <w:rPr>
            <w:i/>
            <w:sz w:val="16"/>
            <w:szCs w:val="16"/>
          </w:rPr>
          <w:fldChar w:fldCharType="separate"/>
        </w:r>
        <w:r w:rsidR="00685E96">
          <w:rPr>
            <w:i/>
            <w:noProof/>
            <w:sz w:val="16"/>
            <w:szCs w:val="16"/>
          </w:rPr>
          <w:t>2</w:t>
        </w:r>
        <w:r w:rsidRPr="00D93A97">
          <w:rPr>
            <w:i/>
            <w:sz w:val="16"/>
            <w:szCs w:val="16"/>
          </w:rPr>
          <w:fldChar w:fldCharType="end"/>
        </w:r>
      </w:p>
    </w:sdtContent>
  </w:sdt>
  <w:p w:rsidR="00D93A97" w:rsidRDefault="00D93A9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A97" w:rsidRDefault="00D93A97" w:rsidP="00D93A97">
      <w:pPr>
        <w:spacing w:after="0" w:line="240" w:lineRule="auto"/>
      </w:pPr>
      <w:r>
        <w:separator/>
      </w:r>
    </w:p>
  </w:footnote>
  <w:footnote w:type="continuationSeparator" w:id="0">
    <w:p w:rsidR="00D93A97" w:rsidRDefault="00D93A97" w:rsidP="00D93A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BE1137"/>
    <w:multiLevelType w:val="hybridMultilevel"/>
    <w:tmpl w:val="6A163CB4"/>
    <w:lvl w:ilvl="0" w:tplc="0405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36993988"/>
    <w:multiLevelType w:val="hybridMultilevel"/>
    <w:tmpl w:val="32F407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E20553"/>
    <w:multiLevelType w:val="hybridMultilevel"/>
    <w:tmpl w:val="A1A6E4E4"/>
    <w:lvl w:ilvl="0" w:tplc="959AA8F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B4E6877"/>
    <w:multiLevelType w:val="hybridMultilevel"/>
    <w:tmpl w:val="1206C190"/>
    <w:lvl w:ilvl="0" w:tplc="0A6075AC">
      <w:start w:val="1"/>
      <w:numFmt w:val="upperRoman"/>
      <w:pStyle w:val="PS-slovanseznam"/>
      <w:lvlText w:val="%1."/>
      <w:lvlJc w:val="left"/>
      <w:pPr>
        <w:ind w:left="0" w:firstLine="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>
    <w:nsid w:val="59851B8F"/>
    <w:multiLevelType w:val="hybridMultilevel"/>
    <w:tmpl w:val="ED7C31DE"/>
    <w:lvl w:ilvl="0" w:tplc="104A66A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5E1945"/>
    <w:multiLevelType w:val="hybridMultilevel"/>
    <w:tmpl w:val="375421D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2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0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4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19B"/>
    <w:rsid w:val="00044709"/>
    <w:rsid w:val="000476E4"/>
    <w:rsid w:val="00081292"/>
    <w:rsid w:val="00092632"/>
    <w:rsid w:val="000A2312"/>
    <w:rsid w:val="000C5278"/>
    <w:rsid w:val="000D0E8D"/>
    <w:rsid w:val="000E730C"/>
    <w:rsid w:val="00103C04"/>
    <w:rsid w:val="00106842"/>
    <w:rsid w:val="00112509"/>
    <w:rsid w:val="001622D9"/>
    <w:rsid w:val="0017170B"/>
    <w:rsid w:val="00180E07"/>
    <w:rsid w:val="001B45F3"/>
    <w:rsid w:val="001C3CFB"/>
    <w:rsid w:val="002065BD"/>
    <w:rsid w:val="00226770"/>
    <w:rsid w:val="00230024"/>
    <w:rsid w:val="00242FB0"/>
    <w:rsid w:val="00245FAA"/>
    <w:rsid w:val="00254049"/>
    <w:rsid w:val="00270A67"/>
    <w:rsid w:val="00272E1B"/>
    <w:rsid w:val="002835BB"/>
    <w:rsid w:val="0029549A"/>
    <w:rsid w:val="002A2F32"/>
    <w:rsid w:val="002B0FB6"/>
    <w:rsid w:val="002B60B3"/>
    <w:rsid w:val="002C6BED"/>
    <w:rsid w:val="002E52FB"/>
    <w:rsid w:val="00351BD7"/>
    <w:rsid w:val="00353516"/>
    <w:rsid w:val="00356011"/>
    <w:rsid w:val="00377253"/>
    <w:rsid w:val="003A2447"/>
    <w:rsid w:val="003A4FB1"/>
    <w:rsid w:val="003D2033"/>
    <w:rsid w:val="003D581D"/>
    <w:rsid w:val="003E71C2"/>
    <w:rsid w:val="003F38A7"/>
    <w:rsid w:val="00424224"/>
    <w:rsid w:val="00425139"/>
    <w:rsid w:val="00446545"/>
    <w:rsid w:val="004A7EDF"/>
    <w:rsid w:val="004B0612"/>
    <w:rsid w:val="004B7D84"/>
    <w:rsid w:val="004D1EF7"/>
    <w:rsid w:val="004D24CF"/>
    <w:rsid w:val="004F6563"/>
    <w:rsid w:val="004F69FB"/>
    <w:rsid w:val="005227BF"/>
    <w:rsid w:val="00566A4C"/>
    <w:rsid w:val="00577BE4"/>
    <w:rsid w:val="00594466"/>
    <w:rsid w:val="005C30D7"/>
    <w:rsid w:val="005E094C"/>
    <w:rsid w:val="005F6CAE"/>
    <w:rsid w:val="006202D1"/>
    <w:rsid w:val="00620764"/>
    <w:rsid w:val="0066367F"/>
    <w:rsid w:val="00685E96"/>
    <w:rsid w:val="006876A5"/>
    <w:rsid w:val="00714B1F"/>
    <w:rsid w:val="0074770A"/>
    <w:rsid w:val="0075419B"/>
    <w:rsid w:val="00764D12"/>
    <w:rsid w:val="0077779D"/>
    <w:rsid w:val="007827A3"/>
    <w:rsid w:val="00794FF7"/>
    <w:rsid w:val="007B253F"/>
    <w:rsid w:val="007C62DA"/>
    <w:rsid w:val="007D5EE1"/>
    <w:rsid w:val="007E1D0B"/>
    <w:rsid w:val="00812496"/>
    <w:rsid w:val="00830BFE"/>
    <w:rsid w:val="00842C46"/>
    <w:rsid w:val="00893C29"/>
    <w:rsid w:val="008B733E"/>
    <w:rsid w:val="008C2628"/>
    <w:rsid w:val="00903269"/>
    <w:rsid w:val="00920D8B"/>
    <w:rsid w:val="00922566"/>
    <w:rsid w:val="00950B88"/>
    <w:rsid w:val="00977716"/>
    <w:rsid w:val="009D6337"/>
    <w:rsid w:val="009E2CFF"/>
    <w:rsid w:val="00A15B96"/>
    <w:rsid w:val="00A46CDA"/>
    <w:rsid w:val="00A64BD2"/>
    <w:rsid w:val="00A837B1"/>
    <w:rsid w:val="00A9004B"/>
    <w:rsid w:val="00AA0D27"/>
    <w:rsid w:val="00B0568C"/>
    <w:rsid w:val="00B13892"/>
    <w:rsid w:val="00B43D45"/>
    <w:rsid w:val="00B516CE"/>
    <w:rsid w:val="00B53E8D"/>
    <w:rsid w:val="00B715B6"/>
    <w:rsid w:val="00BC09E3"/>
    <w:rsid w:val="00C1701C"/>
    <w:rsid w:val="00C24383"/>
    <w:rsid w:val="00C302C6"/>
    <w:rsid w:val="00C40BB1"/>
    <w:rsid w:val="00C56014"/>
    <w:rsid w:val="00C90BC3"/>
    <w:rsid w:val="00CD498F"/>
    <w:rsid w:val="00CE7AEB"/>
    <w:rsid w:val="00D022B6"/>
    <w:rsid w:val="00D5621D"/>
    <w:rsid w:val="00D720D0"/>
    <w:rsid w:val="00D76FB3"/>
    <w:rsid w:val="00D93A97"/>
    <w:rsid w:val="00DB23D4"/>
    <w:rsid w:val="00DB5BB7"/>
    <w:rsid w:val="00DC29E4"/>
    <w:rsid w:val="00E33B46"/>
    <w:rsid w:val="00E44BB8"/>
    <w:rsid w:val="00E82F35"/>
    <w:rsid w:val="00EB7898"/>
    <w:rsid w:val="00ED101C"/>
    <w:rsid w:val="00ED15A8"/>
    <w:rsid w:val="00EE1660"/>
    <w:rsid w:val="00EE4714"/>
    <w:rsid w:val="00EF3B15"/>
    <w:rsid w:val="00EF679B"/>
    <w:rsid w:val="00F54E38"/>
    <w:rsid w:val="00FA794F"/>
    <w:rsid w:val="00FD7008"/>
    <w:rsid w:val="00FD71EF"/>
    <w:rsid w:val="00FF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719A8-B5AA-4B97-BCEE-F39E70E7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0A67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70A67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70A67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A837B1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A837B1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Za0bdkovnjednoduch">
    <w:name w:val="Styl Za:  0 b. Řádkování:  jednoduché"/>
    <w:basedOn w:val="Normln"/>
    <w:rsid w:val="00270A67"/>
    <w:pPr>
      <w:spacing w:after="0" w:line="240" w:lineRule="auto"/>
    </w:pPr>
    <w:rPr>
      <w:rFonts w:eastAsia="Times New Roman"/>
      <w:szCs w:val="20"/>
    </w:rPr>
  </w:style>
  <w:style w:type="paragraph" w:customStyle="1" w:styleId="StylPed50bZa0bdkovnjednoduch">
    <w:name w:val="Styl Před:  50 b. Za:  0 b. Řádkování:  jednoduché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270A67"/>
    <w:pPr>
      <w:spacing w:before="500" w:after="0" w:line="240" w:lineRule="auto"/>
    </w:pPr>
    <w:rPr>
      <w:rFonts w:eastAsia="Times New Roman"/>
      <w:szCs w:val="20"/>
    </w:rPr>
  </w:style>
  <w:style w:type="paragraph" w:customStyle="1" w:styleId="StylPed50bZa0bdkovnjednoduch2">
    <w:name w:val="Styl Před:  50 b. Za:  0 b. Řádkování:  jednoduché2"/>
    <w:basedOn w:val="Normln"/>
    <w:rsid w:val="003F38A7"/>
    <w:pPr>
      <w:spacing w:before="360" w:after="0" w:line="240" w:lineRule="auto"/>
    </w:pPr>
    <w:rPr>
      <w:rFonts w:eastAsia="Times New Roman"/>
      <w:szCs w:val="20"/>
    </w:rPr>
  </w:style>
  <w:style w:type="character" w:customStyle="1" w:styleId="Pjmen">
    <w:name w:val="Příjmení"/>
    <w:basedOn w:val="Standardnpsmoodstavce"/>
    <w:rsid w:val="00A837B1"/>
    <w:rPr>
      <w:cap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D45"/>
    <w:rPr>
      <w:rFonts w:ascii="Segoe UI" w:hAnsi="Segoe UI" w:cs="Segoe UI"/>
      <w:sz w:val="18"/>
      <w:szCs w:val="18"/>
      <w:lang w:eastAsia="en-US"/>
    </w:rPr>
  </w:style>
  <w:style w:type="character" w:styleId="Siln">
    <w:name w:val="Strong"/>
    <w:basedOn w:val="Standardnpsmoodstavce"/>
    <w:uiPriority w:val="22"/>
    <w:qFormat/>
    <w:rsid w:val="00C40BB1"/>
    <w:rPr>
      <w:b/>
      <w:bCs/>
    </w:rPr>
  </w:style>
  <w:style w:type="paragraph" w:styleId="Odstavecseseznamem">
    <w:name w:val="List Paragraph"/>
    <w:basedOn w:val="Normln"/>
    <w:uiPriority w:val="34"/>
    <w:qFormat/>
    <w:rsid w:val="00842C46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eastAsia="SimSun" w:cs="Mangal"/>
      <w:kern w:val="3"/>
      <w:szCs w:val="21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D93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3A97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93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3A97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9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ZAV\SEKRETARI&#193;T\&#352;ABLONY\2016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B96D2-50EC-4FAC-ACC8-446CD6C14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2</Pages>
  <Words>292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3</cp:revision>
  <cp:lastPrinted>2017-02-24T12:32:00Z</cp:lastPrinted>
  <dcterms:created xsi:type="dcterms:W3CDTF">2017-02-24T12:43:00Z</dcterms:created>
  <dcterms:modified xsi:type="dcterms:W3CDTF">2017-02-24T12:44:00Z</dcterms:modified>
</cp:coreProperties>
</file>