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663" w:rsidRPr="000E2663" w:rsidRDefault="000E2663" w:rsidP="000E2663">
      <w:pPr>
        <w:spacing w:after="0" w:line="240" w:lineRule="auto"/>
        <w:jc w:val="center"/>
        <w:rPr>
          <w:rFonts w:ascii="Times New Roman" w:hAnsi="Times New Roman"/>
          <w:b/>
          <w:i/>
          <w:sz w:val="28"/>
          <w:szCs w:val="28"/>
        </w:rPr>
      </w:pPr>
      <w:r w:rsidRPr="000E2663">
        <w:rPr>
          <w:rFonts w:ascii="Times New Roman" w:hAnsi="Times New Roman"/>
          <w:b/>
          <w:i/>
          <w:sz w:val="28"/>
          <w:szCs w:val="28"/>
        </w:rPr>
        <w:t>Parlament České republiky</w:t>
      </w:r>
    </w:p>
    <w:p w:rsidR="000E2663" w:rsidRPr="000E2663" w:rsidRDefault="000E2663" w:rsidP="000E2663">
      <w:pPr>
        <w:spacing w:after="0" w:line="240" w:lineRule="auto"/>
        <w:jc w:val="center"/>
        <w:rPr>
          <w:rFonts w:ascii="Times New Roman" w:hAnsi="Times New Roman"/>
          <w:b/>
          <w:i/>
          <w:sz w:val="28"/>
          <w:szCs w:val="28"/>
        </w:rPr>
      </w:pPr>
      <w:r w:rsidRPr="000E2663">
        <w:rPr>
          <w:rFonts w:ascii="Times New Roman" w:hAnsi="Times New Roman"/>
          <w:b/>
          <w:i/>
          <w:sz w:val="28"/>
          <w:szCs w:val="28"/>
        </w:rPr>
        <w:t>POSLANECKÁ  SNĚMOVNA</w:t>
      </w:r>
    </w:p>
    <w:p w:rsidR="000E2663" w:rsidRPr="000E2663" w:rsidRDefault="003D2806" w:rsidP="000E2663">
      <w:pPr>
        <w:spacing w:after="0" w:line="240" w:lineRule="auto"/>
        <w:jc w:val="center"/>
        <w:rPr>
          <w:rFonts w:ascii="Times New Roman" w:hAnsi="Times New Roman"/>
          <w:b/>
          <w:i/>
          <w:sz w:val="28"/>
          <w:szCs w:val="28"/>
        </w:rPr>
      </w:pPr>
      <w:r>
        <w:rPr>
          <w:rFonts w:ascii="Times New Roman" w:hAnsi="Times New Roman"/>
          <w:b/>
          <w:i/>
          <w:sz w:val="28"/>
          <w:szCs w:val="28"/>
        </w:rPr>
        <w:t>201</w:t>
      </w:r>
      <w:r w:rsidR="002B5B95">
        <w:rPr>
          <w:rFonts w:ascii="Times New Roman" w:hAnsi="Times New Roman"/>
          <w:b/>
          <w:i/>
          <w:sz w:val="28"/>
          <w:szCs w:val="28"/>
        </w:rPr>
        <w:t>7</w:t>
      </w:r>
    </w:p>
    <w:p w:rsidR="000E2663" w:rsidRPr="000E2663" w:rsidRDefault="000E2663" w:rsidP="000E2663">
      <w:pPr>
        <w:spacing w:after="0" w:line="240" w:lineRule="auto"/>
        <w:jc w:val="center"/>
        <w:rPr>
          <w:rFonts w:ascii="Times New Roman" w:hAnsi="Times New Roman"/>
          <w:b/>
          <w:i/>
          <w:sz w:val="28"/>
          <w:szCs w:val="28"/>
        </w:rPr>
      </w:pPr>
      <w:r w:rsidRPr="000E2663">
        <w:rPr>
          <w:rFonts w:ascii="Times New Roman" w:hAnsi="Times New Roman"/>
          <w:b/>
          <w:i/>
          <w:sz w:val="28"/>
          <w:szCs w:val="28"/>
        </w:rPr>
        <w:t>7. volební období</w:t>
      </w:r>
    </w:p>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Pr="000E2663" w:rsidRDefault="000E2663" w:rsidP="000E2663">
      <w:pPr>
        <w:jc w:val="center"/>
        <w:rPr>
          <w:rFonts w:ascii="Times New Roman" w:hAnsi="Times New Roman"/>
          <w:b/>
          <w:i/>
          <w:sz w:val="32"/>
          <w:szCs w:val="32"/>
        </w:rPr>
      </w:pPr>
      <w:r w:rsidRPr="000E2663">
        <w:rPr>
          <w:rFonts w:ascii="Times New Roman" w:hAnsi="Times New Roman"/>
          <w:b/>
          <w:i/>
          <w:sz w:val="32"/>
          <w:szCs w:val="32"/>
        </w:rPr>
        <w:t>Z Á P I S</w:t>
      </w:r>
    </w:p>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Pr="000E2663" w:rsidRDefault="00CE59CF" w:rsidP="000E2663">
      <w:pPr>
        <w:spacing w:after="0"/>
        <w:jc w:val="center"/>
        <w:rPr>
          <w:rFonts w:ascii="Times New Roman" w:hAnsi="Times New Roman"/>
          <w:b/>
          <w:i/>
          <w:sz w:val="24"/>
          <w:szCs w:val="24"/>
        </w:rPr>
      </w:pPr>
      <w:r>
        <w:rPr>
          <w:rFonts w:ascii="Times New Roman" w:hAnsi="Times New Roman"/>
          <w:b/>
          <w:i/>
          <w:sz w:val="24"/>
          <w:szCs w:val="24"/>
        </w:rPr>
        <w:t>z</w:t>
      </w:r>
      <w:r w:rsidR="00FC2C4B">
        <w:rPr>
          <w:rFonts w:ascii="Times New Roman" w:hAnsi="Times New Roman"/>
          <w:b/>
          <w:i/>
          <w:sz w:val="24"/>
          <w:szCs w:val="24"/>
        </w:rPr>
        <w:t> 3</w:t>
      </w:r>
      <w:r w:rsidR="00941160">
        <w:rPr>
          <w:rFonts w:ascii="Times New Roman" w:hAnsi="Times New Roman"/>
          <w:b/>
          <w:i/>
          <w:sz w:val="24"/>
          <w:szCs w:val="24"/>
        </w:rPr>
        <w:t>5</w:t>
      </w:r>
      <w:r w:rsidR="00FC2C4B">
        <w:rPr>
          <w:rFonts w:ascii="Times New Roman" w:hAnsi="Times New Roman"/>
          <w:b/>
          <w:i/>
          <w:sz w:val="24"/>
          <w:szCs w:val="24"/>
        </w:rPr>
        <w:t>.</w:t>
      </w:r>
      <w:r w:rsidR="000E2663" w:rsidRPr="000E2663">
        <w:rPr>
          <w:rFonts w:ascii="Times New Roman" w:hAnsi="Times New Roman"/>
          <w:b/>
          <w:i/>
          <w:sz w:val="24"/>
          <w:szCs w:val="24"/>
        </w:rPr>
        <w:t xml:space="preserve"> schůze</w:t>
      </w:r>
    </w:p>
    <w:p w:rsidR="000E2663" w:rsidRPr="000E2663" w:rsidRDefault="000E2663" w:rsidP="000E2663">
      <w:pPr>
        <w:spacing w:after="0"/>
        <w:jc w:val="center"/>
        <w:rPr>
          <w:rFonts w:ascii="Times New Roman" w:hAnsi="Times New Roman"/>
          <w:b/>
          <w:i/>
          <w:sz w:val="24"/>
          <w:szCs w:val="24"/>
        </w:rPr>
      </w:pPr>
      <w:r w:rsidRPr="000E2663">
        <w:rPr>
          <w:rFonts w:ascii="Times New Roman" w:hAnsi="Times New Roman"/>
          <w:b/>
          <w:i/>
          <w:sz w:val="24"/>
          <w:szCs w:val="24"/>
        </w:rPr>
        <w:t>zahraničního výboru</w:t>
      </w:r>
    </w:p>
    <w:p w:rsidR="000E2663" w:rsidRDefault="000E2663" w:rsidP="000E2663">
      <w:pPr>
        <w:spacing w:after="0"/>
        <w:jc w:val="center"/>
        <w:rPr>
          <w:rFonts w:ascii="Times New Roman" w:hAnsi="Times New Roman"/>
          <w:b/>
          <w:i/>
          <w:sz w:val="24"/>
          <w:szCs w:val="24"/>
        </w:rPr>
      </w:pPr>
      <w:r>
        <w:rPr>
          <w:rFonts w:ascii="Times New Roman" w:hAnsi="Times New Roman"/>
          <w:b/>
          <w:i/>
          <w:sz w:val="24"/>
          <w:szCs w:val="24"/>
        </w:rPr>
        <w:t xml:space="preserve">konané </w:t>
      </w:r>
      <w:r w:rsidR="00941160">
        <w:rPr>
          <w:rFonts w:ascii="Times New Roman" w:hAnsi="Times New Roman"/>
          <w:b/>
          <w:i/>
          <w:sz w:val="24"/>
          <w:szCs w:val="24"/>
        </w:rPr>
        <w:t>7. června</w:t>
      </w:r>
      <w:r w:rsidR="00FC2C4B">
        <w:rPr>
          <w:rFonts w:ascii="Times New Roman" w:hAnsi="Times New Roman"/>
          <w:b/>
          <w:i/>
          <w:sz w:val="24"/>
          <w:szCs w:val="24"/>
        </w:rPr>
        <w:t xml:space="preserve"> 2017</w:t>
      </w:r>
    </w:p>
    <w:p w:rsidR="00296E2C" w:rsidRPr="003C7EB5" w:rsidRDefault="000E2663" w:rsidP="000E2663">
      <w:pPr>
        <w:pStyle w:val="western"/>
        <w:rPr>
          <w:spacing w:val="0"/>
        </w:rPr>
      </w:pPr>
      <w:r>
        <w:rPr>
          <w:b/>
          <w:i/>
        </w:rPr>
        <w:br w:type="page"/>
      </w:r>
      <w:r w:rsidRPr="003C7EB5">
        <w:rPr>
          <w:b/>
          <w:bCs/>
          <w:u w:val="single"/>
        </w:rPr>
        <w:lastRenderedPageBreak/>
        <w:t>Přítomni:</w:t>
      </w:r>
      <w:r w:rsidRPr="003C7EB5">
        <w:rPr>
          <w:b/>
          <w:bCs/>
        </w:rPr>
        <w:t xml:space="preserve"> </w:t>
      </w:r>
      <w:r w:rsidRPr="003C7EB5">
        <w:rPr>
          <w:b/>
          <w:bCs/>
        </w:rPr>
        <w:tab/>
      </w:r>
      <w:r w:rsidRPr="003C7EB5">
        <w:t>prezenční listina</w:t>
      </w:r>
    </w:p>
    <w:p w:rsidR="00296E2C" w:rsidRPr="003C7EB5" w:rsidRDefault="00296E2C" w:rsidP="00296E2C">
      <w:pPr>
        <w:pStyle w:val="western"/>
        <w:spacing w:before="0" w:beforeAutospacing="0"/>
        <w:rPr>
          <w:b/>
          <w:bCs/>
          <w:u w:val="single"/>
        </w:rPr>
      </w:pPr>
    </w:p>
    <w:p w:rsidR="009F557E" w:rsidRPr="005174BC" w:rsidRDefault="000E2663" w:rsidP="00F8708A">
      <w:pPr>
        <w:pStyle w:val="western"/>
        <w:rPr>
          <w:spacing w:val="0"/>
        </w:rPr>
      </w:pPr>
      <w:r w:rsidRPr="003C7EB5">
        <w:rPr>
          <w:b/>
          <w:bCs/>
          <w:u w:val="single"/>
        </w:rPr>
        <w:t>Omluveni:</w:t>
      </w:r>
      <w:r w:rsidRPr="003C7EB5">
        <w:t xml:space="preserve"> </w:t>
      </w:r>
      <w:r w:rsidRPr="003C7EB5">
        <w:tab/>
      </w:r>
      <w:r w:rsidR="00E6380A">
        <w:t>poslankyně</w:t>
      </w:r>
      <w:r w:rsidR="00FC2C4B" w:rsidRPr="003C7EB5">
        <w:t xml:space="preserve"> </w:t>
      </w:r>
      <w:r w:rsidR="005609C8">
        <w:t xml:space="preserve">Aulická – Jírovcová, </w:t>
      </w:r>
      <w:r w:rsidR="00A85D60">
        <w:rPr>
          <w:spacing w:val="0"/>
        </w:rPr>
        <w:t xml:space="preserve">Fischerová, poslanci </w:t>
      </w:r>
      <w:r w:rsidR="005609C8">
        <w:rPr>
          <w:spacing w:val="0"/>
        </w:rPr>
        <w:t xml:space="preserve">Číp, </w:t>
      </w:r>
      <w:r w:rsidR="00D159A3">
        <w:rPr>
          <w:spacing w:val="0"/>
        </w:rPr>
        <w:t>F</w:t>
      </w:r>
      <w:r w:rsidR="00C856C9">
        <w:rPr>
          <w:spacing w:val="0"/>
        </w:rPr>
        <w:t>oldyna</w:t>
      </w:r>
      <w:r w:rsidR="00A85D60">
        <w:rPr>
          <w:spacing w:val="0"/>
        </w:rPr>
        <w:t xml:space="preserve">, </w:t>
      </w:r>
      <w:r w:rsidR="00D159A3">
        <w:rPr>
          <w:spacing w:val="0"/>
        </w:rPr>
        <w:t>Kostřica</w:t>
      </w:r>
      <w:r w:rsidR="00C856C9">
        <w:rPr>
          <w:spacing w:val="0"/>
        </w:rPr>
        <w:t xml:space="preserve">. </w:t>
      </w:r>
      <w:r w:rsidR="009F557E">
        <w:rPr>
          <w:spacing w:val="0"/>
        </w:rPr>
        <w:t xml:space="preserve"> </w:t>
      </w:r>
    </w:p>
    <w:p w:rsidR="000E2663" w:rsidRPr="003C7EB5" w:rsidRDefault="000E2663" w:rsidP="00296E2C">
      <w:pPr>
        <w:pStyle w:val="western"/>
        <w:spacing w:before="0" w:beforeAutospacing="0"/>
        <w:rPr>
          <w:spacing w:val="0"/>
        </w:rPr>
      </w:pPr>
    </w:p>
    <w:p w:rsidR="00044622" w:rsidRPr="003C7EB5" w:rsidRDefault="000E2663" w:rsidP="00220A8C">
      <w:pPr>
        <w:pStyle w:val="western"/>
        <w:spacing w:before="240" w:beforeAutospacing="0"/>
        <w:ind w:firstLine="708"/>
        <w:rPr>
          <w:spacing w:val="0"/>
        </w:rPr>
      </w:pPr>
      <w:r w:rsidRPr="003C7EB5">
        <w:t>Schůzi zahájil</w:t>
      </w:r>
      <w:r w:rsidR="00EE1677" w:rsidRPr="003C7EB5">
        <w:t xml:space="preserve"> </w:t>
      </w:r>
      <w:r w:rsidRPr="003C7EB5">
        <w:t xml:space="preserve">př. </w:t>
      </w:r>
      <w:r w:rsidR="00EE1677" w:rsidRPr="003C7EB5">
        <w:rPr>
          <w:u w:val="single"/>
        </w:rPr>
        <w:t>K</w:t>
      </w:r>
      <w:r w:rsidR="007B1453" w:rsidRPr="003C7EB5">
        <w:rPr>
          <w:u w:val="single"/>
        </w:rPr>
        <w:t xml:space="preserve">. </w:t>
      </w:r>
      <w:r w:rsidR="00EE1677" w:rsidRPr="003C7EB5">
        <w:rPr>
          <w:u w:val="single"/>
        </w:rPr>
        <w:t>Schwarzenberg</w:t>
      </w:r>
      <w:r w:rsidR="00753E6C">
        <w:t xml:space="preserve"> v</w:t>
      </w:r>
      <w:r w:rsidR="005609C8">
        <w:t>e</w:t>
      </w:r>
      <w:r w:rsidR="00753E6C">
        <w:t xml:space="preserve"> </w:t>
      </w:r>
      <w:r w:rsidR="00CE59CF" w:rsidRPr="003C7EB5">
        <w:t>1</w:t>
      </w:r>
      <w:r w:rsidR="005609C8">
        <w:t>4</w:t>
      </w:r>
      <w:r w:rsidR="00CE59CF" w:rsidRPr="003C7EB5">
        <w:t>.</w:t>
      </w:r>
      <w:r w:rsidR="005609C8">
        <w:t>0</w:t>
      </w:r>
      <w:r w:rsidR="00E430FE">
        <w:t xml:space="preserve">0 </w:t>
      </w:r>
      <w:r w:rsidR="005609C8">
        <w:t>hodin.</w:t>
      </w:r>
      <w:r w:rsidR="009F557E">
        <w:rPr>
          <w:spacing w:val="0"/>
        </w:rPr>
        <w:t xml:space="preserve"> </w:t>
      </w:r>
    </w:p>
    <w:p w:rsidR="00BA7304" w:rsidRDefault="00BA7304" w:rsidP="00220A8C">
      <w:pPr>
        <w:pStyle w:val="western"/>
        <w:spacing w:before="0" w:beforeAutospacing="0"/>
        <w:rPr>
          <w:u w:val="single"/>
        </w:rPr>
      </w:pPr>
    </w:p>
    <w:p w:rsidR="007B1453" w:rsidRPr="00C856C9" w:rsidRDefault="00254AC7" w:rsidP="007B1453">
      <w:pPr>
        <w:pStyle w:val="western"/>
        <w:rPr>
          <w:u w:val="single"/>
        </w:rPr>
      </w:pPr>
      <w:r w:rsidRPr="00C856C9">
        <w:rPr>
          <w:u w:val="single"/>
        </w:rPr>
        <w:t>Návrh pořadu jednání:</w:t>
      </w:r>
    </w:p>
    <w:p w:rsidR="00C04C6E" w:rsidRDefault="00C04C6E" w:rsidP="00C04C6E">
      <w:pPr>
        <w:pStyle w:val="Odstavecseseznamem"/>
        <w:widowControl w:val="0"/>
        <w:numPr>
          <w:ilvl w:val="0"/>
          <w:numId w:val="12"/>
        </w:numPr>
        <w:suppressAutoHyphens/>
        <w:autoSpaceDN w:val="0"/>
        <w:spacing w:after="0" w:line="240" w:lineRule="auto"/>
        <w:ind w:left="709" w:hanging="709"/>
        <w:jc w:val="both"/>
        <w:textAlignment w:val="baseline"/>
      </w:pPr>
      <w:r w:rsidRPr="00C04C6E">
        <w:rPr>
          <w:rFonts w:ascii="Times New Roman" w:hAnsi="Times New Roman"/>
          <w:spacing w:val="-3"/>
          <w:sz w:val="24"/>
          <w:szCs w:val="24"/>
        </w:rPr>
        <w:t>Vládní návrh, kterým se předkládá Parlamentu České republiky k vyslovení souhlasu s ratifikací Dohoda o spolupráci v oblasti partnerství a rozvoje mezi Evropskou unií a jejími členskými státy na jedné straně a Islámskou republikou Afghánistán na straně druhé /sněmovní tisk 1105/</w:t>
      </w:r>
      <w:r w:rsidRPr="00C04C6E">
        <w:rPr>
          <w:rFonts w:ascii="Times New Roman" w:hAnsi="Times New Roman"/>
          <w:sz w:val="24"/>
          <w:szCs w:val="24"/>
        </w:rPr>
        <w:tab/>
      </w:r>
    </w:p>
    <w:p w:rsidR="004F05FB" w:rsidRPr="00EF2D5A" w:rsidRDefault="004F05FB" w:rsidP="00C04C6E">
      <w:pPr>
        <w:pStyle w:val="Odstavecseseznamem"/>
        <w:widowControl w:val="0"/>
        <w:numPr>
          <w:ilvl w:val="0"/>
          <w:numId w:val="12"/>
        </w:numPr>
        <w:suppressAutoHyphens/>
        <w:autoSpaceDN w:val="0"/>
        <w:spacing w:after="0" w:line="240" w:lineRule="auto"/>
        <w:ind w:left="709" w:hanging="709"/>
        <w:textAlignment w:val="baseline"/>
        <w:rPr>
          <w:rFonts w:ascii="Times New Roman" w:hAnsi="Times New Roman"/>
          <w:sz w:val="24"/>
          <w:szCs w:val="24"/>
        </w:rPr>
      </w:pPr>
      <w:r w:rsidRPr="00EF2D5A">
        <w:rPr>
          <w:rFonts w:ascii="Times New Roman" w:hAnsi="Times New Roman"/>
          <w:sz w:val="24"/>
          <w:szCs w:val="24"/>
        </w:rPr>
        <w:t>Sdělení předsedy</w:t>
      </w:r>
    </w:p>
    <w:p w:rsidR="0006274E" w:rsidRPr="00EF2D5A" w:rsidRDefault="004F05FB" w:rsidP="00C04C6E">
      <w:pPr>
        <w:pStyle w:val="Odstavecseseznamem"/>
        <w:widowControl w:val="0"/>
        <w:numPr>
          <w:ilvl w:val="0"/>
          <w:numId w:val="12"/>
        </w:numPr>
        <w:suppressAutoHyphens/>
        <w:autoSpaceDN w:val="0"/>
        <w:spacing w:after="0" w:line="240" w:lineRule="auto"/>
        <w:ind w:left="709" w:hanging="709"/>
        <w:textAlignment w:val="baseline"/>
        <w:rPr>
          <w:rFonts w:ascii="Times New Roman" w:hAnsi="Times New Roman"/>
          <w:sz w:val="24"/>
          <w:szCs w:val="24"/>
        </w:rPr>
      </w:pPr>
      <w:r w:rsidRPr="00EF2D5A">
        <w:rPr>
          <w:rFonts w:ascii="Times New Roman" w:hAnsi="Times New Roman"/>
          <w:sz w:val="24"/>
          <w:szCs w:val="24"/>
        </w:rPr>
        <w:t>Různé</w:t>
      </w:r>
    </w:p>
    <w:p w:rsidR="009B01AE" w:rsidRPr="003C7EB5" w:rsidRDefault="009B01AE" w:rsidP="009B01AE">
      <w:pPr>
        <w:widowControl w:val="0"/>
        <w:suppressAutoHyphens/>
        <w:autoSpaceDN w:val="0"/>
        <w:spacing w:after="0" w:line="240" w:lineRule="auto"/>
        <w:textAlignment w:val="baseline"/>
        <w:rPr>
          <w:rFonts w:ascii="Times New Roman" w:hAnsi="Times New Roman"/>
          <w:sz w:val="24"/>
          <w:szCs w:val="24"/>
        </w:rPr>
      </w:pPr>
    </w:p>
    <w:p w:rsidR="009B01AE" w:rsidRPr="009F557E" w:rsidRDefault="009F557E" w:rsidP="009B01AE">
      <w:pPr>
        <w:widowControl w:val="0"/>
        <w:suppressAutoHyphens/>
        <w:autoSpaceDN w:val="0"/>
        <w:spacing w:after="0" w:line="240" w:lineRule="auto"/>
        <w:textAlignment w:val="baseline"/>
        <w:rPr>
          <w:rFonts w:ascii="Times New Roman" w:hAnsi="Times New Roman"/>
          <w:sz w:val="24"/>
          <w:szCs w:val="24"/>
        </w:rPr>
      </w:pPr>
      <w:r w:rsidRPr="009F557E">
        <w:rPr>
          <w:rFonts w:ascii="Times New Roman" w:hAnsi="Times New Roman"/>
          <w:sz w:val="24"/>
          <w:szCs w:val="24"/>
        </w:rPr>
        <w:t xml:space="preserve">Poslanci s navrženým pořadem jednání vyslovili souhlas </w:t>
      </w:r>
      <w:r w:rsidRPr="009F557E">
        <w:rPr>
          <w:rFonts w:ascii="Times New Roman" w:hAnsi="Times New Roman"/>
          <w:i/>
          <w:iCs/>
          <w:sz w:val="24"/>
          <w:szCs w:val="24"/>
        </w:rPr>
        <w:t xml:space="preserve">/hlasování </w:t>
      </w:r>
      <w:r w:rsidR="00C5765F">
        <w:rPr>
          <w:rFonts w:ascii="Times New Roman" w:hAnsi="Times New Roman"/>
          <w:i/>
          <w:iCs/>
          <w:sz w:val="24"/>
          <w:szCs w:val="24"/>
        </w:rPr>
        <w:t>9</w:t>
      </w:r>
      <w:r w:rsidRPr="009F557E">
        <w:rPr>
          <w:rFonts w:ascii="Times New Roman" w:hAnsi="Times New Roman"/>
          <w:i/>
          <w:iCs/>
          <w:sz w:val="24"/>
          <w:szCs w:val="24"/>
        </w:rPr>
        <w:noBreakHyphen/>
        <w:t>0-0/</w:t>
      </w:r>
      <w:r w:rsidRPr="009F557E">
        <w:rPr>
          <w:rFonts w:ascii="Times New Roman" w:hAnsi="Times New Roman"/>
          <w:sz w:val="24"/>
          <w:szCs w:val="24"/>
        </w:rPr>
        <w:t>.</w:t>
      </w:r>
    </w:p>
    <w:p w:rsidR="009F557E" w:rsidRDefault="009F557E" w:rsidP="009B01AE">
      <w:pPr>
        <w:widowControl w:val="0"/>
        <w:suppressAutoHyphens/>
        <w:autoSpaceDN w:val="0"/>
        <w:spacing w:after="0" w:line="240" w:lineRule="auto"/>
        <w:textAlignment w:val="baseline"/>
        <w:rPr>
          <w:rFonts w:ascii="Times New Roman" w:hAnsi="Times New Roman"/>
          <w:sz w:val="24"/>
          <w:szCs w:val="24"/>
        </w:rPr>
      </w:pPr>
    </w:p>
    <w:p w:rsidR="00012248" w:rsidRPr="009F557E" w:rsidRDefault="00012248" w:rsidP="009B01AE">
      <w:pPr>
        <w:widowControl w:val="0"/>
        <w:suppressAutoHyphens/>
        <w:autoSpaceDN w:val="0"/>
        <w:spacing w:after="0" w:line="240" w:lineRule="auto"/>
        <w:textAlignment w:val="baseline"/>
        <w:rPr>
          <w:rFonts w:ascii="Times New Roman" w:hAnsi="Times New Roman"/>
          <w:sz w:val="24"/>
          <w:szCs w:val="24"/>
        </w:rPr>
      </w:pPr>
    </w:p>
    <w:p w:rsidR="0012764B" w:rsidRPr="00C5765F" w:rsidRDefault="00C5765F" w:rsidP="007E6760">
      <w:pPr>
        <w:pStyle w:val="Odstavecseseznamem"/>
        <w:widowControl w:val="0"/>
        <w:numPr>
          <w:ilvl w:val="0"/>
          <w:numId w:val="25"/>
        </w:numPr>
        <w:pBdr>
          <w:bottom w:val="single" w:sz="4" w:space="1" w:color="auto"/>
        </w:pBdr>
        <w:suppressAutoHyphens/>
        <w:autoSpaceDN w:val="0"/>
        <w:spacing w:after="0" w:line="240" w:lineRule="auto"/>
        <w:ind w:hanging="720"/>
        <w:jc w:val="both"/>
        <w:textAlignment w:val="baseline"/>
        <w:rPr>
          <w:rFonts w:ascii="Times New Roman" w:hAnsi="Times New Roman"/>
          <w:b/>
          <w:i/>
          <w:sz w:val="24"/>
          <w:szCs w:val="24"/>
        </w:rPr>
      </w:pPr>
      <w:r w:rsidRPr="00C5765F">
        <w:rPr>
          <w:rFonts w:ascii="Times New Roman" w:hAnsi="Times New Roman"/>
          <w:b/>
          <w:spacing w:val="-3"/>
          <w:sz w:val="24"/>
          <w:szCs w:val="24"/>
        </w:rPr>
        <w:t xml:space="preserve">Vládní návrh, kterým se předkládá Parlamentu České republiky k vyslovení souhlasu s ratifikací Dohoda o spolupráci v oblasti partnerství a rozvoje mezi Evropskou unií </w:t>
      </w:r>
      <w:r w:rsidR="00230C98">
        <w:rPr>
          <w:rFonts w:ascii="Times New Roman" w:hAnsi="Times New Roman"/>
          <w:b/>
          <w:spacing w:val="-3"/>
          <w:sz w:val="24"/>
          <w:szCs w:val="24"/>
        </w:rPr>
        <w:br/>
      </w:r>
      <w:r w:rsidRPr="00C5765F">
        <w:rPr>
          <w:rFonts w:ascii="Times New Roman" w:hAnsi="Times New Roman"/>
          <w:b/>
          <w:spacing w:val="-3"/>
          <w:sz w:val="24"/>
          <w:szCs w:val="24"/>
        </w:rPr>
        <w:t>a jejími členskými státy na jedné straně a Islámskou republikou Afghánistán na straně druhé /sněmovní tisk 1105/</w:t>
      </w:r>
    </w:p>
    <w:p w:rsidR="007E6760" w:rsidRPr="007E6760" w:rsidRDefault="007E6760" w:rsidP="007E6760">
      <w:pPr>
        <w:widowControl w:val="0"/>
        <w:suppressAutoHyphens/>
        <w:autoSpaceDN w:val="0"/>
        <w:spacing w:after="0" w:line="240" w:lineRule="auto"/>
        <w:jc w:val="both"/>
        <w:textAlignment w:val="baseline"/>
        <w:rPr>
          <w:rFonts w:ascii="Times New Roman" w:hAnsi="Times New Roman"/>
          <w:b/>
          <w:i/>
          <w:sz w:val="24"/>
          <w:szCs w:val="24"/>
          <w:u w:val="single"/>
        </w:rPr>
      </w:pPr>
    </w:p>
    <w:p w:rsidR="006D085F" w:rsidRDefault="006D085F" w:rsidP="00C8447B">
      <w:pPr>
        <w:pStyle w:val="Odstavecseseznamem"/>
        <w:ind w:left="0" w:firstLine="709"/>
        <w:jc w:val="both"/>
        <w:rPr>
          <w:rFonts w:ascii="Times New Roman" w:hAnsi="Times New Roman"/>
          <w:sz w:val="24"/>
          <w:szCs w:val="24"/>
        </w:rPr>
      </w:pPr>
      <w:r w:rsidRPr="006D085F">
        <w:rPr>
          <w:rFonts w:ascii="Times New Roman" w:hAnsi="Times New Roman"/>
          <w:sz w:val="24"/>
          <w:szCs w:val="24"/>
        </w:rPr>
        <w:t xml:space="preserve">Vládní návrh uvedl náměstek ministra zahraničních věcí </w:t>
      </w:r>
      <w:r w:rsidR="00C04C6E" w:rsidRPr="006D085F">
        <w:rPr>
          <w:rFonts w:ascii="Times New Roman" w:hAnsi="Times New Roman"/>
          <w:bCs/>
          <w:sz w:val="24"/>
          <w:szCs w:val="24"/>
        </w:rPr>
        <w:t xml:space="preserve">Ing. </w:t>
      </w:r>
      <w:r w:rsidR="00C04C6E" w:rsidRPr="006D085F">
        <w:rPr>
          <w:rFonts w:ascii="Times New Roman" w:hAnsi="Times New Roman"/>
          <w:bCs/>
          <w:sz w:val="24"/>
          <w:szCs w:val="24"/>
          <w:u w:val="single"/>
        </w:rPr>
        <w:t>Ivo Šrámek</w:t>
      </w:r>
      <w:r>
        <w:rPr>
          <w:rFonts w:ascii="Times New Roman" w:hAnsi="Times New Roman"/>
          <w:sz w:val="24"/>
          <w:szCs w:val="24"/>
        </w:rPr>
        <w:t>. Zmínil, že cílem dohody je posílit dialog a spolupráci, aby se posílil mír a bezpečnost v Afghánistánu, podpořil udržitelný rozvoj</w:t>
      </w:r>
      <w:r w:rsidR="00230C98">
        <w:rPr>
          <w:rFonts w:ascii="Times New Roman" w:hAnsi="Times New Roman"/>
          <w:sz w:val="24"/>
          <w:szCs w:val="24"/>
        </w:rPr>
        <w:t>,</w:t>
      </w:r>
      <w:r>
        <w:rPr>
          <w:rFonts w:ascii="Times New Roman" w:hAnsi="Times New Roman"/>
          <w:sz w:val="24"/>
          <w:szCs w:val="24"/>
        </w:rPr>
        <w:t xml:space="preserve"> a aby se Afghánistán integroval do světové ekonomiky. V těchto oblastech bude navázán pravidelný dialog o politických otázkách, včetně prosazování lidských práv a rovnosti žen a mužů a zapojení občanské společnosti. K dalším cílům patří rozvoj obchodu a investic mezi stranami k jejich vzájemnému prospěchu a za účelem spolupráce ve všech hospodářských, obchodních a investičních oblastech společného zájmu, usnadnění obchodních </w:t>
      </w:r>
      <w:r w:rsidR="00230C98">
        <w:rPr>
          <w:rFonts w:ascii="Times New Roman" w:hAnsi="Times New Roman"/>
          <w:sz w:val="24"/>
          <w:szCs w:val="24"/>
        </w:rPr>
        <w:br/>
      </w:r>
      <w:r>
        <w:rPr>
          <w:rFonts w:ascii="Times New Roman" w:hAnsi="Times New Roman"/>
          <w:sz w:val="24"/>
          <w:szCs w:val="24"/>
        </w:rPr>
        <w:t xml:space="preserve">a investičních toků a odstraňování překážek pro obchod a investice. </w:t>
      </w:r>
    </w:p>
    <w:p w:rsidR="00536F8C" w:rsidRDefault="006D085F" w:rsidP="00C8447B">
      <w:pPr>
        <w:pStyle w:val="Odstavecseseznamem"/>
        <w:ind w:left="0" w:firstLine="709"/>
        <w:jc w:val="both"/>
        <w:rPr>
          <w:rFonts w:ascii="Times New Roman" w:hAnsi="Times New Roman"/>
          <w:sz w:val="24"/>
          <w:szCs w:val="24"/>
        </w:rPr>
      </w:pPr>
      <w:r>
        <w:rPr>
          <w:rFonts w:ascii="Times New Roman" w:hAnsi="Times New Roman"/>
          <w:sz w:val="24"/>
          <w:szCs w:val="24"/>
        </w:rPr>
        <w:t>Dohoda je založena na zásadách vzájemné odpovědnosti a znovu potvrzuje vůli stran k řešení spo</w:t>
      </w:r>
      <w:r w:rsidR="00230C98">
        <w:rPr>
          <w:rFonts w:ascii="Times New Roman" w:hAnsi="Times New Roman"/>
          <w:sz w:val="24"/>
          <w:szCs w:val="24"/>
        </w:rPr>
        <w:t>l</w:t>
      </w:r>
      <w:r>
        <w:rPr>
          <w:rFonts w:ascii="Times New Roman" w:hAnsi="Times New Roman"/>
          <w:sz w:val="24"/>
          <w:szCs w:val="24"/>
        </w:rPr>
        <w:t>ečných problémů, jako je mimo jiné: 1) boj proti terorismu, mezinárodnímu zločinu</w:t>
      </w:r>
      <w:r w:rsidR="00536F8C">
        <w:rPr>
          <w:rFonts w:ascii="Times New Roman" w:hAnsi="Times New Roman"/>
          <w:sz w:val="24"/>
          <w:szCs w:val="24"/>
        </w:rPr>
        <w:t xml:space="preserve"> a nedovolenému obchodování, 2) nešíření zbraní, odzbrojení a jaderné zabezpečení, 3) zbraně hromadného ničení, 4) ruční palné a lehké zbraně a 5) boj proti drogám. </w:t>
      </w:r>
    </w:p>
    <w:p w:rsidR="00536F8C" w:rsidRDefault="00536F8C" w:rsidP="00C8447B">
      <w:pPr>
        <w:pStyle w:val="Odstavecseseznamem"/>
        <w:ind w:left="0" w:firstLine="709"/>
        <w:jc w:val="both"/>
        <w:rPr>
          <w:rFonts w:ascii="Times New Roman" w:hAnsi="Times New Roman"/>
          <w:sz w:val="24"/>
          <w:szCs w:val="24"/>
        </w:rPr>
      </w:pPr>
      <w:r>
        <w:rPr>
          <w:rFonts w:ascii="Times New Roman" w:hAnsi="Times New Roman"/>
          <w:sz w:val="24"/>
          <w:szCs w:val="24"/>
        </w:rPr>
        <w:t xml:space="preserve">Dohoda se věnuje rovněž spolupráci v oblasti migrace. Obě strany budou spolupracovat s cílem zabránit nelegálním migračním tokům z jejich území na území druhé strany. Dohoda obsahuje rovněž ustanovení, že na žádost kterékoli ze stran bude uzavřena dohoda upravující zvláštní závazky ve vztahu ke zpětnému přebírání, včetně ustanovení týkajících se státních příslušníků jiných zemí a osob bez státní příslušnosti. </w:t>
      </w:r>
    </w:p>
    <w:p w:rsidR="00536F8C" w:rsidRDefault="00536F8C" w:rsidP="00536F8C">
      <w:pPr>
        <w:pStyle w:val="Odstavecseseznamem"/>
        <w:ind w:left="0" w:firstLine="709"/>
        <w:jc w:val="both"/>
        <w:rPr>
          <w:rFonts w:ascii="Times New Roman" w:hAnsi="Times New Roman"/>
          <w:sz w:val="24"/>
          <w:szCs w:val="24"/>
        </w:rPr>
      </w:pPr>
      <w:r>
        <w:rPr>
          <w:rFonts w:ascii="Times New Roman" w:hAnsi="Times New Roman"/>
          <w:sz w:val="24"/>
          <w:szCs w:val="24"/>
        </w:rPr>
        <w:t xml:space="preserve">Na závěr vystoupení nám. Šrámek upřesnil, že jde o tzv. „smíšenou smlouvu“. </w:t>
      </w:r>
    </w:p>
    <w:p w:rsidR="00536F8C" w:rsidRDefault="00536F8C" w:rsidP="00536F8C">
      <w:pPr>
        <w:pStyle w:val="Odstavecseseznamem"/>
        <w:ind w:left="0" w:firstLine="709"/>
        <w:jc w:val="both"/>
        <w:rPr>
          <w:rFonts w:ascii="Times New Roman" w:hAnsi="Times New Roman"/>
          <w:sz w:val="24"/>
          <w:szCs w:val="24"/>
        </w:rPr>
      </w:pPr>
      <w:r w:rsidRPr="00536F8C">
        <w:rPr>
          <w:rFonts w:ascii="Times New Roman" w:hAnsi="Times New Roman"/>
          <w:sz w:val="24"/>
          <w:szCs w:val="24"/>
        </w:rPr>
        <w:t>Z</w:t>
      </w:r>
      <w:r w:rsidR="00C04C6E" w:rsidRPr="00536F8C">
        <w:rPr>
          <w:rFonts w:ascii="Times New Roman" w:hAnsi="Times New Roman"/>
          <w:sz w:val="24"/>
          <w:szCs w:val="24"/>
        </w:rPr>
        <w:t>pravodaj</w:t>
      </w:r>
      <w:r w:rsidRPr="00536F8C">
        <w:rPr>
          <w:rFonts w:ascii="Times New Roman" w:hAnsi="Times New Roman"/>
          <w:sz w:val="24"/>
          <w:szCs w:val="24"/>
        </w:rPr>
        <w:t xml:space="preserve"> </w:t>
      </w:r>
      <w:r w:rsidRPr="00333D66">
        <w:rPr>
          <w:rFonts w:ascii="Times New Roman" w:hAnsi="Times New Roman"/>
          <w:sz w:val="24"/>
          <w:szCs w:val="24"/>
          <w:u w:val="single"/>
        </w:rPr>
        <w:t>V. Zemek</w:t>
      </w:r>
      <w:r w:rsidRPr="00536F8C">
        <w:rPr>
          <w:rFonts w:ascii="Times New Roman" w:hAnsi="Times New Roman"/>
          <w:sz w:val="24"/>
          <w:szCs w:val="24"/>
        </w:rPr>
        <w:t xml:space="preserve"> </w:t>
      </w:r>
      <w:r>
        <w:rPr>
          <w:rFonts w:ascii="Times New Roman" w:hAnsi="Times New Roman"/>
          <w:sz w:val="24"/>
          <w:szCs w:val="24"/>
        </w:rPr>
        <w:t>doporučil ratifikaci smlouvy, jelikož stabilizace a rekonstrukce Afghánistánu patří dlouhodobě mezi významná témata v rámci české zahraniční politiky. ČR dlouhodobě poskytuje Afghánistánu přímou rozpočtovou podporu. Dohoda tak může přispět ke zvýšení transparentnosti veřejných financí v Afghánistánu a snižování korupce ve státní správě.</w:t>
      </w:r>
    </w:p>
    <w:p w:rsidR="00562A3C" w:rsidRDefault="006C01EA" w:rsidP="00536F8C">
      <w:pPr>
        <w:pStyle w:val="Odstavecseseznamem"/>
        <w:ind w:left="0" w:firstLine="709"/>
        <w:jc w:val="both"/>
        <w:rPr>
          <w:rFonts w:ascii="Times New Roman" w:hAnsi="Times New Roman"/>
          <w:sz w:val="24"/>
          <w:szCs w:val="24"/>
        </w:rPr>
      </w:pPr>
      <w:r>
        <w:rPr>
          <w:rFonts w:ascii="Times New Roman" w:hAnsi="Times New Roman"/>
          <w:sz w:val="24"/>
          <w:szCs w:val="24"/>
        </w:rPr>
        <w:lastRenderedPageBreak/>
        <w:t xml:space="preserve">Posl. </w:t>
      </w:r>
      <w:r w:rsidRPr="00333D66">
        <w:rPr>
          <w:rFonts w:ascii="Times New Roman" w:hAnsi="Times New Roman"/>
          <w:sz w:val="24"/>
          <w:szCs w:val="24"/>
          <w:u w:val="single"/>
        </w:rPr>
        <w:t>L. Luzar</w:t>
      </w:r>
      <w:r>
        <w:rPr>
          <w:rFonts w:ascii="Times New Roman" w:hAnsi="Times New Roman"/>
          <w:sz w:val="24"/>
          <w:szCs w:val="24"/>
        </w:rPr>
        <w:t xml:space="preserve"> se v diskuzi zeptal, jak velké území Afghánistánu kontroluje afghánská vláda. Dále zmínil, že Ústava Afghánistánu, na kterou se odvolává v preambuli, je nová a platná pouze pro velmi omezený počet občanů Afghánistánu. Další skupiny s ní nesouhlasí. Za další problém posl. L. Luzar označil zmiňovaný boj s terorismem, když zároveň vyjednáváme s Talibanem. Shrnul, že nevidí důvod smlouvu</w:t>
      </w:r>
      <w:r w:rsidR="00562A3C">
        <w:rPr>
          <w:rFonts w:ascii="Times New Roman" w:hAnsi="Times New Roman"/>
          <w:sz w:val="24"/>
          <w:szCs w:val="24"/>
        </w:rPr>
        <w:t xml:space="preserve"> přijímat, jelikož jediná výhoda p</w:t>
      </w:r>
      <w:r>
        <w:rPr>
          <w:rFonts w:ascii="Times New Roman" w:hAnsi="Times New Roman"/>
          <w:sz w:val="24"/>
          <w:szCs w:val="24"/>
        </w:rPr>
        <w:t>řijetí by byl</w:t>
      </w:r>
      <w:r w:rsidR="00562A3C">
        <w:rPr>
          <w:rFonts w:ascii="Times New Roman" w:hAnsi="Times New Roman"/>
          <w:sz w:val="24"/>
          <w:szCs w:val="24"/>
        </w:rPr>
        <w:t xml:space="preserve">o stanovení smluvní základny pro evropskou finanční pomoc Afghánistánu. </w:t>
      </w:r>
    </w:p>
    <w:p w:rsidR="00562A3C" w:rsidRDefault="00562A3C" w:rsidP="00536F8C">
      <w:pPr>
        <w:pStyle w:val="Odstavecseseznamem"/>
        <w:ind w:left="0" w:firstLine="709"/>
        <w:jc w:val="both"/>
        <w:rPr>
          <w:rFonts w:ascii="Times New Roman" w:hAnsi="Times New Roman"/>
          <w:sz w:val="24"/>
          <w:szCs w:val="24"/>
        </w:rPr>
      </w:pPr>
      <w:r>
        <w:rPr>
          <w:rFonts w:ascii="Times New Roman" w:hAnsi="Times New Roman"/>
          <w:sz w:val="24"/>
          <w:szCs w:val="24"/>
        </w:rPr>
        <w:t xml:space="preserve">Nám. </w:t>
      </w:r>
      <w:r w:rsidRPr="00333D66">
        <w:rPr>
          <w:rFonts w:ascii="Times New Roman" w:hAnsi="Times New Roman"/>
          <w:sz w:val="24"/>
          <w:szCs w:val="24"/>
          <w:u w:val="single"/>
        </w:rPr>
        <w:t>I. Šrámek</w:t>
      </w:r>
      <w:r>
        <w:rPr>
          <w:rFonts w:ascii="Times New Roman" w:hAnsi="Times New Roman"/>
          <w:sz w:val="24"/>
          <w:szCs w:val="24"/>
        </w:rPr>
        <w:t xml:space="preserve"> uvedl, že podle nejnovějších zpráv kontroluje afghánská vláda 63 % teritoria. Zároveň roste odhodlání západního společenství výrazněji se angažovat v Afghánistánu a ČR v něm hodlá pokračovat. Středobodem vnějších politik EU se také stává boj s nelegální migrací a v pozadí této smlouvy je také umožnění uzavření dalších dohod, např. právě readmisních. </w:t>
      </w:r>
    </w:p>
    <w:p w:rsidR="00562A3C" w:rsidRDefault="00562A3C" w:rsidP="00536F8C">
      <w:pPr>
        <w:pStyle w:val="Odstavecseseznamem"/>
        <w:ind w:left="0" w:firstLine="709"/>
        <w:jc w:val="both"/>
        <w:rPr>
          <w:rFonts w:ascii="Times New Roman" w:hAnsi="Times New Roman"/>
          <w:sz w:val="24"/>
          <w:szCs w:val="24"/>
        </w:rPr>
      </w:pPr>
      <w:r>
        <w:rPr>
          <w:rFonts w:ascii="Times New Roman" w:hAnsi="Times New Roman"/>
          <w:sz w:val="24"/>
          <w:szCs w:val="24"/>
        </w:rPr>
        <w:t xml:space="preserve">Př. </w:t>
      </w:r>
      <w:r w:rsidRPr="00333D66">
        <w:rPr>
          <w:rFonts w:ascii="Times New Roman" w:hAnsi="Times New Roman"/>
          <w:sz w:val="24"/>
          <w:szCs w:val="24"/>
          <w:u w:val="single"/>
        </w:rPr>
        <w:t>K. Schwarzenberg</w:t>
      </w:r>
      <w:r>
        <w:rPr>
          <w:rFonts w:ascii="Times New Roman" w:hAnsi="Times New Roman"/>
          <w:sz w:val="24"/>
          <w:szCs w:val="24"/>
        </w:rPr>
        <w:t xml:space="preserve"> se zeptal posl. Luzara, kdo, podle jeho názoru, vyjednává s Talibanem. Pokud ví, ani ČR, ani EU s Talibanem nejedná, tudíž v této dohodě není sporu.</w:t>
      </w:r>
    </w:p>
    <w:p w:rsidR="000B084C" w:rsidRDefault="000B084C" w:rsidP="00536F8C">
      <w:pPr>
        <w:pStyle w:val="Odstavecseseznamem"/>
        <w:ind w:left="0" w:firstLine="709"/>
        <w:jc w:val="both"/>
        <w:rPr>
          <w:rFonts w:ascii="Times New Roman" w:hAnsi="Times New Roman"/>
          <w:sz w:val="24"/>
          <w:szCs w:val="24"/>
        </w:rPr>
      </w:pPr>
      <w:r>
        <w:rPr>
          <w:rFonts w:ascii="Times New Roman" w:hAnsi="Times New Roman"/>
          <w:sz w:val="24"/>
          <w:szCs w:val="24"/>
        </w:rPr>
        <w:t xml:space="preserve">Posl. </w:t>
      </w:r>
      <w:r w:rsidRPr="00333D66">
        <w:rPr>
          <w:rFonts w:ascii="Times New Roman" w:hAnsi="Times New Roman"/>
          <w:sz w:val="24"/>
          <w:szCs w:val="24"/>
          <w:u w:val="single"/>
        </w:rPr>
        <w:t>L. Luzar</w:t>
      </w:r>
      <w:r>
        <w:rPr>
          <w:rFonts w:ascii="Times New Roman" w:hAnsi="Times New Roman"/>
          <w:sz w:val="24"/>
          <w:szCs w:val="24"/>
        </w:rPr>
        <w:t xml:space="preserve"> odpověděl, že vojensky v Afghánistánu působí NATO, tudíž se dostaneme do konfliktu, pokud budeme muset dodržovat dohody NATO a zároveň EU. </w:t>
      </w:r>
    </w:p>
    <w:p w:rsidR="000B084C" w:rsidRDefault="000B084C" w:rsidP="00536F8C">
      <w:pPr>
        <w:pStyle w:val="Odstavecseseznamem"/>
        <w:ind w:left="0" w:firstLine="709"/>
        <w:jc w:val="both"/>
        <w:rPr>
          <w:rFonts w:ascii="Times New Roman" w:hAnsi="Times New Roman"/>
          <w:sz w:val="24"/>
          <w:szCs w:val="24"/>
        </w:rPr>
      </w:pPr>
      <w:r>
        <w:rPr>
          <w:rFonts w:ascii="Times New Roman" w:hAnsi="Times New Roman"/>
          <w:sz w:val="24"/>
          <w:szCs w:val="24"/>
        </w:rPr>
        <w:t xml:space="preserve">Dále probíhala debata o pravdivosti, či nepravdivosti tvrzení o vyjednávání s Talibanem, do které se zapojil př. K. Schwarzenberg, </w:t>
      </w:r>
      <w:r w:rsidR="002B0B35">
        <w:rPr>
          <w:rFonts w:ascii="Times New Roman" w:hAnsi="Times New Roman"/>
          <w:sz w:val="24"/>
          <w:szCs w:val="24"/>
        </w:rPr>
        <w:t xml:space="preserve">nám. I. Šrámek, </w:t>
      </w:r>
      <w:r>
        <w:rPr>
          <w:rFonts w:ascii="Times New Roman" w:hAnsi="Times New Roman"/>
          <w:sz w:val="24"/>
          <w:szCs w:val="24"/>
        </w:rPr>
        <w:t>posl. L. Luzar a posl. P. Šrámek.</w:t>
      </w:r>
    </w:p>
    <w:p w:rsidR="002B0B35" w:rsidRDefault="000B084C" w:rsidP="00536F8C">
      <w:pPr>
        <w:pStyle w:val="Odstavecseseznamem"/>
        <w:ind w:left="0" w:firstLine="709"/>
        <w:jc w:val="both"/>
        <w:rPr>
          <w:rFonts w:ascii="Times New Roman" w:hAnsi="Times New Roman"/>
          <w:sz w:val="24"/>
          <w:szCs w:val="24"/>
        </w:rPr>
      </w:pPr>
      <w:r>
        <w:rPr>
          <w:rFonts w:ascii="Times New Roman" w:hAnsi="Times New Roman"/>
          <w:sz w:val="24"/>
          <w:szCs w:val="24"/>
        </w:rPr>
        <w:t xml:space="preserve">Posl. </w:t>
      </w:r>
      <w:r w:rsidRPr="00333D66">
        <w:rPr>
          <w:rFonts w:ascii="Times New Roman" w:hAnsi="Times New Roman"/>
          <w:sz w:val="24"/>
          <w:szCs w:val="24"/>
          <w:u w:val="single"/>
        </w:rPr>
        <w:t>P. Šrámek</w:t>
      </w:r>
      <w:r>
        <w:rPr>
          <w:rFonts w:ascii="Times New Roman" w:hAnsi="Times New Roman"/>
          <w:sz w:val="24"/>
          <w:szCs w:val="24"/>
        </w:rPr>
        <w:t xml:space="preserve"> </w:t>
      </w:r>
      <w:r w:rsidR="002B0B35">
        <w:rPr>
          <w:rFonts w:ascii="Times New Roman" w:hAnsi="Times New Roman"/>
          <w:sz w:val="24"/>
          <w:szCs w:val="24"/>
        </w:rPr>
        <w:t>označil za nejpodstatnější rys dohody možnost uzavřít v budoucnosti s Afghánistánem readmisní dohodu.</w:t>
      </w:r>
    </w:p>
    <w:p w:rsidR="00AF3C95" w:rsidRDefault="002B0B35" w:rsidP="00536F8C">
      <w:pPr>
        <w:pStyle w:val="Odstavecseseznamem"/>
        <w:ind w:left="0" w:firstLine="709"/>
        <w:jc w:val="both"/>
        <w:rPr>
          <w:rFonts w:ascii="Times New Roman" w:hAnsi="Times New Roman"/>
          <w:sz w:val="24"/>
          <w:szCs w:val="24"/>
        </w:rPr>
      </w:pPr>
      <w:r>
        <w:rPr>
          <w:rFonts w:ascii="Times New Roman" w:hAnsi="Times New Roman"/>
          <w:sz w:val="24"/>
          <w:szCs w:val="24"/>
        </w:rPr>
        <w:t xml:space="preserve">Posl. </w:t>
      </w:r>
      <w:r w:rsidRPr="00333D66">
        <w:rPr>
          <w:rFonts w:ascii="Times New Roman" w:hAnsi="Times New Roman"/>
          <w:sz w:val="24"/>
          <w:szCs w:val="24"/>
          <w:u w:val="single"/>
        </w:rPr>
        <w:t>P. Plzák</w:t>
      </w:r>
      <w:r>
        <w:rPr>
          <w:rFonts w:ascii="Times New Roman" w:hAnsi="Times New Roman"/>
          <w:sz w:val="24"/>
          <w:szCs w:val="24"/>
        </w:rPr>
        <w:t xml:space="preserve"> dodal, že existuje dost států, jejichž vlády nekontrolují celé své území </w:t>
      </w:r>
      <w:r w:rsidR="00230C98">
        <w:rPr>
          <w:rFonts w:ascii="Times New Roman" w:hAnsi="Times New Roman"/>
          <w:sz w:val="24"/>
          <w:szCs w:val="24"/>
        </w:rPr>
        <w:br/>
      </w:r>
      <w:r>
        <w:rPr>
          <w:rFonts w:ascii="Times New Roman" w:hAnsi="Times New Roman"/>
          <w:sz w:val="24"/>
          <w:szCs w:val="24"/>
        </w:rPr>
        <w:t xml:space="preserve">a dohody je dobré s nimi i tak uzavírat. Zajímal se, jakým způsobem lze projednávanou dohodu vypovědět. Zároveň připomněl vystoupení ministra zahraničních věcí L. Zaorálka na schůzi výboru na počátku migrační krize. Uvedl zde, že readmisní dohody nelze uzavírat, jelikož druhé strany k nim nikdy nebudou svolní. Co se tedy od té doby změnilo, že </w:t>
      </w:r>
      <w:r w:rsidR="00AF3C95">
        <w:rPr>
          <w:rFonts w:ascii="Times New Roman" w:hAnsi="Times New Roman"/>
          <w:sz w:val="24"/>
          <w:szCs w:val="24"/>
        </w:rPr>
        <w:t xml:space="preserve">se </w:t>
      </w:r>
      <w:r>
        <w:rPr>
          <w:rFonts w:ascii="Times New Roman" w:hAnsi="Times New Roman"/>
          <w:sz w:val="24"/>
          <w:szCs w:val="24"/>
        </w:rPr>
        <w:t xml:space="preserve">nyní </w:t>
      </w:r>
      <w:r w:rsidR="00AF3C95">
        <w:rPr>
          <w:rFonts w:ascii="Times New Roman" w:hAnsi="Times New Roman"/>
          <w:sz w:val="24"/>
          <w:szCs w:val="24"/>
        </w:rPr>
        <w:t>připravuje</w:t>
      </w:r>
      <w:r>
        <w:rPr>
          <w:rFonts w:ascii="Times New Roman" w:hAnsi="Times New Roman"/>
          <w:sz w:val="24"/>
          <w:szCs w:val="24"/>
        </w:rPr>
        <w:t xml:space="preserve"> readmisní dohod</w:t>
      </w:r>
      <w:r w:rsidR="00AF3C95">
        <w:rPr>
          <w:rFonts w:ascii="Times New Roman" w:hAnsi="Times New Roman"/>
          <w:sz w:val="24"/>
          <w:szCs w:val="24"/>
        </w:rPr>
        <w:t>a</w:t>
      </w:r>
      <w:r>
        <w:rPr>
          <w:rFonts w:ascii="Times New Roman" w:hAnsi="Times New Roman"/>
          <w:sz w:val="24"/>
          <w:szCs w:val="24"/>
        </w:rPr>
        <w:t xml:space="preserve"> s Afghánistánem? </w:t>
      </w:r>
    </w:p>
    <w:p w:rsidR="00AF3C95" w:rsidRDefault="00AF3C95" w:rsidP="00536F8C">
      <w:pPr>
        <w:pStyle w:val="Odstavecseseznamem"/>
        <w:ind w:left="0" w:firstLine="709"/>
        <w:jc w:val="both"/>
        <w:rPr>
          <w:rFonts w:ascii="Times New Roman" w:hAnsi="Times New Roman"/>
          <w:sz w:val="24"/>
          <w:szCs w:val="24"/>
        </w:rPr>
      </w:pPr>
      <w:r>
        <w:rPr>
          <w:rFonts w:ascii="Times New Roman" w:hAnsi="Times New Roman"/>
          <w:sz w:val="24"/>
          <w:szCs w:val="24"/>
        </w:rPr>
        <w:t xml:space="preserve">Nám. </w:t>
      </w:r>
      <w:r w:rsidRPr="00333D66">
        <w:rPr>
          <w:rFonts w:ascii="Times New Roman" w:hAnsi="Times New Roman"/>
          <w:sz w:val="24"/>
          <w:szCs w:val="24"/>
          <w:u w:val="single"/>
        </w:rPr>
        <w:t>I. Šrámek</w:t>
      </w:r>
      <w:r>
        <w:rPr>
          <w:rFonts w:ascii="Times New Roman" w:hAnsi="Times New Roman"/>
          <w:sz w:val="24"/>
          <w:szCs w:val="24"/>
        </w:rPr>
        <w:t xml:space="preserve"> připustil, že ve věci readmisních dohod došlo k vývoji. Přelomem se stalo uzavření readmisní dohody EU s Tureckem, která předznamenala novou politiku. </w:t>
      </w:r>
    </w:p>
    <w:p w:rsidR="00AF3C95" w:rsidRDefault="00AF3C95" w:rsidP="00536F8C">
      <w:pPr>
        <w:pStyle w:val="Odstavecseseznamem"/>
        <w:ind w:left="0" w:firstLine="709"/>
        <w:jc w:val="both"/>
        <w:rPr>
          <w:rFonts w:ascii="Times New Roman" w:hAnsi="Times New Roman"/>
          <w:sz w:val="24"/>
          <w:szCs w:val="24"/>
        </w:rPr>
      </w:pPr>
      <w:r w:rsidRPr="00333D66">
        <w:rPr>
          <w:rFonts w:ascii="Times New Roman" w:hAnsi="Times New Roman"/>
          <w:sz w:val="24"/>
          <w:szCs w:val="24"/>
          <w:u w:val="single"/>
        </w:rPr>
        <w:t>Spolupracovník</w:t>
      </w:r>
      <w:r>
        <w:rPr>
          <w:rFonts w:ascii="Times New Roman" w:hAnsi="Times New Roman"/>
          <w:sz w:val="24"/>
          <w:szCs w:val="24"/>
        </w:rPr>
        <w:t xml:space="preserve"> nám. Šrámka upřesnil, že readmisní dohoda s Afghánistánem se nezačala ještě tvořit, tudíž je těžké předpovědět, jaké bude mít parametry. Pokud jde o formu vypovězení projednávané dohody, podle čl. 59 může každá strana vypovědět smlouvu písemným oznámením. </w:t>
      </w:r>
    </w:p>
    <w:p w:rsidR="00D41768" w:rsidRDefault="00AF3C95" w:rsidP="00536F8C">
      <w:pPr>
        <w:pStyle w:val="Odstavecseseznamem"/>
        <w:ind w:left="0" w:firstLine="709"/>
        <w:jc w:val="both"/>
        <w:rPr>
          <w:rFonts w:ascii="Times New Roman" w:hAnsi="Times New Roman"/>
          <w:sz w:val="24"/>
          <w:szCs w:val="24"/>
        </w:rPr>
      </w:pPr>
      <w:r>
        <w:rPr>
          <w:rFonts w:ascii="Times New Roman" w:hAnsi="Times New Roman"/>
          <w:sz w:val="24"/>
          <w:szCs w:val="24"/>
        </w:rPr>
        <w:t xml:space="preserve">Posl. </w:t>
      </w:r>
      <w:r w:rsidRPr="00333D66">
        <w:rPr>
          <w:rFonts w:ascii="Times New Roman" w:hAnsi="Times New Roman"/>
          <w:sz w:val="24"/>
          <w:szCs w:val="24"/>
          <w:u w:val="single"/>
        </w:rPr>
        <w:t>P. Plzák</w:t>
      </w:r>
      <w:r>
        <w:rPr>
          <w:rFonts w:ascii="Times New Roman" w:hAnsi="Times New Roman"/>
          <w:sz w:val="24"/>
          <w:szCs w:val="24"/>
        </w:rPr>
        <w:t xml:space="preserve"> </w:t>
      </w:r>
      <w:r w:rsidR="00D41768">
        <w:rPr>
          <w:rFonts w:ascii="Times New Roman" w:hAnsi="Times New Roman"/>
          <w:sz w:val="24"/>
          <w:szCs w:val="24"/>
        </w:rPr>
        <w:t>požádal o písemnou formu readmisní dohody s Tureckem, jelikož si neuvědomuje, že by prošla schvalovacím procesem v PS.</w:t>
      </w:r>
    </w:p>
    <w:p w:rsidR="00D41768" w:rsidRDefault="00D41768" w:rsidP="00536F8C">
      <w:pPr>
        <w:pStyle w:val="Odstavecseseznamem"/>
        <w:ind w:left="0" w:firstLine="709"/>
        <w:jc w:val="both"/>
        <w:rPr>
          <w:rFonts w:ascii="Times New Roman" w:hAnsi="Times New Roman"/>
          <w:sz w:val="24"/>
          <w:szCs w:val="24"/>
        </w:rPr>
      </w:pPr>
      <w:r>
        <w:rPr>
          <w:rFonts w:ascii="Times New Roman" w:hAnsi="Times New Roman"/>
          <w:sz w:val="24"/>
          <w:szCs w:val="24"/>
        </w:rPr>
        <w:t xml:space="preserve">Nám. </w:t>
      </w:r>
      <w:r w:rsidRPr="00333D66">
        <w:rPr>
          <w:rFonts w:ascii="Times New Roman" w:hAnsi="Times New Roman"/>
          <w:sz w:val="24"/>
          <w:szCs w:val="24"/>
          <w:u w:val="single"/>
        </w:rPr>
        <w:t>I. Šrámek</w:t>
      </w:r>
      <w:r>
        <w:rPr>
          <w:rFonts w:ascii="Times New Roman" w:hAnsi="Times New Roman"/>
          <w:sz w:val="24"/>
          <w:szCs w:val="24"/>
        </w:rPr>
        <w:t xml:space="preserve"> toto přislíbil. </w:t>
      </w:r>
    </w:p>
    <w:p w:rsidR="00D41768" w:rsidRDefault="00D41768" w:rsidP="00536F8C">
      <w:pPr>
        <w:pStyle w:val="Odstavecseseznamem"/>
        <w:ind w:left="0" w:firstLine="709"/>
        <w:jc w:val="both"/>
        <w:rPr>
          <w:rFonts w:ascii="Times New Roman" w:hAnsi="Times New Roman"/>
          <w:sz w:val="24"/>
          <w:szCs w:val="24"/>
        </w:rPr>
      </w:pPr>
      <w:r>
        <w:rPr>
          <w:rFonts w:ascii="Times New Roman" w:hAnsi="Times New Roman"/>
          <w:sz w:val="24"/>
          <w:szCs w:val="24"/>
        </w:rPr>
        <w:t xml:space="preserve">Zpravodaj </w:t>
      </w:r>
      <w:r w:rsidRPr="00333D66">
        <w:rPr>
          <w:rFonts w:ascii="Times New Roman" w:hAnsi="Times New Roman"/>
          <w:sz w:val="24"/>
          <w:szCs w:val="24"/>
          <w:u w:val="single"/>
        </w:rPr>
        <w:t>V. Zemek</w:t>
      </w:r>
      <w:r>
        <w:rPr>
          <w:rFonts w:ascii="Times New Roman" w:hAnsi="Times New Roman"/>
          <w:sz w:val="24"/>
          <w:szCs w:val="24"/>
        </w:rPr>
        <w:t xml:space="preserve"> poté navrhl usnesení, kterým by zahraniční výbor doporučil PS dát souhlas k ratifikaci Dohody o spolupráci v oblasti partnerství a rozvoje mezi EU </w:t>
      </w:r>
      <w:r w:rsidR="00230C98">
        <w:rPr>
          <w:rFonts w:ascii="Times New Roman" w:hAnsi="Times New Roman"/>
          <w:sz w:val="24"/>
          <w:szCs w:val="24"/>
        </w:rPr>
        <w:br/>
      </w:r>
      <w:r>
        <w:rPr>
          <w:rFonts w:ascii="Times New Roman" w:hAnsi="Times New Roman"/>
          <w:sz w:val="24"/>
          <w:szCs w:val="24"/>
        </w:rPr>
        <w:t xml:space="preserve">a Afghánistánem. </w:t>
      </w:r>
    </w:p>
    <w:p w:rsidR="002B0B35" w:rsidRDefault="00D41768" w:rsidP="00536F8C">
      <w:pPr>
        <w:pStyle w:val="Odstavecseseznamem"/>
        <w:ind w:left="0" w:firstLine="709"/>
        <w:jc w:val="both"/>
        <w:rPr>
          <w:rFonts w:ascii="Times New Roman" w:hAnsi="Times New Roman"/>
          <w:sz w:val="24"/>
          <w:szCs w:val="24"/>
        </w:rPr>
      </w:pPr>
      <w:r>
        <w:rPr>
          <w:rFonts w:ascii="Times New Roman" w:hAnsi="Times New Roman"/>
          <w:sz w:val="24"/>
          <w:szCs w:val="24"/>
        </w:rPr>
        <w:t xml:space="preserve">Poslanci s navrženým usnesením souhlasili </w:t>
      </w:r>
      <w:r w:rsidRPr="00D41768">
        <w:rPr>
          <w:rFonts w:ascii="Times New Roman" w:hAnsi="Times New Roman"/>
          <w:i/>
          <w:sz w:val="24"/>
          <w:szCs w:val="24"/>
        </w:rPr>
        <w:t xml:space="preserve">/usn. č. 184, hlasování 8-0-1, PRO: posl. </w:t>
      </w:r>
      <w:r w:rsidR="00F16135" w:rsidRPr="00230C98">
        <w:rPr>
          <w:rFonts w:ascii="Times New Roman" w:hAnsi="Times New Roman"/>
          <w:i/>
          <w:sz w:val="24"/>
          <w:szCs w:val="24"/>
        </w:rPr>
        <w:t>B</w:t>
      </w:r>
      <w:r w:rsidR="00230C98" w:rsidRPr="00230C98">
        <w:rPr>
          <w:rFonts w:ascii="Times New Roman" w:hAnsi="Times New Roman"/>
          <w:i/>
          <w:sz w:val="24"/>
          <w:szCs w:val="24"/>
        </w:rPr>
        <w:t>ö</w:t>
      </w:r>
      <w:r w:rsidR="00F16135" w:rsidRPr="00230C98">
        <w:rPr>
          <w:rFonts w:ascii="Times New Roman" w:hAnsi="Times New Roman"/>
          <w:i/>
          <w:sz w:val="24"/>
          <w:szCs w:val="24"/>
        </w:rPr>
        <w:t>hnisch</w:t>
      </w:r>
      <w:r w:rsidR="00F16135" w:rsidRPr="00D41768">
        <w:rPr>
          <w:rFonts w:ascii="Times New Roman" w:hAnsi="Times New Roman"/>
          <w:i/>
          <w:sz w:val="24"/>
          <w:szCs w:val="24"/>
        </w:rPr>
        <w:t>, Fichtner</w:t>
      </w:r>
      <w:r w:rsidR="00F16135">
        <w:rPr>
          <w:rFonts w:ascii="Times New Roman" w:hAnsi="Times New Roman"/>
          <w:i/>
          <w:sz w:val="24"/>
          <w:szCs w:val="24"/>
        </w:rPr>
        <w:t>,</w:t>
      </w:r>
      <w:r w:rsidR="00F16135" w:rsidRPr="00D41768">
        <w:rPr>
          <w:rFonts w:ascii="Times New Roman" w:hAnsi="Times New Roman"/>
          <w:i/>
          <w:sz w:val="24"/>
          <w:szCs w:val="24"/>
        </w:rPr>
        <w:t xml:space="preserve"> </w:t>
      </w:r>
      <w:r w:rsidRPr="00D41768">
        <w:rPr>
          <w:rFonts w:ascii="Times New Roman" w:hAnsi="Times New Roman"/>
          <w:i/>
          <w:sz w:val="24"/>
          <w:szCs w:val="24"/>
        </w:rPr>
        <w:t xml:space="preserve">Holík, </w:t>
      </w:r>
      <w:r w:rsidR="00F16135" w:rsidRPr="00D41768">
        <w:rPr>
          <w:rFonts w:ascii="Times New Roman" w:hAnsi="Times New Roman"/>
          <w:i/>
          <w:sz w:val="24"/>
          <w:szCs w:val="24"/>
        </w:rPr>
        <w:t>Plzák</w:t>
      </w:r>
      <w:r w:rsidR="00F16135">
        <w:rPr>
          <w:rFonts w:ascii="Times New Roman" w:hAnsi="Times New Roman"/>
          <w:i/>
          <w:sz w:val="24"/>
          <w:szCs w:val="24"/>
        </w:rPr>
        <w:t>,</w:t>
      </w:r>
      <w:r w:rsidR="00F16135" w:rsidRPr="00D41768">
        <w:rPr>
          <w:rFonts w:ascii="Times New Roman" w:hAnsi="Times New Roman"/>
          <w:i/>
          <w:sz w:val="24"/>
          <w:szCs w:val="24"/>
        </w:rPr>
        <w:t xml:space="preserve"> Rais</w:t>
      </w:r>
      <w:r w:rsidR="00F16135">
        <w:rPr>
          <w:rFonts w:ascii="Times New Roman" w:hAnsi="Times New Roman"/>
          <w:i/>
          <w:sz w:val="24"/>
          <w:szCs w:val="24"/>
        </w:rPr>
        <w:t>,</w:t>
      </w:r>
      <w:r w:rsidR="00F16135" w:rsidRPr="00D41768">
        <w:rPr>
          <w:rFonts w:ascii="Times New Roman" w:hAnsi="Times New Roman"/>
          <w:i/>
          <w:sz w:val="24"/>
          <w:szCs w:val="24"/>
        </w:rPr>
        <w:t xml:space="preserve"> Schwarzenberg</w:t>
      </w:r>
      <w:r w:rsidR="00F16135">
        <w:rPr>
          <w:rFonts w:ascii="Times New Roman" w:hAnsi="Times New Roman"/>
          <w:i/>
          <w:sz w:val="24"/>
          <w:szCs w:val="24"/>
        </w:rPr>
        <w:t>,</w:t>
      </w:r>
      <w:r w:rsidR="00F16135" w:rsidRPr="00D41768">
        <w:rPr>
          <w:rFonts w:ascii="Times New Roman" w:hAnsi="Times New Roman"/>
          <w:i/>
          <w:sz w:val="24"/>
          <w:szCs w:val="24"/>
        </w:rPr>
        <w:t xml:space="preserve"> Šráme</w:t>
      </w:r>
      <w:r w:rsidR="00F16135">
        <w:rPr>
          <w:rFonts w:ascii="Times New Roman" w:hAnsi="Times New Roman"/>
          <w:i/>
          <w:sz w:val="24"/>
          <w:szCs w:val="24"/>
        </w:rPr>
        <w:t xml:space="preserve">k, </w:t>
      </w:r>
      <w:r w:rsidRPr="00D41768">
        <w:rPr>
          <w:rFonts w:ascii="Times New Roman" w:hAnsi="Times New Roman"/>
          <w:i/>
          <w:sz w:val="24"/>
          <w:szCs w:val="24"/>
        </w:rPr>
        <w:t>Zemek, ZDRŽEL SE: posl. Luzar/</w:t>
      </w:r>
      <w:r>
        <w:rPr>
          <w:rFonts w:ascii="Times New Roman" w:hAnsi="Times New Roman"/>
          <w:sz w:val="24"/>
          <w:szCs w:val="24"/>
        </w:rPr>
        <w:t>.</w:t>
      </w:r>
      <w:r w:rsidRPr="00D41768">
        <w:rPr>
          <w:rFonts w:ascii="Times New Roman" w:hAnsi="Times New Roman"/>
          <w:sz w:val="24"/>
          <w:szCs w:val="24"/>
        </w:rPr>
        <w:t xml:space="preserve"> </w:t>
      </w:r>
      <w:r w:rsidR="00AF3C95" w:rsidRPr="00D41768">
        <w:rPr>
          <w:rFonts w:ascii="Times New Roman" w:hAnsi="Times New Roman"/>
          <w:sz w:val="24"/>
          <w:szCs w:val="24"/>
        </w:rPr>
        <w:t xml:space="preserve"> </w:t>
      </w:r>
      <w:r w:rsidR="002B0B35" w:rsidRPr="00D41768">
        <w:rPr>
          <w:rFonts w:ascii="Times New Roman" w:hAnsi="Times New Roman"/>
          <w:sz w:val="24"/>
          <w:szCs w:val="24"/>
        </w:rPr>
        <w:t xml:space="preserve">  </w:t>
      </w:r>
    </w:p>
    <w:p w:rsidR="000D7D55" w:rsidRDefault="000D7D55" w:rsidP="00536F8C">
      <w:pPr>
        <w:pStyle w:val="Odstavecseseznamem"/>
        <w:ind w:left="0" w:firstLine="709"/>
        <w:jc w:val="both"/>
        <w:rPr>
          <w:rFonts w:ascii="Times New Roman" w:hAnsi="Times New Roman"/>
          <w:sz w:val="24"/>
          <w:szCs w:val="24"/>
        </w:rPr>
      </w:pPr>
    </w:p>
    <w:p w:rsidR="000D7D55" w:rsidRDefault="000D7D55" w:rsidP="00536F8C">
      <w:pPr>
        <w:pStyle w:val="Odstavecseseznamem"/>
        <w:ind w:left="0" w:firstLine="709"/>
        <w:jc w:val="both"/>
        <w:rPr>
          <w:rFonts w:ascii="Times New Roman" w:hAnsi="Times New Roman"/>
          <w:sz w:val="24"/>
          <w:szCs w:val="24"/>
        </w:rPr>
      </w:pPr>
    </w:p>
    <w:p w:rsidR="000D7D55" w:rsidRPr="00D41768" w:rsidRDefault="000D7D55" w:rsidP="00536F8C">
      <w:pPr>
        <w:pStyle w:val="Odstavecseseznamem"/>
        <w:ind w:left="0" w:firstLine="709"/>
        <w:jc w:val="both"/>
        <w:rPr>
          <w:rFonts w:ascii="Times New Roman" w:hAnsi="Times New Roman"/>
          <w:sz w:val="24"/>
          <w:szCs w:val="24"/>
        </w:rPr>
      </w:pPr>
    </w:p>
    <w:p w:rsidR="002B0B35" w:rsidRDefault="002B0B35" w:rsidP="00536F8C">
      <w:pPr>
        <w:pStyle w:val="Odstavecseseznamem"/>
        <w:ind w:left="0" w:firstLine="709"/>
        <w:jc w:val="both"/>
        <w:rPr>
          <w:rFonts w:ascii="Times New Roman" w:hAnsi="Times New Roman"/>
          <w:sz w:val="24"/>
          <w:szCs w:val="24"/>
        </w:rPr>
      </w:pPr>
    </w:p>
    <w:p w:rsidR="00562A3C" w:rsidRDefault="002B0B35" w:rsidP="00536F8C">
      <w:pPr>
        <w:pStyle w:val="Odstavecseseznamem"/>
        <w:ind w:left="0" w:firstLine="709"/>
        <w:jc w:val="both"/>
        <w:rPr>
          <w:rFonts w:ascii="Times New Roman" w:hAnsi="Times New Roman"/>
          <w:sz w:val="24"/>
          <w:szCs w:val="24"/>
        </w:rPr>
      </w:pPr>
      <w:r>
        <w:rPr>
          <w:rFonts w:ascii="Times New Roman" w:hAnsi="Times New Roman"/>
          <w:sz w:val="24"/>
          <w:szCs w:val="24"/>
        </w:rPr>
        <w:t xml:space="preserve"> </w:t>
      </w:r>
      <w:r w:rsidR="000B084C">
        <w:rPr>
          <w:rFonts w:ascii="Times New Roman" w:hAnsi="Times New Roman"/>
          <w:sz w:val="24"/>
          <w:szCs w:val="24"/>
        </w:rPr>
        <w:t xml:space="preserve">  </w:t>
      </w:r>
      <w:r w:rsidR="00562A3C">
        <w:rPr>
          <w:rFonts w:ascii="Times New Roman" w:hAnsi="Times New Roman"/>
          <w:sz w:val="24"/>
          <w:szCs w:val="24"/>
        </w:rPr>
        <w:t xml:space="preserve">  </w:t>
      </w:r>
    </w:p>
    <w:p w:rsidR="00012248" w:rsidRPr="00536F8C" w:rsidRDefault="006C01EA" w:rsidP="00536F8C">
      <w:pPr>
        <w:pStyle w:val="Odstavecseseznamem"/>
        <w:ind w:left="0" w:firstLine="709"/>
        <w:jc w:val="both"/>
        <w:rPr>
          <w:b/>
        </w:rPr>
      </w:pPr>
      <w:r>
        <w:rPr>
          <w:rFonts w:ascii="Times New Roman" w:hAnsi="Times New Roman"/>
          <w:sz w:val="24"/>
          <w:szCs w:val="24"/>
        </w:rPr>
        <w:t xml:space="preserve"> </w:t>
      </w:r>
      <w:r w:rsidR="00536F8C">
        <w:rPr>
          <w:rFonts w:ascii="Times New Roman" w:hAnsi="Times New Roman"/>
          <w:sz w:val="24"/>
          <w:szCs w:val="24"/>
        </w:rPr>
        <w:t xml:space="preserve">   </w:t>
      </w:r>
      <w:r w:rsidR="00C04C6E" w:rsidRPr="00536F8C">
        <w:rPr>
          <w:rFonts w:ascii="Times New Roman" w:hAnsi="Times New Roman"/>
          <w:sz w:val="24"/>
          <w:szCs w:val="24"/>
        </w:rPr>
        <w:t xml:space="preserve"> </w:t>
      </w:r>
    </w:p>
    <w:p w:rsidR="004F05FB" w:rsidRPr="004F05FB" w:rsidRDefault="007E6760" w:rsidP="004F05FB">
      <w:pPr>
        <w:pStyle w:val="Odstavecseseznamem"/>
        <w:widowControl w:val="0"/>
        <w:suppressAutoHyphens/>
        <w:autoSpaceDN w:val="0"/>
        <w:spacing w:after="0" w:line="240" w:lineRule="auto"/>
        <w:textAlignment w:val="baseline"/>
        <w:rPr>
          <w:rFonts w:ascii="Times New Roman" w:hAnsi="Times New Roman"/>
          <w:sz w:val="24"/>
          <w:szCs w:val="24"/>
        </w:rPr>
      </w:pPr>
      <w:r w:rsidRPr="007E6760">
        <w:rPr>
          <w:rFonts w:ascii="Times New Roman" w:hAnsi="Times New Roman"/>
          <w:b/>
          <w:sz w:val="24"/>
          <w:szCs w:val="24"/>
        </w:rPr>
        <w:tab/>
      </w:r>
    </w:p>
    <w:p w:rsidR="004434BE" w:rsidRPr="004F05FB" w:rsidRDefault="004F05FB" w:rsidP="007E6760">
      <w:pPr>
        <w:pStyle w:val="Odstavecseseznamem"/>
        <w:widowControl w:val="0"/>
        <w:numPr>
          <w:ilvl w:val="0"/>
          <w:numId w:val="25"/>
        </w:numPr>
        <w:pBdr>
          <w:bottom w:val="single" w:sz="4" w:space="1" w:color="auto"/>
        </w:pBdr>
        <w:suppressAutoHyphens/>
        <w:autoSpaceDN w:val="0"/>
        <w:spacing w:after="0" w:line="240" w:lineRule="auto"/>
        <w:ind w:hanging="720"/>
        <w:jc w:val="both"/>
        <w:textAlignment w:val="baseline"/>
        <w:rPr>
          <w:rFonts w:ascii="Times New Roman" w:hAnsi="Times New Roman"/>
          <w:b/>
          <w:i/>
          <w:sz w:val="24"/>
          <w:szCs w:val="24"/>
        </w:rPr>
      </w:pPr>
      <w:r w:rsidRPr="004F05FB">
        <w:rPr>
          <w:rFonts w:ascii="Times New Roman" w:hAnsi="Times New Roman"/>
          <w:b/>
          <w:sz w:val="24"/>
          <w:szCs w:val="24"/>
        </w:rPr>
        <w:lastRenderedPageBreak/>
        <w:t>Sdělení předsedy</w:t>
      </w:r>
    </w:p>
    <w:p w:rsidR="004434BE" w:rsidRDefault="004434BE" w:rsidP="004434BE">
      <w:pPr>
        <w:pStyle w:val="Odstavecseseznamem"/>
        <w:ind w:left="1440"/>
        <w:jc w:val="both"/>
        <w:rPr>
          <w:i/>
        </w:rPr>
      </w:pPr>
    </w:p>
    <w:p w:rsidR="004F05FB" w:rsidRPr="004F05FB" w:rsidRDefault="004F05FB" w:rsidP="004F05FB">
      <w:pPr>
        <w:pStyle w:val="Odstavecseseznamem"/>
        <w:ind w:left="0" w:firstLine="709"/>
        <w:jc w:val="both"/>
        <w:rPr>
          <w:rFonts w:ascii="Times New Roman" w:hAnsi="Times New Roman"/>
          <w:sz w:val="24"/>
          <w:szCs w:val="24"/>
        </w:rPr>
      </w:pPr>
      <w:r>
        <w:rPr>
          <w:rFonts w:ascii="Times New Roman" w:hAnsi="Times New Roman"/>
          <w:sz w:val="24"/>
          <w:szCs w:val="24"/>
        </w:rPr>
        <w:t xml:space="preserve">Př. </w:t>
      </w:r>
      <w:r w:rsidRPr="00EF2D5A">
        <w:rPr>
          <w:rFonts w:ascii="Times New Roman" w:hAnsi="Times New Roman"/>
          <w:sz w:val="24"/>
          <w:szCs w:val="24"/>
          <w:u w:val="single"/>
        </w:rPr>
        <w:t>K. Schwarzenberg</w:t>
      </w:r>
      <w:r>
        <w:rPr>
          <w:rFonts w:ascii="Times New Roman" w:hAnsi="Times New Roman"/>
          <w:sz w:val="24"/>
          <w:szCs w:val="24"/>
        </w:rPr>
        <w:t xml:space="preserve"> poslance informoval, že další schůzi výboru svolá podle zahraničněpolitické situace, nebo v případě přikázání sněmovních tisků Poslaneckou sněmovnou k projednání v zahraničním výboru. </w:t>
      </w:r>
    </w:p>
    <w:p w:rsidR="004F05FB" w:rsidRDefault="004F05FB" w:rsidP="004434BE">
      <w:pPr>
        <w:pStyle w:val="Odstavecseseznamem"/>
        <w:ind w:left="1440"/>
        <w:jc w:val="both"/>
        <w:rPr>
          <w:i/>
        </w:rPr>
      </w:pPr>
    </w:p>
    <w:p w:rsidR="004F05FB" w:rsidRDefault="004F05FB" w:rsidP="004434BE">
      <w:pPr>
        <w:pStyle w:val="Odstavecseseznamem"/>
        <w:ind w:left="1440"/>
        <w:jc w:val="both"/>
        <w:rPr>
          <w:i/>
        </w:rPr>
      </w:pPr>
    </w:p>
    <w:p w:rsidR="00012248" w:rsidRPr="004F05FB" w:rsidRDefault="004F05FB" w:rsidP="00E6036C">
      <w:pPr>
        <w:pStyle w:val="Odstavecseseznamem"/>
        <w:numPr>
          <w:ilvl w:val="0"/>
          <w:numId w:val="25"/>
        </w:numPr>
        <w:pBdr>
          <w:bottom w:val="single" w:sz="4" w:space="1" w:color="auto"/>
        </w:pBdr>
        <w:spacing w:after="0"/>
        <w:ind w:hanging="720"/>
        <w:jc w:val="both"/>
        <w:rPr>
          <w:rFonts w:ascii="Times New Roman" w:hAnsi="Times New Roman"/>
          <w:b/>
          <w:sz w:val="24"/>
          <w:szCs w:val="24"/>
        </w:rPr>
      </w:pPr>
      <w:r>
        <w:rPr>
          <w:rFonts w:ascii="Times New Roman" w:hAnsi="Times New Roman"/>
          <w:b/>
          <w:spacing w:val="-3"/>
          <w:sz w:val="24"/>
          <w:szCs w:val="24"/>
        </w:rPr>
        <w:t>Různé</w:t>
      </w:r>
    </w:p>
    <w:p w:rsidR="00E6036C" w:rsidRDefault="00E6036C" w:rsidP="00FC5C39">
      <w:pPr>
        <w:spacing w:after="0" w:line="240" w:lineRule="auto"/>
        <w:ind w:firstLine="709"/>
        <w:jc w:val="both"/>
        <w:rPr>
          <w:rFonts w:ascii="Times New Roman" w:eastAsia="Times New Roman" w:hAnsi="Times New Roman"/>
          <w:color w:val="000000"/>
          <w:sz w:val="24"/>
          <w:szCs w:val="24"/>
          <w:lang w:eastAsia="cs-CZ"/>
        </w:rPr>
      </w:pPr>
    </w:p>
    <w:p w:rsidR="00261329" w:rsidRPr="003C7EB5" w:rsidRDefault="00C567F2" w:rsidP="00FC5C39">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K tomuto</w:t>
      </w:r>
      <w:r w:rsidR="006C5FA6">
        <w:rPr>
          <w:rFonts w:ascii="Times New Roman" w:eastAsia="Times New Roman" w:hAnsi="Times New Roman"/>
          <w:color w:val="000000"/>
          <w:sz w:val="24"/>
          <w:szCs w:val="24"/>
          <w:lang w:eastAsia="cs-CZ"/>
        </w:rPr>
        <w:t xml:space="preserve"> bodu nevystoupil žádný poslanec.</w:t>
      </w:r>
    </w:p>
    <w:p w:rsidR="00EF2D5A" w:rsidRDefault="00EF2D5A" w:rsidP="00FF4681">
      <w:pPr>
        <w:spacing w:after="0" w:line="240" w:lineRule="auto"/>
        <w:rPr>
          <w:rFonts w:ascii="Times New Roman" w:eastAsia="Times New Roman" w:hAnsi="Times New Roman"/>
          <w:color w:val="000000"/>
          <w:sz w:val="24"/>
          <w:szCs w:val="24"/>
          <w:lang w:eastAsia="cs-CZ"/>
        </w:rPr>
      </w:pPr>
    </w:p>
    <w:p w:rsidR="000D7D55" w:rsidRDefault="00EF2D5A" w:rsidP="00FF4681">
      <w:pPr>
        <w:spacing w:after="0" w:line="240" w:lineRule="auto"/>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S</w:t>
      </w:r>
      <w:r w:rsidR="00C848DD" w:rsidRPr="003C7EB5">
        <w:rPr>
          <w:rFonts w:ascii="Times New Roman" w:eastAsia="Times New Roman" w:hAnsi="Times New Roman"/>
          <w:color w:val="000000"/>
          <w:sz w:val="24"/>
          <w:szCs w:val="24"/>
          <w:lang w:eastAsia="cs-CZ"/>
        </w:rPr>
        <w:t>chůze výboru skončila v</w:t>
      </w:r>
      <w:r w:rsidR="00F16135">
        <w:rPr>
          <w:rFonts w:ascii="Times New Roman" w:eastAsia="Times New Roman" w:hAnsi="Times New Roman"/>
          <w:color w:val="000000"/>
          <w:sz w:val="24"/>
          <w:szCs w:val="24"/>
          <w:lang w:eastAsia="cs-CZ"/>
        </w:rPr>
        <w:t xml:space="preserve">e 14:40 </w:t>
      </w:r>
    </w:p>
    <w:p w:rsidR="00C848DD" w:rsidRPr="003C7EB5" w:rsidRDefault="00C848DD" w:rsidP="00FF4681">
      <w:pPr>
        <w:spacing w:after="0" w:line="240" w:lineRule="auto"/>
        <w:rPr>
          <w:rFonts w:ascii="Times New Roman" w:eastAsia="Times New Roman" w:hAnsi="Times New Roman"/>
          <w:color w:val="000000"/>
          <w:sz w:val="24"/>
          <w:szCs w:val="24"/>
          <w:lang w:eastAsia="cs-CZ"/>
        </w:rPr>
      </w:pPr>
      <w:r w:rsidRPr="003C7EB5">
        <w:rPr>
          <w:rFonts w:ascii="Times New Roman" w:eastAsia="Times New Roman" w:hAnsi="Times New Roman"/>
          <w:color w:val="000000"/>
          <w:sz w:val="24"/>
          <w:szCs w:val="24"/>
          <w:lang w:eastAsia="cs-CZ"/>
        </w:rPr>
        <w:t>hodin.</w:t>
      </w:r>
    </w:p>
    <w:p w:rsidR="00FC5C39" w:rsidRDefault="00FC5C39" w:rsidP="006D1285">
      <w:pPr>
        <w:spacing w:after="0" w:line="240" w:lineRule="auto"/>
        <w:jc w:val="both"/>
        <w:rPr>
          <w:rFonts w:ascii="Times New Roman" w:eastAsia="Times New Roman" w:hAnsi="Times New Roman"/>
          <w:i/>
          <w:iCs/>
          <w:color w:val="000000"/>
          <w:spacing w:val="-4"/>
          <w:sz w:val="24"/>
          <w:szCs w:val="24"/>
          <w:lang w:eastAsia="cs-CZ"/>
        </w:rPr>
      </w:pPr>
    </w:p>
    <w:p w:rsidR="00C848DD" w:rsidRPr="003C7EB5" w:rsidRDefault="00C848DD" w:rsidP="006D1285">
      <w:pPr>
        <w:spacing w:after="0" w:line="240" w:lineRule="auto"/>
        <w:jc w:val="both"/>
        <w:rPr>
          <w:rFonts w:ascii="Times New Roman" w:eastAsia="Times New Roman" w:hAnsi="Times New Roman"/>
          <w:i/>
          <w:iCs/>
          <w:color w:val="000000"/>
          <w:spacing w:val="-4"/>
          <w:sz w:val="24"/>
          <w:szCs w:val="24"/>
          <w:lang w:eastAsia="cs-CZ"/>
        </w:rPr>
      </w:pPr>
      <w:r w:rsidRPr="003C7EB5">
        <w:rPr>
          <w:rFonts w:ascii="Times New Roman" w:eastAsia="Times New Roman" w:hAnsi="Times New Roman"/>
          <w:i/>
          <w:iCs/>
          <w:color w:val="000000"/>
          <w:spacing w:val="-4"/>
          <w:sz w:val="24"/>
          <w:szCs w:val="24"/>
          <w:lang w:eastAsia="cs-CZ"/>
        </w:rPr>
        <w:t xml:space="preserve">/Zapsala </w:t>
      </w:r>
      <w:r w:rsidR="00FC5C39">
        <w:rPr>
          <w:rFonts w:ascii="Times New Roman" w:eastAsia="Times New Roman" w:hAnsi="Times New Roman"/>
          <w:i/>
          <w:iCs/>
          <w:color w:val="000000"/>
          <w:spacing w:val="-4"/>
          <w:sz w:val="24"/>
          <w:szCs w:val="24"/>
          <w:lang w:eastAsia="cs-CZ"/>
        </w:rPr>
        <w:t xml:space="preserve">PhDr. </w:t>
      </w:r>
      <w:r w:rsidR="00485343" w:rsidRPr="003C7EB5">
        <w:rPr>
          <w:rFonts w:ascii="Times New Roman" w:eastAsia="Times New Roman" w:hAnsi="Times New Roman"/>
          <w:i/>
          <w:iCs/>
          <w:color w:val="000000"/>
          <w:spacing w:val="-4"/>
          <w:sz w:val="24"/>
          <w:szCs w:val="24"/>
          <w:lang w:eastAsia="cs-CZ"/>
        </w:rPr>
        <w:t>Veronika Cihelková</w:t>
      </w:r>
      <w:r w:rsidRPr="003C7EB5">
        <w:rPr>
          <w:rFonts w:ascii="Times New Roman" w:eastAsia="Times New Roman" w:hAnsi="Times New Roman"/>
          <w:i/>
          <w:iCs/>
          <w:color w:val="000000"/>
          <w:spacing w:val="-4"/>
          <w:sz w:val="24"/>
          <w:szCs w:val="24"/>
          <w:lang w:eastAsia="cs-CZ"/>
        </w:rPr>
        <w:t>, tajemnice ZAV/</w:t>
      </w:r>
    </w:p>
    <w:p w:rsidR="008B4051" w:rsidRDefault="008B4051" w:rsidP="006D1285">
      <w:pPr>
        <w:pStyle w:val="Normlnweb"/>
        <w:spacing w:before="0" w:beforeAutospacing="0"/>
        <w:ind w:firstLine="708"/>
        <w:rPr>
          <w:color w:val="auto"/>
        </w:rPr>
      </w:pPr>
    </w:p>
    <w:p w:rsidR="008B4051" w:rsidRDefault="008B4051"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8B4051" w:rsidRDefault="008B4051" w:rsidP="006D1285">
      <w:pPr>
        <w:pStyle w:val="Normlnweb"/>
        <w:spacing w:before="0" w:beforeAutospacing="0"/>
        <w:ind w:firstLine="708"/>
        <w:rPr>
          <w:color w:val="auto"/>
        </w:rPr>
      </w:pPr>
    </w:p>
    <w:p w:rsidR="0052681F" w:rsidRDefault="0052681F" w:rsidP="006D1285">
      <w:pPr>
        <w:pStyle w:val="Normlnweb"/>
        <w:spacing w:before="0" w:beforeAutospacing="0"/>
        <w:ind w:firstLine="708"/>
        <w:rPr>
          <w:color w:val="auto"/>
        </w:rPr>
      </w:pPr>
    </w:p>
    <w:p w:rsidR="008B4051" w:rsidRDefault="008B4051" w:rsidP="006D1285">
      <w:pPr>
        <w:pStyle w:val="Normlnweb"/>
        <w:spacing w:before="0" w:beforeAutospacing="0"/>
        <w:ind w:firstLine="708"/>
        <w:rPr>
          <w:color w:val="auto"/>
        </w:rPr>
      </w:pPr>
    </w:p>
    <w:p w:rsidR="00E2297B" w:rsidRDefault="00E2297B" w:rsidP="00BF4BDD">
      <w:pPr>
        <w:pStyle w:val="Normlnweb"/>
        <w:spacing w:before="0" w:beforeAutospacing="0"/>
        <w:ind w:left="708"/>
        <w:rPr>
          <w:color w:val="auto"/>
        </w:rPr>
      </w:pPr>
    </w:p>
    <w:p w:rsidR="00C848DD" w:rsidRPr="003C7EB5" w:rsidRDefault="00230C98" w:rsidP="00E2297B">
      <w:pPr>
        <w:pStyle w:val="Normlnweb"/>
        <w:spacing w:before="0" w:beforeAutospacing="0"/>
        <w:ind w:left="567"/>
      </w:pPr>
      <w:r>
        <w:t>Robin  B ö h n i s c h</w:t>
      </w:r>
      <w:r w:rsidR="00E2297B">
        <w:t xml:space="preserve">  v.r.                 </w:t>
      </w:r>
      <w:r w:rsidR="00C848DD" w:rsidRPr="003C7EB5">
        <w:tab/>
      </w:r>
      <w:r w:rsidR="00012248">
        <w:t xml:space="preserve">          </w:t>
      </w:r>
      <w:r w:rsidR="00333D66">
        <w:tab/>
      </w:r>
      <w:r w:rsidR="00012248">
        <w:t xml:space="preserve"> </w:t>
      </w:r>
      <w:r w:rsidR="00E2297B">
        <w:t xml:space="preserve">      </w:t>
      </w:r>
      <w:r w:rsidR="00C848DD" w:rsidRPr="003C7EB5">
        <w:t xml:space="preserve">Karel </w:t>
      </w:r>
      <w:r w:rsidR="00F8708A">
        <w:t xml:space="preserve"> </w:t>
      </w:r>
      <w:r w:rsidR="00C848DD" w:rsidRPr="003C7EB5">
        <w:t>S c h w a r z e n b e r g</w:t>
      </w:r>
      <w:r w:rsidR="00E2297B">
        <w:t xml:space="preserve">  v.r.</w:t>
      </w:r>
    </w:p>
    <w:p w:rsidR="00C848DD" w:rsidRPr="00E6036C" w:rsidRDefault="003E7930" w:rsidP="00E2297B">
      <w:pPr>
        <w:pStyle w:val="Normlnweb"/>
        <w:spacing w:before="0" w:beforeAutospacing="0"/>
        <w:rPr>
          <w:spacing w:val="0"/>
        </w:rPr>
      </w:pPr>
      <w:r w:rsidRPr="003C7EB5">
        <w:rPr>
          <w:spacing w:val="0"/>
        </w:rPr>
        <w:t xml:space="preserve">  </w:t>
      </w:r>
      <w:r w:rsidRPr="003C7EB5">
        <w:rPr>
          <w:spacing w:val="0"/>
        </w:rPr>
        <w:tab/>
      </w:r>
      <w:r w:rsidR="00E2297B">
        <w:rPr>
          <w:spacing w:val="0"/>
        </w:rPr>
        <w:t xml:space="preserve"> </w:t>
      </w:r>
      <w:bookmarkStart w:id="0" w:name="_GoBack"/>
      <w:bookmarkEnd w:id="0"/>
      <w:r w:rsidR="000D7B53" w:rsidRPr="003C7EB5">
        <w:rPr>
          <w:spacing w:val="0"/>
        </w:rPr>
        <w:t xml:space="preserve"> </w:t>
      </w:r>
      <w:r w:rsidR="00C848DD" w:rsidRPr="003C7EB5">
        <w:rPr>
          <w:spacing w:val="0"/>
        </w:rPr>
        <w:t xml:space="preserve">ověřovatel výboru </w:t>
      </w:r>
      <w:r w:rsidR="00C848DD" w:rsidRPr="003C7EB5">
        <w:rPr>
          <w:spacing w:val="0"/>
        </w:rPr>
        <w:tab/>
      </w:r>
      <w:r w:rsidR="00C848DD" w:rsidRPr="003C7EB5">
        <w:rPr>
          <w:spacing w:val="0"/>
        </w:rPr>
        <w:tab/>
      </w:r>
      <w:r w:rsidR="00C848DD" w:rsidRPr="003C7EB5">
        <w:rPr>
          <w:spacing w:val="0"/>
        </w:rPr>
        <w:tab/>
      </w:r>
      <w:r w:rsidR="00C848DD" w:rsidRPr="003C7EB5">
        <w:rPr>
          <w:spacing w:val="0"/>
        </w:rPr>
        <w:tab/>
      </w:r>
      <w:r w:rsidR="001B4D6B" w:rsidRPr="003C7EB5">
        <w:rPr>
          <w:spacing w:val="0"/>
        </w:rPr>
        <w:t xml:space="preserve">        </w:t>
      </w:r>
      <w:r w:rsidR="00BF4BDD" w:rsidRPr="003C7EB5">
        <w:rPr>
          <w:spacing w:val="0"/>
        </w:rPr>
        <w:t xml:space="preserve"> </w:t>
      </w:r>
      <w:r w:rsidR="00E2297B">
        <w:rPr>
          <w:spacing w:val="0"/>
        </w:rPr>
        <w:tab/>
        <w:t xml:space="preserve">        </w:t>
      </w:r>
      <w:r w:rsidR="00C848DD" w:rsidRPr="003C7EB5">
        <w:rPr>
          <w:spacing w:val="0"/>
        </w:rPr>
        <w:t>předseda výboru</w:t>
      </w:r>
    </w:p>
    <w:sectPr w:rsidR="00C848DD" w:rsidRPr="00E6036C" w:rsidSect="00C8447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276" w:header="708" w:footer="708"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FA6" w:rsidRDefault="006C5FA6" w:rsidP="006109FC">
      <w:pPr>
        <w:spacing w:after="0" w:line="240" w:lineRule="auto"/>
      </w:pPr>
      <w:r>
        <w:separator/>
      </w:r>
    </w:p>
  </w:endnote>
  <w:endnote w:type="continuationSeparator" w:id="0">
    <w:p w:rsidR="006C5FA6" w:rsidRDefault="006C5FA6" w:rsidP="00610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FA6" w:rsidRDefault="006C5FA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0666295"/>
      <w:docPartObj>
        <w:docPartGallery w:val="Page Numbers (Bottom of Page)"/>
        <w:docPartUnique/>
      </w:docPartObj>
    </w:sdtPr>
    <w:sdtEndPr>
      <w:rPr>
        <w:i/>
        <w:sz w:val="18"/>
        <w:szCs w:val="18"/>
      </w:rPr>
    </w:sdtEndPr>
    <w:sdtContent>
      <w:p w:rsidR="006C5FA6" w:rsidRPr="00E74388" w:rsidRDefault="006C5FA6">
        <w:pPr>
          <w:pStyle w:val="Zpat"/>
          <w:jc w:val="center"/>
          <w:rPr>
            <w:i/>
            <w:sz w:val="18"/>
            <w:szCs w:val="18"/>
          </w:rPr>
        </w:pPr>
        <w:r w:rsidRPr="00E74388">
          <w:rPr>
            <w:i/>
            <w:sz w:val="18"/>
            <w:szCs w:val="18"/>
          </w:rPr>
          <w:fldChar w:fldCharType="begin"/>
        </w:r>
        <w:r w:rsidRPr="00E74388">
          <w:rPr>
            <w:i/>
            <w:sz w:val="18"/>
            <w:szCs w:val="18"/>
          </w:rPr>
          <w:instrText>PAGE   \* MERGEFORMAT</w:instrText>
        </w:r>
        <w:r w:rsidRPr="00E74388">
          <w:rPr>
            <w:i/>
            <w:sz w:val="18"/>
            <w:szCs w:val="18"/>
          </w:rPr>
          <w:fldChar w:fldCharType="separate"/>
        </w:r>
        <w:r w:rsidR="00E2297B">
          <w:rPr>
            <w:i/>
            <w:noProof/>
            <w:sz w:val="18"/>
            <w:szCs w:val="18"/>
          </w:rPr>
          <w:t>- 4 -</w:t>
        </w:r>
        <w:r w:rsidRPr="00E74388">
          <w:rPr>
            <w:i/>
            <w:sz w:val="18"/>
            <w:szCs w:val="18"/>
          </w:rPr>
          <w:fldChar w:fldCharType="end"/>
        </w:r>
      </w:p>
    </w:sdtContent>
  </w:sdt>
  <w:p w:rsidR="006C5FA6" w:rsidRPr="006109FC" w:rsidRDefault="006C5FA6">
    <w:pPr>
      <w:pStyle w:val="Zpat"/>
      <w:rPr>
        <w:i/>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FA6" w:rsidRDefault="006C5FA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FA6" w:rsidRDefault="006C5FA6" w:rsidP="006109FC">
      <w:pPr>
        <w:spacing w:after="0" w:line="240" w:lineRule="auto"/>
      </w:pPr>
      <w:r>
        <w:separator/>
      </w:r>
    </w:p>
  </w:footnote>
  <w:footnote w:type="continuationSeparator" w:id="0">
    <w:p w:rsidR="006C5FA6" w:rsidRDefault="006C5FA6" w:rsidP="006109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FA6" w:rsidRDefault="006C5FA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FA6" w:rsidRDefault="006C5FA6">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FA6" w:rsidRDefault="006C5FA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35460E2E"/>
    <w:lvl w:ilvl="0">
      <w:start w:val="1"/>
      <w:numFmt w:val="decimal"/>
      <w:pStyle w:val="slovanseznam"/>
      <w:lvlText w:val="%1."/>
      <w:lvlJc w:val="left"/>
      <w:pPr>
        <w:tabs>
          <w:tab w:val="num" w:pos="360"/>
        </w:tabs>
        <w:ind w:left="360" w:hanging="360"/>
      </w:pPr>
      <w:rPr>
        <w:b w:val="0"/>
        <w:i w:val="0"/>
        <w:iCs w:val="0"/>
      </w:rPr>
    </w:lvl>
  </w:abstractNum>
  <w:abstractNum w:abstractNumId="1">
    <w:nsid w:val="09360DE8"/>
    <w:multiLevelType w:val="hybridMultilevel"/>
    <w:tmpl w:val="8B90A334"/>
    <w:lvl w:ilvl="0" w:tplc="71D09106">
      <w:start w:val="1"/>
      <w:numFmt w:val="decimal"/>
      <w:lvlText w:val="%1."/>
      <w:lvlJc w:val="left"/>
      <w:pPr>
        <w:ind w:left="644" w:hanging="360"/>
      </w:pPr>
      <w:rPr>
        <w:i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nsid w:val="0D7152FB"/>
    <w:multiLevelType w:val="hybridMultilevel"/>
    <w:tmpl w:val="21D6506A"/>
    <w:lvl w:ilvl="0" w:tplc="7368D90C">
      <w:start w:val="1"/>
      <w:numFmt w:val="upperRoman"/>
      <w:lvlText w:val="%1."/>
      <w:lvlJc w:val="left"/>
      <w:pPr>
        <w:tabs>
          <w:tab w:val="num" w:pos="720"/>
        </w:tabs>
        <w:ind w:left="720" w:hanging="720"/>
      </w:pPr>
      <w:rPr>
        <w:rFonts w:hint="default"/>
      </w:rPr>
    </w:lvl>
    <w:lvl w:ilvl="1" w:tplc="04050019" w:tentative="1">
      <w:start w:val="1"/>
      <w:numFmt w:val="lowerLetter"/>
      <w:lvlText w:val="%2."/>
      <w:lvlJc w:val="left"/>
      <w:pPr>
        <w:tabs>
          <w:tab w:val="num" w:pos="1260"/>
        </w:tabs>
        <w:ind w:left="1260" w:hanging="360"/>
      </w:pPr>
    </w:lvl>
    <w:lvl w:ilvl="2" w:tplc="0405001B" w:tentative="1">
      <w:start w:val="1"/>
      <w:numFmt w:val="lowerRoman"/>
      <w:lvlText w:val="%3."/>
      <w:lvlJc w:val="right"/>
      <w:pPr>
        <w:tabs>
          <w:tab w:val="num" w:pos="1980"/>
        </w:tabs>
        <w:ind w:left="1980" w:hanging="180"/>
      </w:pPr>
    </w:lvl>
    <w:lvl w:ilvl="3" w:tplc="0405000F" w:tentative="1">
      <w:start w:val="1"/>
      <w:numFmt w:val="decimal"/>
      <w:lvlText w:val="%4."/>
      <w:lvlJc w:val="left"/>
      <w:pPr>
        <w:tabs>
          <w:tab w:val="num" w:pos="2700"/>
        </w:tabs>
        <w:ind w:left="2700" w:hanging="360"/>
      </w:pPr>
    </w:lvl>
    <w:lvl w:ilvl="4" w:tplc="04050019" w:tentative="1">
      <w:start w:val="1"/>
      <w:numFmt w:val="lowerLetter"/>
      <w:lvlText w:val="%5."/>
      <w:lvlJc w:val="left"/>
      <w:pPr>
        <w:tabs>
          <w:tab w:val="num" w:pos="3420"/>
        </w:tabs>
        <w:ind w:left="3420" w:hanging="360"/>
      </w:pPr>
    </w:lvl>
    <w:lvl w:ilvl="5" w:tplc="0405001B" w:tentative="1">
      <w:start w:val="1"/>
      <w:numFmt w:val="lowerRoman"/>
      <w:lvlText w:val="%6."/>
      <w:lvlJc w:val="right"/>
      <w:pPr>
        <w:tabs>
          <w:tab w:val="num" w:pos="4140"/>
        </w:tabs>
        <w:ind w:left="4140" w:hanging="180"/>
      </w:pPr>
    </w:lvl>
    <w:lvl w:ilvl="6" w:tplc="0405000F" w:tentative="1">
      <w:start w:val="1"/>
      <w:numFmt w:val="decimal"/>
      <w:lvlText w:val="%7."/>
      <w:lvlJc w:val="left"/>
      <w:pPr>
        <w:tabs>
          <w:tab w:val="num" w:pos="4860"/>
        </w:tabs>
        <w:ind w:left="4860" w:hanging="360"/>
      </w:pPr>
    </w:lvl>
    <w:lvl w:ilvl="7" w:tplc="04050019" w:tentative="1">
      <w:start w:val="1"/>
      <w:numFmt w:val="lowerLetter"/>
      <w:lvlText w:val="%8."/>
      <w:lvlJc w:val="left"/>
      <w:pPr>
        <w:tabs>
          <w:tab w:val="num" w:pos="5580"/>
        </w:tabs>
        <w:ind w:left="5580" w:hanging="360"/>
      </w:pPr>
    </w:lvl>
    <w:lvl w:ilvl="8" w:tplc="0405001B" w:tentative="1">
      <w:start w:val="1"/>
      <w:numFmt w:val="lowerRoman"/>
      <w:lvlText w:val="%9."/>
      <w:lvlJc w:val="right"/>
      <w:pPr>
        <w:tabs>
          <w:tab w:val="num" w:pos="6300"/>
        </w:tabs>
        <w:ind w:left="6300" w:hanging="180"/>
      </w:pPr>
    </w:lvl>
  </w:abstractNum>
  <w:abstractNum w:abstractNumId="3">
    <w:nsid w:val="0FE3194C"/>
    <w:multiLevelType w:val="hybridMultilevel"/>
    <w:tmpl w:val="36C46422"/>
    <w:lvl w:ilvl="0" w:tplc="F2A080EA">
      <w:start w:val="1"/>
      <w:numFmt w:val="decimal"/>
      <w:pStyle w:val="Bezmezer"/>
      <w:lvlText w:val="%1."/>
      <w:lvlJc w:val="left"/>
      <w:pPr>
        <w:ind w:left="1353" w:hanging="360"/>
      </w:pPr>
      <w:rPr>
        <w:i w:val="0"/>
        <w:i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1E665347"/>
    <w:multiLevelType w:val="hybridMultilevel"/>
    <w:tmpl w:val="7B6E9A60"/>
    <w:lvl w:ilvl="0" w:tplc="1F50A22E">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677E74"/>
    <w:multiLevelType w:val="hybridMultilevel"/>
    <w:tmpl w:val="F16A361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23861361"/>
    <w:multiLevelType w:val="hybridMultilevel"/>
    <w:tmpl w:val="3AB220A2"/>
    <w:lvl w:ilvl="0" w:tplc="624A1B18">
      <w:start w:val="1"/>
      <w:numFmt w:val="decimal"/>
      <w:lvlText w:val="%1."/>
      <w:lvlJc w:val="left"/>
      <w:pPr>
        <w:ind w:left="872" w:hanging="360"/>
      </w:pPr>
      <w:rPr>
        <w:rFonts w:ascii="Times New Roman" w:hAnsi="Times New Roman" w:cs="Times New Roman" w:hint="default"/>
        <w:i w:val="0"/>
      </w:rPr>
    </w:lvl>
    <w:lvl w:ilvl="1" w:tplc="04050019" w:tentative="1">
      <w:start w:val="1"/>
      <w:numFmt w:val="lowerLetter"/>
      <w:lvlText w:val="%2."/>
      <w:lvlJc w:val="left"/>
      <w:pPr>
        <w:ind w:left="1592" w:hanging="360"/>
      </w:pPr>
    </w:lvl>
    <w:lvl w:ilvl="2" w:tplc="0405001B" w:tentative="1">
      <w:start w:val="1"/>
      <w:numFmt w:val="lowerRoman"/>
      <w:lvlText w:val="%3."/>
      <w:lvlJc w:val="right"/>
      <w:pPr>
        <w:ind w:left="2312" w:hanging="180"/>
      </w:pPr>
    </w:lvl>
    <w:lvl w:ilvl="3" w:tplc="0405000F" w:tentative="1">
      <w:start w:val="1"/>
      <w:numFmt w:val="decimal"/>
      <w:lvlText w:val="%4."/>
      <w:lvlJc w:val="left"/>
      <w:pPr>
        <w:ind w:left="3032" w:hanging="360"/>
      </w:pPr>
    </w:lvl>
    <w:lvl w:ilvl="4" w:tplc="04050019" w:tentative="1">
      <w:start w:val="1"/>
      <w:numFmt w:val="lowerLetter"/>
      <w:lvlText w:val="%5."/>
      <w:lvlJc w:val="left"/>
      <w:pPr>
        <w:ind w:left="3752" w:hanging="360"/>
      </w:pPr>
    </w:lvl>
    <w:lvl w:ilvl="5" w:tplc="0405001B" w:tentative="1">
      <w:start w:val="1"/>
      <w:numFmt w:val="lowerRoman"/>
      <w:lvlText w:val="%6."/>
      <w:lvlJc w:val="right"/>
      <w:pPr>
        <w:ind w:left="4472" w:hanging="180"/>
      </w:pPr>
    </w:lvl>
    <w:lvl w:ilvl="6" w:tplc="0405000F" w:tentative="1">
      <w:start w:val="1"/>
      <w:numFmt w:val="decimal"/>
      <w:lvlText w:val="%7."/>
      <w:lvlJc w:val="left"/>
      <w:pPr>
        <w:ind w:left="5192" w:hanging="360"/>
      </w:pPr>
    </w:lvl>
    <w:lvl w:ilvl="7" w:tplc="04050019" w:tentative="1">
      <w:start w:val="1"/>
      <w:numFmt w:val="lowerLetter"/>
      <w:lvlText w:val="%8."/>
      <w:lvlJc w:val="left"/>
      <w:pPr>
        <w:ind w:left="5912" w:hanging="360"/>
      </w:pPr>
    </w:lvl>
    <w:lvl w:ilvl="8" w:tplc="0405001B" w:tentative="1">
      <w:start w:val="1"/>
      <w:numFmt w:val="lowerRoman"/>
      <w:lvlText w:val="%9."/>
      <w:lvlJc w:val="right"/>
      <w:pPr>
        <w:ind w:left="6632" w:hanging="180"/>
      </w:pPr>
    </w:lvl>
  </w:abstractNum>
  <w:abstractNum w:abstractNumId="7">
    <w:nsid w:val="23F658F2"/>
    <w:multiLevelType w:val="hybridMultilevel"/>
    <w:tmpl w:val="9D601508"/>
    <w:lvl w:ilvl="0" w:tplc="A7DC4C58">
      <w:start w:val="1"/>
      <w:numFmt w:val="upperRoman"/>
      <w:lvlText w:val="%1."/>
      <w:lvlJc w:val="left"/>
      <w:pPr>
        <w:ind w:left="717" w:hanging="360"/>
      </w:pPr>
      <w:rPr>
        <w:rFonts w:hint="default"/>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nsid w:val="292C2B84"/>
    <w:multiLevelType w:val="hybridMultilevel"/>
    <w:tmpl w:val="7B6E9A60"/>
    <w:lvl w:ilvl="0" w:tplc="1F50A22E">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5A77733"/>
    <w:multiLevelType w:val="hybridMultilevel"/>
    <w:tmpl w:val="A9605EBC"/>
    <w:lvl w:ilvl="0" w:tplc="0405000F">
      <w:start w:val="1"/>
      <w:numFmt w:val="decimal"/>
      <w:lvlText w:val="%1."/>
      <w:lvlJc w:val="left"/>
      <w:pPr>
        <w:ind w:left="720" w:hanging="360"/>
      </w:pPr>
      <w:rPr>
        <w:rFonts w:hint="default"/>
        <w:i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8E20553"/>
    <w:multiLevelType w:val="hybridMultilevel"/>
    <w:tmpl w:val="A1A6E4E4"/>
    <w:lvl w:ilvl="0" w:tplc="959AA8F4">
      <w:start w:val="1"/>
      <w:numFmt w:val="decimal"/>
      <w:lvlText w:val="%1."/>
      <w:lvlJc w:val="left"/>
      <w:pPr>
        <w:ind w:left="644" w:hanging="360"/>
      </w:pPr>
      <w:rPr>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nsid w:val="38ED1E95"/>
    <w:multiLevelType w:val="hybridMultilevel"/>
    <w:tmpl w:val="7B6E9A60"/>
    <w:lvl w:ilvl="0" w:tplc="1F50A22E">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B4E6877"/>
    <w:multiLevelType w:val="hybridMultilevel"/>
    <w:tmpl w:val="6C04764C"/>
    <w:lvl w:ilvl="0" w:tplc="B6CEB302">
      <w:start w:val="1"/>
      <w:numFmt w:val="upperRoman"/>
      <w:pStyle w:val="PS-slovanseznam"/>
      <w:lvlText w:val="%1."/>
      <w:lvlJc w:val="left"/>
      <w:pPr>
        <w:ind w:left="0" w:firstLine="0"/>
      </w:pPr>
      <w:rPr>
        <w:rFonts w:ascii="Times New Roman" w:hAnsi="Times New Roman"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3">
    <w:nsid w:val="3E312B79"/>
    <w:multiLevelType w:val="hybridMultilevel"/>
    <w:tmpl w:val="7B6E9A60"/>
    <w:lvl w:ilvl="0" w:tplc="1F50A22E">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60E41DD"/>
    <w:multiLevelType w:val="hybridMultilevel"/>
    <w:tmpl w:val="112ADA0A"/>
    <w:lvl w:ilvl="0" w:tplc="0405000F">
      <w:start w:val="1"/>
      <w:numFmt w:val="decimal"/>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nsid w:val="47E7303F"/>
    <w:multiLevelType w:val="hybridMultilevel"/>
    <w:tmpl w:val="93D02F14"/>
    <w:lvl w:ilvl="0" w:tplc="0405000F">
      <w:start w:val="1"/>
      <w:numFmt w:val="decimal"/>
      <w:lvlText w:val="%1."/>
      <w:lvlJc w:val="left"/>
      <w:pPr>
        <w:ind w:left="1426" w:hanging="360"/>
      </w:pPr>
    </w:lvl>
    <w:lvl w:ilvl="1" w:tplc="04050019" w:tentative="1">
      <w:start w:val="1"/>
      <w:numFmt w:val="lowerLetter"/>
      <w:lvlText w:val="%2."/>
      <w:lvlJc w:val="left"/>
      <w:pPr>
        <w:ind w:left="2146" w:hanging="360"/>
      </w:pPr>
    </w:lvl>
    <w:lvl w:ilvl="2" w:tplc="0405001B" w:tentative="1">
      <w:start w:val="1"/>
      <w:numFmt w:val="lowerRoman"/>
      <w:lvlText w:val="%3."/>
      <w:lvlJc w:val="right"/>
      <w:pPr>
        <w:ind w:left="2866" w:hanging="180"/>
      </w:pPr>
    </w:lvl>
    <w:lvl w:ilvl="3" w:tplc="0405000F" w:tentative="1">
      <w:start w:val="1"/>
      <w:numFmt w:val="decimal"/>
      <w:lvlText w:val="%4."/>
      <w:lvlJc w:val="left"/>
      <w:pPr>
        <w:ind w:left="3586" w:hanging="360"/>
      </w:pPr>
    </w:lvl>
    <w:lvl w:ilvl="4" w:tplc="04050019" w:tentative="1">
      <w:start w:val="1"/>
      <w:numFmt w:val="lowerLetter"/>
      <w:lvlText w:val="%5."/>
      <w:lvlJc w:val="left"/>
      <w:pPr>
        <w:ind w:left="4306" w:hanging="360"/>
      </w:pPr>
    </w:lvl>
    <w:lvl w:ilvl="5" w:tplc="0405001B" w:tentative="1">
      <w:start w:val="1"/>
      <w:numFmt w:val="lowerRoman"/>
      <w:lvlText w:val="%6."/>
      <w:lvlJc w:val="right"/>
      <w:pPr>
        <w:ind w:left="5026" w:hanging="180"/>
      </w:pPr>
    </w:lvl>
    <w:lvl w:ilvl="6" w:tplc="0405000F" w:tentative="1">
      <w:start w:val="1"/>
      <w:numFmt w:val="decimal"/>
      <w:lvlText w:val="%7."/>
      <w:lvlJc w:val="left"/>
      <w:pPr>
        <w:ind w:left="5746" w:hanging="360"/>
      </w:pPr>
    </w:lvl>
    <w:lvl w:ilvl="7" w:tplc="04050019" w:tentative="1">
      <w:start w:val="1"/>
      <w:numFmt w:val="lowerLetter"/>
      <w:lvlText w:val="%8."/>
      <w:lvlJc w:val="left"/>
      <w:pPr>
        <w:ind w:left="6466" w:hanging="360"/>
      </w:pPr>
    </w:lvl>
    <w:lvl w:ilvl="8" w:tplc="0405001B" w:tentative="1">
      <w:start w:val="1"/>
      <w:numFmt w:val="lowerRoman"/>
      <w:lvlText w:val="%9."/>
      <w:lvlJc w:val="right"/>
      <w:pPr>
        <w:ind w:left="7186" w:hanging="180"/>
      </w:pPr>
    </w:lvl>
  </w:abstractNum>
  <w:abstractNum w:abstractNumId="16">
    <w:nsid w:val="51601026"/>
    <w:multiLevelType w:val="hybridMultilevel"/>
    <w:tmpl w:val="3040556A"/>
    <w:lvl w:ilvl="0" w:tplc="9CA4BD9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nsid w:val="516C5834"/>
    <w:multiLevelType w:val="hybridMultilevel"/>
    <w:tmpl w:val="F1AAA44C"/>
    <w:lvl w:ilvl="0" w:tplc="04050013">
      <w:start w:val="1"/>
      <w:numFmt w:val="upperRoman"/>
      <w:lvlText w:val="%1."/>
      <w:lvlJc w:val="right"/>
      <w:pPr>
        <w:ind w:left="1429" w:hanging="360"/>
      </w:pPr>
      <w:rPr>
        <w:rFonts w:hint="default"/>
        <w:b/>
        <w:i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8">
    <w:nsid w:val="5C142D06"/>
    <w:multiLevelType w:val="hybridMultilevel"/>
    <w:tmpl w:val="F1AAA44C"/>
    <w:lvl w:ilvl="0" w:tplc="04050013">
      <w:start w:val="1"/>
      <w:numFmt w:val="upperRoman"/>
      <w:lvlText w:val="%1."/>
      <w:lvlJc w:val="right"/>
      <w:pPr>
        <w:ind w:left="1429" w:hanging="360"/>
      </w:pPr>
      <w:rPr>
        <w:rFonts w:hint="default"/>
        <w:b/>
        <w:i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9">
    <w:nsid w:val="5E5E1945"/>
    <w:multiLevelType w:val="hybridMultilevel"/>
    <w:tmpl w:val="375421D8"/>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nsid w:val="6FFD7DD3"/>
    <w:multiLevelType w:val="hybridMultilevel"/>
    <w:tmpl w:val="0CDCD4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00E0838"/>
    <w:multiLevelType w:val="hybridMultilevel"/>
    <w:tmpl w:val="F3B2AF18"/>
    <w:lvl w:ilvl="0" w:tplc="C18CB756">
      <w:start w:val="1"/>
      <w:numFmt w:val="decimal"/>
      <w:lvlText w:val="%1."/>
      <w:lvlJc w:val="left"/>
      <w:pPr>
        <w:ind w:left="1440" w:hanging="360"/>
      </w:pPr>
      <w:rPr>
        <w:rFonts w:ascii="Times New Roman" w:hAnsi="Times New Roman" w:cs="Times New Roman" w:hint="default"/>
        <w:b w:val="0"/>
        <w:i w:val="0"/>
        <w:sz w:val="24"/>
        <w:szCs w:val="24"/>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nsid w:val="70426DB2"/>
    <w:multiLevelType w:val="hybridMultilevel"/>
    <w:tmpl w:val="3CB669A2"/>
    <w:lvl w:ilvl="0" w:tplc="77A807FE">
      <w:start w:val="1"/>
      <w:numFmt w:val="decimal"/>
      <w:lvlText w:val="%1."/>
      <w:lvlJc w:val="left"/>
      <w:pPr>
        <w:ind w:left="1440" w:hanging="360"/>
      </w:pPr>
      <w:rPr>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28C36BB"/>
    <w:multiLevelType w:val="hybridMultilevel"/>
    <w:tmpl w:val="DF1AA0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6723CD2"/>
    <w:multiLevelType w:val="hybridMultilevel"/>
    <w:tmpl w:val="1860875C"/>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num w:numId="1">
    <w:abstractNumId w:val="3"/>
  </w:num>
  <w:num w:numId="2">
    <w:abstractNumId w:val="15"/>
  </w:num>
  <w:num w:numId="3">
    <w:abstractNumId w:val="20"/>
  </w:num>
  <w:num w:numId="4">
    <w:abstractNumId w:val="2"/>
  </w:num>
  <w:num w:numId="5">
    <w:abstractNumId w:val="14"/>
  </w:num>
  <w:num w:numId="6">
    <w:abstractNumId w:val="5"/>
  </w:num>
  <w:num w:numId="7">
    <w:abstractNumId w:val="0"/>
  </w:num>
  <w:num w:numId="8">
    <w:abstractNumId w:val="11"/>
  </w:num>
  <w:num w:numId="9">
    <w:abstractNumId w:val="4"/>
  </w:num>
  <w:num w:numId="10">
    <w:abstractNumId w:val="13"/>
  </w:num>
  <w:num w:numId="11">
    <w:abstractNumId w:val="8"/>
  </w:num>
  <w:num w:numId="12">
    <w:abstractNumId w:val="21"/>
  </w:num>
  <w:num w:numId="13">
    <w:abstractNumId w:val="23"/>
  </w:num>
  <w:num w:numId="14">
    <w:abstractNumId w:val="6"/>
  </w:num>
  <w:num w:numId="15">
    <w:abstractNumId w:val="1"/>
  </w:num>
  <w:num w:numId="16">
    <w:abstractNumId w:val="12"/>
  </w:num>
  <w:num w:numId="17">
    <w:abstractNumId w:val="7"/>
  </w:num>
  <w:num w:numId="18">
    <w:abstractNumId w:val="18"/>
  </w:num>
  <w:num w:numId="19">
    <w:abstractNumId w:val="17"/>
  </w:num>
  <w:num w:numId="20">
    <w:abstractNumId w:val="16"/>
  </w:num>
  <w:num w:numId="21">
    <w:abstractNumId w:val="10"/>
  </w:num>
  <w:num w:numId="22">
    <w:abstractNumId w:val="19"/>
  </w:num>
  <w:num w:numId="23">
    <w:abstractNumId w:val="12"/>
    <w:lvlOverride w:ilvl="0">
      <w:startOverride w:val="1"/>
    </w:lvlOverride>
  </w:num>
  <w:num w:numId="24">
    <w:abstractNumId w:val="24"/>
  </w:num>
  <w:num w:numId="25">
    <w:abstractNumId w:val="9"/>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663"/>
    <w:rsid w:val="00007F97"/>
    <w:rsid w:val="00012248"/>
    <w:rsid w:val="00016043"/>
    <w:rsid w:val="000275FA"/>
    <w:rsid w:val="00027A5E"/>
    <w:rsid w:val="00032A0F"/>
    <w:rsid w:val="00033DB7"/>
    <w:rsid w:val="000374E3"/>
    <w:rsid w:val="00043F6A"/>
    <w:rsid w:val="00044622"/>
    <w:rsid w:val="000454A8"/>
    <w:rsid w:val="0006266C"/>
    <w:rsid w:val="0006274E"/>
    <w:rsid w:val="000636FC"/>
    <w:rsid w:val="000679AC"/>
    <w:rsid w:val="000703D0"/>
    <w:rsid w:val="00070783"/>
    <w:rsid w:val="00076DEF"/>
    <w:rsid w:val="00080E1F"/>
    <w:rsid w:val="0008253B"/>
    <w:rsid w:val="0008516C"/>
    <w:rsid w:val="000856B5"/>
    <w:rsid w:val="000860C3"/>
    <w:rsid w:val="00087DBD"/>
    <w:rsid w:val="00091591"/>
    <w:rsid w:val="00093215"/>
    <w:rsid w:val="00097F21"/>
    <w:rsid w:val="000A401E"/>
    <w:rsid w:val="000A5513"/>
    <w:rsid w:val="000A5896"/>
    <w:rsid w:val="000A5D9C"/>
    <w:rsid w:val="000A7E6A"/>
    <w:rsid w:val="000B084C"/>
    <w:rsid w:val="000B4653"/>
    <w:rsid w:val="000B4986"/>
    <w:rsid w:val="000C1D43"/>
    <w:rsid w:val="000C4BC1"/>
    <w:rsid w:val="000C56A4"/>
    <w:rsid w:val="000C56D1"/>
    <w:rsid w:val="000D16E9"/>
    <w:rsid w:val="000D7B53"/>
    <w:rsid w:val="000D7D55"/>
    <w:rsid w:val="000E1099"/>
    <w:rsid w:val="000E2663"/>
    <w:rsid w:val="000E305E"/>
    <w:rsid w:val="000E4F05"/>
    <w:rsid w:val="000F1D12"/>
    <w:rsid w:val="000F4308"/>
    <w:rsid w:val="00105689"/>
    <w:rsid w:val="00117303"/>
    <w:rsid w:val="00117A95"/>
    <w:rsid w:val="001239EF"/>
    <w:rsid w:val="001254D4"/>
    <w:rsid w:val="00125D81"/>
    <w:rsid w:val="001272BB"/>
    <w:rsid w:val="0012764B"/>
    <w:rsid w:val="001349AF"/>
    <w:rsid w:val="00137907"/>
    <w:rsid w:val="00142884"/>
    <w:rsid w:val="00146170"/>
    <w:rsid w:val="00152002"/>
    <w:rsid w:val="0016319E"/>
    <w:rsid w:val="0016593B"/>
    <w:rsid w:val="0017269A"/>
    <w:rsid w:val="001742DC"/>
    <w:rsid w:val="00181C19"/>
    <w:rsid w:val="001852A2"/>
    <w:rsid w:val="00187BC2"/>
    <w:rsid w:val="00187C7B"/>
    <w:rsid w:val="001905F1"/>
    <w:rsid w:val="001A52B1"/>
    <w:rsid w:val="001B1D70"/>
    <w:rsid w:val="001B3137"/>
    <w:rsid w:val="001B3531"/>
    <w:rsid w:val="001B4D6B"/>
    <w:rsid w:val="001C311B"/>
    <w:rsid w:val="001C4F13"/>
    <w:rsid w:val="001C5A26"/>
    <w:rsid w:val="001C7925"/>
    <w:rsid w:val="001D0881"/>
    <w:rsid w:val="001D09B4"/>
    <w:rsid w:val="001D76DB"/>
    <w:rsid w:val="001F7DFC"/>
    <w:rsid w:val="00220627"/>
    <w:rsid w:val="00220A8C"/>
    <w:rsid w:val="00220C8E"/>
    <w:rsid w:val="0022157B"/>
    <w:rsid w:val="00221753"/>
    <w:rsid w:val="00225498"/>
    <w:rsid w:val="00230AF2"/>
    <w:rsid w:val="00230C98"/>
    <w:rsid w:val="00233175"/>
    <w:rsid w:val="002357D0"/>
    <w:rsid w:val="0023723D"/>
    <w:rsid w:val="00240565"/>
    <w:rsid w:val="00243096"/>
    <w:rsid w:val="0024363E"/>
    <w:rsid w:val="0025193C"/>
    <w:rsid w:val="00254804"/>
    <w:rsid w:val="00254AC7"/>
    <w:rsid w:val="00256375"/>
    <w:rsid w:val="002605F1"/>
    <w:rsid w:val="00261329"/>
    <w:rsid w:val="002615D3"/>
    <w:rsid w:val="0026189C"/>
    <w:rsid w:val="00267800"/>
    <w:rsid w:val="00267DD4"/>
    <w:rsid w:val="0027317C"/>
    <w:rsid w:val="00275454"/>
    <w:rsid w:val="0027741D"/>
    <w:rsid w:val="002806CE"/>
    <w:rsid w:val="00280FDC"/>
    <w:rsid w:val="00292FAA"/>
    <w:rsid w:val="002939CB"/>
    <w:rsid w:val="00296E2C"/>
    <w:rsid w:val="002A1CE8"/>
    <w:rsid w:val="002B0B35"/>
    <w:rsid w:val="002B5B95"/>
    <w:rsid w:val="002B5BAE"/>
    <w:rsid w:val="002C1872"/>
    <w:rsid w:val="002C65CA"/>
    <w:rsid w:val="002D15E3"/>
    <w:rsid w:val="002D40B6"/>
    <w:rsid w:val="002D442A"/>
    <w:rsid w:val="002D5D74"/>
    <w:rsid w:val="002D63AF"/>
    <w:rsid w:val="002E36A4"/>
    <w:rsid w:val="002E655C"/>
    <w:rsid w:val="002E6C8F"/>
    <w:rsid w:val="002E7DCC"/>
    <w:rsid w:val="002F4BF4"/>
    <w:rsid w:val="002F5A6D"/>
    <w:rsid w:val="00304735"/>
    <w:rsid w:val="00306DC4"/>
    <w:rsid w:val="00316524"/>
    <w:rsid w:val="00317360"/>
    <w:rsid w:val="00333D66"/>
    <w:rsid w:val="0034296F"/>
    <w:rsid w:val="00345D98"/>
    <w:rsid w:val="00351C25"/>
    <w:rsid w:val="00361726"/>
    <w:rsid w:val="003657FD"/>
    <w:rsid w:val="003673F0"/>
    <w:rsid w:val="003757EF"/>
    <w:rsid w:val="003800BB"/>
    <w:rsid w:val="00384609"/>
    <w:rsid w:val="0039040E"/>
    <w:rsid w:val="00396A09"/>
    <w:rsid w:val="003A71FF"/>
    <w:rsid w:val="003C7EB5"/>
    <w:rsid w:val="003D068D"/>
    <w:rsid w:val="003D16D3"/>
    <w:rsid w:val="003D2806"/>
    <w:rsid w:val="003E18F6"/>
    <w:rsid w:val="003E2AB4"/>
    <w:rsid w:val="003E7930"/>
    <w:rsid w:val="003F114D"/>
    <w:rsid w:val="003F415F"/>
    <w:rsid w:val="00406AEA"/>
    <w:rsid w:val="00410D03"/>
    <w:rsid w:val="004132D8"/>
    <w:rsid w:val="00414802"/>
    <w:rsid w:val="00417932"/>
    <w:rsid w:val="004204A4"/>
    <w:rsid w:val="00423119"/>
    <w:rsid w:val="00430AE9"/>
    <w:rsid w:val="00435936"/>
    <w:rsid w:val="00442D3D"/>
    <w:rsid w:val="004434BE"/>
    <w:rsid w:val="0044465B"/>
    <w:rsid w:val="00447D8C"/>
    <w:rsid w:val="00447E3D"/>
    <w:rsid w:val="00466D12"/>
    <w:rsid w:val="0047653F"/>
    <w:rsid w:val="00485343"/>
    <w:rsid w:val="00485A10"/>
    <w:rsid w:val="00486C4C"/>
    <w:rsid w:val="00496546"/>
    <w:rsid w:val="004A014C"/>
    <w:rsid w:val="004A04F1"/>
    <w:rsid w:val="004B21C0"/>
    <w:rsid w:val="004B4A50"/>
    <w:rsid w:val="004D2521"/>
    <w:rsid w:val="004D2E56"/>
    <w:rsid w:val="004D60DC"/>
    <w:rsid w:val="004E062B"/>
    <w:rsid w:val="004F05FB"/>
    <w:rsid w:val="004F3498"/>
    <w:rsid w:val="004F4C03"/>
    <w:rsid w:val="004F7F49"/>
    <w:rsid w:val="00500345"/>
    <w:rsid w:val="00506921"/>
    <w:rsid w:val="0051089C"/>
    <w:rsid w:val="005121F7"/>
    <w:rsid w:val="005147AC"/>
    <w:rsid w:val="00517E4E"/>
    <w:rsid w:val="0052681F"/>
    <w:rsid w:val="0052746D"/>
    <w:rsid w:val="00531C16"/>
    <w:rsid w:val="00531F03"/>
    <w:rsid w:val="00536F8C"/>
    <w:rsid w:val="005376ED"/>
    <w:rsid w:val="00540D26"/>
    <w:rsid w:val="00553AC4"/>
    <w:rsid w:val="0055436D"/>
    <w:rsid w:val="005564FE"/>
    <w:rsid w:val="005609C8"/>
    <w:rsid w:val="00562A3C"/>
    <w:rsid w:val="00563B4D"/>
    <w:rsid w:val="00565AAB"/>
    <w:rsid w:val="0056639C"/>
    <w:rsid w:val="00567C7F"/>
    <w:rsid w:val="00570276"/>
    <w:rsid w:val="00571A84"/>
    <w:rsid w:val="00594CE8"/>
    <w:rsid w:val="005967FA"/>
    <w:rsid w:val="00596D91"/>
    <w:rsid w:val="005A1A0B"/>
    <w:rsid w:val="005A7F38"/>
    <w:rsid w:val="005B10D8"/>
    <w:rsid w:val="005B654C"/>
    <w:rsid w:val="005C59D2"/>
    <w:rsid w:val="005C746C"/>
    <w:rsid w:val="005D19B6"/>
    <w:rsid w:val="005D1EAB"/>
    <w:rsid w:val="005D2090"/>
    <w:rsid w:val="005D2AAF"/>
    <w:rsid w:val="005E404F"/>
    <w:rsid w:val="005F30E3"/>
    <w:rsid w:val="006109FC"/>
    <w:rsid w:val="00613839"/>
    <w:rsid w:val="006215B3"/>
    <w:rsid w:val="006228AE"/>
    <w:rsid w:val="0062546F"/>
    <w:rsid w:val="006259FB"/>
    <w:rsid w:val="00644507"/>
    <w:rsid w:val="006507AB"/>
    <w:rsid w:val="006510C1"/>
    <w:rsid w:val="0065487A"/>
    <w:rsid w:val="00666B38"/>
    <w:rsid w:val="006672CB"/>
    <w:rsid w:val="00671EC9"/>
    <w:rsid w:val="006807FC"/>
    <w:rsid w:val="00682E1C"/>
    <w:rsid w:val="006C01EA"/>
    <w:rsid w:val="006C5FA6"/>
    <w:rsid w:val="006D085F"/>
    <w:rsid w:val="006D0F35"/>
    <w:rsid w:val="006D1285"/>
    <w:rsid w:val="006D5D08"/>
    <w:rsid w:val="006F2C5A"/>
    <w:rsid w:val="006F312D"/>
    <w:rsid w:val="006F4BE9"/>
    <w:rsid w:val="007020C4"/>
    <w:rsid w:val="00706D85"/>
    <w:rsid w:val="00711062"/>
    <w:rsid w:val="00712952"/>
    <w:rsid w:val="00730AF5"/>
    <w:rsid w:val="0073599F"/>
    <w:rsid w:val="00737058"/>
    <w:rsid w:val="00743179"/>
    <w:rsid w:val="00747A9F"/>
    <w:rsid w:val="007500A5"/>
    <w:rsid w:val="007527C7"/>
    <w:rsid w:val="007535AE"/>
    <w:rsid w:val="00753E6C"/>
    <w:rsid w:val="00757B1C"/>
    <w:rsid w:val="007639BA"/>
    <w:rsid w:val="00763E4D"/>
    <w:rsid w:val="0076404D"/>
    <w:rsid w:val="00776627"/>
    <w:rsid w:val="00781902"/>
    <w:rsid w:val="00781ED1"/>
    <w:rsid w:val="00786500"/>
    <w:rsid w:val="00790351"/>
    <w:rsid w:val="00792FE1"/>
    <w:rsid w:val="007933ED"/>
    <w:rsid w:val="00794D5C"/>
    <w:rsid w:val="007B0F39"/>
    <w:rsid w:val="007B1453"/>
    <w:rsid w:val="007B5D30"/>
    <w:rsid w:val="007C15E4"/>
    <w:rsid w:val="007C5470"/>
    <w:rsid w:val="007C6A3E"/>
    <w:rsid w:val="007D0F87"/>
    <w:rsid w:val="007D2A45"/>
    <w:rsid w:val="007E6760"/>
    <w:rsid w:val="007E6F31"/>
    <w:rsid w:val="007F5E1C"/>
    <w:rsid w:val="007F7D97"/>
    <w:rsid w:val="00803C68"/>
    <w:rsid w:val="00805EAF"/>
    <w:rsid w:val="008129A7"/>
    <w:rsid w:val="00816BE5"/>
    <w:rsid w:val="00822B0C"/>
    <w:rsid w:val="00823882"/>
    <w:rsid w:val="008320F1"/>
    <w:rsid w:val="00835080"/>
    <w:rsid w:val="00844F55"/>
    <w:rsid w:val="008535D0"/>
    <w:rsid w:val="008661F2"/>
    <w:rsid w:val="00882339"/>
    <w:rsid w:val="00885E11"/>
    <w:rsid w:val="008A20D3"/>
    <w:rsid w:val="008A3B12"/>
    <w:rsid w:val="008B4051"/>
    <w:rsid w:val="008D5896"/>
    <w:rsid w:val="008E010F"/>
    <w:rsid w:val="008E35DF"/>
    <w:rsid w:val="008E3801"/>
    <w:rsid w:val="00902BC6"/>
    <w:rsid w:val="009058C6"/>
    <w:rsid w:val="009129E3"/>
    <w:rsid w:val="0091381F"/>
    <w:rsid w:val="00927BC4"/>
    <w:rsid w:val="00927C84"/>
    <w:rsid w:val="009322C3"/>
    <w:rsid w:val="00935B5E"/>
    <w:rsid w:val="00935BF4"/>
    <w:rsid w:val="00935CCC"/>
    <w:rsid w:val="009405F7"/>
    <w:rsid w:val="009406E9"/>
    <w:rsid w:val="00941160"/>
    <w:rsid w:val="009453E2"/>
    <w:rsid w:val="009506AA"/>
    <w:rsid w:val="00956458"/>
    <w:rsid w:val="00963811"/>
    <w:rsid w:val="00970AE6"/>
    <w:rsid w:val="00973015"/>
    <w:rsid w:val="00974AAF"/>
    <w:rsid w:val="00977043"/>
    <w:rsid w:val="00981D98"/>
    <w:rsid w:val="0098303B"/>
    <w:rsid w:val="00992B68"/>
    <w:rsid w:val="009958BC"/>
    <w:rsid w:val="009A0FE5"/>
    <w:rsid w:val="009A1F8F"/>
    <w:rsid w:val="009A2579"/>
    <w:rsid w:val="009A2DAD"/>
    <w:rsid w:val="009A59B1"/>
    <w:rsid w:val="009B01AE"/>
    <w:rsid w:val="009B01B5"/>
    <w:rsid w:val="009B3CBD"/>
    <w:rsid w:val="009C59D9"/>
    <w:rsid w:val="009C5C3A"/>
    <w:rsid w:val="009D05D8"/>
    <w:rsid w:val="009D05DA"/>
    <w:rsid w:val="009D368B"/>
    <w:rsid w:val="009D4801"/>
    <w:rsid w:val="009E0F91"/>
    <w:rsid w:val="009E2E76"/>
    <w:rsid w:val="009E7205"/>
    <w:rsid w:val="009F19B2"/>
    <w:rsid w:val="009F557E"/>
    <w:rsid w:val="00A00E1F"/>
    <w:rsid w:val="00A04010"/>
    <w:rsid w:val="00A108EB"/>
    <w:rsid w:val="00A13B85"/>
    <w:rsid w:val="00A17FB1"/>
    <w:rsid w:val="00A21647"/>
    <w:rsid w:val="00A25A9E"/>
    <w:rsid w:val="00A31344"/>
    <w:rsid w:val="00A46AD0"/>
    <w:rsid w:val="00A676E9"/>
    <w:rsid w:val="00A722AA"/>
    <w:rsid w:val="00A8168A"/>
    <w:rsid w:val="00A820DD"/>
    <w:rsid w:val="00A85D60"/>
    <w:rsid w:val="00AB65A8"/>
    <w:rsid w:val="00AC5101"/>
    <w:rsid w:val="00AD2772"/>
    <w:rsid w:val="00AD699F"/>
    <w:rsid w:val="00AF3C95"/>
    <w:rsid w:val="00AF533B"/>
    <w:rsid w:val="00AF77B7"/>
    <w:rsid w:val="00B00A5D"/>
    <w:rsid w:val="00B05B70"/>
    <w:rsid w:val="00B151D3"/>
    <w:rsid w:val="00B15E06"/>
    <w:rsid w:val="00B23D76"/>
    <w:rsid w:val="00B26B46"/>
    <w:rsid w:val="00B279A3"/>
    <w:rsid w:val="00B50DAE"/>
    <w:rsid w:val="00B60699"/>
    <w:rsid w:val="00B648C3"/>
    <w:rsid w:val="00B71FA6"/>
    <w:rsid w:val="00B72740"/>
    <w:rsid w:val="00B91D64"/>
    <w:rsid w:val="00B94D73"/>
    <w:rsid w:val="00BA35AD"/>
    <w:rsid w:val="00BA444D"/>
    <w:rsid w:val="00BA5217"/>
    <w:rsid w:val="00BA7304"/>
    <w:rsid w:val="00BB5A10"/>
    <w:rsid w:val="00BB78B8"/>
    <w:rsid w:val="00BD0C3E"/>
    <w:rsid w:val="00BD6724"/>
    <w:rsid w:val="00BE0CB9"/>
    <w:rsid w:val="00BE27A6"/>
    <w:rsid w:val="00BE46CD"/>
    <w:rsid w:val="00BE74B1"/>
    <w:rsid w:val="00BE762B"/>
    <w:rsid w:val="00BF00C3"/>
    <w:rsid w:val="00BF2630"/>
    <w:rsid w:val="00BF4BDD"/>
    <w:rsid w:val="00BF74A2"/>
    <w:rsid w:val="00C04C6E"/>
    <w:rsid w:val="00C103E2"/>
    <w:rsid w:val="00C11529"/>
    <w:rsid w:val="00C12717"/>
    <w:rsid w:val="00C21621"/>
    <w:rsid w:val="00C22648"/>
    <w:rsid w:val="00C2548B"/>
    <w:rsid w:val="00C26454"/>
    <w:rsid w:val="00C310BD"/>
    <w:rsid w:val="00C32D3B"/>
    <w:rsid w:val="00C43D61"/>
    <w:rsid w:val="00C474B4"/>
    <w:rsid w:val="00C50361"/>
    <w:rsid w:val="00C535BD"/>
    <w:rsid w:val="00C53927"/>
    <w:rsid w:val="00C567F2"/>
    <w:rsid w:val="00C5765F"/>
    <w:rsid w:val="00C578E4"/>
    <w:rsid w:val="00C6105A"/>
    <w:rsid w:val="00C70AA4"/>
    <w:rsid w:val="00C75A60"/>
    <w:rsid w:val="00C76461"/>
    <w:rsid w:val="00C8447B"/>
    <w:rsid w:val="00C848DD"/>
    <w:rsid w:val="00C856C9"/>
    <w:rsid w:val="00C87165"/>
    <w:rsid w:val="00C90C26"/>
    <w:rsid w:val="00C91231"/>
    <w:rsid w:val="00C91B2A"/>
    <w:rsid w:val="00C940A5"/>
    <w:rsid w:val="00C95ED6"/>
    <w:rsid w:val="00C97104"/>
    <w:rsid w:val="00CA4A7C"/>
    <w:rsid w:val="00CC5C05"/>
    <w:rsid w:val="00CC7554"/>
    <w:rsid w:val="00CC7AAC"/>
    <w:rsid w:val="00CD0B2D"/>
    <w:rsid w:val="00CD0C90"/>
    <w:rsid w:val="00CD58FA"/>
    <w:rsid w:val="00CD7CEB"/>
    <w:rsid w:val="00CE0E6B"/>
    <w:rsid w:val="00CE59CF"/>
    <w:rsid w:val="00CF0A84"/>
    <w:rsid w:val="00CF2C1C"/>
    <w:rsid w:val="00CF6CB2"/>
    <w:rsid w:val="00D01AFD"/>
    <w:rsid w:val="00D12799"/>
    <w:rsid w:val="00D159A3"/>
    <w:rsid w:val="00D3098A"/>
    <w:rsid w:val="00D41768"/>
    <w:rsid w:val="00D63909"/>
    <w:rsid w:val="00D66685"/>
    <w:rsid w:val="00D80147"/>
    <w:rsid w:val="00D80F45"/>
    <w:rsid w:val="00D84EEA"/>
    <w:rsid w:val="00D954ED"/>
    <w:rsid w:val="00DA3FF1"/>
    <w:rsid w:val="00DA458D"/>
    <w:rsid w:val="00DB5F8D"/>
    <w:rsid w:val="00DC2307"/>
    <w:rsid w:val="00DD082C"/>
    <w:rsid w:val="00DD29C5"/>
    <w:rsid w:val="00DD35DB"/>
    <w:rsid w:val="00DD6F02"/>
    <w:rsid w:val="00DD7711"/>
    <w:rsid w:val="00DD7B08"/>
    <w:rsid w:val="00DE6239"/>
    <w:rsid w:val="00DF6AC8"/>
    <w:rsid w:val="00DF7F13"/>
    <w:rsid w:val="00DF7F70"/>
    <w:rsid w:val="00E049D5"/>
    <w:rsid w:val="00E0740B"/>
    <w:rsid w:val="00E13AA2"/>
    <w:rsid w:val="00E16B84"/>
    <w:rsid w:val="00E176C7"/>
    <w:rsid w:val="00E2297B"/>
    <w:rsid w:val="00E25D4C"/>
    <w:rsid w:val="00E37D16"/>
    <w:rsid w:val="00E430FE"/>
    <w:rsid w:val="00E5566D"/>
    <w:rsid w:val="00E6036C"/>
    <w:rsid w:val="00E60B50"/>
    <w:rsid w:val="00E6380A"/>
    <w:rsid w:val="00E741E5"/>
    <w:rsid w:val="00E74388"/>
    <w:rsid w:val="00E75E5D"/>
    <w:rsid w:val="00E8281A"/>
    <w:rsid w:val="00E8593D"/>
    <w:rsid w:val="00E97C03"/>
    <w:rsid w:val="00EB0CE7"/>
    <w:rsid w:val="00EC5FF3"/>
    <w:rsid w:val="00ED0CB7"/>
    <w:rsid w:val="00ED399D"/>
    <w:rsid w:val="00ED3CAD"/>
    <w:rsid w:val="00ED60F8"/>
    <w:rsid w:val="00EE1677"/>
    <w:rsid w:val="00EF2D5A"/>
    <w:rsid w:val="00EF7039"/>
    <w:rsid w:val="00F022FB"/>
    <w:rsid w:val="00F024D5"/>
    <w:rsid w:val="00F07F23"/>
    <w:rsid w:val="00F10472"/>
    <w:rsid w:val="00F152AD"/>
    <w:rsid w:val="00F16135"/>
    <w:rsid w:val="00F16ED1"/>
    <w:rsid w:val="00F173B7"/>
    <w:rsid w:val="00F25766"/>
    <w:rsid w:val="00F34DC3"/>
    <w:rsid w:val="00F42C27"/>
    <w:rsid w:val="00F43380"/>
    <w:rsid w:val="00F46490"/>
    <w:rsid w:val="00F473D9"/>
    <w:rsid w:val="00F51BD8"/>
    <w:rsid w:val="00F64075"/>
    <w:rsid w:val="00F74FE3"/>
    <w:rsid w:val="00F83709"/>
    <w:rsid w:val="00F84B95"/>
    <w:rsid w:val="00F85DC8"/>
    <w:rsid w:val="00F8708A"/>
    <w:rsid w:val="00F87F15"/>
    <w:rsid w:val="00F92E17"/>
    <w:rsid w:val="00F94B7A"/>
    <w:rsid w:val="00FA50AD"/>
    <w:rsid w:val="00FA6874"/>
    <w:rsid w:val="00FB3E51"/>
    <w:rsid w:val="00FC2C4B"/>
    <w:rsid w:val="00FC5BF6"/>
    <w:rsid w:val="00FC5C39"/>
    <w:rsid w:val="00FD3F4B"/>
    <w:rsid w:val="00FD705B"/>
    <w:rsid w:val="00FD7F38"/>
    <w:rsid w:val="00FE346E"/>
    <w:rsid w:val="00FE47D2"/>
    <w:rsid w:val="00FE6EF6"/>
    <w:rsid w:val="00FF468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5:chartTrackingRefBased/>
  <w15:docId w15:val="{651C51E1-9C6E-47D5-9A0D-361CD6EF0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sz w:val="22"/>
      <w:szCs w:val="22"/>
      <w:lang w:eastAsia="en-US"/>
    </w:rPr>
  </w:style>
  <w:style w:type="paragraph" w:styleId="Nadpis1">
    <w:name w:val="heading 1"/>
    <w:basedOn w:val="Normln"/>
    <w:next w:val="Normln"/>
    <w:link w:val="Nadpis1Char"/>
    <w:qFormat/>
    <w:rsid w:val="000A7E6A"/>
    <w:pPr>
      <w:keepNext/>
      <w:tabs>
        <w:tab w:val="left" w:pos="-720"/>
      </w:tabs>
      <w:suppressAutoHyphens/>
      <w:spacing w:after="0" w:line="240" w:lineRule="auto"/>
      <w:jc w:val="both"/>
      <w:outlineLvl w:val="0"/>
    </w:pPr>
    <w:rPr>
      <w:rFonts w:ascii="Times New Roman" w:eastAsia="Times New Roman" w:hAnsi="Times New Roman"/>
      <w:b/>
      <w:spacing w:val="-3"/>
      <w:sz w:val="24"/>
      <w:szCs w:val="20"/>
      <w:lang w:val="en-GB"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estern">
    <w:name w:val="western"/>
    <w:basedOn w:val="Normln"/>
    <w:rsid w:val="000E2663"/>
    <w:pPr>
      <w:spacing w:before="100" w:beforeAutospacing="1" w:after="0" w:line="240" w:lineRule="auto"/>
      <w:jc w:val="both"/>
    </w:pPr>
    <w:rPr>
      <w:rFonts w:ascii="Times New Roman" w:eastAsia="Times New Roman" w:hAnsi="Times New Roman"/>
      <w:color w:val="000000"/>
      <w:spacing w:val="-4"/>
      <w:sz w:val="24"/>
      <w:szCs w:val="24"/>
      <w:lang w:eastAsia="cs-CZ"/>
    </w:rPr>
  </w:style>
  <w:style w:type="paragraph" w:styleId="Odstavecseseznamem">
    <w:name w:val="List Paragraph"/>
    <w:basedOn w:val="Normln"/>
    <w:link w:val="OdstavecseseznamemChar"/>
    <w:uiPriority w:val="34"/>
    <w:qFormat/>
    <w:rsid w:val="0023723D"/>
    <w:pPr>
      <w:ind w:left="720"/>
      <w:contextualSpacing/>
    </w:pPr>
  </w:style>
  <w:style w:type="paragraph" w:styleId="Bezmezer">
    <w:name w:val="No Spacing"/>
    <w:aliases w:val="Body schůze"/>
    <w:basedOn w:val="Odstavecseseznamem"/>
    <w:next w:val="Normln"/>
    <w:uiPriority w:val="1"/>
    <w:qFormat/>
    <w:rsid w:val="00254AC7"/>
    <w:pPr>
      <w:numPr>
        <w:numId w:val="1"/>
      </w:numPr>
      <w:pBdr>
        <w:bottom w:val="single" w:sz="12" w:space="1" w:color="auto"/>
      </w:pBdr>
      <w:jc w:val="both"/>
    </w:pPr>
    <w:rPr>
      <w:rFonts w:ascii="Times New Roman" w:hAnsi="Times New Roman"/>
      <w:b/>
      <w:sz w:val="24"/>
      <w:szCs w:val="24"/>
    </w:rPr>
  </w:style>
  <w:style w:type="paragraph" w:customStyle="1" w:styleId="Obsahtabulky">
    <w:name w:val="Obsah tabulky"/>
    <w:basedOn w:val="Normln"/>
    <w:rsid w:val="00254AC7"/>
    <w:pPr>
      <w:widowControl w:val="0"/>
      <w:suppressLineNumbers/>
      <w:suppressAutoHyphens/>
      <w:spacing w:after="0" w:line="240" w:lineRule="auto"/>
    </w:pPr>
    <w:rPr>
      <w:rFonts w:ascii="Times New Roman" w:eastAsia="SimSun" w:hAnsi="Times New Roman" w:cs="Mangal"/>
      <w:sz w:val="24"/>
      <w:szCs w:val="24"/>
      <w:lang w:eastAsia="zh-CN" w:bidi="hi-IN"/>
    </w:rPr>
  </w:style>
  <w:style w:type="paragraph" w:styleId="Normlnweb">
    <w:name w:val="Normal (Web)"/>
    <w:basedOn w:val="Normln"/>
    <w:uiPriority w:val="99"/>
    <w:unhideWhenUsed/>
    <w:rsid w:val="00C848DD"/>
    <w:pPr>
      <w:spacing w:before="100" w:beforeAutospacing="1" w:after="0" w:line="240" w:lineRule="auto"/>
      <w:jc w:val="both"/>
    </w:pPr>
    <w:rPr>
      <w:rFonts w:ascii="Times New Roman" w:eastAsia="Times New Roman" w:hAnsi="Times New Roman"/>
      <w:color w:val="000000"/>
      <w:spacing w:val="-4"/>
      <w:sz w:val="24"/>
      <w:szCs w:val="24"/>
      <w:lang w:eastAsia="cs-CZ"/>
    </w:rPr>
  </w:style>
  <w:style w:type="paragraph" w:styleId="Textbubliny">
    <w:name w:val="Balloon Text"/>
    <w:basedOn w:val="Normln"/>
    <w:link w:val="TextbublinyChar"/>
    <w:uiPriority w:val="99"/>
    <w:semiHidden/>
    <w:unhideWhenUsed/>
    <w:rsid w:val="0082388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23882"/>
    <w:rPr>
      <w:rFonts w:ascii="Segoe UI" w:hAnsi="Segoe UI" w:cs="Segoe UI"/>
      <w:sz w:val="18"/>
      <w:szCs w:val="18"/>
      <w:lang w:eastAsia="en-US"/>
    </w:rPr>
  </w:style>
  <w:style w:type="paragraph" w:styleId="Nzev">
    <w:name w:val="Title"/>
    <w:basedOn w:val="Normln"/>
    <w:link w:val="NzevChar"/>
    <w:qFormat/>
    <w:rsid w:val="00091591"/>
    <w:pPr>
      <w:overflowPunct w:val="0"/>
      <w:autoSpaceDE w:val="0"/>
      <w:autoSpaceDN w:val="0"/>
      <w:adjustRightInd w:val="0"/>
      <w:spacing w:after="0" w:line="360" w:lineRule="auto"/>
      <w:jc w:val="center"/>
    </w:pPr>
    <w:rPr>
      <w:rFonts w:ascii="Times New Roman" w:eastAsia="Times New Roman" w:hAnsi="Times New Roman"/>
      <w:b/>
      <w:sz w:val="28"/>
      <w:szCs w:val="20"/>
      <w:u w:val="single"/>
      <w:lang w:eastAsia="cs-CZ"/>
    </w:rPr>
  </w:style>
  <w:style w:type="character" w:customStyle="1" w:styleId="NzevChar">
    <w:name w:val="Název Char"/>
    <w:basedOn w:val="Standardnpsmoodstavce"/>
    <w:link w:val="Nzev"/>
    <w:rsid w:val="00091591"/>
    <w:rPr>
      <w:rFonts w:ascii="Times New Roman" w:eastAsia="Times New Roman" w:hAnsi="Times New Roman"/>
      <w:b/>
      <w:sz w:val="28"/>
      <w:u w:val="single"/>
    </w:rPr>
  </w:style>
  <w:style w:type="character" w:styleId="Hypertextovodkaz">
    <w:name w:val="Hyperlink"/>
    <w:basedOn w:val="Standardnpsmoodstavce"/>
    <w:uiPriority w:val="99"/>
    <w:semiHidden/>
    <w:unhideWhenUsed/>
    <w:rsid w:val="001D0881"/>
    <w:rPr>
      <w:color w:val="0000FF"/>
      <w:u w:val="single"/>
    </w:rPr>
  </w:style>
  <w:style w:type="paragraph" w:styleId="Zhlav">
    <w:name w:val="header"/>
    <w:basedOn w:val="Normln"/>
    <w:link w:val="ZhlavChar"/>
    <w:uiPriority w:val="99"/>
    <w:unhideWhenUsed/>
    <w:rsid w:val="006109F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09FC"/>
    <w:rPr>
      <w:sz w:val="22"/>
      <w:szCs w:val="22"/>
      <w:lang w:eastAsia="en-US"/>
    </w:rPr>
  </w:style>
  <w:style w:type="paragraph" w:styleId="Zpat">
    <w:name w:val="footer"/>
    <w:basedOn w:val="Normln"/>
    <w:link w:val="ZpatChar"/>
    <w:uiPriority w:val="99"/>
    <w:unhideWhenUsed/>
    <w:rsid w:val="006109FC"/>
    <w:pPr>
      <w:tabs>
        <w:tab w:val="center" w:pos="4536"/>
        <w:tab w:val="right" w:pos="9072"/>
      </w:tabs>
      <w:spacing w:after="0" w:line="240" w:lineRule="auto"/>
    </w:pPr>
  </w:style>
  <w:style w:type="character" w:customStyle="1" w:styleId="ZpatChar">
    <w:name w:val="Zápatí Char"/>
    <w:basedOn w:val="Standardnpsmoodstavce"/>
    <w:link w:val="Zpat"/>
    <w:uiPriority w:val="99"/>
    <w:rsid w:val="006109FC"/>
    <w:rPr>
      <w:sz w:val="22"/>
      <w:szCs w:val="22"/>
      <w:lang w:eastAsia="en-US"/>
    </w:rPr>
  </w:style>
  <w:style w:type="paragraph" w:styleId="slovanseznam">
    <w:name w:val="List Number"/>
    <w:basedOn w:val="Normln"/>
    <w:uiPriority w:val="99"/>
    <w:unhideWhenUsed/>
    <w:rsid w:val="00EE1677"/>
    <w:pPr>
      <w:numPr>
        <w:numId w:val="7"/>
      </w:numPr>
      <w:spacing w:after="0" w:line="240" w:lineRule="auto"/>
      <w:contextualSpacing/>
    </w:pPr>
    <w:rPr>
      <w:rFonts w:ascii="Times New Roman" w:eastAsia="SimSun" w:hAnsi="Times New Roman" w:cs="Mangal"/>
      <w:kern w:val="3"/>
      <w:sz w:val="24"/>
      <w:szCs w:val="21"/>
      <w:lang w:eastAsia="zh-CN" w:bidi="hi-IN"/>
    </w:rPr>
  </w:style>
  <w:style w:type="paragraph" w:customStyle="1" w:styleId="PSbodprogramu">
    <w:name w:val="PS bod programu"/>
    <w:basedOn w:val="slovanseznam"/>
    <w:next w:val="Normln"/>
    <w:rsid w:val="00EE1677"/>
    <w:pPr>
      <w:jc w:val="both"/>
    </w:pPr>
  </w:style>
  <w:style w:type="paragraph" w:customStyle="1" w:styleId="Tlotextu">
    <w:name w:val="Tělo textu"/>
    <w:basedOn w:val="Normln"/>
    <w:rsid w:val="0006274E"/>
    <w:pPr>
      <w:suppressAutoHyphens/>
      <w:spacing w:after="0" w:line="240" w:lineRule="auto"/>
      <w:jc w:val="both"/>
    </w:pPr>
    <w:rPr>
      <w:rFonts w:ascii="Times New Roman" w:eastAsia="Times New Roman" w:hAnsi="Times New Roman"/>
      <w:sz w:val="24"/>
      <w:szCs w:val="20"/>
      <w:lang w:eastAsia="zh-CN" w:bidi="hi-IN"/>
    </w:rPr>
  </w:style>
  <w:style w:type="paragraph" w:customStyle="1" w:styleId="Default">
    <w:name w:val="Default"/>
    <w:rsid w:val="0091381F"/>
    <w:pPr>
      <w:autoSpaceDE w:val="0"/>
      <w:autoSpaceDN w:val="0"/>
      <w:adjustRightInd w:val="0"/>
    </w:pPr>
    <w:rPr>
      <w:rFonts w:ascii="Times New Roman" w:hAnsi="Times New Roman"/>
      <w:color w:val="000000"/>
      <w:sz w:val="24"/>
      <w:szCs w:val="24"/>
    </w:rPr>
  </w:style>
  <w:style w:type="paragraph" w:customStyle="1" w:styleId="PS-slovanseznam">
    <w:name w:val="PS-číslovaný seznam"/>
    <w:basedOn w:val="Normln"/>
    <w:link w:val="PS-slovanseznamChar"/>
    <w:qFormat/>
    <w:rsid w:val="00E741E5"/>
    <w:pPr>
      <w:numPr>
        <w:numId w:val="16"/>
      </w:numPr>
      <w:tabs>
        <w:tab w:val="left" w:pos="0"/>
      </w:tabs>
      <w:spacing w:after="400"/>
      <w:jc w:val="both"/>
    </w:pPr>
    <w:rPr>
      <w:rFonts w:ascii="Times New Roman" w:hAnsi="Times New Roman"/>
      <w:sz w:val="24"/>
    </w:rPr>
  </w:style>
  <w:style w:type="character" w:customStyle="1" w:styleId="PS-slovanseznamChar">
    <w:name w:val="PS-číslovaný seznam Char"/>
    <w:basedOn w:val="Standardnpsmoodstavce"/>
    <w:link w:val="PS-slovanseznam"/>
    <w:rsid w:val="00E741E5"/>
    <w:rPr>
      <w:rFonts w:ascii="Times New Roman" w:hAnsi="Times New Roman"/>
      <w:sz w:val="24"/>
      <w:szCs w:val="22"/>
      <w:lang w:eastAsia="en-US"/>
    </w:rPr>
  </w:style>
  <w:style w:type="paragraph" w:customStyle="1" w:styleId="proloen">
    <w:name w:val="proložení"/>
    <w:basedOn w:val="Normln"/>
    <w:link w:val="proloenChar"/>
    <w:qFormat/>
    <w:rsid w:val="00E741E5"/>
    <w:pPr>
      <w:tabs>
        <w:tab w:val="center" w:pos="1701"/>
        <w:tab w:val="center" w:pos="4536"/>
        <w:tab w:val="center" w:pos="7371"/>
      </w:tabs>
      <w:spacing w:after="0" w:line="240" w:lineRule="auto"/>
    </w:pPr>
    <w:rPr>
      <w:rFonts w:ascii="Times New Roman" w:hAnsi="Times New Roman"/>
      <w:spacing w:val="60"/>
      <w:sz w:val="24"/>
    </w:rPr>
  </w:style>
  <w:style w:type="character" w:customStyle="1" w:styleId="proloenChar">
    <w:name w:val="proložení Char"/>
    <w:basedOn w:val="Standardnpsmoodstavce"/>
    <w:link w:val="proloen"/>
    <w:rsid w:val="00E741E5"/>
    <w:rPr>
      <w:rFonts w:ascii="Times New Roman" w:hAnsi="Times New Roman"/>
      <w:spacing w:val="60"/>
      <w:sz w:val="24"/>
      <w:szCs w:val="22"/>
      <w:lang w:eastAsia="en-US"/>
    </w:rPr>
  </w:style>
  <w:style w:type="character" w:customStyle="1" w:styleId="Nadpis1Char">
    <w:name w:val="Nadpis 1 Char"/>
    <w:basedOn w:val="Standardnpsmoodstavce"/>
    <w:link w:val="Nadpis1"/>
    <w:rsid w:val="000A7E6A"/>
    <w:rPr>
      <w:rFonts w:ascii="Times New Roman" w:eastAsia="Times New Roman" w:hAnsi="Times New Roman"/>
      <w:b/>
      <w:spacing w:val="-3"/>
      <w:sz w:val="24"/>
      <w:lang w:val="en-GB"/>
    </w:rPr>
  </w:style>
  <w:style w:type="character" w:customStyle="1" w:styleId="OdstavecseseznamemChar">
    <w:name w:val="Odstavec se seznamem Char"/>
    <w:basedOn w:val="Standardnpsmoodstavce"/>
    <w:link w:val="Odstavecseseznamem"/>
    <w:uiPriority w:val="34"/>
    <w:rsid w:val="000A7E6A"/>
    <w:rPr>
      <w:sz w:val="22"/>
      <w:szCs w:val="22"/>
      <w:lang w:eastAsia="en-US"/>
    </w:rPr>
  </w:style>
  <w:style w:type="paragraph" w:customStyle="1" w:styleId="PS-uvodnodstavec">
    <w:name w:val="PS-uvodní odstavec"/>
    <w:basedOn w:val="Normln"/>
    <w:next w:val="Normln"/>
    <w:qFormat/>
    <w:rsid w:val="006C5FA6"/>
    <w:pPr>
      <w:spacing w:after="360"/>
      <w:ind w:firstLine="709"/>
      <w:jc w:val="both"/>
    </w:pPr>
    <w:rPr>
      <w:rFonts w:ascii="Times New Roman" w:hAnsi="Times New Roman"/>
      <w:sz w:val="24"/>
    </w:rPr>
  </w:style>
  <w:style w:type="character" w:styleId="Siln">
    <w:name w:val="Strong"/>
    <w:basedOn w:val="Standardnpsmoodstavce"/>
    <w:uiPriority w:val="22"/>
    <w:qFormat/>
    <w:rsid w:val="00125D81"/>
    <w:rPr>
      <w:b/>
      <w:bCs/>
    </w:rPr>
  </w:style>
  <w:style w:type="paragraph" w:customStyle="1" w:styleId="Textbodyindent">
    <w:name w:val="Text body indent"/>
    <w:basedOn w:val="Normln"/>
    <w:rsid w:val="009322C3"/>
    <w:pPr>
      <w:widowControl w:val="0"/>
      <w:suppressAutoHyphens/>
      <w:autoSpaceDN w:val="0"/>
      <w:spacing w:after="0" w:line="240" w:lineRule="auto"/>
      <w:ind w:firstLine="708"/>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82419">
      <w:bodyDiv w:val="1"/>
      <w:marLeft w:val="0"/>
      <w:marRight w:val="0"/>
      <w:marTop w:val="0"/>
      <w:marBottom w:val="0"/>
      <w:divBdr>
        <w:top w:val="none" w:sz="0" w:space="0" w:color="auto"/>
        <w:left w:val="none" w:sz="0" w:space="0" w:color="auto"/>
        <w:bottom w:val="none" w:sz="0" w:space="0" w:color="auto"/>
        <w:right w:val="none" w:sz="0" w:space="0" w:color="auto"/>
      </w:divBdr>
    </w:div>
    <w:div w:id="182287051">
      <w:bodyDiv w:val="1"/>
      <w:marLeft w:val="0"/>
      <w:marRight w:val="0"/>
      <w:marTop w:val="0"/>
      <w:marBottom w:val="0"/>
      <w:divBdr>
        <w:top w:val="none" w:sz="0" w:space="0" w:color="auto"/>
        <w:left w:val="none" w:sz="0" w:space="0" w:color="auto"/>
        <w:bottom w:val="none" w:sz="0" w:space="0" w:color="auto"/>
        <w:right w:val="none" w:sz="0" w:space="0" w:color="auto"/>
      </w:divBdr>
    </w:div>
    <w:div w:id="308438447">
      <w:bodyDiv w:val="1"/>
      <w:marLeft w:val="0"/>
      <w:marRight w:val="0"/>
      <w:marTop w:val="0"/>
      <w:marBottom w:val="0"/>
      <w:divBdr>
        <w:top w:val="none" w:sz="0" w:space="0" w:color="auto"/>
        <w:left w:val="none" w:sz="0" w:space="0" w:color="auto"/>
        <w:bottom w:val="none" w:sz="0" w:space="0" w:color="auto"/>
        <w:right w:val="none" w:sz="0" w:space="0" w:color="auto"/>
      </w:divBdr>
    </w:div>
    <w:div w:id="356392721">
      <w:bodyDiv w:val="1"/>
      <w:marLeft w:val="0"/>
      <w:marRight w:val="0"/>
      <w:marTop w:val="0"/>
      <w:marBottom w:val="0"/>
      <w:divBdr>
        <w:top w:val="none" w:sz="0" w:space="0" w:color="auto"/>
        <w:left w:val="none" w:sz="0" w:space="0" w:color="auto"/>
        <w:bottom w:val="none" w:sz="0" w:space="0" w:color="auto"/>
        <w:right w:val="none" w:sz="0" w:space="0" w:color="auto"/>
      </w:divBdr>
    </w:div>
    <w:div w:id="662467354">
      <w:bodyDiv w:val="1"/>
      <w:marLeft w:val="0"/>
      <w:marRight w:val="0"/>
      <w:marTop w:val="0"/>
      <w:marBottom w:val="0"/>
      <w:divBdr>
        <w:top w:val="none" w:sz="0" w:space="0" w:color="auto"/>
        <w:left w:val="none" w:sz="0" w:space="0" w:color="auto"/>
        <w:bottom w:val="none" w:sz="0" w:space="0" w:color="auto"/>
        <w:right w:val="none" w:sz="0" w:space="0" w:color="auto"/>
      </w:divBdr>
    </w:div>
    <w:div w:id="758067350">
      <w:bodyDiv w:val="1"/>
      <w:marLeft w:val="0"/>
      <w:marRight w:val="0"/>
      <w:marTop w:val="0"/>
      <w:marBottom w:val="0"/>
      <w:divBdr>
        <w:top w:val="none" w:sz="0" w:space="0" w:color="auto"/>
        <w:left w:val="none" w:sz="0" w:space="0" w:color="auto"/>
        <w:bottom w:val="none" w:sz="0" w:space="0" w:color="auto"/>
        <w:right w:val="none" w:sz="0" w:space="0" w:color="auto"/>
      </w:divBdr>
    </w:div>
    <w:div w:id="977684062">
      <w:bodyDiv w:val="1"/>
      <w:marLeft w:val="0"/>
      <w:marRight w:val="0"/>
      <w:marTop w:val="0"/>
      <w:marBottom w:val="0"/>
      <w:divBdr>
        <w:top w:val="none" w:sz="0" w:space="0" w:color="auto"/>
        <w:left w:val="none" w:sz="0" w:space="0" w:color="auto"/>
        <w:bottom w:val="none" w:sz="0" w:space="0" w:color="auto"/>
        <w:right w:val="none" w:sz="0" w:space="0" w:color="auto"/>
      </w:divBdr>
    </w:div>
    <w:div w:id="1168515523">
      <w:bodyDiv w:val="1"/>
      <w:marLeft w:val="0"/>
      <w:marRight w:val="0"/>
      <w:marTop w:val="0"/>
      <w:marBottom w:val="0"/>
      <w:divBdr>
        <w:top w:val="none" w:sz="0" w:space="0" w:color="auto"/>
        <w:left w:val="none" w:sz="0" w:space="0" w:color="auto"/>
        <w:bottom w:val="none" w:sz="0" w:space="0" w:color="auto"/>
        <w:right w:val="none" w:sz="0" w:space="0" w:color="auto"/>
      </w:divBdr>
    </w:div>
    <w:div w:id="1577744162">
      <w:bodyDiv w:val="1"/>
      <w:marLeft w:val="0"/>
      <w:marRight w:val="0"/>
      <w:marTop w:val="0"/>
      <w:marBottom w:val="0"/>
      <w:divBdr>
        <w:top w:val="none" w:sz="0" w:space="0" w:color="auto"/>
        <w:left w:val="none" w:sz="0" w:space="0" w:color="auto"/>
        <w:bottom w:val="none" w:sz="0" w:space="0" w:color="auto"/>
        <w:right w:val="none" w:sz="0" w:space="0" w:color="auto"/>
      </w:divBdr>
    </w:div>
    <w:div w:id="1680814505">
      <w:bodyDiv w:val="1"/>
      <w:marLeft w:val="0"/>
      <w:marRight w:val="0"/>
      <w:marTop w:val="0"/>
      <w:marBottom w:val="0"/>
      <w:divBdr>
        <w:top w:val="none" w:sz="0" w:space="0" w:color="auto"/>
        <w:left w:val="none" w:sz="0" w:space="0" w:color="auto"/>
        <w:bottom w:val="none" w:sz="0" w:space="0" w:color="auto"/>
        <w:right w:val="none" w:sz="0" w:space="0" w:color="auto"/>
      </w:divBdr>
    </w:div>
    <w:div w:id="188189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25CFF-648B-47D7-AA19-1D8CEE04E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937</Words>
  <Characters>5529</Characters>
  <Application>Microsoft Office Word</Application>
  <DocSecurity>0</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6454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PutnarovaZ</dc:creator>
  <cp:keywords/>
  <dc:description/>
  <cp:lastModifiedBy>Bandi Michaela</cp:lastModifiedBy>
  <cp:revision>2</cp:revision>
  <cp:lastPrinted>2017-06-05T13:17:00Z</cp:lastPrinted>
  <dcterms:created xsi:type="dcterms:W3CDTF">2017-07-13T09:47:00Z</dcterms:created>
  <dcterms:modified xsi:type="dcterms:W3CDTF">2017-07-13T09:47:00Z</dcterms:modified>
</cp:coreProperties>
</file>