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2017</w:t>
      </w:r>
    </w:p>
    <w:p w:rsidR="003E1216" w:rsidRDefault="003E1216" w:rsidP="002A342F">
      <w:pPr>
        <w:pStyle w:val="PShlavika1"/>
        <w:spacing w:line="240" w:lineRule="auto"/>
      </w:pPr>
      <w:r>
        <w:t>7. volební období</w:t>
      </w:r>
    </w:p>
    <w:p w:rsidR="003E1216" w:rsidRPr="00C907C5" w:rsidRDefault="00C77A2D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406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A77871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E225B0">
        <w:t xml:space="preserve"> </w:t>
      </w:r>
      <w:r>
        <w:t>5</w:t>
      </w:r>
      <w:r w:rsidR="00392812">
        <w:t>4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392812">
        <w:t>13</w:t>
      </w:r>
      <w:r w:rsidR="00634590">
        <w:t xml:space="preserve">. </w:t>
      </w:r>
      <w:r w:rsidR="00392812">
        <w:t>června</w:t>
      </w:r>
      <w:r w:rsidR="00CD0963">
        <w:t xml:space="preserve"> 2017</w:t>
      </w:r>
    </w:p>
    <w:p w:rsidR="00840B59" w:rsidRPr="00840B59" w:rsidRDefault="00392812" w:rsidP="00043544">
      <w:pPr>
        <w:pStyle w:val="PSnzevzkona"/>
        <w:spacing w:before="0" w:after="0"/>
      </w:pPr>
      <w:r>
        <w:rPr>
          <w:shd w:val="clear" w:color="auto" w:fill="FFFFFF"/>
        </w:rPr>
        <w:t xml:space="preserve">k </w:t>
      </w:r>
      <w:r>
        <w:t>v</w:t>
      </w:r>
      <w:r w:rsidRPr="00E23147">
        <w:t>ládní</w:t>
      </w:r>
      <w:r>
        <w:t>mu</w:t>
      </w:r>
      <w:r w:rsidRPr="00E23147">
        <w:t xml:space="preserve"> návrh</w:t>
      </w:r>
      <w:r>
        <w:t>u</w:t>
      </w:r>
      <w:r w:rsidRPr="00E23147">
        <w:t xml:space="preserve"> zákona, kterým se mění zákon č. 114/1995 Sb., o vnitrozemské plavbě, ve znění pozdějších předpisů, a zákon č. 262/2006 Sb., zákoník práce, ve znění pozdějších předpisů</w:t>
      </w:r>
      <w:r>
        <w:t xml:space="preserve"> </w:t>
      </w:r>
      <w:r w:rsidRPr="00E23147">
        <w:t xml:space="preserve">- </w:t>
      </w:r>
      <w:r w:rsidRPr="00E23147">
        <w:rPr>
          <w:b/>
        </w:rPr>
        <w:t>sněmovní tisk 910</w:t>
      </w:r>
    </w:p>
    <w:p w:rsidR="00A77871" w:rsidRDefault="00A77871" w:rsidP="00235CA0">
      <w:pPr>
        <w:pStyle w:val="PStextHV"/>
        <w:spacing w:after="240" w:line="360" w:lineRule="auto"/>
        <w:ind w:firstLine="709"/>
      </w:pPr>
      <w:r>
        <w:t xml:space="preserve">Hospodářský výbor Poslanecké sněmovny Parlamentu ČR jako garanční výbor po </w:t>
      </w:r>
      <w:r w:rsidRPr="00A94043">
        <w:t>projed</w:t>
      </w:r>
      <w:r>
        <w:t>-</w:t>
      </w:r>
      <w:proofErr w:type="spellStart"/>
      <w:r w:rsidRPr="00A94043">
        <w:t>nán</w:t>
      </w:r>
      <w:r>
        <w:t>í</w:t>
      </w:r>
      <w:proofErr w:type="spellEnd"/>
      <w:r>
        <w:t xml:space="preserve"> návrhu zákona po druhém čtení</w:t>
      </w:r>
    </w:p>
    <w:p w:rsidR="00A77871" w:rsidRDefault="00A77871" w:rsidP="00235CA0">
      <w:pPr>
        <w:numPr>
          <w:ilvl w:val="0"/>
          <w:numId w:val="18"/>
        </w:numPr>
        <w:spacing w:before="240" w:after="240" w:line="36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B062DC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4D33CD">
        <w:rPr>
          <w:rFonts w:ascii="Times New Roman" w:hAnsi="Times New Roman"/>
          <w:sz w:val="24"/>
          <w:szCs w:val="24"/>
        </w:rPr>
        <w:t xml:space="preserve"> </w:t>
      </w:r>
      <w:r w:rsidRPr="0095296D">
        <w:rPr>
          <w:rFonts w:ascii="Times New Roman" w:hAnsi="Times New Roman"/>
          <w:spacing w:val="-2"/>
          <w:sz w:val="24"/>
          <w:szCs w:val="24"/>
        </w:rPr>
        <w:t>Poslanecké sněmovně Parlamentu ČR hlasovat ve třetím čtení</w:t>
      </w:r>
      <w:r>
        <w:rPr>
          <w:rFonts w:ascii="Times New Roman" w:hAnsi="Times New Roman"/>
          <w:sz w:val="24"/>
          <w:szCs w:val="24"/>
        </w:rPr>
        <w:t xml:space="preserve"> o návrzích </w:t>
      </w:r>
      <w:r w:rsidRPr="007F41C1">
        <w:rPr>
          <w:rFonts w:ascii="Times New Roman" w:hAnsi="Times New Roman"/>
          <w:sz w:val="24"/>
          <w:szCs w:val="24"/>
        </w:rPr>
        <w:t>podaných k návrhu zá</w:t>
      </w:r>
      <w:r>
        <w:rPr>
          <w:rFonts w:ascii="Times New Roman" w:hAnsi="Times New Roman"/>
          <w:sz w:val="24"/>
          <w:szCs w:val="24"/>
        </w:rPr>
        <w:t xml:space="preserve">kona (podle sněmovního tisku </w:t>
      </w:r>
      <w:r w:rsidR="00392812">
        <w:rPr>
          <w:rFonts w:ascii="Times New Roman" w:hAnsi="Times New Roman"/>
          <w:b/>
          <w:sz w:val="24"/>
          <w:szCs w:val="24"/>
        </w:rPr>
        <w:t>910</w:t>
      </w:r>
      <w:r w:rsidRPr="00766E63">
        <w:rPr>
          <w:rFonts w:ascii="Times New Roman" w:hAnsi="Times New Roman"/>
          <w:b/>
          <w:sz w:val="24"/>
          <w:szCs w:val="24"/>
        </w:rPr>
        <w:t>/</w:t>
      </w:r>
      <w:r w:rsidR="00DD65F8">
        <w:rPr>
          <w:rFonts w:ascii="Times New Roman" w:hAnsi="Times New Roman"/>
          <w:b/>
          <w:sz w:val="24"/>
          <w:szCs w:val="24"/>
        </w:rPr>
        <w:t>3</w:t>
      </w:r>
      <w:r w:rsidRPr="00766E63">
        <w:rPr>
          <w:rFonts w:ascii="Times New Roman" w:hAnsi="Times New Roman"/>
          <w:sz w:val="24"/>
          <w:szCs w:val="24"/>
        </w:rPr>
        <w:t>)</w:t>
      </w:r>
      <w:r w:rsidRPr="007F41C1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A77871" w:rsidRPr="0018724B" w:rsidRDefault="00A77871" w:rsidP="00235CA0">
      <w:pPr>
        <w:pStyle w:val="Odstavecseseznamem"/>
        <w:widowControl w:val="0"/>
        <w:numPr>
          <w:ilvl w:val="0"/>
          <w:numId w:val="41"/>
        </w:numPr>
        <w:suppressAutoHyphens/>
        <w:spacing w:after="0" w:line="360" w:lineRule="auto"/>
        <w:ind w:left="1276" w:hanging="562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18724B">
        <w:rPr>
          <w:rFonts w:ascii="Times New Roman" w:hAnsi="Times New Roman"/>
          <w:sz w:val="24"/>
          <w:szCs w:val="24"/>
        </w:rPr>
        <w:t xml:space="preserve">ávrhy technických úprav podle § 95 odst. 2 JŘ přednesené ve třetím čtení </w:t>
      </w:r>
      <w:r w:rsidRPr="0018724B">
        <w:rPr>
          <w:rFonts w:ascii="Times New Roman" w:hAnsi="Times New Roman"/>
          <w:sz w:val="24"/>
          <w:szCs w:val="24"/>
        </w:rPr>
        <w:br/>
        <w:t xml:space="preserve">(budou-li v rozpravě ve </w:t>
      </w:r>
      <w:r w:rsidR="00FB3CEB">
        <w:rPr>
          <w:rFonts w:ascii="Times New Roman" w:hAnsi="Times New Roman"/>
          <w:sz w:val="24"/>
          <w:szCs w:val="24"/>
        </w:rPr>
        <w:t>třetím čtení předneseny)</w:t>
      </w:r>
    </w:p>
    <w:p w:rsidR="00A77871" w:rsidRDefault="00A77871" w:rsidP="00235CA0">
      <w:pPr>
        <w:pStyle w:val="Odstavecseseznamem"/>
        <w:widowControl w:val="0"/>
        <w:numPr>
          <w:ilvl w:val="0"/>
          <w:numId w:val="41"/>
        </w:numPr>
        <w:tabs>
          <w:tab w:val="left" w:pos="1276"/>
        </w:tabs>
        <w:suppressAutoHyphens/>
        <w:spacing w:before="120" w:after="120" w:line="360" w:lineRule="auto"/>
        <w:ind w:left="714" w:hanging="11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18724B">
        <w:rPr>
          <w:rFonts w:ascii="Times New Roman" w:hAnsi="Times New Roman"/>
          <w:sz w:val="24"/>
          <w:szCs w:val="24"/>
        </w:rPr>
        <w:t>ávrh</w:t>
      </w:r>
      <w:r w:rsidR="00FB3CEB">
        <w:rPr>
          <w:rFonts w:ascii="Times New Roman" w:hAnsi="Times New Roman"/>
          <w:sz w:val="24"/>
          <w:szCs w:val="24"/>
        </w:rPr>
        <w:t xml:space="preserve"> </w:t>
      </w:r>
      <w:r w:rsidR="00392812">
        <w:rPr>
          <w:rFonts w:ascii="Times New Roman" w:hAnsi="Times New Roman"/>
          <w:sz w:val="24"/>
          <w:szCs w:val="24"/>
        </w:rPr>
        <w:t>poslance Jana Zahradníka</w:t>
      </w:r>
      <w:r w:rsidRPr="0018724B">
        <w:rPr>
          <w:rFonts w:ascii="Times New Roman" w:hAnsi="Times New Roman"/>
          <w:sz w:val="24"/>
          <w:szCs w:val="24"/>
        </w:rPr>
        <w:t xml:space="preserve"> A</w:t>
      </w:r>
    </w:p>
    <w:p w:rsidR="00392812" w:rsidRDefault="00392812" w:rsidP="00235CA0">
      <w:pPr>
        <w:pStyle w:val="Odstavecseseznamem"/>
        <w:widowControl w:val="0"/>
        <w:numPr>
          <w:ilvl w:val="0"/>
          <w:numId w:val="41"/>
        </w:numPr>
        <w:tabs>
          <w:tab w:val="left" w:pos="1276"/>
        </w:tabs>
        <w:suppressAutoHyphens/>
        <w:spacing w:before="120" w:after="120" w:line="360" w:lineRule="auto"/>
        <w:ind w:left="714" w:hanging="11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18724B">
        <w:rPr>
          <w:rFonts w:ascii="Times New Roman" w:hAnsi="Times New Roman"/>
          <w:sz w:val="24"/>
          <w:szCs w:val="24"/>
        </w:rPr>
        <w:t>ávrh</w:t>
      </w:r>
      <w:r>
        <w:rPr>
          <w:rFonts w:ascii="Times New Roman" w:hAnsi="Times New Roman"/>
          <w:sz w:val="24"/>
          <w:szCs w:val="24"/>
        </w:rPr>
        <w:t xml:space="preserve"> poslance Jana Klána</w:t>
      </w:r>
      <w:r w:rsidRPr="001872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</w:p>
    <w:p w:rsidR="00392812" w:rsidRPr="0018724B" w:rsidRDefault="00392812" w:rsidP="00235CA0">
      <w:pPr>
        <w:pStyle w:val="Odstavecseseznamem"/>
        <w:widowControl w:val="0"/>
        <w:numPr>
          <w:ilvl w:val="0"/>
          <w:numId w:val="41"/>
        </w:numPr>
        <w:tabs>
          <w:tab w:val="left" w:pos="1276"/>
        </w:tabs>
        <w:suppressAutoHyphens/>
        <w:spacing w:before="120" w:after="120" w:line="360" w:lineRule="auto"/>
        <w:ind w:left="714" w:hanging="11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18724B">
        <w:rPr>
          <w:rFonts w:ascii="Times New Roman" w:hAnsi="Times New Roman"/>
          <w:sz w:val="24"/>
          <w:szCs w:val="24"/>
        </w:rPr>
        <w:t>ávrh</w:t>
      </w:r>
      <w:r>
        <w:rPr>
          <w:rFonts w:ascii="Times New Roman" w:hAnsi="Times New Roman"/>
          <w:sz w:val="24"/>
          <w:szCs w:val="24"/>
        </w:rPr>
        <w:t xml:space="preserve"> poslance Jaroslava Foldyny</w:t>
      </w:r>
      <w:r w:rsidRPr="001872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</w:p>
    <w:p w:rsidR="00A77871" w:rsidRPr="0018724B" w:rsidRDefault="00A77871" w:rsidP="00235CA0">
      <w:pPr>
        <w:pStyle w:val="Odstavecseseznamem"/>
        <w:numPr>
          <w:ilvl w:val="0"/>
          <w:numId w:val="41"/>
        </w:numPr>
        <w:tabs>
          <w:tab w:val="left" w:pos="1276"/>
        </w:tabs>
        <w:spacing w:before="120" w:after="480" w:line="360" w:lineRule="auto"/>
        <w:ind w:left="714" w:hanging="5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18724B">
        <w:rPr>
          <w:rFonts w:ascii="Times New Roman" w:hAnsi="Times New Roman"/>
          <w:sz w:val="24"/>
          <w:szCs w:val="24"/>
        </w:rPr>
        <w:t>ávrh zákona jako celek</w:t>
      </w:r>
      <w:r w:rsidR="00392812">
        <w:rPr>
          <w:rFonts w:ascii="Times New Roman" w:hAnsi="Times New Roman"/>
          <w:sz w:val="24"/>
          <w:szCs w:val="24"/>
        </w:rPr>
        <w:t>;</w:t>
      </w:r>
    </w:p>
    <w:p w:rsidR="00A77871" w:rsidRPr="00242FCA" w:rsidRDefault="00A77871" w:rsidP="00235CA0">
      <w:pPr>
        <w:pStyle w:val="Odstavecseseznamem"/>
        <w:numPr>
          <w:ilvl w:val="0"/>
          <w:numId w:val="36"/>
        </w:numPr>
        <w:suppressAutoHyphens/>
        <w:spacing w:before="480" w:after="360" w:line="36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FCA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242FCA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A77871" w:rsidRPr="00E4063E" w:rsidRDefault="00392812" w:rsidP="00235CA0">
      <w:pPr>
        <w:pStyle w:val="Normlnweb"/>
        <w:tabs>
          <w:tab w:val="left" w:pos="6237"/>
        </w:tabs>
        <w:spacing w:before="60" w:beforeAutospacing="0" w:after="60" w:line="360" w:lineRule="auto"/>
        <w:ind w:firstLine="709"/>
        <w:rPr>
          <w:b/>
        </w:rPr>
      </w:pPr>
      <w:r>
        <w:t>pozměňovací n</w:t>
      </w:r>
      <w:r w:rsidRPr="0018724B">
        <w:t>ávrh</w:t>
      </w:r>
      <w:r>
        <w:t xml:space="preserve"> poslance Jana Zahradníka</w:t>
      </w:r>
      <w:r w:rsidRPr="0018724B">
        <w:t xml:space="preserve"> A</w:t>
      </w:r>
      <w:r w:rsidR="00A77871">
        <w:tab/>
      </w:r>
      <w:r w:rsidR="00A77871" w:rsidRPr="00D91EFE">
        <w:rPr>
          <w:b/>
        </w:rPr>
        <w:t>doporučuje</w:t>
      </w:r>
    </w:p>
    <w:p w:rsidR="00392812" w:rsidRDefault="00392812" w:rsidP="00235CA0">
      <w:pPr>
        <w:pStyle w:val="Odstavecseseznamem"/>
        <w:tabs>
          <w:tab w:val="left" w:pos="6237"/>
        </w:tabs>
        <w:spacing w:before="60" w:after="60" w:line="360" w:lineRule="auto"/>
        <w:ind w:left="71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18724B">
        <w:rPr>
          <w:rFonts w:ascii="Times New Roman" w:hAnsi="Times New Roman"/>
          <w:sz w:val="24"/>
          <w:szCs w:val="24"/>
        </w:rPr>
        <w:t>ávrh</w:t>
      </w:r>
      <w:r>
        <w:rPr>
          <w:rFonts w:ascii="Times New Roman" w:hAnsi="Times New Roman"/>
          <w:sz w:val="24"/>
          <w:szCs w:val="24"/>
        </w:rPr>
        <w:t xml:space="preserve"> poslance Jana Klána</w:t>
      </w:r>
      <w:r w:rsidRPr="001872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 w:rsidR="00A77871" w:rsidRPr="000F4E93">
        <w:rPr>
          <w:rFonts w:ascii="Times New Roman" w:hAnsi="Times New Roman"/>
          <w:sz w:val="24"/>
          <w:szCs w:val="24"/>
        </w:rPr>
        <w:tab/>
      </w:r>
      <w:r w:rsidRPr="00392812">
        <w:rPr>
          <w:rFonts w:ascii="Times New Roman" w:hAnsi="Times New Roman"/>
          <w:b/>
          <w:sz w:val="24"/>
          <w:szCs w:val="24"/>
        </w:rPr>
        <w:t>doporučuje</w:t>
      </w:r>
    </w:p>
    <w:p w:rsidR="00392812" w:rsidRDefault="00392812" w:rsidP="00235CA0">
      <w:pPr>
        <w:pStyle w:val="Odstavecseseznamem"/>
        <w:tabs>
          <w:tab w:val="left" w:pos="6237"/>
        </w:tabs>
        <w:spacing w:before="60" w:after="60" w:line="360" w:lineRule="auto"/>
        <w:ind w:left="71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</w:t>
      </w:r>
      <w:r w:rsidRPr="0018724B">
        <w:rPr>
          <w:rFonts w:ascii="Times New Roman" w:hAnsi="Times New Roman"/>
          <w:sz w:val="24"/>
          <w:szCs w:val="24"/>
        </w:rPr>
        <w:t>ávrh</w:t>
      </w:r>
      <w:r>
        <w:rPr>
          <w:rFonts w:ascii="Times New Roman" w:hAnsi="Times New Roman"/>
          <w:sz w:val="24"/>
          <w:szCs w:val="24"/>
        </w:rPr>
        <w:t xml:space="preserve"> poslance Jaroslava Foldyny</w:t>
      </w:r>
      <w:r w:rsidRPr="001872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ab/>
      </w:r>
      <w:r w:rsidRPr="00392812">
        <w:rPr>
          <w:rFonts w:ascii="Times New Roman" w:hAnsi="Times New Roman"/>
          <w:b/>
          <w:sz w:val="24"/>
          <w:szCs w:val="24"/>
        </w:rPr>
        <w:t>doporučuje</w:t>
      </w:r>
    </w:p>
    <w:p w:rsidR="00A77871" w:rsidRPr="000F4E93" w:rsidRDefault="00392812" w:rsidP="00235CA0">
      <w:pPr>
        <w:pStyle w:val="Odstavecseseznamem"/>
        <w:tabs>
          <w:tab w:val="left" w:pos="6237"/>
        </w:tabs>
        <w:spacing w:before="60" w:after="60" w:line="360" w:lineRule="auto"/>
        <w:ind w:left="714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18724B">
        <w:rPr>
          <w:rFonts w:ascii="Times New Roman" w:hAnsi="Times New Roman"/>
          <w:sz w:val="24"/>
          <w:szCs w:val="24"/>
        </w:rPr>
        <w:t>ávrh zákona jako celek</w:t>
      </w:r>
      <w:r>
        <w:rPr>
          <w:rFonts w:ascii="Times New Roman" w:hAnsi="Times New Roman"/>
          <w:sz w:val="24"/>
          <w:szCs w:val="24"/>
        </w:rPr>
        <w:tab/>
      </w:r>
      <w:r w:rsidRPr="00392812">
        <w:rPr>
          <w:rFonts w:ascii="Times New Roman" w:hAnsi="Times New Roman"/>
          <w:b/>
          <w:sz w:val="24"/>
          <w:szCs w:val="24"/>
        </w:rPr>
        <w:t>doporučuje</w:t>
      </w:r>
      <w:r w:rsidR="00A77871" w:rsidRPr="000F4E93">
        <w:rPr>
          <w:rFonts w:ascii="Times New Roman" w:hAnsi="Times New Roman"/>
          <w:b/>
          <w:sz w:val="24"/>
          <w:szCs w:val="24"/>
        </w:rPr>
        <w:t>;</w:t>
      </w:r>
    </w:p>
    <w:p w:rsidR="00A77871" w:rsidRPr="00C03BB5" w:rsidRDefault="00A77871" w:rsidP="00235CA0">
      <w:pPr>
        <w:pStyle w:val="Odstavecseseznamem"/>
        <w:numPr>
          <w:ilvl w:val="0"/>
          <w:numId w:val="37"/>
        </w:numPr>
        <w:spacing w:before="480" w:after="240" w:line="36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lastRenderedPageBreak/>
        <w:t>pověřuje</w:t>
      </w:r>
      <w:r w:rsidRPr="00C03BB5">
        <w:rPr>
          <w:rFonts w:ascii="Times New Roman" w:hAnsi="Times New Roman"/>
          <w:sz w:val="24"/>
          <w:szCs w:val="24"/>
        </w:rPr>
        <w:t xml:space="preserve"> zpravodaje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A77871" w:rsidRPr="00242FCA" w:rsidRDefault="00A77871" w:rsidP="00235CA0">
      <w:pPr>
        <w:pStyle w:val="Odstavecseseznamem"/>
        <w:numPr>
          <w:ilvl w:val="0"/>
          <w:numId w:val="38"/>
        </w:numPr>
        <w:suppressAutoHyphens/>
        <w:spacing w:before="240" w:after="240" w:line="36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Pr="00242FCA">
        <w:rPr>
          <w:rFonts w:ascii="Times New Roman" w:hAnsi="Times New Roman"/>
          <w:sz w:val="24"/>
          <w:szCs w:val="24"/>
          <w:lang w:eastAsia="cs-CZ"/>
        </w:rPr>
        <w:t>zpravodaje výboru, aby na schůzi Poslanecké sněmovny Parlamentu ČR ve třetím čtení návrhu zákona přednášel stanoviska výboru;</w:t>
      </w:r>
    </w:p>
    <w:p w:rsidR="00A77871" w:rsidRPr="00242FCA" w:rsidRDefault="00A77871" w:rsidP="00235CA0">
      <w:pPr>
        <w:pStyle w:val="Odstavecseseznamem"/>
        <w:numPr>
          <w:ilvl w:val="0"/>
          <w:numId w:val="39"/>
        </w:numPr>
        <w:suppressAutoHyphens/>
        <w:spacing w:before="240" w:after="1080" w:line="36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="004A0FF5" w:rsidRPr="004A0FF5">
        <w:rPr>
          <w:rFonts w:ascii="Times New Roman" w:hAnsi="Times New Roman"/>
          <w:sz w:val="24"/>
          <w:szCs w:val="24"/>
          <w:lang w:eastAsia="cs-CZ"/>
        </w:rPr>
        <w:t>místo</w:t>
      </w:r>
      <w:r w:rsidRPr="00242FCA">
        <w:rPr>
          <w:rFonts w:ascii="Times New Roman" w:hAnsi="Times New Roman"/>
          <w:sz w:val="24"/>
          <w:szCs w:val="24"/>
          <w:lang w:eastAsia="cs-CZ"/>
        </w:rPr>
        <w:t>předsedu výboru, aby předložil toto usnesení předsedovi Poslanecké sněmovny.</w:t>
      </w:r>
    </w:p>
    <w:p w:rsidR="00A77871" w:rsidRDefault="00A77871" w:rsidP="00235CA0">
      <w:pPr>
        <w:tabs>
          <w:tab w:val="center" w:pos="1418"/>
          <w:tab w:val="center" w:pos="4536"/>
          <w:tab w:val="center" w:pos="7655"/>
        </w:tabs>
        <w:spacing w:before="24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Karel ŠIDLO 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</w:t>
      </w:r>
      <w:r w:rsidR="002A32E3">
        <w:rPr>
          <w:rFonts w:ascii="Times New Roman" w:hAnsi="Times New Roman"/>
          <w:spacing w:val="28"/>
          <w:sz w:val="24"/>
          <w:szCs w:val="24"/>
          <w:lang w:eastAsia="cs-CZ"/>
        </w:rPr>
        <w:t>.</w:t>
      </w:r>
      <w:bookmarkStart w:id="0" w:name="_GoBack"/>
      <w:bookmarkEnd w:id="0"/>
      <w:r w:rsidR="00392812">
        <w:rPr>
          <w:rFonts w:ascii="Times New Roman" w:hAnsi="Times New Roman"/>
          <w:sz w:val="24"/>
          <w:szCs w:val="24"/>
          <w:lang w:eastAsia="cs-CZ"/>
        </w:rPr>
        <w:tab/>
      </w:r>
      <w:r w:rsidR="00392812">
        <w:rPr>
          <w:rFonts w:ascii="Times New Roman" w:hAnsi="Times New Roman"/>
          <w:sz w:val="24"/>
          <w:szCs w:val="24"/>
          <w:lang w:eastAsia="cs-CZ"/>
        </w:rPr>
        <w:tab/>
        <w:t>Stanislav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92812">
        <w:rPr>
          <w:rFonts w:ascii="Times New Roman" w:hAnsi="Times New Roman"/>
          <w:sz w:val="24"/>
          <w:szCs w:val="24"/>
          <w:lang w:eastAsia="cs-CZ"/>
        </w:rPr>
        <w:t>PFLÉGER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</w:p>
    <w:p w:rsidR="00A77871" w:rsidRDefault="00A77871" w:rsidP="00A77871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77871" w:rsidRDefault="004A0FF5" w:rsidP="00A77871">
      <w:pPr>
        <w:tabs>
          <w:tab w:val="center" w:pos="1418"/>
          <w:tab w:val="center" w:pos="4536"/>
          <w:tab w:val="center" w:pos="7655"/>
        </w:tabs>
        <w:spacing w:after="0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A77871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8B66E8" w:rsidRPr="006D02C4" w:rsidRDefault="00A77871" w:rsidP="00A77871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4A0FF5">
        <w:rPr>
          <w:rFonts w:ascii="Times New Roman" w:hAnsi="Times New Roman"/>
          <w:sz w:val="24"/>
          <w:szCs w:val="24"/>
          <w:lang w:eastAsia="cs-CZ"/>
        </w:rPr>
        <w:t>místo</w:t>
      </w:r>
      <w:r>
        <w:rPr>
          <w:rFonts w:ascii="Times New Roman" w:hAnsi="Times New Roman"/>
          <w:sz w:val="24"/>
          <w:szCs w:val="24"/>
          <w:lang w:eastAsia="cs-CZ"/>
        </w:rPr>
        <w:t>předseda výboru</w:t>
      </w:r>
    </w:p>
    <w:sectPr w:rsidR="008B66E8" w:rsidRPr="006D02C4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5BA" w:rsidRDefault="006E05BA" w:rsidP="004E6F49">
      <w:pPr>
        <w:spacing w:after="0" w:line="240" w:lineRule="auto"/>
      </w:pPr>
      <w:r>
        <w:separator/>
      </w:r>
    </w:p>
  </w:endnote>
  <w:endnote w:type="continuationSeparator" w:id="0">
    <w:p w:rsidR="006E05BA" w:rsidRDefault="006E05BA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8484935"/>
      <w:docPartObj>
        <w:docPartGallery w:val="Page Numbers (Bottom of Page)"/>
        <w:docPartUnique/>
      </w:docPartObj>
    </w:sdtPr>
    <w:sdtEndPr/>
    <w:sdtContent>
      <w:p w:rsidR="004E6F49" w:rsidRDefault="004E6F4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2E3">
          <w:rPr>
            <w:noProof/>
          </w:rPr>
          <w:t>2</w:t>
        </w:r>
        <w:r>
          <w:fldChar w:fldCharType="end"/>
        </w:r>
      </w:p>
    </w:sdtContent>
  </w:sdt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5BA" w:rsidRDefault="006E05BA" w:rsidP="004E6F49">
      <w:pPr>
        <w:spacing w:after="0" w:line="240" w:lineRule="auto"/>
      </w:pPr>
      <w:r>
        <w:separator/>
      </w:r>
    </w:p>
  </w:footnote>
  <w:footnote w:type="continuationSeparator" w:id="0">
    <w:p w:rsidR="006E05BA" w:rsidRDefault="006E05BA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AAA1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662F7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27E66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D2D3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367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1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5A5560"/>
    <w:multiLevelType w:val="hybridMultilevel"/>
    <w:tmpl w:val="16A2BD64"/>
    <w:lvl w:ilvl="0" w:tplc="B41AFE8E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A0B241B"/>
    <w:multiLevelType w:val="hybridMultilevel"/>
    <w:tmpl w:val="BAEA18A2"/>
    <w:lvl w:ilvl="0" w:tplc="56929514">
      <w:start w:val="1"/>
      <w:numFmt w:val="decimal"/>
      <w:lvlText w:val="%1."/>
      <w:lvlJc w:val="left"/>
      <w:pPr>
        <w:ind w:left="725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1">
    <w:nsid w:val="2F5F1755"/>
    <w:multiLevelType w:val="hybridMultilevel"/>
    <w:tmpl w:val="AAFAB5EE"/>
    <w:lvl w:ilvl="0" w:tplc="C0CE2008">
      <w:start w:val="5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FB50635"/>
    <w:multiLevelType w:val="hybridMultilevel"/>
    <w:tmpl w:val="B406EB2E"/>
    <w:lvl w:ilvl="0" w:tplc="5CCEE6F4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8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7822A7"/>
    <w:multiLevelType w:val="hybridMultilevel"/>
    <w:tmpl w:val="B5C4C5F4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4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347D05"/>
    <w:multiLevelType w:val="hybridMultilevel"/>
    <w:tmpl w:val="EAC8AD26"/>
    <w:lvl w:ilvl="0" w:tplc="7480C212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7"/>
  </w:num>
  <w:num w:numId="12">
    <w:abstractNumId w:val="23"/>
  </w:num>
  <w:num w:numId="13">
    <w:abstractNumId w:val="34"/>
  </w:num>
  <w:num w:numId="14">
    <w:abstractNumId w:val="36"/>
  </w:num>
  <w:num w:numId="15">
    <w:abstractNumId w:val="14"/>
  </w:num>
  <w:num w:numId="16">
    <w:abstractNumId w:val="31"/>
  </w:num>
  <w:num w:numId="17">
    <w:abstractNumId w:val="25"/>
  </w:num>
  <w:num w:numId="18">
    <w:abstractNumId w:val="11"/>
  </w:num>
  <w:num w:numId="19">
    <w:abstractNumId w:val="17"/>
  </w:num>
  <w:num w:numId="20">
    <w:abstractNumId w:val="38"/>
  </w:num>
  <w:num w:numId="21">
    <w:abstractNumId w:val="22"/>
  </w:num>
  <w:num w:numId="22">
    <w:abstractNumId w:val="24"/>
  </w:num>
  <w:num w:numId="23">
    <w:abstractNumId w:val="15"/>
  </w:num>
  <w:num w:numId="24">
    <w:abstractNumId w:val="39"/>
  </w:num>
  <w:num w:numId="25">
    <w:abstractNumId w:val="32"/>
  </w:num>
  <w:num w:numId="26">
    <w:abstractNumId w:val="12"/>
  </w:num>
  <w:num w:numId="27">
    <w:abstractNumId w:val="10"/>
  </w:num>
  <w:num w:numId="28">
    <w:abstractNumId w:val="37"/>
  </w:num>
  <w:num w:numId="29">
    <w:abstractNumId w:val="33"/>
  </w:num>
  <w:num w:numId="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</w:num>
  <w:num w:numId="32">
    <w:abstractNumId w:val="30"/>
  </w:num>
  <w:num w:numId="33">
    <w:abstractNumId w:val="16"/>
  </w:num>
  <w:num w:numId="34">
    <w:abstractNumId w:val="29"/>
  </w:num>
  <w:num w:numId="35">
    <w:abstractNumId w:val="13"/>
  </w:num>
  <w:num w:numId="36">
    <w:abstractNumId w:val="26"/>
  </w:num>
  <w:num w:numId="37">
    <w:abstractNumId w:val="28"/>
  </w:num>
  <w:num w:numId="38">
    <w:abstractNumId w:val="35"/>
  </w:num>
  <w:num w:numId="39">
    <w:abstractNumId w:val="21"/>
  </w:num>
  <w:num w:numId="40">
    <w:abstractNumId w:val="18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43544"/>
    <w:rsid w:val="00062F92"/>
    <w:rsid w:val="00063EAB"/>
    <w:rsid w:val="00080B6F"/>
    <w:rsid w:val="00093F10"/>
    <w:rsid w:val="000C1FEA"/>
    <w:rsid w:val="000F4607"/>
    <w:rsid w:val="00122551"/>
    <w:rsid w:val="00193722"/>
    <w:rsid w:val="001A0E63"/>
    <w:rsid w:val="001D72C5"/>
    <w:rsid w:val="00210690"/>
    <w:rsid w:val="002248A1"/>
    <w:rsid w:val="00235CA0"/>
    <w:rsid w:val="0029657F"/>
    <w:rsid w:val="002A32E3"/>
    <w:rsid w:val="002A342F"/>
    <w:rsid w:val="00392812"/>
    <w:rsid w:val="003A4E2D"/>
    <w:rsid w:val="003C206B"/>
    <w:rsid w:val="003E0A61"/>
    <w:rsid w:val="003E1216"/>
    <w:rsid w:val="003F7969"/>
    <w:rsid w:val="0041741D"/>
    <w:rsid w:val="00433B08"/>
    <w:rsid w:val="00456368"/>
    <w:rsid w:val="004A0FF5"/>
    <w:rsid w:val="004E55D3"/>
    <w:rsid w:val="004E6F49"/>
    <w:rsid w:val="004F072B"/>
    <w:rsid w:val="004F0F9F"/>
    <w:rsid w:val="00527DCE"/>
    <w:rsid w:val="005502C9"/>
    <w:rsid w:val="00574D40"/>
    <w:rsid w:val="005C75E8"/>
    <w:rsid w:val="00616143"/>
    <w:rsid w:val="00634590"/>
    <w:rsid w:val="00657E38"/>
    <w:rsid w:val="00680E8A"/>
    <w:rsid w:val="00685BD6"/>
    <w:rsid w:val="006A2C40"/>
    <w:rsid w:val="006B4D4B"/>
    <w:rsid w:val="006D02C4"/>
    <w:rsid w:val="006E05BA"/>
    <w:rsid w:val="006F49D0"/>
    <w:rsid w:val="00761979"/>
    <w:rsid w:val="00766CF9"/>
    <w:rsid w:val="00780F2F"/>
    <w:rsid w:val="0079355C"/>
    <w:rsid w:val="007D198D"/>
    <w:rsid w:val="007E282F"/>
    <w:rsid w:val="008217A7"/>
    <w:rsid w:val="00840B59"/>
    <w:rsid w:val="008B66E8"/>
    <w:rsid w:val="008F0FEE"/>
    <w:rsid w:val="00924775"/>
    <w:rsid w:val="00940E50"/>
    <w:rsid w:val="009433FC"/>
    <w:rsid w:val="0097160B"/>
    <w:rsid w:val="009A1211"/>
    <w:rsid w:val="009B2718"/>
    <w:rsid w:val="00A03230"/>
    <w:rsid w:val="00A3679C"/>
    <w:rsid w:val="00A47BEA"/>
    <w:rsid w:val="00A625D7"/>
    <w:rsid w:val="00A77871"/>
    <w:rsid w:val="00AB1E4B"/>
    <w:rsid w:val="00AD2D19"/>
    <w:rsid w:val="00B06909"/>
    <w:rsid w:val="00B128DD"/>
    <w:rsid w:val="00B1610F"/>
    <w:rsid w:val="00B326CB"/>
    <w:rsid w:val="00B56E94"/>
    <w:rsid w:val="00B64EF3"/>
    <w:rsid w:val="00B96082"/>
    <w:rsid w:val="00BF65D9"/>
    <w:rsid w:val="00C3035B"/>
    <w:rsid w:val="00C630E6"/>
    <w:rsid w:val="00C70FB7"/>
    <w:rsid w:val="00C77A2D"/>
    <w:rsid w:val="00C85BF7"/>
    <w:rsid w:val="00C907C5"/>
    <w:rsid w:val="00CA608B"/>
    <w:rsid w:val="00CB400A"/>
    <w:rsid w:val="00CC1F7A"/>
    <w:rsid w:val="00CD0963"/>
    <w:rsid w:val="00CE5CBE"/>
    <w:rsid w:val="00D16015"/>
    <w:rsid w:val="00D17FBE"/>
    <w:rsid w:val="00D42C99"/>
    <w:rsid w:val="00D71D3B"/>
    <w:rsid w:val="00D8192B"/>
    <w:rsid w:val="00DB4AB7"/>
    <w:rsid w:val="00DD65F8"/>
    <w:rsid w:val="00DE73DC"/>
    <w:rsid w:val="00E225B0"/>
    <w:rsid w:val="00E2625A"/>
    <w:rsid w:val="00E27A82"/>
    <w:rsid w:val="00E615B3"/>
    <w:rsid w:val="00E65250"/>
    <w:rsid w:val="00E91AA6"/>
    <w:rsid w:val="00E96E1C"/>
    <w:rsid w:val="00EA0554"/>
    <w:rsid w:val="00EA6734"/>
    <w:rsid w:val="00F06AA4"/>
    <w:rsid w:val="00F23A90"/>
    <w:rsid w:val="00F405B5"/>
    <w:rsid w:val="00F55AFD"/>
    <w:rsid w:val="00F945BD"/>
    <w:rsid w:val="00FB3CEB"/>
    <w:rsid w:val="00FE7E6D"/>
    <w:rsid w:val="00FF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19</TotalTime>
  <Pages>2</Pages>
  <Words>252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Novotna Petra</cp:lastModifiedBy>
  <cp:revision>13</cp:revision>
  <cp:lastPrinted>2017-06-14T09:20:00Z</cp:lastPrinted>
  <dcterms:created xsi:type="dcterms:W3CDTF">2017-03-08T11:02:00Z</dcterms:created>
  <dcterms:modified xsi:type="dcterms:W3CDTF">2017-06-14T09:20:00Z</dcterms:modified>
</cp:coreProperties>
</file>