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4A62" w:rsidRPr="006B423B" w:rsidRDefault="00114A62" w:rsidP="001D7D3A">
      <w:pPr>
        <w:spacing w:after="60"/>
        <w:jc w:val="center"/>
        <w:rPr>
          <w:b/>
        </w:rPr>
      </w:pPr>
      <w:r w:rsidRPr="006B423B">
        <w:rPr>
          <w:b/>
        </w:rPr>
        <w:t>Pozměňovací a jiné návrhy</w:t>
      </w:r>
    </w:p>
    <w:p w:rsidR="009A448E" w:rsidRPr="00935D5C" w:rsidRDefault="00114A62" w:rsidP="009A448E">
      <w:pPr>
        <w:jc w:val="center"/>
        <w:rPr>
          <w:rFonts w:cs="Times New Roman"/>
          <w:b/>
          <w:szCs w:val="24"/>
        </w:rPr>
      </w:pPr>
      <w:r w:rsidRPr="006B423B">
        <w:rPr>
          <w:b/>
        </w:rPr>
        <w:t xml:space="preserve">k vládnímu návrhu zákona, </w:t>
      </w:r>
      <w:r w:rsidR="00813811" w:rsidRPr="00DE556A">
        <w:rPr>
          <w:b/>
          <w:szCs w:val="24"/>
          <w:lang w:eastAsia="cs-CZ"/>
        </w:rPr>
        <w:t xml:space="preserve">kterým </w:t>
      </w:r>
      <w:r w:rsidR="009A448E" w:rsidRPr="00935D5C">
        <w:rPr>
          <w:rFonts w:cs="Times New Roman"/>
          <w:b/>
          <w:szCs w:val="24"/>
        </w:rPr>
        <w:t>se mění volební zákony</w:t>
      </w:r>
      <w:r w:rsidR="009A448E">
        <w:rPr>
          <w:rFonts w:cs="Times New Roman"/>
          <w:b/>
          <w:szCs w:val="24"/>
        </w:rPr>
        <w:t xml:space="preserve"> a některé další zákony</w:t>
      </w:r>
    </w:p>
    <w:p w:rsidR="00114A62" w:rsidRPr="001D7D3A" w:rsidRDefault="00114A62" w:rsidP="001D7D3A">
      <w:pPr>
        <w:pStyle w:val="Bezmezer"/>
      </w:pPr>
    </w:p>
    <w:p w:rsidR="00114A62" w:rsidRPr="00114A62" w:rsidRDefault="009A448E" w:rsidP="006B423B">
      <w:pPr>
        <w:jc w:val="center"/>
      </w:pPr>
      <w:r>
        <w:t>(tisk 899</w:t>
      </w:r>
      <w:r w:rsidR="00114A62" w:rsidRPr="00114A62">
        <w:t>)</w:t>
      </w:r>
    </w:p>
    <w:p w:rsidR="00114A62" w:rsidRPr="00114A62" w:rsidRDefault="00114A62" w:rsidP="006B423B"/>
    <w:p w:rsidR="00114A62" w:rsidRPr="00114A62" w:rsidRDefault="00075CF4" w:rsidP="006B423B">
      <w:r>
        <w:t>V</w:t>
      </w:r>
      <w:r w:rsidR="00813811">
        <w:t>e</w:t>
      </w:r>
      <w:r>
        <w:t xml:space="preserve"> druhém čtení</w:t>
      </w:r>
      <w:r w:rsidR="00813811">
        <w:t xml:space="preserve"> návrhu zákona</w:t>
      </w:r>
      <w:r w:rsidR="00E44764">
        <w:t xml:space="preserve"> </w:t>
      </w:r>
      <w:r w:rsidR="00813811">
        <w:t>nebyl podán návrh na zamítnutí.</w:t>
      </w:r>
      <w:r>
        <w:t xml:space="preserve"> </w:t>
      </w:r>
    </w:p>
    <w:p w:rsidR="00114A62" w:rsidRPr="00114A62" w:rsidRDefault="00114A62" w:rsidP="001D7D3A">
      <w:pPr>
        <w:pStyle w:val="Bezmezer"/>
      </w:pPr>
    </w:p>
    <w:p w:rsidR="00114A62" w:rsidRPr="00344325" w:rsidRDefault="00114A62" w:rsidP="006B423B">
      <w:pPr>
        <w:rPr>
          <w:b/>
        </w:rPr>
      </w:pPr>
      <w:r w:rsidRPr="00344325">
        <w:rPr>
          <w:b/>
        </w:rPr>
        <w:t>A.</w:t>
      </w:r>
      <w:r w:rsidRPr="00344325">
        <w:rPr>
          <w:b/>
        </w:rPr>
        <w:tab/>
        <w:t>Pozměňovací návrhy obsažené v usnesení garančního</w:t>
      </w:r>
      <w:r w:rsidR="009A448E">
        <w:rPr>
          <w:b/>
        </w:rPr>
        <w:t xml:space="preserve"> ústavně právního</w:t>
      </w:r>
      <w:r w:rsidRPr="00344325">
        <w:rPr>
          <w:b/>
        </w:rPr>
        <w:t xml:space="preserve"> výboru</w:t>
      </w:r>
      <w:r w:rsidR="009A448E">
        <w:rPr>
          <w:b/>
        </w:rPr>
        <w:t xml:space="preserve">  </w:t>
      </w:r>
      <w:r w:rsidR="009A448E">
        <w:rPr>
          <w:b/>
        </w:rPr>
        <w:tab/>
        <w:t>č. 270</w:t>
      </w:r>
      <w:r w:rsidR="009A448E">
        <w:rPr>
          <w:b/>
        </w:rPr>
        <w:tab/>
        <w:t xml:space="preserve">ze dne </w:t>
      </w:r>
      <w:r w:rsidR="009A448E">
        <w:rPr>
          <w:b/>
        </w:rPr>
        <w:tab/>
        <w:t>3. listopadu 2016 (tisk 899/1</w:t>
      </w:r>
      <w:r w:rsidRPr="00344325">
        <w:rPr>
          <w:b/>
        </w:rPr>
        <w:t>)</w:t>
      </w:r>
    </w:p>
    <w:p w:rsidR="003A0402" w:rsidRDefault="003A0402" w:rsidP="003A0402">
      <w:pPr>
        <w:pStyle w:val="Bezmezer"/>
        <w:rPr>
          <w:lang w:eastAsia="cs-CZ"/>
        </w:rPr>
      </w:pPr>
    </w:p>
    <w:p w:rsidR="003A0402" w:rsidRDefault="003A0402" w:rsidP="001D567F">
      <w:pPr>
        <w:pStyle w:val="PS-slovanseznam"/>
        <w:numPr>
          <w:ilvl w:val="0"/>
          <w:numId w:val="0"/>
        </w:numPr>
        <w:spacing w:after="240"/>
        <w:ind w:left="357" w:hanging="357"/>
        <w:rPr>
          <w:lang w:eastAsia="cs-CZ"/>
        </w:rPr>
      </w:pPr>
      <w:r w:rsidRPr="003A0402">
        <w:rPr>
          <w:b/>
          <w:lang w:eastAsia="cs-CZ"/>
        </w:rPr>
        <w:t>1.</w:t>
      </w:r>
      <w:r>
        <w:rPr>
          <w:lang w:eastAsia="cs-CZ"/>
        </w:rPr>
        <w:tab/>
      </w:r>
      <w:r>
        <w:rPr>
          <w:lang w:eastAsia="cs-CZ"/>
        </w:rPr>
        <w:tab/>
        <w:t>V čl. V se vypouští body 1, 3, 8, 11, 14, 16, 18 a 19. Následující body se přeznačí.</w:t>
      </w:r>
    </w:p>
    <w:p w:rsidR="003A0402" w:rsidRDefault="003A0402" w:rsidP="001D567F">
      <w:pPr>
        <w:pStyle w:val="PS-slovanseznam"/>
        <w:numPr>
          <w:ilvl w:val="0"/>
          <w:numId w:val="0"/>
        </w:numPr>
        <w:spacing w:after="240"/>
        <w:ind w:left="357" w:hanging="357"/>
        <w:rPr>
          <w:lang w:eastAsia="cs-CZ"/>
        </w:rPr>
      </w:pPr>
      <w:r w:rsidRPr="003A0402">
        <w:rPr>
          <w:b/>
          <w:lang w:eastAsia="cs-CZ"/>
        </w:rPr>
        <w:t>2.</w:t>
      </w:r>
      <w:r>
        <w:rPr>
          <w:lang w:eastAsia="cs-CZ"/>
        </w:rPr>
        <w:tab/>
      </w:r>
      <w:r>
        <w:rPr>
          <w:lang w:eastAsia="cs-CZ"/>
        </w:rPr>
        <w:tab/>
        <w:t>V čl. VII se vypouští body 1, 2, 5, 9 a 10. Následující body se přeznačí.</w:t>
      </w:r>
    </w:p>
    <w:p w:rsidR="003A0402" w:rsidRDefault="003A0402" w:rsidP="001D567F">
      <w:pPr>
        <w:pStyle w:val="PS-slovanseznam"/>
        <w:numPr>
          <w:ilvl w:val="0"/>
          <w:numId w:val="0"/>
        </w:numPr>
        <w:spacing w:after="240"/>
        <w:ind w:left="357" w:hanging="357"/>
        <w:rPr>
          <w:lang w:eastAsia="cs-CZ"/>
        </w:rPr>
      </w:pPr>
      <w:r w:rsidRPr="003A0402">
        <w:rPr>
          <w:b/>
          <w:lang w:eastAsia="cs-CZ"/>
        </w:rPr>
        <w:t>3.</w:t>
      </w:r>
      <w:r>
        <w:rPr>
          <w:lang w:eastAsia="cs-CZ"/>
        </w:rPr>
        <w:tab/>
      </w:r>
      <w:r>
        <w:rPr>
          <w:lang w:eastAsia="cs-CZ"/>
        </w:rPr>
        <w:tab/>
        <w:t>V čl. VII se vypouští bod 12 a v čl. IX se vypouští body 11 a 19. Následující body se</w:t>
      </w:r>
      <w:r>
        <w:rPr>
          <w:lang w:eastAsia="cs-CZ"/>
        </w:rPr>
        <w:tab/>
        <w:t>přeznačí.</w:t>
      </w:r>
    </w:p>
    <w:p w:rsidR="003A0402" w:rsidRDefault="003A0402" w:rsidP="001D567F">
      <w:pPr>
        <w:pStyle w:val="PS-slovanseznam"/>
        <w:numPr>
          <w:ilvl w:val="0"/>
          <w:numId w:val="0"/>
        </w:numPr>
        <w:spacing w:after="240"/>
        <w:ind w:left="357" w:hanging="357"/>
        <w:rPr>
          <w:lang w:eastAsia="cs-CZ"/>
        </w:rPr>
      </w:pPr>
      <w:r w:rsidRPr="003A0402">
        <w:rPr>
          <w:b/>
          <w:lang w:eastAsia="cs-CZ"/>
        </w:rPr>
        <w:t>4.</w:t>
      </w:r>
      <w:r>
        <w:rPr>
          <w:lang w:eastAsia="cs-CZ"/>
        </w:rPr>
        <w:tab/>
      </w:r>
      <w:r>
        <w:rPr>
          <w:lang w:eastAsia="cs-CZ"/>
        </w:rPr>
        <w:tab/>
        <w:t xml:space="preserve">V čl. XIII se slova „dnem 1. ledna 2017“ nahrazují slovy „patnáctým dnem po jeho </w:t>
      </w:r>
      <w:r>
        <w:rPr>
          <w:lang w:eastAsia="cs-CZ"/>
        </w:rPr>
        <w:tab/>
        <w:t>vyhlášení“.</w:t>
      </w:r>
    </w:p>
    <w:p w:rsidR="00817038" w:rsidRDefault="00817038" w:rsidP="006B423B"/>
    <w:p w:rsidR="00B17B97" w:rsidRPr="00114A62" w:rsidRDefault="00B17B97" w:rsidP="006B423B"/>
    <w:p w:rsidR="00114A62" w:rsidRPr="00B17B97" w:rsidRDefault="00B17B97" w:rsidP="00B17B97">
      <w:pPr>
        <w:rPr>
          <w:b/>
          <w:szCs w:val="24"/>
        </w:rPr>
      </w:pPr>
      <w:r w:rsidRPr="00B17B97">
        <w:rPr>
          <w:b/>
          <w:szCs w:val="24"/>
        </w:rPr>
        <w:t>V</w:t>
      </w:r>
      <w:r w:rsidR="0023605D" w:rsidRPr="00B17B97">
        <w:rPr>
          <w:b/>
          <w:szCs w:val="24"/>
        </w:rPr>
        <w:t>e druhém čtení</w:t>
      </w:r>
      <w:r w:rsidRPr="00B17B97">
        <w:rPr>
          <w:b/>
          <w:szCs w:val="24"/>
        </w:rPr>
        <w:t xml:space="preserve"> konaném</w:t>
      </w:r>
      <w:r w:rsidR="0023605D" w:rsidRPr="00B17B97">
        <w:rPr>
          <w:b/>
          <w:szCs w:val="24"/>
        </w:rPr>
        <w:t xml:space="preserve"> dne </w:t>
      </w:r>
      <w:r w:rsidR="00813811" w:rsidRPr="00B17B97">
        <w:rPr>
          <w:b/>
          <w:szCs w:val="24"/>
        </w:rPr>
        <w:t>29. listopadu 2016</w:t>
      </w:r>
      <w:r w:rsidRPr="00B17B97">
        <w:rPr>
          <w:b/>
          <w:szCs w:val="24"/>
        </w:rPr>
        <w:t xml:space="preserve"> nebyly předneseny pozměňovací ani jiné návrhy</w:t>
      </w:r>
      <w:r>
        <w:rPr>
          <w:b/>
          <w:szCs w:val="24"/>
        </w:rPr>
        <w:t>.</w:t>
      </w:r>
    </w:p>
    <w:p w:rsidR="003B0295" w:rsidRDefault="003B0295" w:rsidP="001D567F">
      <w:pPr>
        <w:pStyle w:val="Bezmezer"/>
      </w:pPr>
    </w:p>
    <w:p w:rsidR="001D567F" w:rsidRDefault="001D567F" w:rsidP="00271775">
      <w:pPr>
        <w:pStyle w:val="Bezmezer"/>
      </w:pPr>
    </w:p>
    <w:p w:rsidR="001D567F" w:rsidRDefault="001D567F" w:rsidP="00271775">
      <w:pPr>
        <w:pStyle w:val="Bezmezer"/>
      </w:pPr>
    </w:p>
    <w:p w:rsidR="00B17B97" w:rsidRDefault="00B17B97" w:rsidP="00271775">
      <w:pPr>
        <w:pStyle w:val="Bezmezer"/>
      </w:pPr>
    </w:p>
    <w:p w:rsidR="00114A62" w:rsidRPr="00114A62" w:rsidRDefault="00114A62" w:rsidP="006B423B"/>
    <w:p w:rsidR="00114A62" w:rsidRPr="00114A62" w:rsidRDefault="001D567F" w:rsidP="00D2511A">
      <w:pPr>
        <w:jc w:val="center"/>
      </w:pPr>
      <w:r>
        <w:t xml:space="preserve">V Praze dne 29. listopadu </w:t>
      </w:r>
      <w:r w:rsidR="00E4714B">
        <w:t>2016</w:t>
      </w:r>
    </w:p>
    <w:p w:rsidR="00114A62" w:rsidRPr="00114A62" w:rsidRDefault="00114A62" w:rsidP="00F05745">
      <w:pPr>
        <w:pStyle w:val="Bezmezer"/>
      </w:pPr>
    </w:p>
    <w:p w:rsidR="00114A62" w:rsidRPr="00114A62" w:rsidRDefault="00A30070" w:rsidP="001D7D3A">
      <w:pPr>
        <w:spacing w:after="60"/>
        <w:jc w:val="center"/>
      </w:pPr>
      <w:r>
        <w:t>JUDr. Jeroným Tejc</w:t>
      </w:r>
      <w:r w:rsidR="0067532F">
        <w:t>, v. r.</w:t>
      </w:r>
    </w:p>
    <w:p w:rsidR="00B411DF" w:rsidRPr="00114A62" w:rsidRDefault="00A30070" w:rsidP="00D2511A">
      <w:pPr>
        <w:jc w:val="center"/>
      </w:pPr>
      <w:r>
        <w:t>zpravodaj</w:t>
      </w:r>
      <w:r w:rsidR="009A448E">
        <w:t xml:space="preserve"> garančního</w:t>
      </w:r>
      <w:r>
        <w:t xml:space="preserve"> úst</w:t>
      </w:r>
      <w:bookmarkStart w:id="0" w:name="_GoBack"/>
      <w:bookmarkEnd w:id="0"/>
      <w:r>
        <w:t>avně právního</w:t>
      </w:r>
      <w:r w:rsidR="00114A62" w:rsidRPr="00114A62">
        <w:t xml:space="preserve"> výboru</w:t>
      </w:r>
    </w:p>
    <w:sectPr w:rsidR="00B411DF" w:rsidRPr="00114A62" w:rsidSect="0095351A">
      <w:head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351A" w:rsidRDefault="0095351A" w:rsidP="0095351A">
      <w:pPr>
        <w:spacing w:after="0" w:line="240" w:lineRule="auto"/>
      </w:pPr>
      <w:r>
        <w:separator/>
      </w:r>
    </w:p>
  </w:endnote>
  <w:endnote w:type="continuationSeparator" w:id="0">
    <w:p w:rsidR="0095351A" w:rsidRDefault="0095351A" w:rsidP="00953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351A" w:rsidRDefault="0095351A" w:rsidP="0095351A">
      <w:pPr>
        <w:spacing w:after="0" w:line="240" w:lineRule="auto"/>
      </w:pPr>
      <w:r>
        <w:separator/>
      </w:r>
    </w:p>
  </w:footnote>
  <w:footnote w:type="continuationSeparator" w:id="0">
    <w:p w:rsidR="0095351A" w:rsidRDefault="0095351A" w:rsidP="009535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351A" w:rsidRDefault="0095351A" w:rsidP="0095351A">
    <w:pPr>
      <w:pStyle w:val="Zhlav"/>
      <w:jc w:val="center"/>
    </w:pPr>
    <w:r>
      <w:t>- </w:t>
    </w:r>
    <w:sdt>
      <w:sdtPr>
        <w:id w:val="-194304002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1D567F">
          <w:rPr>
            <w:noProof/>
          </w:rPr>
          <w:t>2</w:t>
        </w:r>
        <w:r>
          <w:fldChar w:fldCharType="end"/>
        </w:r>
        <w:r>
          <w:t> -</w:t>
        </w:r>
      </w:sdtContent>
    </w:sdt>
  </w:p>
  <w:p w:rsidR="0095351A" w:rsidRDefault="0095351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0405000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</w:abstractNum>
  <w:abstractNum w:abstractNumId="1">
    <w:nsid w:val="06B75517"/>
    <w:multiLevelType w:val="hybridMultilevel"/>
    <w:tmpl w:val="581698A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C20EC6"/>
    <w:multiLevelType w:val="hybridMultilevel"/>
    <w:tmpl w:val="BDC832C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9371BD0"/>
    <w:multiLevelType w:val="singleLevel"/>
    <w:tmpl w:val="A920D918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/>
        <w:i w:val="0"/>
      </w:rPr>
    </w:lvl>
  </w:abstractNum>
  <w:abstractNum w:abstractNumId="4">
    <w:nsid w:val="27120628"/>
    <w:multiLevelType w:val="hybridMultilevel"/>
    <w:tmpl w:val="A7ECB732"/>
    <w:lvl w:ilvl="0" w:tplc="7CA061A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7B6E33"/>
    <w:multiLevelType w:val="hybridMultilevel"/>
    <w:tmpl w:val="8F122B8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7">
    <w:nsid w:val="3D715E0F"/>
    <w:multiLevelType w:val="hybridMultilevel"/>
    <w:tmpl w:val="8BF6DB10"/>
    <w:lvl w:ilvl="0" w:tplc="4A983D5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1A76ADA"/>
    <w:multiLevelType w:val="hybridMultilevel"/>
    <w:tmpl w:val="4BB4CED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556179"/>
    <w:multiLevelType w:val="hybridMultilevel"/>
    <w:tmpl w:val="1318E8CE"/>
    <w:lvl w:ilvl="0" w:tplc="040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92B650A"/>
    <w:multiLevelType w:val="hybridMultilevel"/>
    <w:tmpl w:val="D58A85CC"/>
    <w:lvl w:ilvl="0" w:tplc="942E2B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AF1A1F"/>
    <w:multiLevelType w:val="multilevel"/>
    <w:tmpl w:val="1DBAB7E8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1">
      <w:start w:val="4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10"/>
  </w:num>
  <w:num w:numId="5">
    <w:abstractNumId w:val="8"/>
  </w:num>
  <w:num w:numId="6">
    <w:abstractNumId w:val="3"/>
  </w:num>
  <w:num w:numId="7">
    <w:abstractNumId w:val="11"/>
  </w:num>
  <w:num w:numId="8">
    <w:abstractNumId w:val="0"/>
  </w:num>
  <w:num w:numId="9">
    <w:abstractNumId w:val="0"/>
    <w:lvlOverride w:ilvl="0">
      <w:startOverride w:val="1"/>
    </w:lvlOverride>
  </w:num>
  <w:num w:numId="10">
    <w:abstractNumId w:val="1"/>
  </w:num>
  <w:num w:numId="11">
    <w:abstractNumId w:val="2"/>
  </w:num>
  <w:num w:numId="12">
    <w:abstractNumId w:val="9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A62"/>
    <w:rsid w:val="00056F49"/>
    <w:rsid w:val="00075CF4"/>
    <w:rsid w:val="00092FF5"/>
    <w:rsid w:val="000D0C8D"/>
    <w:rsid w:val="000F2D5D"/>
    <w:rsid w:val="001122CB"/>
    <w:rsid w:val="00114A62"/>
    <w:rsid w:val="00120180"/>
    <w:rsid w:val="0014104D"/>
    <w:rsid w:val="001A0DF3"/>
    <w:rsid w:val="001D567F"/>
    <w:rsid w:val="001D7D3A"/>
    <w:rsid w:val="0023605D"/>
    <w:rsid w:val="00271775"/>
    <w:rsid w:val="00321243"/>
    <w:rsid w:val="00321FAA"/>
    <w:rsid w:val="00344325"/>
    <w:rsid w:val="003A0402"/>
    <w:rsid w:val="003A49F0"/>
    <w:rsid w:val="003B0295"/>
    <w:rsid w:val="003C4CEA"/>
    <w:rsid w:val="0044105C"/>
    <w:rsid w:val="00442AA4"/>
    <w:rsid w:val="004827C8"/>
    <w:rsid w:val="005001FE"/>
    <w:rsid w:val="00523BA6"/>
    <w:rsid w:val="005B0BBB"/>
    <w:rsid w:val="005C22C9"/>
    <w:rsid w:val="006015FE"/>
    <w:rsid w:val="0067532F"/>
    <w:rsid w:val="0069546F"/>
    <w:rsid w:val="006B423B"/>
    <w:rsid w:val="006D1B23"/>
    <w:rsid w:val="0070553A"/>
    <w:rsid w:val="00720ED5"/>
    <w:rsid w:val="0075270B"/>
    <w:rsid w:val="007E5E03"/>
    <w:rsid w:val="00813811"/>
    <w:rsid w:val="00817038"/>
    <w:rsid w:val="00833E51"/>
    <w:rsid w:val="0095351A"/>
    <w:rsid w:val="009807BD"/>
    <w:rsid w:val="009A448E"/>
    <w:rsid w:val="009B5A74"/>
    <w:rsid w:val="009C20B6"/>
    <w:rsid w:val="00A263B9"/>
    <w:rsid w:val="00A30070"/>
    <w:rsid w:val="00AD7CA7"/>
    <w:rsid w:val="00B10FF5"/>
    <w:rsid w:val="00B17B97"/>
    <w:rsid w:val="00B41847"/>
    <w:rsid w:val="00B63086"/>
    <w:rsid w:val="00D2511A"/>
    <w:rsid w:val="00E20D7A"/>
    <w:rsid w:val="00E44764"/>
    <w:rsid w:val="00E4714B"/>
    <w:rsid w:val="00EC6529"/>
    <w:rsid w:val="00EE1AC0"/>
    <w:rsid w:val="00F05745"/>
    <w:rsid w:val="00F0753D"/>
    <w:rsid w:val="00FC2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3B9457-206F-4DEC-9F98-76D7C076D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2511A"/>
    <w:pPr>
      <w:spacing w:after="120"/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D2511A"/>
    <w:pPr>
      <w:keepNext/>
      <w:keepLines/>
      <w:spacing w:before="240" w:after="0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44325"/>
    <w:pPr>
      <w:ind w:left="720"/>
      <w:contextualSpacing/>
    </w:pPr>
  </w:style>
  <w:style w:type="paragraph" w:styleId="Bezmezer">
    <w:name w:val="No Spacing"/>
    <w:uiPriority w:val="1"/>
    <w:qFormat/>
    <w:rsid w:val="00D2511A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Nadpis1Char">
    <w:name w:val="Nadpis 1 Char"/>
    <w:basedOn w:val="Standardnpsmoodstavce"/>
    <w:link w:val="Nadpis1"/>
    <w:uiPriority w:val="9"/>
    <w:rsid w:val="00D2511A"/>
    <w:rPr>
      <w:rFonts w:ascii="Times New Roman" w:eastAsiaTheme="majorEastAsia" w:hAnsi="Times New Roman" w:cstheme="majorBidi"/>
      <w:color w:val="2E74B5" w:themeColor="accent1" w:themeShade="BF"/>
      <w:sz w:val="32"/>
      <w:szCs w:val="3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56F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56F49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9535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5351A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9535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5351A"/>
    <w:rPr>
      <w:rFonts w:ascii="Times New Roman" w:hAnsi="Times New Roman"/>
      <w:sz w:val="24"/>
    </w:rPr>
  </w:style>
  <w:style w:type="paragraph" w:customStyle="1" w:styleId="Odstavecseseznamem1">
    <w:name w:val="Odstavec se seznamem1"/>
    <w:basedOn w:val="Normln"/>
    <w:rsid w:val="003B0295"/>
    <w:pPr>
      <w:spacing w:after="0" w:line="240" w:lineRule="auto"/>
      <w:ind w:left="720"/>
      <w:contextualSpacing/>
      <w:jc w:val="left"/>
    </w:pPr>
    <w:rPr>
      <w:rFonts w:ascii="Cambria" w:eastAsia="MS ??" w:hAnsi="Cambria" w:cs="Times New Roman"/>
      <w:szCs w:val="24"/>
    </w:rPr>
  </w:style>
  <w:style w:type="paragraph" w:customStyle="1" w:styleId="funkce">
    <w:name w:val="funkce"/>
    <w:basedOn w:val="Normln"/>
    <w:rsid w:val="00092FF5"/>
    <w:pPr>
      <w:keepLines/>
      <w:spacing w:after="0" w:line="240" w:lineRule="auto"/>
      <w:jc w:val="center"/>
    </w:pPr>
    <w:rPr>
      <w:rFonts w:eastAsia="Times New Roman" w:cs="Times New Roman"/>
      <w:szCs w:val="20"/>
      <w:lang w:eastAsia="cs-CZ"/>
    </w:rPr>
  </w:style>
  <w:style w:type="paragraph" w:customStyle="1" w:styleId="Textlnku">
    <w:name w:val="Text článku"/>
    <w:basedOn w:val="Normln"/>
    <w:link w:val="TextlnkuChar"/>
    <w:rsid w:val="00092FF5"/>
    <w:pPr>
      <w:spacing w:before="240" w:after="0" w:line="240" w:lineRule="auto"/>
      <w:ind w:firstLine="425"/>
      <w:outlineLvl w:val="5"/>
    </w:pPr>
    <w:rPr>
      <w:rFonts w:eastAsia="Times New Roman" w:cs="Times New Roman"/>
      <w:szCs w:val="24"/>
      <w:lang w:eastAsia="cs-CZ" w:bidi="he-IL"/>
    </w:rPr>
  </w:style>
  <w:style w:type="paragraph" w:customStyle="1" w:styleId="Novelizanbod">
    <w:name w:val="Novelizační bod"/>
    <w:basedOn w:val="Normln"/>
    <w:next w:val="Normln"/>
    <w:rsid w:val="00092FF5"/>
    <w:pPr>
      <w:keepNext/>
      <w:keepLines/>
      <w:numPr>
        <w:numId w:val="6"/>
      </w:numPr>
      <w:tabs>
        <w:tab w:val="left" w:pos="851"/>
      </w:tabs>
      <w:spacing w:before="480" w:line="240" w:lineRule="auto"/>
    </w:pPr>
    <w:rPr>
      <w:rFonts w:eastAsia="Times New Roman" w:cs="Times New Roman"/>
      <w:szCs w:val="24"/>
      <w:lang w:eastAsia="cs-CZ" w:bidi="he-IL"/>
    </w:rPr>
  </w:style>
  <w:style w:type="paragraph" w:customStyle="1" w:styleId="Textbodu">
    <w:name w:val="Text bodu"/>
    <w:basedOn w:val="Normln"/>
    <w:rsid w:val="00092FF5"/>
    <w:pPr>
      <w:numPr>
        <w:ilvl w:val="2"/>
        <w:numId w:val="7"/>
      </w:numPr>
      <w:spacing w:after="0" w:line="240" w:lineRule="auto"/>
      <w:outlineLvl w:val="8"/>
    </w:pPr>
    <w:rPr>
      <w:rFonts w:eastAsia="Times New Roman" w:cs="Times New Roman"/>
      <w:szCs w:val="24"/>
      <w:lang w:eastAsia="cs-CZ" w:bidi="he-IL"/>
    </w:rPr>
  </w:style>
  <w:style w:type="paragraph" w:customStyle="1" w:styleId="Textpsmene">
    <w:name w:val="Text písmene"/>
    <w:basedOn w:val="Normln"/>
    <w:rsid w:val="00092FF5"/>
    <w:pPr>
      <w:numPr>
        <w:ilvl w:val="1"/>
        <w:numId w:val="7"/>
      </w:numPr>
      <w:spacing w:after="0" w:line="240" w:lineRule="auto"/>
      <w:outlineLvl w:val="7"/>
    </w:pPr>
    <w:rPr>
      <w:rFonts w:eastAsia="Times New Roman" w:cs="Times New Roman"/>
      <w:szCs w:val="24"/>
      <w:lang w:eastAsia="cs-CZ" w:bidi="he-IL"/>
    </w:rPr>
  </w:style>
  <w:style w:type="character" w:customStyle="1" w:styleId="TextlnkuChar">
    <w:name w:val="Text článku Char"/>
    <w:link w:val="Textlnku"/>
    <w:rsid w:val="00092FF5"/>
    <w:rPr>
      <w:rFonts w:ascii="Times New Roman" w:eastAsia="Times New Roman" w:hAnsi="Times New Roman" w:cs="Times New Roman"/>
      <w:sz w:val="24"/>
      <w:szCs w:val="24"/>
      <w:lang w:eastAsia="cs-CZ" w:bidi="he-IL"/>
    </w:rPr>
  </w:style>
  <w:style w:type="paragraph" w:customStyle="1" w:styleId="Textodstavce">
    <w:name w:val="Text odstavce"/>
    <w:basedOn w:val="Normln"/>
    <w:rsid w:val="00092FF5"/>
    <w:pPr>
      <w:numPr>
        <w:numId w:val="7"/>
      </w:numPr>
      <w:tabs>
        <w:tab w:val="left" w:pos="851"/>
      </w:tabs>
      <w:spacing w:before="120" w:line="240" w:lineRule="auto"/>
      <w:outlineLvl w:val="6"/>
    </w:pPr>
    <w:rPr>
      <w:rFonts w:eastAsia="Times New Roman" w:cs="Times New Roman"/>
      <w:szCs w:val="24"/>
      <w:lang w:eastAsia="cs-CZ" w:bidi="he-IL"/>
    </w:rPr>
  </w:style>
  <w:style w:type="paragraph" w:styleId="slovanseznam">
    <w:name w:val="List Number"/>
    <w:basedOn w:val="Normln"/>
    <w:uiPriority w:val="99"/>
    <w:unhideWhenUsed/>
    <w:rsid w:val="00092FF5"/>
    <w:pPr>
      <w:spacing w:after="0" w:line="240" w:lineRule="auto"/>
      <w:contextualSpacing/>
    </w:pPr>
    <w:rPr>
      <w:rFonts w:eastAsia="Times New Roman" w:cs="Times New Roman"/>
      <w:szCs w:val="24"/>
      <w:lang w:eastAsia="cs-CZ" w:bidi="he-IL"/>
    </w:rPr>
  </w:style>
  <w:style w:type="paragraph" w:styleId="Zkladntext">
    <w:name w:val="Body Text"/>
    <w:basedOn w:val="Normln"/>
    <w:link w:val="ZkladntextChar"/>
    <w:rsid w:val="00A30070"/>
    <w:pPr>
      <w:suppressAutoHyphens/>
      <w:spacing w:after="0" w:line="240" w:lineRule="auto"/>
    </w:pPr>
    <w:rPr>
      <w:rFonts w:eastAsia="Times New Roman" w:cs="Times New Roman"/>
      <w:b/>
      <w:i/>
      <w:szCs w:val="20"/>
      <w:lang w:eastAsia="zh-CN" w:bidi="hi-IN"/>
    </w:rPr>
  </w:style>
  <w:style w:type="character" w:customStyle="1" w:styleId="ZkladntextChar">
    <w:name w:val="Základní text Char"/>
    <w:basedOn w:val="Standardnpsmoodstavce"/>
    <w:link w:val="Zkladntext"/>
    <w:rsid w:val="00A30070"/>
    <w:rPr>
      <w:rFonts w:ascii="Times New Roman" w:eastAsia="Times New Roman" w:hAnsi="Times New Roman" w:cs="Times New Roman"/>
      <w:b/>
      <w:i/>
      <w:sz w:val="24"/>
      <w:szCs w:val="20"/>
      <w:lang w:eastAsia="zh-CN" w:bidi="hi-IN"/>
    </w:rPr>
  </w:style>
  <w:style w:type="paragraph" w:customStyle="1" w:styleId="PS-slovanseznam">
    <w:name w:val="PS-číslovaný seznam"/>
    <w:basedOn w:val="Normln"/>
    <w:link w:val="PS-slovanseznamChar"/>
    <w:qFormat/>
    <w:rsid w:val="003A0402"/>
    <w:pPr>
      <w:numPr>
        <w:numId w:val="13"/>
      </w:numPr>
      <w:tabs>
        <w:tab w:val="left" w:pos="0"/>
      </w:tabs>
      <w:spacing w:after="400"/>
      <w:ind w:left="357" w:hanging="357"/>
    </w:pPr>
    <w:rPr>
      <w:rFonts w:eastAsia="Calibri" w:cs="Times New Roman"/>
    </w:rPr>
  </w:style>
  <w:style w:type="character" w:customStyle="1" w:styleId="PS-slovanseznamChar">
    <w:name w:val="PS-číslovaný seznam Char"/>
    <w:basedOn w:val="Standardnpsmoodstavce"/>
    <w:link w:val="PS-slovanseznam"/>
    <w:rsid w:val="003A0402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38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5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127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Musil Marek</dc:creator>
  <cp:keywords/>
  <dc:description/>
  <cp:lastModifiedBy>Musil Marek</cp:lastModifiedBy>
  <cp:revision>5</cp:revision>
  <cp:lastPrinted>2016-11-29T16:04:00Z</cp:lastPrinted>
  <dcterms:created xsi:type="dcterms:W3CDTF">2016-11-29T13:42:00Z</dcterms:created>
  <dcterms:modified xsi:type="dcterms:W3CDTF">2016-11-29T16:05:00Z</dcterms:modified>
</cp:coreProperties>
</file>